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848"/>
        <w:gridCol w:w="425"/>
        <w:gridCol w:w="566"/>
        <w:gridCol w:w="282"/>
        <w:gridCol w:w="422"/>
        <w:gridCol w:w="142"/>
        <w:gridCol w:w="142"/>
        <w:gridCol w:w="281"/>
        <w:gridCol w:w="281"/>
      </w:tblGrid>
      <w:tr w:rsidR="00F00B94" w:rsidTr="00F00B94">
        <w:trPr>
          <w:trHeight w:hRule="exact" w:val="138"/>
        </w:trPr>
        <w:tc>
          <w:tcPr>
            <w:tcW w:w="560" w:type="dxa"/>
          </w:tcPr>
          <w:p w:rsidR="0055611E" w:rsidRDefault="0055611E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55611E" w:rsidRDefault="00F00B94">
            <w:r>
              <w:rPr>
                <w:noProof/>
                <w:lang w:val="ru-RU" w:eastAsia="ru-RU"/>
              </w:rPr>
              <w:drawing>
                <wp:inline distT="0" distB="0" distL="0" distR="0" wp14:anchorId="54693B22" wp14:editId="640E7A11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55611E" w:rsidRPr="009E414F" w:rsidTr="00F00B94">
        <w:trPr>
          <w:trHeight w:hRule="exact" w:val="1111"/>
        </w:trPr>
        <w:tc>
          <w:tcPr>
            <w:tcW w:w="560" w:type="dxa"/>
          </w:tcPr>
          <w:p w:rsidR="0055611E" w:rsidRDefault="0055611E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694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55611E" w:rsidRPr="00F00B94" w:rsidRDefault="00F00B94">
            <w:pPr>
              <w:spacing w:after="0" w:line="240" w:lineRule="auto"/>
              <w:jc w:val="center"/>
              <w:rPr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55611E" w:rsidRPr="00F00B94" w:rsidRDefault="00F00B94">
            <w:pPr>
              <w:spacing w:after="0" w:line="240" w:lineRule="auto"/>
              <w:jc w:val="center"/>
              <w:rPr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55611E" w:rsidRPr="00F00B94" w:rsidRDefault="00F00B94">
            <w:pPr>
              <w:spacing w:after="0" w:line="240" w:lineRule="auto"/>
              <w:jc w:val="center"/>
              <w:rPr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Tr="00F00B94">
        <w:trPr>
          <w:trHeight w:hRule="exact" w:val="416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50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55611E" w:rsidRDefault="00F00B9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496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55611E" w:rsidRPr="009E414F" w:rsidTr="00F00B94">
        <w:trPr>
          <w:trHeight w:hRule="exact" w:val="304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374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рыбного хозяйства, биологии и природопользования</w:t>
            </w: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277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Tr="00F00B94">
        <w:trPr>
          <w:trHeight w:hRule="exact" w:val="277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835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138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F00B94" w:rsidRDefault="00F00B94"/>
        </w:tc>
        <w:tc>
          <w:tcPr>
            <w:tcW w:w="426" w:type="dxa"/>
          </w:tcPr>
          <w:p w:rsidR="00F00B94" w:rsidRDefault="00F00B94"/>
        </w:tc>
        <w:tc>
          <w:tcPr>
            <w:tcW w:w="568" w:type="dxa"/>
          </w:tcPr>
          <w:p w:rsidR="00F00B94" w:rsidRDefault="00F00B94"/>
        </w:tc>
        <w:tc>
          <w:tcPr>
            <w:tcW w:w="722" w:type="dxa"/>
          </w:tcPr>
          <w:p w:rsidR="00F00B94" w:rsidRDefault="00F00B94"/>
        </w:tc>
        <w:tc>
          <w:tcPr>
            <w:tcW w:w="141" w:type="dxa"/>
          </w:tcPr>
          <w:p w:rsidR="00F00B94" w:rsidRDefault="00F00B94"/>
        </w:tc>
        <w:tc>
          <w:tcPr>
            <w:tcW w:w="281" w:type="dxa"/>
          </w:tcPr>
          <w:p w:rsidR="00F00B94" w:rsidRDefault="00F00B94"/>
        </w:tc>
        <w:tc>
          <w:tcPr>
            <w:tcW w:w="843" w:type="dxa"/>
          </w:tcPr>
          <w:p w:rsidR="00F00B94" w:rsidRDefault="00F00B94"/>
        </w:tc>
        <w:tc>
          <w:tcPr>
            <w:tcW w:w="281" w:type="dxa"/>
          </w:tcPr>
          <w:p w:rsidR="00F00B94" w:rsidRDefault="00F00B94"/>
        </w:tc>
        <w:tc>
          <w:tcPr>
            <w:tcW w:w="143" w:type="dxa"/>
          </w:tcPr>
          <w:p w:rsidR="00F00B94" w:rsidRDefault="00F00B94"/>
        </w:tc>
        <w:tc>
          <w:tcPr>
            <w:tcW w:w="143" w:type="dxa"/>
          </w:tcPr>
          <w:p w:rsidR="00F00B94" w:rsidRDefault="00F00B94"/>
        </w:tc>
        <w:tc>
          <w:tcPr>
            <w:tcW w:w="1135" w:type="dxa"/>
          </w:tcPr>
          <w:p w:rsidR="00F00B94" w:rsidRDefault="00F00B94"/>
        </w:tc>
        <w:tc>
          <w:tcPr>
            <w:tcW w:w="424" w:type="dxa"/>
          </w:tcPr>
          <w:p w:rsidR="00F00B94" w:rsidRDefault="00F00B94"/>
        </w:tc>
        <w:tc>
          <w:tcPr>
            <w:tcW w:w="2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6" w:type="dxa"/>
          </w:tcPr>
          <w:p w:rsidR="00F00B94" w:rsidRDefault="00F00B94" w:rsidP="00353204"/>
        </w:tc>
        <w:tc>
          <w:tcPr>
            <w:tcW w:w="282" w:type="dxa"/>
          </w:tcPr>
          <w:p w:rsidR="00F00B94" w:rsidRDefault="00F00B94"/>
        </w:tc>
        <w:tc>
          <w:tcPr>
            <w:tcW w:w="422" w:type="dxa"/>
          </w:tcPr>
          <w:p w:rsidR="00F00B94" w:rsidRDefault="00F00B94"/>
        </w:tc>
        <w:tc>
          <w:tcPr>
            <w:tcW w:w="142" w:type="dxa"/>
          </w:tcPr>
          <w:p w:rsidR="00F00B94" w:rsidRDefault="00F00B94"/>
        </w:tc>
        <w:tc>
          <w:tcPr>
            <w:tcW w:w="142" w:type="dxa"/>
          </w:tcPr>
          <w:p w:rsidR="00F00B94" w:rsidRDefault="00F00B94"/>
        </w:tc>
        <w:tc>
          <w:tcPr>
            <w:tcW w:w="281" w:type="dxa"/>
          </w:tcPr>
          <w:p w:rsidR="00F00B94" w:rsidRDefault="00F00B94"/>
        </w:tc>
        <w:tc>
          <w:tcPr>
            <w:tcW w:w="281" w:type="dxa"/>
          </w:tcPr>
          <w:p w:rsidR="00F00B94" w:rsidRDefault="00F00B94"/>
        </w:tc>
      </w:tr>
      <w:tr w:rsidR="00F00B94" w:rsidRPr="009E414F" w:rsidTr="00F00B94">
        <w:trPr>
          <w:trHeight w:hRule="exact" w:val="138"/>
        </w:trPr>
        <w:tc>
          <w:tcPr>
            <w:tcW w:w="560" w:type="dxa"/>
          </w:tcPr>
          <w:p w:rsidR="00F00B94" w:rsidRDefault="00F00B94"/>
        </w:tc>
        <w:tc>
          <w:tcPr>
            <w:tcW w:w="426" w:type="dxa"/>
          </w:tcPr>
          <w:p w:rsidR="00F00B94" w:rsidRDefault="00F00B94"/>
        </w:tc>
        <w:tc>
          <w:tcPr>
            <w:tcW w:w="568" w:type="dxa"/>
          </w:tcPr>
          <w:p w:rsidR="00F00B94" w:rsidRDefault="00F00B94"/>
        </w:tc>
        <w:tc>
          <w:tcPr>
            <w:tcW w:w="722" w:type="dxa"/>
          </w:tcPr>
          <w:p w:rsidR="00F00B94" w:rsidRDefault="00F00B94"/>
        </w:tc>
        <w:tc>
          <w:tcPr>
            <w:tcW w:w="141" w:type="dxa"/>
          </w:tcPr>
          <w:p w:rsidR="00F00B94" w:rsidRDefault="00F00B94"/>
        </w:tc>
        <w:tc>
          <w:tcPr>
            <w:tcW w:w="281" w:type="dxa"/>
          </w:tcPr>
          <w:p w:rsidR="00F00B94" w:rsidRDefault="00F00B94"/>
        </w:tc>
        <w:tc>
          <w:tcPr>
            <w:tcW w:w="843" w:type="dxa"/>
          </w:tcPr>
          <w:p w:rsidR="00F00B94" w:rsidRDefault="00F00B94"/>
        </w:tc>
        <w:tc>
          <w:tcPr>
            <w:tcW w:w="281" w:type="dxa"/>
          </w:tcPr>
          <w:p w:rsidR="00F00B94" w:rsidRDefault="00F00B94"/>
        </w:tc>
        <w:tc>
          <w:tcPr>
            <w:tcW w:w="143" w:type="dxa"/>
          </w:tcPr>
          <w:p w:rsidR="00F00B94" w:rsidRDefault="00F00B94"/>
        </w:tc>
        <w:tc>
          <w:tcPr>
            <w:tcW w:w="143" w:type="dxa"/>
          </w:tcPr>
          <w:p w:rsidR="00F00B94" w:rsidRDefault="00F00B94"/>
        </w:tc>
        <w:tc>
          <w:tcPr>
            <w:tcW w:w="1135" w:type="dxa"/>
          </w:tcPr>
          <w:p w:rsidR="00F00B94" w:rsidRDefault="00F00B94"/>
        </w:tc>
        <w:tc>
          <w:tcPr>
            <w:tcW w:w="424" w:type="dxa"/>
          </w:tcPr>
          <w:p w:rsidR="00F00B94" w:rsidRDefault="00F00B94"/>
        </w:tc>
        <w:tc>
          <w:tcPr>
            <w:tcW w:w="2989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F00B94" w:rsidRPr="00F00B94" w:rsidRDefault="00F00B94" w:rsidP="0035320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к.б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.н., доцент Егорова В.И.</w:t>
            </w:r>
          </w:p>
        </w:tc>
        <w:tc>
          <w:tcPr>
            <w:tcW w:w="282" w:type="dxa"/>
          </w:tcPr>
          <w:p w:rsidR="00F00B94" w:rsidRPr="00F00B94" w:rsidRDefault="00F00B94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F00B94" w:rsidRPr="00F00B94" w:rsidRDefault="00F00B9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00B94" w:rsidRPr="00F00B94" w:rsidRDefault="00F00B9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F00B94" w:rsidRPr="00F00B94" w:rsidRDefault="00F00B9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F00B94" w:rsidRPr="00F00B94" w:rsidRDefault="00F00B9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F00B94" w:rsidRPr="00F00B94" w:rsidRDefault="00F00B94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277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989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138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989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55611E" w:rsidTr="00F00B94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55611E" w:rsidTr="00F00B94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Безопасность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жизнедеятельности</w:t>
            </w:r>
            <w:proofErr w:type="spellEnd"/>
          </w:p>
        </w:tc>
      </w:tr>
      <w:tr w:rsidR="00F00B94" w:rsidTr="00F00B94">
        <w:trPr>
          <w:trHeight w:hRule="exact" w:val="726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55611E" w:rsidRPr="009E414F" w:rsidTr="00F00B94">
        <w:trPr>
          <w:trHeight w:hRule="exact" w:val="855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384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55611E" w:rsidRPr="00F00B94" w:rsidRDefault="00F00B9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05.03.06 Экология и природопользование</w:t>
            </w:r>
          </w:p>
          <w:p w:rsidR="0055611E" w:rsidRPr="00F00B94" w:rsidRDefault="00F00B9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Экология</w:t>
            </w:r>
          </w:p>
        </w:tc>
        <w:tc>
          <w:tcPr>
            <w:tcW w:w="4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277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277"/>
        </w:trPr>
        <w:tc>
          <w:tcPr>
            <w:tcW w:w="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89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5611E" w:rsidRPr="009E414F" w:rsidRDefault="0055611E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394"/>
        </w:trPr>
        <w:tc>
          <w:tcPr>
            <w:tcW w:w="560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</w:tr>
      <w:tr w:rsidR="0055611E" w:rsidTr="00F00B94">
        <w:trPr>
          <w:trHeight w:hRule="exact" w:val="277"/>
        </w:trPr>
        <w:tc>
          <w:tcPr>
            <w:tcW w:w="560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55611E" w:rsidRPr="009E414F" w:rsidRDefault="0055611E">
            <w:pPr>
              <w:rPr>
                <w:lang w:val="ru-RU"/>
              </w:rPr>
            </w:pPr>
          </w:p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55611E" w:rsidTr="00F00B94">
        <w:trPr>
          <w:trHeight w:hRule="exact" w:val="27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327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  <w:proofErr w:type="spellEnd"/>
          </w:p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416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242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  <w:proofErr w:type="spellEnd"/>
          </w:p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182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277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242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F00B94" w:rsidTr="00F00B94">
        <w:trPr>
          <w:trHeight w:hRule="exact" w:val="138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24" w:type="dxa"/>
          </w:tcPr>
          <w:p w:rsidR="0055611E" w:rsidRDefault="0055611E"/>
        </w:tc>
        <w:tc>
          <w:tcPr>
            <w:tcW w:w="331" w:type="dxa"/>
          </w:tcPr>
          <w:p w:rsidR="0055611E" w:rsidRDefault="0055611E"/>
        </w:tc>
        <w:tc>
          <w:tcPr>
            <w:tcW w:w="250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848" w:type="dxa"/>
          </w:tcPr>
          <w:p w:rsidR="0055611E" w:rsidRDefault="0055611E"/>
        </w:tc>
        <w:tc>
          <w:tcPr>
            <w:tcW w:w="425" w:type="dxa"/>
          </w:tcPr>
          <w:p w:rsidR="0055611E" w:rsidRDefault="0055611E"/>
        </w:tc>
        <w:tc>
          <w:tcPr>
            <w:tcW w:w="566" w:type="dxa"/>
          </w:tcPr>
          <w:p w:rsidR="0055611E" w:rsidRDefault="0055611E"/>
        </w:tc>
        <w:tc>
          <w:tcPr>
            <w:tcW w:w="282" w:type="dxa"/>
          </w:tcPr>
          <w:p w:rsidR="0055611E" w:rsidRDefault="0055611E"/>
        </w:tc>
        <w:tc>
          <w:tcPr>
            <w:tcW w:w="42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142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</w:tr>
      <w:tr w:rsidR="0055611E" w:rsidRPr="009E414F" w:rsidTr="00F00B94">
        <w:trPr>
          <w:trHeight w:hRule="exact" w:val="950"/>
        </w:trPr>
        <w:tc>
          <w:tcPr>
            <w:tcW w:w="560" w:type="dxa"/>
          </w:tcPr>
          <w:p w:rsidR="0055611E" w:rsidRDefault="0055611E"/>
        </w:tc>
        <w:tc>
          <w:tcPr>
            <w:tcW w:w="426" w:type="dxa"/>
          </w:tcPr>
          <w:p w:rsidR="0055611E" w:rsidRDefault="0055611E"/>
        </w:tc>
        <w:tc>
          <w:tcPr>
            <w:tcW w:w="568" w:type="dxa"/>
          </w:tcPr>
          <w:p w:rsidR="0055611E" w:rsidRDefault="0055611E"/>
        </w:tc>
        <w:tc>
          <w:tcPr>
            <w:tcW w:w="722" w:type="dxa"/>
          </w:tcPr>
          <w:p w:rsidR="0055611E" w:rsidRDefault="0055611E"/>
        </w:tc>
        <w:tc>
          <w:tcPr>
            <w:tcW w:w="141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843" w:type="dxa"/>
          </w:tcPr>
          <w:p w:rsidR="0055611E" w:rsidRDefault="0055611E"/>
        </w:tc>
        <w:tc>
          <w:tcPr>
            <w:tcW w:w="281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43" w:type="dxa"/>
          </w:tcPr>
          <w:p w:rsidR="0055611E" w:rsidRDefault="0055611E"/>
        </w:tc>
        <w:tc>
          <w:tcPr>
            <w:tcW w:w="1135" w:type="dxa"/>
          </w:tcPr>
          <w:p w:rsidR="0055611E" w:rsidRDefault="0055611E"/>
        </w:tc>
        <w:tc>
          <w:tcPr>
            <w:tcW w:w="4963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 w:rsidP="00F00B94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кбн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00B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Третьяк Л.П.</w:t>
            </w:r>
          </w:p>
        </w:tc>
      </w:tr>
    </w:tbl>
    <w:p w:rsidR="0055611E" w:rsidRPr="00F00B94" w:rsidRDefault="00F00B94">
      <w:pPr>
        <w:rPr>
          <w:sz w:val="0"/>
          <w:szCs w:val="0"/>
          <w:lang w:val="ru-RU"/>
        </w:rPr>
      </w:pPr>
      <w:r w:rsidRPr="00F00B9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385"/>
        <w:gridCol w:w="486"/>
        <w:gridCol w:w="1077"/>
      </w:tblGrid>
      <w:tr w:rsidR="0055611E" w:rsidRPr="009E414F">
        <w:trPr>
          <w:trHeight w:hRule="exact" w:val="279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8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F00B9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F00B9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54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5611E" w:rsidRDefault="0055611E"/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Pr="00F00B94" w:rsidRDefault="00F00B94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Pr="00F00B94" w:rsidRDefault="00F00B94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  <w:tr w:rsidR="0055611E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55611E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5611E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08</w:t>
            </w:r>
          </w:p>
        </w:tc>
      </w:tr>
    </w:tbl>
    <w:p w:rsidR="0055611E" w:rsidRDefault="00F00B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5"/>
        <w:gridCol w:w="803"/>
        <w:gridCol w:w="1065"/>
        <w:gridCol w:w="3726"/>
        <w:gridCol w:w="965"/>
      </w:tblGrid>
      <w:tr w:rsidR="0055611E" w:rsidTr="00F00B94">
        <w:trPr>
          <w:trHeight w:hRule="exact" w:val="416"/>
        </w:trPr>
        <w:tc>
          <w:tcPr>
            <w:tcW w:w="4518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55611E" w:rsidTr="00F00B94">
        <w:trPr>
          <w:trHeight w:hRule="exact" w:val="277"/>
        </w:trPr>
        <w:tc>
          <w:tcPr>
            <w:tcW w:w="3715" w:type="dxa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</w:tcPr>
          <w:p w:rsidR="0055611E" w:rsidRDefault="0055611E"/>
        </w:tc>
        <w:tc>
          <w:tcPr>
            <w:tcW w:w="1065" w:type="dxa"/>
          </w:tcPr>
          <w:p w:rsidR="0055611E" w:rsidRDefault="0055611E"/>
        </w:tc>
        <w:tc>
          <w:tcPr>
            <w:tcW w:w="3726" w:type="dxa"/>
          </w:tcPr>
          <w:p w:rsidR="0055611E" w:rsidRDefault="0055611E"/>
        </w:tc>
        <w:tc>
          <w:tcPr>
            <w:tcW w:w="965" w:type="dxa"/>
          </w:tcPr>
          <w:p w:rsidR="0055611E" w:rsidRDefault="0055611E"/>
        </w:tc>
      </w:tr>
      <w:tr w:rsidR="0055611E" w:rsidRPr="009E414F" w:rsidTr="00F00B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Pr="00F00B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бн</w:t>
            </w:r>
            <w:proofErr w:type="spellEnd"/>
            <w:r w:rsidRPr="00F00B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Pr="00F00B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Третьяк Л.П. _________________</w:t>
            </w:r>
          </w:p>
        </w:tc>
      </w:tr>
      <w:tr w:rsidR="0055611E" w:rsidRPr="009E414F" w:rsidTr="00F00B94">
        <w:trPr>
          <w:trHeight w:hRule="exact" w:val="277"/>
        </w:trPr>
        <w:tc>
          <w:tcPr>
            <w:tcW w:w="371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Tr="00F00B94">
        <w:trPr>
          <w:trHeight w:hRule="exact" w:val="277"/>
        </w:trPr>
        <w:tc>
          <w:tcPr>
            <w:tcW w:w="3715" w:type="dxa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</w:tcPr>
          <w:p w:rsidR="0055611E" w:rsidRDefault="0055611E"/>
        </w:tc>
        <w:tc>
          <w:tcPr>
            <w:tcW w:w="1065" w:type="dxa"/>
          </w:tcPr>
          <w:p w:rsidR="0055611E" w:rsidRDefault="0055611E"/>
        </w:tc>
        <w:tc>
          <w:tcPr>
            <w:tcW w:w="3726" w:type="dxa"/>
          </w:tcPr>
          <w:p w:rsidR="0055611E" w:rsidRDefault="0055611E"/>
        </w:tc>
        <w:tc>
          <w:tcPr>
            <w:tcW w:w="965" w:type="dxa"/>
          </w:tcPr>
          <w:p w:rsidR="0055611E" w:rsidRDefault="0055611E"/>
        </w:tc>
      </w:tr>
      <w:tr w:rsidR="0055611E" w:rsidRPr="009E414F" w:rsidTr="00F00B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F00B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дбн</w:t>
            </w:r>
            <w:proofErr w:type="spellEnd"/>
            <w:r w:rsidRPr="00F00B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</w:t>
            </w:r>
            <w:r w:rsidRPr="00F00B9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рофессор, Грушко М.П. _________________</w:t>
            </w:r>
          </w:p>
        </w:tc>
      </w:tr>
      <w:tr w:rsidR="0055611E" w:rsidRPr="009E414F" w:rsidTr="00F00B94">
        <w:trPr>
          <w:trHeight w:hRule="exact" w:val="1389"/>
        </w:trPr>
        <w:tc>
          <w:tcPr>
            <w:tcW w:w="371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Tr="00F00B94">
        <w:trPr>
          <w:trHeight w:hRule="exact" w:val="277"/>
        </w:trPr>
        <w:tc>
          <w:tcPr>
            <w:tcW w:w="55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726" w:type="dxa"/>
          </w:tcPr>
          <w:p w:rsidR="0055611E" w:rsidRDefault="0055611E"/>
        </w:tc>
        <w:tc>
          <w:tcPr>
            <w:tcW w:w="965" w:type="dxa"/>
          </w:tcPr>
          <w:p w:rsidR="0055611E" w:rsidRDefault="0055611E"/>
        </w:tc>
      </w:tr>
      <w:tr w:rsidR="0055611E" w:rsidTr="00F00B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жизнедеятельности</w:t>
            </w:r>
            <w:proofErr w:type="spellEnd"/>
          </w:p>
        </w:tc>
      </w:tr>
      <w:tr w:rsidR="0055611E" w:rsidTr="00F00B94">
        <w:trPr>
          <w:trHeight w:hRule="exact" w:val="277"/>
        </w:trPr>
        <w:tc>
          <w:tcPr>
            <w:tcW w:w="3715" w:type="dxa"/>
          </w:tcPr>
          <w:p w:rsidR="0055611E" w:rsidRDefault="0055611E"/>
        </w:tc>
        <w:tc>
          <w:tcPr>
            <w:tcW w:w="803" w:type="dxa"/>
          </w:tcPr>
          <w:p w:rsidR="0055611E" w:rsidRDefault="0055611E"/>
        </w:tc>
        <w:tc>
          <w:tcPr>
            <w:tcW w:w="1065" w:type="dxa"/>
          </w:tcPr>
          <w:p w:rsidR="0055611E" w:rsidRDefault="0055611E"/>
        </w:tc>
        <w:tc>
          <w:tcPr>
            <w:tcW w:w="3726" w:type="dxa"/>
          </w:tcPr>
          <w:p w:rsidR="0055611E" w:rsidRDefault="0055611E"/>
        </w:tc>
        <w:tc>
          <w:tcPr>
            <w:tcW w:w="965" w:type="dxa"/>
          </w:tcPr>
          <w:p w:rsidR="0055611E" w:rsidRDefault="0055611E"/>
        </w:tc>
      </w:tr>
      <w:tr w:rsidR="0055611E" w:rsidRPr="009E414F" w:rsidTr="00F00B94">
        <w:trPr>
          <w:trHeight w:hRule="exact" w:val="277"/>
        </w:trPr>
        <w:tc>
          <w:tcPr>
            <w:tcW w:w="55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F00B94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направлению подготовки 05.03.06 Экология и природопользование (приказ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07.08.2020 г. № 894)</w:t>
            </w:r>
          </w:p>
        </w:tc>
      </w:tr>
      <w:tr w:rsidR="0055611E" w:rsidRPr="009E414F" w:rsidTr="00F00B94">
        <w:trPr>
          <w:trHeight w:hRule="exact" w:val="277"/>
        </w:trPr>
        <w:tc>
          <w:tcPr>
            <w:tcW w:w="371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F00B94">
        <w:trPr>
          <w:trHeight w:hRule="exact" w:val="277"/>
        </w:trPr>
        <w:tc>
          <w:tcPr>
            <w:tcW w:w="558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F00B94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05.03.06 Экология и природопользование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Экология</w:t>
            </w:r>
          </w:p>
        </w:tc>
      </w:tr>
      <w:tr w:rsidR="0055611E" w:rsidRPr="009E414F" w:rsidTr="00F00B94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55611E" w:rsidRPr="009E414F" w:rsidTr="00F00B94">
        <w:trPr>
          <w:trHeight w:hRule="exact" w:val="555"/>
        </w:trPr>
        <w:tc>
          <w:tcPr>
            <w:tcW w:w="371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F00B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55611E" w:rsidRPr="009E414F" w:rsidTr="00F00B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Безопасность жизнедеятельности и инженерная экология</w:t>
            </w:r>
          </w:p>
        </w:tc>
      </w:tr>
      <w:tr w:rsidR="0055611E" w:rsidRPr="009E414F" w:rsidTr="00F00B94">
        <w:trPr>
          <w:trHeight w:hRule="exact" w:val="277"/>
        </w:trPr>
        <w:tc>
          <w:tcPr>
            <w:tcW w:w="371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F00B94"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__ __________ 2021 г.  №  __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Саинова Виктория Николаевна</w:t>
            </w:r>
          </w:p>
        </w:tc>
      </w:tr>
      <w:tr w:rsidR="0055611E" w:rsidRPr="009E414F" w:rsidTr="00F00B94">
        <w:trPr>
          <w:trHeight w:hRule="exact" w:val="277"/>
        </w:trPr>
        <w:tc>
          <w:tcPr>
            <w:tcW w:w="371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F00B94" w:rsidRPr="009E414F" w:rsidTr="00F00B94">
        <w:trPr>
          <w:trHeight w:hRule="exact" w:val="277"/>
        </w:trPr>
        <w:tc>
          <w:tcPr>
            <w:tcW w:w="10274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proofErr w:type="spellStart"/>
            <w:r w:rsidRPr="00F00B9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УМС_______________Зайцев</w:t>
            </w:r>
            <w:proofErr w:type="spellEnd"/>
            <w:r w:rsidRPr="00F00B9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В.Ф.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Председатель НМС УГ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Н(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С)</w:t>
            </w:r>
          </w:p>
        </w:tc>
      </w:tr>
      <w:tr w:rsidR="00F00B94" w:rsidTr="00F00B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2021 г.</w:t>
            </w:r>
          </w:p>
        </w:tc>
      </w:tr>
    </w:tbl>
    <w:p w:rsidR="00F00B94" w:rsidRDefault="00F00B94" w:rsidP="00F00B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  <w:gridCol w:w="831"/>
        <w:gridCol w:w="1085"/>
        <w:gridCol w:w="4791"/>
        <w:gridCol w:w="966"/>
      </w:tblGrid>
      <w:tr w:rsidR="0055611E" w:rsidTr="009E414F">
        <w:trPr>
          <w:trHeight w:hRule="exact" w:val="416"/>
        </w:trPr>
        <w:tc>
          <w:tcPr>
            <w:tcW w:w="4517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55611E" w:rsidTr="009E414F">
        <w:trPr>
          <w:trHeight w:hRule="exact" w:val="138"/>
        </w:trPr>
        <w:tc>
          <w:tcPr>
            <w:tcW w:w="2601" w:type="dxa"/>
          </w:tcPr>
          <w:p w:rsidR="0055611E" w:rsidRDefault="0055611E"/>
        </w:tc>
        <w:tc>
          <w:tcPr>
            <w:tcW w:w="831" w:type="dxa"/>
          </w:tcPr>
          <w:p w:rsidR="0055611E" w:rsidRDefault="0055611E"/>
        </w:tc>
        <w:tc>
          <w:tcPr>
            <w:tcW w:w="1085" w:type="dxa"/>
          </w:tcPr>
          <w:p w:rsidR="0055611E" w:rsidRDefault="0055611E"/>
        </w:tc>
        <w:tc>
          <w:tcPr>
            <w:tcW w:w="4791" w:type="dxa"/>
          </w:tcPr>
          <w:p w:rsidR="0055611E" w:rsidRDefault="0055611E"/>
        </w:tc>
        <w:tc>
          <w:tcPr>
            <w:tcW w:w="966" w:type="dxa"/>
          </w:tcPr>
          <w:p w:rsidR="0055611E" w:rsidRDefault="0055611E"/>
        </w:tc>
      </w:tr>
      <w:tr w:rsidR="0055611E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Default="0055611E"/>
        </w:tc>
      </w:tr>
      <w:tr w:rsidR="0055611E" w:rsidTr="009E414F">
        <w:trPr>
          <w:trHeight w:hRule="exact" w:val="13"/>
        </w:trPr>
        <w:tc>
          <w:tcPr>
            <w:tcW w:w="2601" w:type="dxa"/>
          </w:tcPr>
          <w:p w:rsidR="0055611E" w:rsidRDefault="0055611E"/>
        </w:tc>
        <w:tc>
          <w:tcPr>
            <w:tcW w:w="831" w:type="dxa"/>
          </w:tcPr>
          <w:p w:rsidR="0055611E" w:rsidRDefault="0055611E"/>
        </w:tc>
        <w:tc>
          <w:tcPr>
            <w:tcW w:w="1085" w:type="dxa"/>
          </w:tcPr>
          <w:p w:rsidR="0055611E" w:rsidRDefault="0055611E"/>
        </w:tc>
        <w:tc>
          <w:tcPr>
            <w:tcW w:w="4791" w:type="dxa"/>
          </w:tcPr>
          <w:p w:rsidR="0055611E" w:rsidRDefault="0055611E"/>
        </w:tc>
        <w:tc>
          <w:tcPr>
            <w:tcW w:w="966" w:type="dxa"/>
          </w:tcPr>
          <w:p w:rsidR="0055611E" w:rsidRDefault="0055611E"/>
        </w:tc>
      </w:tr>
      <w:tr w:rsidR="0055611E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Default="0055611E"/>
        </w:tc>
      </w:tr>
      <w:tr w:rsidR="0055611E" w:rsidTr="009E414F">
        <w:trPr>
          <w:trHeight w:hRule="exact" w:val="96"/>
        </w:trPr>
        <w:tc>
          <w:tcPr>
            <w:tcW w:w="2601" w:type="dxa"/>
          </w:tcPr>
          <w:p w:rsidR="0055611E" w:rsidRDefault="0055611E"/>
        </w:tc>
        <w:tc>
          <w:tcPr>
            <w:tcW w:w="831" w:type="dxa"/>
          </w:tcPr>
          <w:p w:rsidR="0055611E" w:rsidRDefault="0055611E"/>
        </w:tc>
        <w:tc>
          <w:tcPr>
            <w:tcW w:w="1085" w:type="dxa"/>
          </w:tcPr>
          <w:p w:rsidR="0055611E" w:rsidRDefault="0055611E"/>
        </w:tc>
        <w:tc>
          <w:tcPr>
            <w:tcW w:w="4791" w:type="dxa"/>
          </w:tcPr>
          <w:p w:rsidR="0055611E" w:rsidRDefault="0055611E"/>
        </w:tc>
        <w:tc>
          <w:tcPr>
            <w:tcW w:w="966" w:type="dxa"/>
          </w:tcPr>
          <w:p w:rsidR="0055611E" w:rsidRDefault="0055611E"/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Tr="009E414F">
        <w:trPr>
          <w:trHeight w:hRule="exact" w:val="277"/>
        </w:trPr>
        <w:tc>
          <w:tcPr>
            <w:tcW w:w="3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5611E" w:rsidRPr="009E414F" w:rsidRDefault="00F00B94" w:rsidP="009E414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E41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84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55611E" w:rsidTr="009E414F">
        <w:trPr>
          <w:trHeight w:hRule="exact" w:val="138"/>
        </w:trPr>
        <w:tc>
          <w:tcPr>
            <w:tcW w:w="2601" w:type="dxa"/>
          </w:tcPr>
          <w:p w:rsidR="0055611E" w:rsidRDefault="0055611E"/>
        </w:tc>
        <w:tc>
          <w:tcPr>
            <w:tcW w:w="831" w:type="dxa"/>
          </w:tcPr>
          <w:p w:rsidR="0055611E" w:rsidRDefault="0055611E"/>
        </w:tc>
        <w:tc>
          <w:tcPr>
            <w:tcW w:w="1085" w:type="dxa"/>
          </w:tcPr>
          <w:p w:rsidR="0055611E" w:rsidRDefault="0055611E"/>
        </w:tc>
        <w:tc>
          <w:tcPr>
            <w:tcW w:w="4791" w:type="dxa"/>
          </w:tcPr>
          <w:p w:rsidR="0055611E" w:rsidRDefault="0055611E"/>
        </w:tc>
        <w:tc>
          <w:tcPr>
            <w:tcW w:w="966" w:type="dxa"/>
          </w:tcPr>
          <w:p w:rsidR="0055611E" w:rsidRDefault="0055611E"/>
        </w:tc>
      </w:tr>
      <w:tr w:rsidR="0055611E" w:rsidRPr="009E414F" w:rsidTr="009E414F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Безопасность жизнедеятельности и инженерная экология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694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6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Саинова Виктория Николаевна</w:t>
            </w:r>
          </w:p>
        </w:tc>
      </w:tr>
      <w:tr w:rsidR="0055611E" w:rsidRPr="009E414F" w:rsidTr="009E414F">
        <w:trPr>
          <w:trHeight w:hRule="exact" w:val="416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3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96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9E414F" w:rsidTr="009E414F">
        <w:trPr>
          <w:trHeight w:hRule="exact" w:val="277"/>
        </w:trPr>
        <w:tc>
          <w:tcPr>
            <w:tcW w:w="3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E414F" w:rsidRPr="009E414F" w:rsidRDefault="009E414F" w:rsidP="00AF63F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84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E414F" w:rsidRDefault="009E414F"/>
        </w:tc>
      </w:tr>
      <w:tr w:rsidR="0055611E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55611E" w:rsidTr="009E414F">
        <w:trPr>
          <w:trHeight w:hRule="exact" w:val="138"/>
        </w:trPr>
        <w:tc>
          <w:tcPr>
            <w:tcW w:w="2601" w:type="dxa"/>
          </w:tcPr>
          <w:p w:rsidR="0055611E" w:rsidRDefault="0055611E"/>
        </w:tc>
        <w:tc>
          <w:tcPr>
            <w:tcW w:w="831" w:type="dxa"/>
          </w:tcPr>
          <w:p w:rsidR="0055611E" w:rsidRDefault="0055611E"/>
        </w:tc>
        <w:tc>
          <w:tcPr>
            <w:tcW w:w="1085" w:type="dxa"/>
          </w:tcPr>
          <w:p w:rsidR="0055611E" w:rsidRDefault="0055611E"/>
        </w:tc>
        <w:tc>
          <w:tcPr>
            <w:tcW w:w="4791" w:type="dxa"/>
          </w:tcPr>
          <w:p w:rsidR="0055611E" w:rsidRDefault="0055611E"/>
        </w:tc>
        <w:tc>
          <w:tcPr>
            <w:tcW w:w="966" w:type="dxa"/>
          </w:tcPr>
          <w:p w:rsidR="0055611E" w:rsidRDefault="0055611E"/>
        </w:tc>
      </w:tr>
      <w:tr w:rsidR="0055611E" w:rsidRPr="009E414F" w:rsidTr="009E414F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Безопасность жизнедеятельности и инженерная экология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694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6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Саинова Виктория Николаевна</w:t>
            </w:r>
          </w:p>
        </w:tc>
      </w:tr>
      <w:tr w:rsidR="0055611E" w:rsidRPr="009E414F" w:rsidTr="009E414F">
        <w:trPr>
          <w:trHeight w:hRule="exact" w:val="416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3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96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9E414F" w:rsidTr="009E414F">
        <w:trPr>
          <w:trHeight w:hRule="exact" w:val="277"/>
        </w:trPr>
        <w:tc>
          <w:tcPr>
            <w:tcW w:w="3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E414F" w:rsidRPr="009E414F" w:rsidRDefault="009E414F" w:rsidP="00AF63F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84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E414F" w:rsidRDefault="009E414F"/>
        </w:tc>
      </w:tr>
      <w:tr w:rsidR="0055611E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55611E" w:rsidTr="009E414F">
        <w:trPr>
          <w:trHeight w:hRule="exact" w:val="138"/>
        </w:trPr>
        <w:tc>
          <w:tcPr>
            <w:tcW w:w="2601" w:type="dxa"/>
          </w:tcPr>
          <w:p w:rsidR="0055611E" w:rsidRDefault="0055611E"/>
        </w:tc>
        <w:tc>
          <w:tcPr>
            <w:tcW w:w="831" w:type="dxa"/>
          </w:tcPr>
          <w:p w:rsidR="0055611E" w:rsidRDefault="0055611E"/>
        </w:tc>
        <w:tc>
          <w:tcPr>
            <w:tcW w:w="1085" w:type="dxa"/>
          </w:tcPr>
          <w:p w:rsidR="0055611E" w:rsidRDefault="0055611E"/>
        </w:tc>
        <w:tc>
          <w:tcPr>
            <w:tcW w:w="4791" w:type="dxa"/>
          </w:tcPr>
          <w:p w:rsidR="0055611E" w:rsidRDefault="0055611E"/>
        </w:tc>
        <w:tc>
          <w:tcPr>
            <w:tcW w:w="966" w:type="dxa"/>
          </w:tcPr>
          <w:p w:rsidR="0055611E" w:rsidRDefault="0055611E"/>
        </w:tc>
      </w:tr>
      <w:tr w:rsidR="0055611E" w:rsidRPr="009E414F" w:rsidTr="009E414F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Безопасность жизнедеятельности и инженерная экология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694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6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Саинова Виктория Николаевна</w:t>
            </w:r>
          </w:p>
        </w:tc>
      </w:tr>
      <w:tr w:rsidR="0055611E" w:rsidRPr="009E414F" w:rsidTr="009E414F">
        <w:trPr>
          <w:trHeight w:hRule="exact" w:val="416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3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96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5611E" w:rsidRPr="009E414F" w:rsidTr="009E414F">
        <w:trPr>
          <w:trHeight w:hRule="exact" w:val="138"/>
        </w:trPr>
        <w:tc>
          <w:tcPr>
            <w:tcW w:w="260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9E414F" w:rsidTr="009E414F">
        <w:trPr>
          <w:trHeight w:hRule="exact" w:val="277"/>
        </w:trPr>
        <w:tc>
          <w:tcPr>
            <w:tcW w:w="3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E414F" w:rsidRPr="009E414F" w:rsidRDefault="009E414F" w:rsidP="00AF63F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684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E414F" w:rsidRDefault="009E414F"/>
        </w:tc>
      </w:tr>
      <w:tr w:rsid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E414F" w:rsidRDefault="009E414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9E414F" w:rsidTr="009E414F">
        <w:trPr>
          <w:trHeight w:hRule="exact" w:val="138"/>
        </w:trPr>
        <w:tc>
          <w:tcPr>
            <w:tcW w:w="2601" w:type="dxa"/>
          </w:tcPr>
          <w:p w:rsidR="009E414F" w:rsidRDefault="009E414F"/>
        </w:tc>
        <w:tc>
          <w:tcPr>
            <w:tcW w:w="831" w:type="dxa"/>
          </w:tcPr>
          <w:p w:rsidR="009E414F" w:rsidRDefault="009E414F"/>
        </w:tc>
        <w:tc>
          <w:tcPr>
            <w:tcW w:w="1085" w:type="dxa"/>
          </w:tcPr>
          <w:p w:rsidR="009E414F" w:rsidRDefault="009E414F"/>
        </w:tc>
        <w:tc>
          <w:tcPr>
            <w:tcW w:w="4791" w:type="dxa"/>
          </w:tcPr>
          <w:p w:rsidR="009E414F" w:rsidRDefault="009E414F"/>
        </w:tc>
        <w:tc>
          <w:tcPr>
            <w:tcW w:w="966" w:type="dxa"/>
          </w:tcPr>
          <w:p w:rsidR="009E414F" w:rsidRDefault="009E414F"/>
        </w:tc>
      </w:tr>
      <w:tr w:rsidR="009E414F" w:rsidRPr="009E414F" w:rsidTr="009E414F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E414F" w:rsidRPr="00F00B94" w:rsidRDefault="009E414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9E414F" w:rsidRPr="00F00B94" w:rsidRDefault="009E414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9E414F" w:rsidRPr="009E414F" w:rsidTr="009E414F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E414F" w:rsidRPr="00F00B94" w:rsidRDefault="009E414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Безопасность жизнедеятельности и инженерная экология</w:t>
            </w:r>
          </w:p>
        </w:tc>
      </w:tr>
      <w:tr w:rsidR="009E414F" w:rsidRPr="009E414F" w:rsidTr="009E414F">
        <w:trPr>
          <w:trHeight w:hRule="exact" w:val="138"/>
        </w:trPr>
        <w:tc>
          <w:tcPr>
            <w:tcW w:w="2601" w:type="dxa"/>
          </w:tcPr>
          <w:p w:rsidR="009E414F" w:rsidRPr="00F00B94" w:rsidRDefault="009E414F">
            <w:pPr>
              <w:rPr>
                <w:lang w:val="ru-RU"/>
              </w:rPr>
            </w:pPr>
          </w:p>
        </w:tc>
        <w:tc>
          <w:tcPr>
            <w:tcW w:w="831" w:type="dxa"/>
          </w:tcPr>
          <w:p w:rsidR="009E414F" w:rsidRPr="00F00B94" w:rsidRDefault="009E414F">
            <w:pPr>
              <w:rPr>
                <w:lang w:val="ru-RU"/>
              </w:rPr>
            </w:pPr>
          </w:p>
        </w:tc>
        <w:tc>
          <w:tcPr>
            <w:tcW w:w="1085" w:type="dxa"/>
          </w:tcPr>
          <w:p w:rsidR="009E414F" w:rsidRPr="00F00B94" w:rsidRDefault="009E414F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E414F" w:rsidRPr="00F00B94" w:rsidRDefault="009E414F">
            <w:pPr>
              <w:rPr>
                <w:lang w:val="ru-RU"/>
              </w:rPr>
            </w:pPr>
          </w:p>
        </w:tc>
        <w:tc>
          <w:tcPr>
            <w:tcW w:w="966" w:type="dxa"/>
          </w:tcPr>
          <w:p w:rsidR="009E414F" w:rsidRPr="00F00B94" w:rsidRDefault="009E414F">
            <w:pPr>
              <w:rPr>
                <w:lang w:val="ru-RU"/>
              </w:rPr>
            </w:pPr>
          </w:p>
        </w:tc>
      </w:tr>
      <w:tr w:rsidR="009E414F" w:rsidRPr="009E414F" w:rsidTr="009E414F">
        <w:trPr>
          <w:trHeight w:hRule="exact" w:val="694"/>
        </w:trPr>
        <w:tc>
          <w:tcPr>
            <w:tcW w:w="2601" w:type="dxa"/>
          </w:tcPr>
          <w:p w:rsidR="009E414F" w:rsidRPr="00F00B94" w:rsidRDefault="009E414F">
            <w:pPr>
              <w:rPr>
                <w:lang w:val="ru-RU"/>
              </w:rPr>
            </w:pPr>
          </w:p>
        </w:tc>
        <w:tc>
          <w:tcPr>
            <w:tcW w:w="767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E414F" w:rsidRPr="00F00B94" w:rsidRDefault="009E414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9E414F" w:rsidRPr="00F00B94" w:rsidRDefault="009E414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Саинова Виктория Николаевна</w:t>
            </w:r>
          </w:p>
        </w:tc>
      </w:tr>
    </w:tbl>
    <w:p w:rsidR="0055611E" w:rsidRPr="00F00B94" w:rsidRDefault="00F00B94">
      <w:pPr>
        <w:rPr>
          <w:sz w:val="0"/>
          <w:szCs w:val="0"/>
          <w:lang w:val="ru-RU"/>
        </w:rPr>
      </w:pPr>
      <w:r w:rsidRPr="00F00B9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1"/>
        <w:gridCol w:w="1497"/>
        <w:gridCol w:w="1757"/>
        <w:gridCol w:w="4772"/>
        <w:gridCol w:w="967"/>
      </w:tblGrid>
      <w:tr w:rsidR="0055611E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5611E" w:rsidRPr="009E414F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Понимание личной и общественной значимости современной культуры безопасности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жизнедеятельности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своение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приёмов оказания первой помощи, рациональной организации труда и отдыха; создания и поддержания в повседневной жизни и в профессиональной деятельности безопасных условий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55611E" w:rsidRPr="009E414F">
        <w:trPr>
          <w:trHeight w:hRule="exact" w:val="277"/>
        </w:trPr>
        <w:tc>
          <w:tcPr>
            <w:tcW w:w="7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5611E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55611E" w:rsidRPr="009E414F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Психология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личности</w:t>
            </w:r>
            <w:proofErr w:type="spellEnd"/>
          </w:p>
        </w:tc>
      </w:tr>
      <w:tr w:rsidR="0055611E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специальность</w:t>
            </w:r>
            <w:proofErr w:type="spellEnd"/>
          </w:p>
        </w:tc>
      </w:tr>
      <w:tr w:rsidR="0055611E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  <w:proofErr w:type="spellEnd"/>
          </w:p>
        </w:tc>
      </w:tr>
      <w:tr w:rsidR="0055611E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  <w:proofErr w:type="spellEnd"/>
          </w:p>
        </w:tc>
      </w:tr>
      <w:tr w:rsidR="0055611E" w:rsidRPr="009E414F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Устойчивое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развитие</w:t>
            </w:r>
            <w:proofErr w:type="spellEnd"/>
          </w:p>
        </w:tc>
      </w:tr>
      <w:tr w:rsidR="0055611E" w:rsidRPr="009E414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процедуре защиты и процедура защиты ВКР</w:t>
            </w:r>
          </w:p>
        </w:tc>
      </w:tr>
      <w:tr w:rsidR="0055611E" w:rsidRPr="009E414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сдаче и сдача государственного экзамена</w:t>
            </w:r>
          </w:p>
        </w:tc>
      </w:tr>
      <w:tr w:rsidR="0055611E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Преддипломная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55611E">
        <w:trPr>
          <w:trHeight w:hRule="exact" w:val="138"/>
        </w:trPr>
        <w:tc>
          <w:tcPr>
            <w:tcW w:w="766" w:type="dxa"/>
          </w:tcPr>
          <w:p w:rsidR="0055611E" w:rsidRDefault="0055611E"/>
        </w:tc>
        <w:tc>
          <w:tcPr>
            <w:tcW w:w="511" w:type="dxa"/>
          </w:tcPr>
          <w:p w:rsidR="0055611E" w:rsidRDefault="0055611E"/>
        </w:tc>
        <w:tc>
          <w:tcPr>
            <w:tcW w:w="1560" w:type="dxa"/>
          </w:tcPr>
          <w:p w:rsidR="0055611E" w:rsidRDefault="0055611E"/>
        </w:tc>
        <w:tc>
          <w:tcPr>
            <w:tcW w:w="1844" w:type="dxa"/>
          </w:tcPr>
          <w:p w:rsidR="0055611E" w:rsidRDefault="0055611E"/>
        </w:tc>
        <w:tc>
          <w:tcPr>
            <w:tcW w:w="5104" w:type="dxa"/>
          </w:tcPr>
          <w:p w:rsidR="0055611E" w:rsidRDefault="0055611E"/>
        </w:tc>
        <w:tc>
          <w:tcPr>
            <w:tcW w:w="993" w:type="dxa"/>
          </w:tcPr>
          <w:p w:rsidR="0055611E" w:rsidRDefault="0055611E"/>
        </w:tc>
      </w:tr>
      <w:tr w:rsidR="0055611E" w:rsidRPr="009E414F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55611E" w:rsidRPr="009E414F">
        <w:trPr>
          <w:trHeight w:hRule="exact" w:val="7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УК-8: </w:t>
            </w:r>
            <w:proofErr w:type="gramStart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55611E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5611E" w:rsidRPr="009E414F">
        <w:trPr>
          <w:trHeight w:hRule="exact" w:val="113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фрагментарные представления об основном учебно-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програмном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материале, выполнении заданий, предусмотренных программой, практически не знаком с основной литературой, рекомендованной программой. Материал излагается фрагментарно, не всегда последовательно, определения понятий недостаточно четкие, допускаются ошибки в их изложении, неточности в использовании предметной терминологии</w:t>
            </w:r>
          </w:p>
        </w:tc>
      </w:tr>
      <w:tr w:rsidR="0055611E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сформированы представления об основном учебно-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програмном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материале, выполнении заданий предусмотренных программой, знание основной литературы, рекомендованной программой.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Допускает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незначительные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нарушения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последовательности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используемых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терминов</w:t>
            </w:r>
            <w:proofErr w:type="spellEnd"/>
          </w:p>
        </w:tc>
      </w:tr>
      <w:tr w:rsidR="0055611E" w:rsidRPr="009E414F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свободное и уверенное систематическое представление основного учебно-программного материала, выполнение заданий, предусмотренных программой, знание основной литературы, рекомендованной программой.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 использованы ранее приобретенные знания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5611E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допускает ошибки в использовании знаний учебного материала, выполнении заданий, программы, работы с основной литературой.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недостаточно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осознано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55611E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целом успешное, но содержащее отдельные пробелы умения использовать знания учебного материала, выполнять задания программы, работать с основной литературой.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недостаточно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осознано</w:t>
            </w:r>
            <w:proofErr w:type="spellEnd"/>
          </w:p>
        </w:tc>
      </w:tr>
      <w:tr w:rsidR="0055611E" w:rsidRPr="009E414F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свободное и уверенное систематическое представление основного учебно-программного материала, выполнение заданий, предусмотренных программой, знание основной литературы, рекомендованной программой.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 использованы ранее приобретенные знания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5611E" w:rsidRPr="009E414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55611E" w:rsidRPr="009E414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 и /или имеет опыт</w:t>
            </w:r>
          </w:p>
        </w:tc>
      </w:tr>
      <w:tr w:rsidR="0055611E" w:rsidRPr="009E414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и /или имеет опыт</w:t>
            </w:r>
          </w:p>
        </w:tc>
      </w:tr>
      <w:tr w:rsidR="0055611E" w:rsidRPr="009E414F">
        <w:trPr>
          <w:trHeight w:hRule="exact" w:val="138"/>
        </w:trPr>
        <w:tc>
          <w:tcPr>
            <w:tcW w:w="7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>
        <w:trPr>
          <w:trHeight w:hRule="exact" w:val="277"/>
        </w:trPr>
        <w:tc>
          <w:tcPr>
            <w:tcW w:w="107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55611E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5611E" w:rsidRPr="009E414F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классификацию и источники опасностей жизнедеятельности по происхождению и характеру воздействия на человека и природную среду, принципы организации безопасных условий труда, вредные и опасные факторы, способы защиты людей, в том числе при угрозе возникновения чрезвычайных ситуаций и военных конфликтов</w:t>
            </w:r>
          </w:p>
        </w:tc>
      </w:tr>
    </w:tbl>
    <w:p w:rsidR="0055611E" w:rsidRPr="00F00B94" w:rsidRDefault="00F00B94">
      <w:pPr>
        <w:rPr>
          <w:sz w:val="0"/>
          <w:szCs w:val="0"/>
          <w:lang w:val="ru-RU"/>
        </w:rPr>
      </w:pPr>
      <w:r w:rsidRPr="00F00B9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182"/>
        <w:gridCol w:w="3293"/>
        <w:gridCol w:w="143"/>
        <w:gridCol w:w="811"/>
        <w:gridCol w:w="690"/>
        <w:gridCol w:w="1107"/>
        <w:gridCol w:w="1241"/>
        <w:gridCol w:w="674"/>
        <w:gridCol w:w="391"/>
        <w:gridCol w:w="974"/>
      </w:tblGrid>
      <w:tr w:rsidR="0055611E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55611E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5611E" w:rsidRPr="009E414F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поддерживать безопасные условия жизнедеятельности для сохранения природной среды и обеспечения устойчивого развития общества, оказывать первую помощь пострадавшим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том числе в условиях чрезвычайных ситуаций и военных конфликтов</w:t>
            </w:r>
          </w:p>
        </w:tc>
      </w:tr>
      <w:tr w:rsidR="0055611E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55611E" w:rsidRPr="009E414F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навыками по применению основных методов и средств защиты человека и природной среды, оказанию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помощи, в том числе  в условиях возникновения  чрезвычайных ситуаций и военных конфликтов</w:t>
            </w:r>
          </w:p>
        </w:tc>
      </w:tr>
      <w:tr w:rsidR="0055611E" w:rsidRPr="009E414F">
        <w:trPr>
          <w:trHeight w:hRule="exact" w:val="277"/>
        </w:trPr>
        <w:tc>
          <w:tcPr>
            <w:tcW w:w="76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>
        <w:trPr>
          <w:trHeight w:hRule="exact" w:val="27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55611E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55611E" w:rsidRPr="009E414F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Раздел 1. Раздел 1. Теоретические основы безопасности жизнедеятельности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>
        <w:trPr>
          <w:trHeight w:hRule="exact" w:val="157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Теоретические основы безопасности жизнедеятельности. Аксиомы БЖД. Анализ производственного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травматизма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сновы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физиологии труда и комфортные условия жизнедеятельности в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техносфере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комфортности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метеорологических условий на рабочих местах /</w:t>
            </w:r>
            <w:proofErr w:type="spellStart"/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>
        <w:trPr>
          <w:trHeight w:hRule="exact" w:val="20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Теоретические основы безопасности жизнедеятельности. Аксиомы БЖД. Анализ производственного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травматизма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сновы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физиологии труда и комфортные условия жизнедеятельности в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техносфере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комфортности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Исследование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метеорологических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местах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 w:rsidP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>
        <w:trPr>
          <w:trHeight w:hRule="exact" w:val="113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2. Негативные факторы </w:t>
            </w:r>
            <w:proofErr w:type="spellStart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техносферы</w:t>
            </w:r>
            <w:proofErr w:type="spellEnd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, их воздействие на человека, </w:t>
            </w:r>
            <w:proofErr w:type="spellStart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техносферу</w:t>
            </w:r>
            <w:proofErr w:type="spellEnd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природную среду.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безопасности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- ПДК, ПДУ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>
        <w:trPr>
          <w:trHeight w:hRule="exact" w:val="3115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Негативные факторы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техносферы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их воздействие на человека,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техносферу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природную среду. Критерии безопасности - ПДК, ПДУ Управление безопасностью жизнедеятельности. Правовые и нормативно-технические основы управления. Системы контроля требований безопасности и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экологичности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Качество воздуха рабочей зоны.  Обеспечение пожарной безопасности на производстве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Электробезопасность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.А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нализ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опасности поражения электрическим током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средства оказания первой медицинской помощи    /</w:t>
            </w:r>
            <w:proofErr w:type="spellStart"/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</w:tbl>
    <w:p w:rsidR="0055611E" w:rsidRDefault="00F00B9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3452"/>
        <w:gridCol w:w="133"/>
        <w:gridCol w:w="793"/>
        <w:gridCol w:w="678"/>
        <w:gridCol w:w="1086"/>
        <w:gridCol w:w="1194"/>
        <w:gridCol w:w="669"/>
        <w:gridCol w:w="386"/>
        <w:gridCol w:w="942"/>
      </w:tblGrid>
      <w:tr w:rsidR="0055611E" w:rsidTr="00F00B94">
        <w:trPr>
          <w:trHeight w:hRule="exact" w:val="416"/>
        </w:trPr>
        <w:tc>
          <w:tcPr>
            <w:tcW w:w="4526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9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67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9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669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86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42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55611E" w:rsidTr="00F00B94">
        <w:trPr>
          <w:trHeight w:hRule="exact" w:val="355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Негативные факторы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техносферы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их воздействие на человека,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техносферу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природную среду. Критерии безопасности - ПДК, ПДУ Управление безопасностью жизнедеятельности. Правовые и нормативно-технические основы управления. Методы и средства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первой медицинской помощи Системы контроля требований безопасности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экологичности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Качество воздуха рабочей зоны. Обеспечение пожарной безопасности на производстве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Электробезопасность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.А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нализ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опасности поражения электрическим током /Ср/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 w:rsidRPr="009E414F" w:rsidTr="00F00B94">
        <w:trPr>
          <w:trHeight w:hRule="exact" w:val="1137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Классификация чрезвычайных ситуаций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Ликвидация последствий ЧС природного и техногенного характера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Tr="00F00B94">
        <w:trPr>
          <w:trHeight w:hRule="exact" w:val="333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чрезвычайных ситуаций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Ликвидация последствий ЧС природного и техногенного характера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Ионизирующие излучения. Оценка радиационной обстановки при авариях, катастрофах на радиационно-опасных объектах и при ядерном взрыве Действия населения в условиях распространения АХОВ и РВ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индивидуальной защиты и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защитные сооружения ГО. Защита от терроризма.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Особенностиприменения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СИЗ.</w:t>
            </w:r>
          </w:p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55611E" w:rsidTr="00F00B94">
        <w:trPr>
          <w:trHeight w:hRule="exact" w:val="318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чрезвычайных ситуаций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Ликвидация последствий ЧС природного и техногенного характера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Ионизирующие излучения. Оценка радиационной обстановки при авариях, катастрофах на радиационно-опасных объектах и при ядерном взрыве Действия населения в условиях распространения АХОВ и РВ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индивидуальной защиты и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защитные сооружения ГО. Защита от терроризма.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Особенностиприменения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СИЗ.</w:t>
            </w:r>
          </w:p>
          <w:p w:rsidR="0055611E" w:rsidRDefault="00F00B94" w:rsidP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55611E"/>
        </w:tc>
      </w:tr>
      <w:tr w:rsidR="00F00B94" w:rsidTr="00F00B94">
        <w:trPr>
          <w:trHeight w:hRule="exact" w:val="333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Pr="00F00B94" w:rsidRDefault="00F00B94" w:rsidP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/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Default="00F00B94" w:rsidP="00353204"/>
        </w:tc>
      </w:tr>
      <w:tr w:rsidR="0055611E" w:rsidTr="00F00B94">
        <w:trPr>
          <w:trHeight w:hRule="exact" w:val="277"/>
        </w:trPr>
        <w:tc>
          <w:tcPr>
            <w:tcW w:w="941" w:type="dxa"/>
          </w:tcPr>
          <w:p w:rsidR="0055611E" w:rsidRDefault="0055611E"/>
        </w:tc>
        <w:tc>
          <w:tcPr>
            <w:tcW w:w="3452" w:type="dxa"/>
          </w:tcPr>
          <w:p w:rsidR="0055611E" w:rsidRDefault="0055611E"/>
        </w:tc>
        <w:tc>
          <w:tcPr>
            <w:tcW w:w="133" w:type="dxa"/>
          </w:tcPr>
          <w:p w:rsidR="0055611E" w:rsidRDefault="0055611E"/>
        </w:tc>
        <w:tc>
          <w:tcPr>
            <w:tcW w:w="793" w:type="dxa"/>
          </w:tcPr>
          <w:p w:rsidR="0055611E" w:rsidRDefault="0055611E"/>
        </w:tc>
        <w:tc>
          <w:tcPr>
            <w:tcW w:w="678" w:type="dxa"/>
          </w:tcPr>
          <w:p w:rsidR="0055611E" w:rsidRDefault="0055611E"/>
        </w:tc>
        <w:tc>
          <w:tcPr>
            <w:tcW w:w="1086" w:type="dxa"/>
          </w:tcPr>
          <w:p w:rsidR="0055611E" w:rsidRDefault="0055611E"/>
        </w:tc>
        <w:tc>
          <w:tcPr>
            <w:tcW w:w="1194" w:type="dxa"/>
          </w:tcPr>
          <w:p w:rsidR="0055611E" w:rsidRDefault="0055611E"/>
        </w:tc>
        <w:tc>
          <w:tcPr>
            <w:tcW w:w="669" w:type="dxa"/>
          </w:tcPr>
          <w:p w:rsidR="0055611E" w:rsidRDefault="0055611E"/>
        </w:tc>
        <w:tc>
          <w:tcPr>
            <w:tcW w:w="386" w:type="dxa"/>
          </w:tcPr>
          <w:p w:rsidR="0055611E" w:rsidRDefault="0055611E"/>
        </w:tc>
        <w:tc>
          <w:tcPr>
            <w:tcW w:w="942" w:type="dxa"/>
          </w:tcPr>
          <w:p w:rsidR="0055611E" w:rsidRDefault="0055611E"/>
        </w:tc>
      </w:tr>
      <w:tr w:rsidR="0055611E" w:rsidTr="00F00B94">
        <w:trPr>
          <w:trHeight w:hRule="exact" w:val="41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55611E" w:rsidTr="00F00B94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55611E" w:rsidRPr="009E414F" w:rsidTr="00F00B94">
        <w:trPr>
          <w:trHeight w:hRule="exact" w:val="3575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00B94" w:rsidRPr="00F00B94" w:rsidRDefault="00F00B94" w:rsidP="00F00B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 (УК-8)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Дайте развернутую оценку теоретических основ безопасности жизнедеятельности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Сформулируйте и объясните аксиомы БЖД</w:t>
            </w:r>
          </w:p>
          <w:p w:rsidR="00F00B94" w:rsidRPr="00F00B94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Дайте развернутый анализ производственного травматизма</w:t>
            </w:r>
          </w:p>
          <w:p w:rsidR="00F00B94" w:rsidRPr="009E414F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Объясните основы физиологии труда и комфортные условия жизнедеятельности в техно-сфере. </w:t>
            </w:r>
            <w:r w:rsidRPr="009E41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Дайте понятие критериев</w:t>
            </w:r>
          </w:p>
          <w:p w:rsidR="00F00B94" w:rsidRPr="009E414F" w:rsidRDefault="00F00B94" w:rsidP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E41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комфортности.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Произведите оценку качества производственной среды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Назовите негативные факторы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техносферы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сформулируйте их воздействие на человека,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техносферу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природную среду.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Сформулируйте критерии безопасности - ПДК, ПДУ. Проанализируйте соответствие </w:t>
            </w:r>
            <w:proofErr w:type="spellStart"/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-чего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места ПДК и ПДУ. Сделайте вывод о соответствии.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Дайте классификацию чрезвычайных ситуаций.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Объясните порядок обеспечения пожарной безопасности на производстве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оценку качества воздуха рабочей зоны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Опишите воздействие электрического тока, как опасного и вредного производственного фактора. Опишите методы защиты от него и правила оказания первой помощи.</w:t>
            </w:r>
          </w:p>
        </w:tc>
      </w:tr>
    </w:tbl>
    <w:p w:rsidR="0055611E" w:rsidRPr="00F00B94" w:rsidRDefault="00F00B94">
      <w:pPr>
        <w:rPr>
          <w:sz w:val="0"/>
          <w:szCs w:val="0"/>
          <w:lang w:val="ru-RU"/>
        </w:rPr>
      </w:pPr>
      <w:r w:rsidRPr="00F00B9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3758"/>
        <w:gridCol w:w="4764"/>
        <w:gridCol w:w="971"/>
      </w:tblGrid>
      <w:tr w:rsidR="0055611E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55611E" w:rsidRPr="009E414F">
        <w:trPr>
          <w:trHeight w:hRule="exact" w:val="91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Действие населения в условиях распространения АХОВ и РВ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Какие методы и средства оказания первой медицинской помощи вам известны?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Сформулируйте принципы и опишите действия при ликвидации последствий ЧС природного и техногенного характера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Какие способы очистки воздуха от пыли вам известны?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55611E" w:rsidRPr="009E414F">
        <w:trPr>
          <w:trHeight w:hRule="exact" w:val="355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темы рефератов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Анализ надёжности и резервирование технической системы. (УК-8 - 3.1.1)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Анализ техногенных и экологических рисков на предприятии. (УК-8 - 3.1.1)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Анализ эффективности системы управления рисками на предприятии. (УК-8 - 3.2.1)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Анализ надежности системы и техногенного риска на основе методов надежности. (УК-8 - 3.2.1)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Анализ проблем надежности и технической диагностики машин и аппарато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в(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УК-8 3.2.1)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Анализ основных источников техногенных нагрузок на природные объекты в Республике Адыгея. (УК-8 - 3.3.1)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Организация системы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экологического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риск-менеджмента на предприятии.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УК-8 - 3.3.1)</w:t>
            </w:r>
            <w:proofErr w:type="gramEnd"/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Оценка надежности человека, как звена сложной технической системы (УК-8 - 3.1.1)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Определение показателей надежности технических элементов и систем. (УК-8  - 3.2.1)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Определение  безотказности системы с учетом структуры алгоритма и различных видов отказов. (УК-8 - 3.1.1)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Расчет надежности технической системы и построение диагностической модели объекта.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УК-8 - 3.3.1)</w:t>
            </w:r>
            <w:proofErr w:type="gramEnd"/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Экспериментальная проверка надежности технической системы.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УК-8  - 3.3.1)</w:t>
            </w:r>
            <w:proofErr w:type="gramEnd"/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Определения показателей надежности систем простейших структур. (УК-8 - 3.2.1)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Определения показателей электроэнергетических систем. (УК-8 - 3.2.1)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15.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Влияние экономических факторов на надежность технической системы УК-8 - 3.3.1)</w:t>
            </w:r>
            <w:proofErr w:type="gramEnd"/>
          </w:p>
        </w:tc>
      </w:tr>
      <w:tr w:rsidR="0055611E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55611E" w:rsidRPr="009E414F">
        <w:trPr>
          <w:trHeight w:hRule="exact" w:val="245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-: полигоны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-: зона радиоактивного загрязнения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-: предприятия нефтеперерабатывающей промышленности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 тестового задания: . (УК-8 - 3.3.1)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Установите соответствие между объектами, относящимися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радиационно-опасным и химически опасным: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1: химически опасный объект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2: гидротехнический объект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3: радиационно-опасный объект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4: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пожаро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 взрывоопасный объект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1: хладокомбинаты, продовольственные базы, имеющие холодильные установки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55611E">
        <w:trPr>
          <w:trHeight w:hRule="exact" w:val="91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лабораторным работам УК-8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 УК-8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Проблемно-практический тест УК-8</w:t>
            </w:r>
          </w:p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УК-8</w:t>
            </w:r>
          </w:p>
        </w:tc>
      </w:tr>
      <w:tr w:rsidR="0055611E">
        <w:trPr>
          <w:trHeight w:hRule="exact" w:val="277"/>
        </w:trPr>
        <w:tc>
          <w:tcPr>
            <w:tcW w:w="710" w:type="dxa"/>
          </w:tcPr>
          <w:p w:rsidR="0055611E" w:rsidRDefault="0055611E"/>
        </w:tc>
        <w:tc>
          <w:tcPr>
            <w:tcW w:w="58" w:type="dxa"/>
          </w:tcPr>
          <w:p w:rsidR="0055611E" w:rsidRDefault="0055611E"/>
        </w:tc>
        <w:tc>
          <w:tcPr>
            <w:tcW w:w="3913" w:type="dxa"/>
          </w:tcPr>
          <w:p w:rsidR="0055611E" w:rsidRDefault="0055611E"/>
        </w:tc>
        <w:tc>
          <w:tcPr>
            <w:tcW w:w="5104" w:type="dxa"/>
          </w:tcPr>
          <w:p w:rsidR="0055611E" w:rsidRDefault="0055611E"/>
        </w:tc>
        <w:tc>
          <w:tcPr>
            <w:tcW w:w="993" w:type="dxa"/>
          </w:tcPr>
          <w:p w:rsidR="0055611E" w:rsidRDefault="0055611E"/>
        </w:tc>
      </w:tr>
      <w:tr w:rsidR="0055611E" w:rsidRPr="009E414F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55611E" w:rsidRPr="009E414F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55611E" w:rsidRPr="009E414F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100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55611E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Reader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 Antivirus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 Office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</w:t>
            </w:r>
          </w:p>
        </w:tc>
      </w:tr>
      <w:tr w:rsidR="0055611E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55611E" w:rsidRPr="009E414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-ресурс «Научная библиотека АГТУ»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library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55611E" w:rsidRPr="009E414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Портал АГТУ - Режим доступа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  <w:proofErr w:type="spellEnd"/>
          </w:p>
        </w:tc>
      </w:tr>
      <w:tr w:rsidR="0055611E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</w:t>
            </w:r>
          </w:p>
        </w:tc>
      </w:tr>
      <w:tr w:rsidR="0055611E" w:rsidRPr="009E414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Национальная электронная библиотека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нэб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.р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</w:tr>
      <w:tr w:rsidR="0055611E" w:rsidRPr="009E414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Юрайт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55611E" w:rsidRPr="009E414F">
        <w:trPr>
          <w:trHeight w:hRule="exact" w:val="277"/>
        </w:trPr>
        <w:tc>
          <w:tcPr>
            <w:tcW w:w="71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</w:tbl>
    <w:p w:rsidR="0055611E" w:rsidRPr="00F00B94" w:rsidRDefault="00F00B94">
      <w:pPr>
        <w:rPr>
          <w:sz w:val="0"/>
          <w:szCs w:val="0"/>
          <w:lang w:val="ru-RU"/>
        </w:rPr>
      </w:pPr>
      <w:r w:rsidRPr="00F00B9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768"/>
        <w:gridCol w:w="4753"/>
        <w:gridCol w:w="973"/>
      </w:tblGrid>
      <w:tr w:rsidR="0055611E" w:rsidTr="009E414F">
        <w:trPr>
          <w:trHeight w:hRule="exact" w:val="416"/>
        </w:trPr>
        <w:tc>
          <w:tcPr>
            <w:tcW w:w="4548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F00B9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05.03.06_2021_Экология и природопользование.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5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73" w:type="dxa"/>
            <w:shd w:val="clear" w:color="C0C0C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55611E" w:rsidRPr="009E414F" w:rsidTr="009E414F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Аудитория для лекционных занятий: учебная мебель, рабочее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местопреподавателя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проекционное оборудование (компьютер, проектор, экран) или переносной набор учебно-наглядных пособий (плакаты по безопасности жизнедеятельности).</w:t>
            </w:r>
          </w:p>
        </w:tc>
      </w:tr>
      <w:tr w:rsidR="0055611E" w:rsidRPr="009E414F" w:rsidTr="009E414F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лабораторных занятий: учебная мебель для обучающихся, рабочее место преподавателя, доска, набор плакатов, установки и оборудование по безопасности жизнедеятельности</w:t>
            </w:r>
          </w:p>
        </w:tc>
      </w:tr>
      <w:tr w:rsidR="0055611E" w:rsidRPr="009E414F" w:rsidTr="009E414F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 Компьютерная техника с подключением к сети Интернет и электронно-библиотечным системам; Набор специализированной мебели; Рабочее место преподавателя.</w:t>
            </w:r>
          </w:p>
        </w:tc>
      </w:tr>
      <w:tr w:rsidR="0055611E" w:rsidRPr="009E414F" w:rsidTr="009E414F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Default="00F00B9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самостоятельной работы студентов используются читальные залы библиотеки (г.104, 2.230), оборудованные компьютерами с выходом в сеть Интернет и  обеспечивающие обучающихся доступом к электронн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библиотечным системам, электронной информационно-образовательной среде университета, профессиональным базам данных, информационным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спра-вочным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поисковым системам, а также иным информационным ресурсам.</w:t>
            </w:r>
          </w:p>
        </w:tc>
      </w:tr>
      <w:tr w:rsidR="0055611E" w:rsidRPr="009E414F" w:rsidTr="009E414F">
        <w:trPr>
          <w:trHeight w:hRule="exact" w:val="277"/>
        </w:trPr>
        <w:tc>
          <w:tcPr>
            <w:tcW w:w="780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3768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475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  <w:tc>
          <w:tcPr>
            <w:tcW w:w="973" w:type="dxa"/>
          </w:tcPr>
          <w:p w:rsidR="0055611E" w:rsidRPr="00F00B94" w:rsidRDefault="0055611E">
            <w:pPr>
              <w:rPr>
                <w:lang w:val="ru-RU"/>
              </w:rPr>
            </w:pPr>
          </w:p>
        </w:tc>
      </w:tr>
      <w:tr w:rsidR="0055611E" w:rsidRPr="009E414F" w:rsidTr="009E414F">
        <w:trPr>
          <w:trHeight w:hRule="exact" w:val="277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5611E" w:rsidRPr="00F00B94" w:rsidRDefault="00F00B9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F00B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55611E" w:rsidRPr="009E414F" w:rsidTr="009E414F">
        <w:trPr>
          <w:trHeight w:hRule="exact" w:val="6850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E414F" w:rsidRPr="009E414F" w:rsidRDefault="00F00B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Третьяк Л.П. Методические указания по выполнению самостоятельной работы для обучающихся по направлению 05.03.06 «Экология и природопользование» , 2021 г</w:t>
            </w:r>
            <w:r w:rsidR="009E41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7" w:history="1"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proofErr w:type="spellStart"/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proofErr w:type="spellEnd"/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org</w:t>
              </w:r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course</w:t>
              </w:r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view</w:t>
              </w:r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php</w:t>
              </w:r>
              <w:proofErr w:type="spellEnd"/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?</w:t>
              </w:r>
              <w:r w:rsidR="009E414F" w:rsidRPr="005A55ED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id</w:t>
              </w:r>
              <w:r w:rsidR="009E414F" w:rsidRPr="009E414F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ru-RU"/>
                </w:rPr>
                <w:t>=1215</w:t>
              </w:r>
            </w:hyperlink>
            <w:r w:rsidR="009E414F" w:rsidRPr="009E41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Шипулина Ю.В., Руденко М.Ф. Анализ травматизма. Методические указания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дляпрактических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расчетно-графических работ по дисциплине "Безопасность жизнедеятельности", "Пожарная безопасность и охрана труда", "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Техносферная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безопасность" (для студентов всех специальностей и направлений)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.А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страхань: АГТУ, 2018г.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Аляутдинова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Ю.А. Метеорологические условия на рабочих местах. Астрахань: АГТУ, 2015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Третьяк Л.П., Руденко М.Ф., Марков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А.А.Качество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воздуха рабочей зоны. Нормирование вредных веществ. Определение содержания вредных веществ в воздухе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к лабораторным и практическим занятиям по дисциплинам "Безопасность жизнедеятельности", "Пожарная безопасность и охрана труда", "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Техносферная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безопасность" для студентов всех направлений и специальностей. Астрахань: АГТУ, 2019г.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Шипулина Ю.В., Руденко М.Ф., Марков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А.А.Определение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температуры воспламенения жидкости. Первичные средства пожаротушения (огнетушитель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).: 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для лабораторных и практических работ по дисциплинам "Безопасность жизнедеятельности", "Пожарная безопасность и охрана труда", "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Техносферная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безопасность" для студентов всех специальностей и направлений. Астрахань: АГТУ, 2019г.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Третьяк Л.П.,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Аляутдинова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Ю.А.Правила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оказания первой доврачебной помощи при несчастных случаях. Методические указания к практическим работам по курсу "Безопасность жизнедеятельности" для студентов всех направлений и специальностей и для студентов направления "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Техносферная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безопасность", по дисциплине "Производственная санитария и гигиена труда в нефтегазовом производстве". Астрахань: АГТУ, 2016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Руденко М.Ф., Третьяк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Л.П.Основы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первой помощи на учебно-тренажерном комплексе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дисциплинам "Безопасность жизнедеятельности", "Пожарная безопасность и охрана труда", "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Техносферная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безопасность" для студентов всех направлений/ специальностей. Астрахань: АГТУ, 2018г.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Аляутдинова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Ю.А.,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Гаврилкина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М.П., Руденко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М.Ф.Электрический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ток. Расчет защитного заземления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Методические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укзания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 лабораторным работам по курсу "Безопасность жизнедеятельности" для студентов всех направлений и специальностей. Астрахань: АГТУ, 2015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Расчет естественного освещения: Методические указания для лабораторных и практических работ по дисциплине «Безопасность жизнедеятельности» (для студентов всех  специальностей и направлений) /  Ю.В. Шипулина;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ос.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ун-т. – Астрахань: АГТУ,  2018 - 28с.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mod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folder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view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php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id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=39700</w:t>
            </w:r>
          </w:p>
          <w:p w:rsidR="0055611E" w:rsidRPr="00F00B94" w:rsidRDefault="00F00B9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10.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искусственного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Методические указания к практическим и лабораторным занятиям по курсу ««Безопасность жизнедеятельности» для студентов всех специальностей и направлений. /Л.П. Третьяк;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Астрахан</w:t>
            </w:r>
            <w:proofErr w:type="spellEnd"/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</w:t>
            </w:r>
            <w:proofErr w:type="gram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ос. </w:t>
            </w:r>
            <w:proofErr w:type="spellStart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ун-т. – Астрахань: АГТУ,  2018 - 12с.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mod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folder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view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php</w:t>
            </w:r>
            <w:proofErr w:type="spellEnd"/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id</w:t>
            </w:r>
            <w:r w:rsidRPr="00F00B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=39700</w:t>
            </w:r>
          </w:p>
        </w:tc>
      </w:tr>
    </w:tbl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E414F" w:rsidRPr="009E414F" w:rsidRDefault="009E414F" w:rsidP="009E414F">
      <w:pPr>
        <w:ind w:firstLine="552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0" w:name="_GoBack"/>
      <w:bookmarkEnd w:id="0"/>
      <w:r w:rsidRPr="009E414F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1 к рабочей программе</w:t>
      </w:r>
    </w:p>
    <w:p w:rsidR="009E414F" w:rsidRPr="009E414F" w:rsidRDefault="009E414F" w:rsidP="009E414F">
      <w:pPr>
        <w:ind w:firstLine="5529"/>
        <w:rPr>
          <w:rFonts w:ascii="Times New Roman" w:hAnsi="Times New Roman" w:cs="Times New Roman"/>
          <w:sz w:val="24"/>
          <w:szCs w:val="24"/>
          <w:lang w:val="ru-RU"/>
        </w:rPr>
      </w:pPr>
      <w:r w:rsidRPr="009E414F">
        <w:rPr>
          <w:rFonts w:ascii="Times New Roman" w:hAnsi="Times New Roman" w:cs="Times New Roman"/>
          <w:i/>
          <w:sz w:val="24"/>
          <w:szCs w:val="24"/>
          <w:lang w:val="ru-RU"/>
        </w:rPr>
        <w:t>дисциплины</w:t>
      </w:r>
    </w:p>
    <w:p w:rsidR="009E414F" w:rsidRPr="009E414F" w:rsidRDefault="009E414F" w:rsidP="009E414F">
      <w:pPr>
        <w:spacing w:after="0"/>
        <w:ind w:firstLine="5528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E414F">
        <w:rPr>
          <w:rFonts w:ascii="Times New Roman" w:hAnsi="Times New Roman" w:cs="Times New Roman"/>
          <w:sz w:val="24"/>
          <w:szCs w:val="24"/>
          <w:u w:val="single"/>
          <w:lang w:val="ru-RU"/>
        </w:rPr>
        <w:t>Безопасность жизнедеятельности</w:t>
      </w:r>
    </w:p>
    <w:p w:rsidR="009E414F" w:rsidRPr="009E414F" w:rsidRDefault="009E414F" w:rsidP="009E414F">
      <w:pPr>
        <w:spacing w:after="0"/>
        <w:ind w:firstLine="5528"/>
        <w:jc w:val="center"/>
        <w:rPr>
          <w:rFonts w:ascii="Times New Roman" w:hAnsi="Times New Roman" w:cs="Times New Roman"/>
          <w:sz w:val="18"/>
          <w:szCs w:val="24"/>
          <w:lang w:val="ru-RU"/>
        </w:rPr>
      </w:pPr>
      <w:r w:rsidRPr="009E414F">
        <w:rPr>
          <w:rFonts w:ascii="Times New Roman" w:hAnsi="Times New Roman" w:cs="Times New Roman"/>
          <w:sz w:val="18"/>
          <w:szCs w:val="24"/>
          <w:lang w:val="ru-RU"/>
        </w:rPr>
        <w:t>(</w:t>
      </w:r>
      <w:r w:rsidRPr="009E414F">
        <w:rPr>
          <w:rFonts w:ascii="Times New Roman" w:hAnsi="Times New Roman" w:cs="Times New Roman"/>
          <w:i/>
          <w:sz w:val="18"/>
          <w:szCs w:val="24"/>
          <w:lang w:val="ru-RU"/>
        </w:rPr>
        <w:t>название РПД</w:t>
      </w:r>
      <w:r w:rsidRPr="009E414F">
        <w:rPr>
          <w:rFonts w:ascii="Times New Roman" w:hAnsi="Times New Roman" w:cs="Times New Roman"/>
          <w:sz w:val="18"/>
          <w:szCs w:val="24"/>
          <w:lang w:val="ru-RU"/>
        </w:rPr>
        <w:t>)</w:t>
      </w:r>
    </w:p>
    <w:p w:rsidR="009E414F" w:rsidRPr="009E414F" w:rsidRDefault="009E414F" w:rsidP="009E414F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:rsidR="009E414F" w:rsidRPr="009E414F" w:rsidRDefault="009E414F" w:rsidP="009E414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E414F" w:rsidRPr="00A27CF8" w:rsidRDefault="009E414F" w:rsidP="009E414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9E414F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A27C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A27C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A27C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A27C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A27C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27CF8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A27CF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E414F" w:rsidRPr="00A27CF8" w:rsidRDefault="009E414F" w:rsidP="009E414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414F" w:rsidRPr="00A27CF8" w:rsidRDefault="009E414F" w:rsidP="009E41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9E414F" w:rsidRPr="00A27CF8" w:rsidRDefault="009E414F" w:rsidP="009E41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A27CF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proofErr w:type="gramStart"/>
      <w:r w:rsidRPr="00A27CF8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9E414F" w:rsidRPr="00A27CF8" w:rsidRDefault="009E414F" w:rsidP="009E41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E414F" w:rsidRPr="00A27CF8" w:rsidRDefault="009E414F" w:rsidP="009E41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9E414F" w:rsidRPr="00A27CF8" w:rsidRDefault="009E414F" w:rsidP="009E414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A27CF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A27CF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A27CF8" w:rsidRDefault="009E414F" w:rsidP="009E41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9E414F" w:rsidRPr="00A27CF8" w:rsidRDefault="009E414F" w:rsidP="009E41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9E414F" w:rsidRPr="00A27CF8" w:rsidRDefault="009E414F" w:rsidP="009E41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E414F" w:rsidRPr="00A27CF8" w:rsidRDefault="009E414F" w:rsidP="009E41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9E414F" w:rsidRPr="00A27CF8" w:rsidRDefault="009E414F" w:rsidP="009E41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A27CF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A27CF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9E41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9E41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9E414F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A27CF8" w:rsidRDefault="009E414F" w:rsidP="009E414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технологий.</w:t>
      </w:r>
    </w:p>
    <w:p w:rsidR="009E414F" w:rsidRPr="00A27CF8" w:rsidRDefault="009E414F" w:rsidP="009E414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27CF8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9E414F" w:rsidRPr="00A27CF8" w:rsidRDefault="009E414F" w:rsidP="009E414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E414F" w:rsidRPr="00A27CF8" w:rsidRDefault="009E414F" w:rsidP="009E414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F8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A27CF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27CF8">
        <w:rPr>
          <w:rFonts w:ascii="Times New Roman" w:hAnsi="Times New Roman"/>
          <w:sz w:val="24"/>
          <w:szCs w:val="24"/>
        </w:rPr>
        <w:t xml:space="preserve"> при необходимости предоставляется ассистент.</w:t>
      </w:r>
    </w:p>
    <w:p w:rsidR="009E414F" w:rsidRPr="009E414F" w:rsidRDefault="009E414F" w:rsidP="009E414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414F" w:rsidRPr="009E414F" w:rsidRDefault="009E414F" w:rsidP="009E414F">
      <w:pPr>
        <w:rPr>
          <w:lang w:val="ru-RU"/>
        </w:rPr>
      </w:pPr>
    </w:p>
    <w:p w:rsidR="009E414F" w:rsidRPr="009E414F" w:rsidRDefault="009E414F" w:rsidP="009E414F">
      <w:pPr>
        <w:rPr>
          <w:sz w:val="0"/>
          <w:szCs w:val="0"/>
          <w:lang w:val="ru-RU"/>
        </w:rPr>
      </w:pPr>
    </w:p>
    <w:p w:rsidR="0055611E" w:rsidRPr="00F00B94" w:rsidRDefault="0055611E">
      <w:pPr>
        <w:rPr>
          <w:lang w:val="ru-RU"/>
        </w:rPr>
      </w:pPr>
    </w:p>
    <w:sectPr w:rsidR="0055611E" w:rsidRPr="00F00B9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5611E"/>
    <w:rsid w:val="009E414F"/>
    <w:rsid w:val="00D31453"/>
    <w:rsid w:val="00E209E2"/>
    <w:rsid w:val="00F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B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414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E414F"/>
    <w:pPr>
      <w:ind w:left="720"/>
      <w:contextualSpacing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rtal2.astu.org/course/view.php?id=12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3447</Words>
  <Characters>19652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2021-2022_z05_03_06_2021_Экология и природопользование_plx_Безопасность жизнедеятельности</vt:lpstr>
      <vt:lpstr>Лист1</vt:lpstr>
    </vt:vector>
  </TitlesOfParts>
  <Company/>
  <LinksUpToDate>false</LinksUpToDate>
  <CharactersWithSpaces>23053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2021-2022_z05_03_06_2021_Экология и природопользование_plx_Безопасность жизнедеятельности</dc:title>
  <dc:creator>FastReport.NET</dc:creator>
  <cp:lastModifiedBy>USER</cp:lastModifiedBy>
  <cp:revision>2</cp:revision>
  <dcterms:created xsi:type="dcterms:W3CDTF">2022-04-08T08:36:00Z</dcterms:created>
  <dcterms:modified xsi:type="dcterms:W3CDTF">2022-04-08T08:36:00Z</dcterms:modified>
</cp:coreProperties>
</file>