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62"/>
        <w:gridCol w:w="426"/>
        <w:gridCol w:w="568"/>
        <w:gridCol w:w="722"/>
        <w:gridCol w:w="142"/>
        <w:gridCol w:w="283"/>
        <w:gridCol w:w="846"/>
        <w:gridCol w:w="283"/>
        <w:gridCol w:w="143"/>
        <w:gridCol w:w="1271"/>
        <w:gridCol w:w="283"/>
        <w:gridCol w:w="719"/>
        <w:gridCol w:w="143"/>
        <w:gridCol w:w="424"/>
        <w:gridCol w:w="847"/>
        <w:gridCol w:w="283"/>
        <w:gridCol w:w="987"/>
        <w:gridCol w:w="424"/>
        <w:gridCol w:w="283"/>
        <w:gridCol w:w="283"/>
        <w:gridCol w:w="142"/>
        <w:gridCol w:w="142"/>
      </w:tblGrid>
      <w:tr w:rsidR="0008495C">
        <w:trPr>
          <w:trHeight w:hRule="exact" w:val="139"/>
        </w:trPr>
        <w:tc>
          <w:tcPr>
            <w:tcW w:w="568" w:type="dxa"/>
          </w:tcPr>
          <w:p w:rsidR="0008495C" w:rsidRDefault="0008495C"/>
        </w:tc>
        <w:tc>
          <w:tcPr>
            <w:tcW w:w="1716" w:type="dxa"/>
            <w:gridSpan w:val="3"/>
            <w:vMerge w:val="restart"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08495C" w:rsidRDefault="006A495D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080000" cy="1080000"/>
                  <wp:effectExtent l="0" t="0" r="0" b="0"/>
                  <wp:docPr id="1" name="_x0000_i1025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0000_i102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851" w:type="dxa"/>
          </w:tcPr>
          <w:p w:rsidR="0008495C" w:rsidRDefault="0008495C"/>
        </w:tc>
        <w:tc>
          <w:tcPr>
            <w:tcW w:w="284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1277" w:type="dxa"/>
          </w:tcPr>
          <w:p w:rsidR="0008495C" w:rsidRDefault="0008495C"/>
        </w:tc>
        <w:tc>
          <w:tcPr>
            <w:tcW w:w="284" w:type="dxa"/>
          </w:tcPr>
          <w:p w:rsidR="0008495C" w:rsidRDefault="0008495C"/>
        </w:tc>
        <w:tc>
          <w:tcPr>
            <w:tcW w:w="710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426" w:type="dxa"/>
          </w:tcPr>
          <w:p w:rsidR="0008495C" w:rsidRDefault="0008495C"/>
        </w:tc>
        <w:tc>
          <w:tcPr>
            <w:tcW w:w="851" w:type="dxa"/>
          </w:tcPr>
          <w:p w:rsidR="0008495C" w:rsidRDefault="0008495C"/>
        </w:tc>
        <w:tc>
          <w:tcPr>
            <w:tcW w:w="284" w:type="dxa"/>
          </w:tcPr>
          <w:p w:rsidR="0008495C" w:rsidRDefault="0008495C"/>
        </w:tc>
        <w:tc>
          <w:tcPr>
            <w:tcW w:w="993" w:type="dxa"/>
          </w:tcPr>
          <w:p w:rsidR="0008495C" w:rsidRDefault="0008495C"/>
        </w:tc>
        <w:tc>
          <w:tcPr>
            <w:tcW w:w="426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</w:tr>
      <w:tr w:rsidR="0008495C" w:rsidRPr="00A7393D">
        <w:trPr>
          <w:trHeight w:hRule="exact" w:val="1111"/>
        </w:trPr>
        <w:tc>
          <w:tcPr>
            <w:tcW w:w="568" w:type="dxa"/>
          </w:tcPr>
          <w:p w:rsidR="0008495C" w:rsidRDefault="0008495C"/>
        </w:tc>
        <w:tc>
          <w:tcPr>
            <w:tcW w:w="1716" w:type="dxa"/>
            <w:gridSpan w:val="3"/>
            <w:vMerge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6961" w:type="dxa"/>
            <w:gridSpan w:val="1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jc w:val="center"/>
              <w:rPr>
                <w:lang w:val="ru-RU"/>
              </w:rPr>
            </w:pPr>
            <w:r w:rsidRPr="006A495D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агентство по рыболовству</w:t>
            </w:r>
          </w:p>
          <w:p w:rsidR="0008495C" w:rsidRPr="006A495D" w:rsidRDefault="006A495D">
            <w:pPr>
              <w:jc w:val="center"/>
              <w:rPr>
                <w:lang w:val="ru-RU"/>
              </w:rPr>
            </w:pPr>
            <w:r w:rsidRPr="006A495D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государственное бюджетное образовательное</w:t>
            </w:r>
          </w:p>
          <w:p w:rsidR="0008495C" w:rsidRPr="006A495D" w:rsidRDefault="006A495D">
            <w:pPr>
              <w:jc w:val="center"/>
              <w:rPr>
                <w:lang w:val="ru-RU"/>
              </w:rPr>
            </w:pPr>
            <w:r w:rsidRPr="006A495D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учреждение высшего образования</w:t>
            </w:r>
          </w:p>
          <w:p w:rsidR="0008495C" w:rsidRPr="006A495D" w:rsidRDefault="006A495D">
            <w:pPr>
              <w:jc w:val="center"/>
              <w:rPr>
                <w:lang w:val="ru-RU"/>
              </w:rPr>
            </w:pPr>
            <w:r w:rsidRPr="006A495D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"Астраханский государственный технический университет"</w:t>
            </w:r>
          </w:p>
        </w:tc>
        <w:tc>
          <w:tcPr>
            <w:tcW w:w="285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</w:tr>
      <w:tr w:rsidR="0008495C">
        <w:trPr>
          <w:trHeight w:hRule="exact" w:val="417"/>
        </w:trPr>
        <w:tc>
          <w:tcPr>
            <w:tcW w:w="568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716" w:type="dxa"/>
            <w:gridSpan w:val="3"/>
            <w:vMerge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7528" w:type="dxa"/>
            <w:gridSpan w:val="1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jc w:val="center"/>
              <w:rPr>
                <w:sz w:val="14"/>
                <w:szCs w:val="14"/>
                <w:lang w:val="ru-RU"/>
              </w:rPr>
            </w:pPr>
            <w:r w:rsidRPr="006A495D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  <w:t xml:space="preserve">Система менеджмента качества в области образования, воспитания, науки и инноваций сертифицирована </w:t>
            </w: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DQS</w:t>
            </w:r>
          </w:p>
          <w:p w:rsidR="0008495C" w:rsidRDefault="006A495D">
            <w:pPr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по международному стандарту ISO 9001:2015</w:t>
            </w:r>
          </w:p>
        </w:tc>
        <w:tc>
          <w:tcPr>
            <w:tcW w:w="143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</w:tr>
      <w:tr w:rsidR="0008495C">
        <w:trPr>
          <w:trHeight w:hRule="exact" w:val="497"/>
        </w:trPr>
        <w:tc>
          <w:tcPr>
            <w:tcW w:w="568" w:type="dxa"/>
          </w:tcPr>
          <w:p w:rsidR="0008495C" w:rsidRDefault="0008495C"/>
        </w:tc>
        <w:tc>
          <w:tcPr>
            <w:tcW w:w="426" w:type="dxa"/>
          </w:tcPr>
          <w:p w:rsidR="0008495C" w:rsidRDefault="0008495C"/>
        </w:tc>
        <w:tc>
          <w:tcPr>
            <w:tcW w:w="568" w:type="dxa"/>
          </w:tcPr>
          <w:p w:rsidR="0008495C" w:rsidRDefault="0008495C"/>
        </w:tc>
        <w:tc>
          <w:tcPr>
            <w:tcW w:w="710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851" w:type="dxa"/>
          </w:tcPr>
          <w:p w:rsidR="0008495C" w:rsidRDefault="0008495C"/>
        </w:tc>
        <w:tc>
          <w:tcPr>
            <w:tcW w:w="284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1277" w:type="dxa"/>
          </w:tcPr>
          <w:p w:rsidR="0008495C" w:rsidRDefault="0008495C"/>
        </w:tc>
        <w:tc>
          <w:tcPr>
            <w:tcW w:w="284" w:type="dxa"/>
          </w:tcPr>
          <w:p w:rsidR="0008495C" w:rsidRDefault="0008495C"/>
        </w:tc>
        <w:tc>
          <w:tcPr>
            <w:tcW w:w="710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426" w:type="dxa"/>
          </w:tcPr>
          <w:p w:rsidR="0008495C" w:rsidRDefault="0008495C"/>
        </w:tc>
        <w:tc>
          <w:tcPr>
            <w:tcW w:w="851" w:type="dxa"/>
          </w:tcPr>
          <w:p w:rsidR="0008495C" w:rsidRDefault="0008495C"/>
        </w:tc>
        <w:tc>
          <w:tcPr>
            <w:tcW w:w="284" w:type="dxa"/>
          </w:tcPr>
          <w:p w:rsidR="0008495C" w:rsidRDefault="0008495C"/>
        </w:tc>
        <w:tc>
          <w:tcPr>
            <w:tcW w:w="993" w:type="dxa"/>
          </w:tcPr>
          <w:p w:rsidR="0008495C" w:rsidRDefault="0008495C"/>
        </w:tc>
        <w:tc>
          <w:tcPr>
            <w:tcW w:w="426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</w:tr>
      <w:tr w:rsidR="0008495C">
        <w:trPr>
          <w:trHeight w:hRule="exact" w:val="305"/>
        </w:trPr>
        <w:tc>
          <w:tcPr>
            <w:tcW w:w="568" w:type="dxa"/>
          </w:tcPr>
          <w:p w:rsidR="0008495C" w:rsidRDefault="0008495C"/>
        </w:tc>
        <w:tc>
          <w:tcPr>
            <w:tcW w:w="426" w:type="dxa"/>
          </w:tcPr>
          <w:p w:rsidR="0008495C" w:rsidRDefault="0008495C"/>
        </w:tc>
        <w:tc>
          <w:tcPr>
            <w:tcW w:w="8378" w:type="dxa"/>
            <w:gridSpan w:val="1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Институт нефти и газа</w:t>
            </w:r>
          </w:p>
        </w:tc>
        <w:tc>
          <w:tcPr>
            <w:tcW w:w="285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</w:tr>
      <w:tr w:rsidR="0008495C">
        <w:trPr>
          <w:trHeight w:hRule="exact" w:val="278"/>
        </w:trPr>
        <w:tc>
          <w:tcPr>
            <w:tcW w:w="568" w:type="dxa"/>
          </w:tcPr>
          <w:p w:rsidR="0008495C" w:rsidRDefault="0008495C"/>
        </w:tc>
        <w:tc>
          <w:tcPr>
            <w:tcW w:w="426" w:type="dxa"/>
          </w:tcPr>
          <w:p w:rsidR="0008495C" w:rsidRDefault="0008495C"/>
        </w:tc>
        <w:tc>
          <w:tcPr>
            <w:tcW w:w="568" w:type="dxa"/>
          </w:tcPr>
          <w:p w:rsidR="0008495C" w:rsidRDefault="0008495C"/>
        </w:tc>
        <w:tc>
          <w:tcPr>
            <w:tcW w:w="710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851" w:type="dxa"/>
          </w:tcPr>
          <w:p w:rsidR="0008495C" w:rsidRDefault="0008495C"/>
        </w:tc>
        <w:tc>
          <w:tcPr>
            <w:tcW w:w="284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1277" w:type="dxa"/>
          </w:tcPr>
          <w:p w:rsidR="0008495C" w:rsidRDefault="0008495C"/>
        </w:tc>
        <w:tc>
          <w:tcPr>
            <w:tcW w:w="284" w:type="dxa"/>
          </w:tcPr>
          <w:p w:rsidR="0008495C" w:rsidRDefault="0008495C"/>
        </w:tc>
        <w:tc>
          <w:tcPr>
            <w:tcW w:w="710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426" w:type="dxa"/>
          </w:tcPr>
          <w:p w:rsidR="0008495C" w:rsidRDefault="0008495C"/>
        </w:tc>
        <w:tc>
          <w:tcPr>
            <w:tcW w:w="851" w:type="dxa"/>
          </w:tcPr>
          <w:p w:rsidR="0008495C" w:rsidRDefault="0008495C"/>
        </w:tc>
        <w:tc>
          <w:tcPr>
            <w:tcW w:w="284" w:type="dxa"/>
          </w:tcPr>
          <w:p w:rsidR="0008495C" w:rsidRDefault="0008495C"/>
        </w:tc>
        <w:tc>
          <w:tcPr>
            <w:tcW w:w="993" w:type="dxa"/>
          </w:tcPr>
          <w:p w:rsidR="0008495C" w:rsidRDefault="0008495C"/>
        </w:tc>
        <w:tc>
          <w:tcPr>
            <w:tcW w:w="426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</w:tr>
      <w:tr w:rsidR="0008495C">
        <w:trPr>
          <w:trHeight w:hRule="exact" w:val="278"/>
        </w:trPr>
        <w:tc>
          <w:tcPr>
            <w:tcW w:w="568" w:type="dxa"/>
          </w:tcPr>
          <w:p w:rsidR="0008495C" w:rsidRDefault="0008495C"/>
        </w:tc>
        <w:tc>
          <w:tcPr>
            <w:tcW w:w="426" w:type="dxa"/>
          </w:tcPr>
          <w:p w:rsidR="0008495C" w:rsidRDefault="0008495C"/>
        </w:tc>
        <w:tc>
          <w:tcPr>
            <w:tcW w:w="568" w:type="dxa"/>
          </w:tcPr>
          <w:p w:rsidR="0008495C" w:rsidRDefault="0008495C"/>
        </w:tc>
        <w:tc>
          <w:tcPr>
            <w:tcW w:w="710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851" w:type="dxa"/>
          </w:tcPr>
          <w:p w:rsidR="0008495C" w:rsidRDefault="0008495C"/>
        </w:tc>
        <w:tc>
          <w:tcPr>
            <w:tcW w:w="284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1277" w:type="dxa"/>
          </w:tcPr>
          <w:p w:rsidR="0008495C" w:rsidRDefault="0008495C"/>
        </w:tc>
        <w:tc>
          <w:tcPr>
            <w:tcW w:w="284" w:type="dxa"/>
          </w:tcPr>
          <w:p w:rsidR="0008495C" w:rsidRDefault="0008495C"/>
        </w:tc>
        <w:tc>
          <w:tcPr>
            <w:tcW w:w="3842" w:type="dxa"/>
            <w:gridSpan w:val="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</w:tc>
        <w:tc>
          <w:tcPr>
            <w:tcW w:w="285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</w:tr>
      <w:tr w:rsidR="0008495C">
        <w:trPr>
          <w:trHeight w:hRule="exact" w:val="139"/>
        </w:trPr>
        <w:tc>
          <w:tcPr>
            <w:tcW w:w="568" w:type="dxa"/>
          </w:tcPr>
          <w:p w:rsidR="0008495C" w:rsidRDefault="0008495C"/>
        </w:tc>
        <w:tc>
          <w:tcPr>
            <w:tcW w:w="426" w:type="dxa"/>
          </w:tcPr>
          <w:p w:rsidR="0008495C" w:rsidRDefault="0008495C"/>
        </w:tc>
        <w:tc>
          <w:tcPr>
            <w:tcW w:w="568" w:type="dxa"/>
          </w:tcPr>
          <w:p w:rsidR="0008495C" w:rsidRDefault="0008495C"/>
        </w:tc>
        <w:tc>
          <w:tcPr>
            <w:tcW w:w="710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851" w:type="dxa"/>
          </w:tcPr>
          <w:p w:rsidR="0008495C" w:rsidRDefault="0008495C"/>
        </w:tc>
        <w:tc>
          <w:tcPr>
            <w:tcW w:w="284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1277" w:type="dxa"/>
          </w:tcPr>
          <w:p w:rsidR="0008495C" w:rsidRDefault="0008495C"/>
        </w:tc>
        <w:tc>
          <w:tcPr>
            <w:tcW w:w="284" w:type="dxa"/>
          </w:tcPr>
          <w:p w:rsidR="0008495C" w:rsidRDefault="0008495C"/>
        </w:tc>
        <w:tc>
          <w:tcPr>
            <w:tcW w:w="710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426" w:type="dxa"/>
          </w:tcPr>
          <w:p w:rsidR="0008495C" w:rsidRDefault="0008495C"/>
        </w:tc>
        <w:tc>
          <w:tcPr>
            <w:tcW w:w="851" w:type="dxa"/>
          </w:tcPr>
          <w:p w:rsidR="0008495C" w:rsidRDefault="0008495C"/>
        </w:tc>
        <w:tc>
          <w:tcPr>
            <w:tcW w:w="284" w:type="dxa"/>
          </w:tcPr>
          <w:p w:rsidR="0008495C" w:rsidRDefault="0008495C"/>
        </w:tc>
        <w:tc>
          <w:tcPr>
            <w:tcW w:w="993" w:type="dxa"/>
          </w:tcPr>
          <w:p w:rsidR="0008495C" w:rsidRDefault="0008495C"/>
        </w:tc>
        <w:tc>
          <w:tcPr>
            <w:tcW w:w="426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</w:tr>
      <w:tr w:rsidR="0008495C">
        <w:trPr>
          <w:trHeight w:hRule="exact" w:val="417"/>
        </w:trPr>
        <w:tc>
          <w:tcPr>
            <w:tcW w:w="568" w:type="dxa"/>
          </w:tcPr>
          <w:p w:rsidR="0008495C" w:rsidRDefault="0008495C"/>
        </w:tc>
        <w:tc>
          <w:tcPr>
            <w:tcW w:w="426" w:type="dxa"/>
          </w:tcPr>
          <w:p w:rsidR="0008495C" w:rsidRDefault="0008495C"/>
        </w:tc>
        <w:tc>
          <w:tcPr>
            <w:tcW w:w="568" w:type="dxa"/>
          </w:tcPr>
          <w:p w:rsidR="0008495C" w:rsidRDefault="0008495C"/>
        </w:tc>
        <w:tc>
          <w:tcPr>
            <w:tcW w:w="710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851" w:type="dxa"/>
          </w:tcPr>
          <w:p w:rsidR="0008495C" w:rsidRDefault="0008495C"/>
        </w:tc>
        <w:tc>
          <w:tcPr>
            <w:tcW w:w="284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1277" w:type="dxa"/>
          </w:tcPr>
          <w:p w:rsidR="0008495C" w:rsidRDefault="0008495C"/>
        </w:tc>
        <w:tc>
          <w:tcPr>
            <w:tcW w:w="284" w:type="dxa"/>
          </w:tcPr>
          <w:p w:rsidR="0008495C" w:rsidRDefault="0008495C"/>
        </w:tc>
        <w:tc>
          <w:tcPr>
            <w:tcW w:w="2425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993" w:type="dxa"/>
          </w:tcPr>
          <w:p w:rsidR="0008495C" w:rsidRDefault="0008495C"/>
        </w:tc>
        <w:tc>
          <w:tcPr>
            <w:tcW w:w="426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</w:tr>
      <w:tr w:rsidR="0008495C" w:rsidRPr="00A7393D">
        <w:trPr>
          <w:trHeight w:hRule="exact" w:val="417"/>
        </w:trPr>
        <w:tc>
          <w:tcPr>
            <w:tcW w:w="568" w:type="dxa"/>
          </w:tcPr>
          <w:p w:rsidR="0008495C" w:rsidRDefault="0008495C"/>
        </w:tc>
        <w:tc>
          <w:tcPr>
            <w:tcW w:w="426" w:type="dxa"/>
          </w:tcPr>
          <w:p w:rsidR="0008495C" w:rsidRDefault="0008495C"/>
        </w:tc>
        <w:tc>
          <w:tcPr>
            <w:tcW w:w="568" w:type="dxa"/>
          </w:tcPr>
          <w:p w:rsidR="0008495C" w:rsidRDefault="0008495C"/>
        </w:tc>
        <w:tc>
          <w:tcPr>
            <w:tcW w:w="710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851" w:type="dxa"/>
          </w:tcPr>
          <w:p w:rsidR="0008495C" w:rsidRDefault="0008495C"/>
        </w:tc>
        <w:tc>
          <w:tcPr>
            <w:tcW w:w="284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1277" w:type="dxa"/>
          </w:tcPr>
          <w:p w:rsidR="0008495C" w:rsidRDefault="0008495C"/>
        </w:tc>
        <w:tc>
          <w:tcPr>
            <w:tcW w:w="284" w:type="dxa"/>
          </w:tcPr>
          <w:p w:rsidR="0008495C" w:rsidRDefault="0008495C"/>
        </w:tc>
        <w:tc>
          <w:tcPr>
            <w:tcW w:w="4551" w:type="dxa"/>
            <w:gridSpan w:val="10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 w:rsidP="006A495D">
            <w:pPr>
              <w:tabs>
                <w:tab w:val="left" w:pos="4074"/>
              </w:tabs>
              <w:ind w:left="-178" w:firstLine="178"/>
              <w:rPr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lang w:val="ru-RU"/>
              </w:rPr>
              <w:t>к.х.н. Летичевская Н.Н.__________</w:t>
            </w:r>
          </w:p>
        </w:tc>
        <w:tc>
          <w:tcPr>
            <w:tcW w:w="14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</w:tr>
      <w:tr w:rsidR="0008495C" w:rsidRPr="00A7393D">
        <w:trPr>
          <w:trHeight w:hRule="exact" w:val="556"/>
        </w:trPr>
        <w:tc>
          <w:tcPr>
            <w:tcW w:w="568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277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</w:tr>
      <w:tr w:rsidR="0008495C" w:rsidRPr="006A495D">
        <w:trPr>
          <w:trHeight w:hRule="exact" w:val="417"/>
        </w:trPr>
        <w:tc>
          <w:tcPr>
            <w:tcW w:w="10221" w:type="dxa"/>
            <w:gridSpan w:val="2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jc w:val="center"/>
              <w:rPr>
                <w:sz w:val="32"/>
                <w:szCs w:val="32"/>
                <w:lang w:val="ru-RU"/>
              </w:rPr>
            </w:pPr>
            <w:r w:rsidRPr="006A495D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ru-RU"/>
              </w:rPr>
              <w:t>Рабочая программа дисциплины</w:t>
            </w:r>
          </w:p>
        </w:tc>
      </w:tr>
      <w:tr w:rsidR="0008495C" w:rsidRPr="00A7393D">
        <w:trPr>
          <w:trHeight w:hRule="exact" w:val="556"/>
        </w:trPr>
        <w:tc>
          <w:tcPr>
            <w:tcW w:w="10221" w:type="dxa"/>
            <w:gridSpan w:val="2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jc w:val="center"/>
              <w:rPr>
                <w:sz w:val="32"/>
                <w:szCs w:val="32"/>
                <w:lang w:val="ru-RU"/>
              </w:rPr>
            </w:pPr>
            <w:r w:rsidRPr="006A495D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ru-RU"/>
              </w:rPr>
              <w:t>Разработка и реализация проектов в нефтегазовой отрасли</w:t>
            </w:r>
          </w:p>
        </w:tc>
      </w:tr>
      <w:tr w:rsidR="0008495C" w:rsidRPr="00A7393D">
        <w:trPr>
          <w:trHeight w:hRule="exact" w:val="727"/>
        </w:trPr>
        <w:tc>
          <w:tcPr>
            <w:tcW w:w="568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277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</w:tr>
      <w:tr w:rsidR="0008495C">
        <w:trPr>
          <w:trHeight w:hRule="exact" w:val="278"/>
        </w:trPr>
        <w:tc>
          <w:tcPr>
            <w:tcW w:w="568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2425" w:type="dxa"/>
            <w:gridSpan w:val="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143" w:type="dxa"/>
          </w:tcPr>
          <w:p w:rsidR="0008495C" w:rsidRDefault="0008495C"/>
        </w:tc>
        <w:tc>
          <w:tcPr>
            <w:tcW w:w="426" w:type="dxa"/>
          </w:tcPr>
          <w:p w:rsidR="0008495C" w:rsidRDefault="0008495C"/>
        </w:tc>
        <w:tc>
          <w:tcPr>
            <w:tcW w:w="851" w:type="dxa"/>
          </w:tcPr>
          <w:p w:rsidR="0008495C" w:rsidRDefault="0008495C"/>
        </w:tc>
        <w:tc>
          <w:tcPr>
            <w:tcW w:w="284" w:type="dxa"/>
          </w:tcPr>
          <w:p w:rsidR="0008495C" w:rsidRDefault="0008495C"/>
        </w:tc>
        <w:tc>
          <w:tcPr>
            <w:tcW w:w="993" w:type="dxa"/>
          </w:tcPr>
          <w:p w:rsidR="0008495C" w:rsidRDefault="0008495C"/>
        </w:tc>
        <w:tc>
          <w:tcPr>
            <w:tcW w:w="426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</w:tr>
      <w:tr w:rsidR="0008495C" w:rsidRPr="00A7393D">
        <w:trPr>
          <w:trHeight w:hRule="exact" w:val="1126"/>
        </w:trPr>
        <w:tc>
          <w:tcPr>
            <w:tcW w:w="568" w:type="dxa"/>
          </w:tcPr>
          <w:p w:rsidR="0008495C" w:rsidRDefault="0008495C"/>
        </w:tc>
        <w:tc>
          <w:tcPr>
            <w:tcW w:w="426" w:type="dxa"/>
          </w:tcPr>
          <w:p w:rsidR="0008495C" w:rsidRDefault="0008495C"/>
        </w:tc>
        <w:tc>
          <w:tcPr>
            <w:tcW w:w="568" w:type="dxa"/>
          </w:tcPr>
          <w:p w:rsidR="0008495C" w:rsidRDefault="0008495C"/>
        </w:tc>
        <w:tc>
          <w:tcPr>
            <w:tcW w:w="7386" w:type="dxa"/>
            <w:gridSpan w:val="1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08495C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08495C" w:rsidRPr="006A495D" w:rsidRDefault="006A495D">
            <w:pPr>
              <w:jc w:val="center"/>
              <w:rPr>
                <w:sz w:val="24"/>
                <w:szCs w:val="24"/>
                <w:lang w:val="ru-RU"/>
              </w:rPr>
            </w:pPr>
            <w:r w:rsidRPr="006A495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18.03.01 Химическая технология</w:t>
            </w:r>
          </w:p>
          <w:p w:rsidR="0008495C" w:rsidRPr="006A495D" w:rsidRDefault="006A495D">
            <w:pPr>
              <w:jc w:val="center"/>
              <w:rPr>
                <w:sz w:val="24"/>
                <w:szCs w:val="24"/>
                <w:lang w:val="ru-RU"/>
              </w:rPr>
            </w:pPr>
            <w:r w:rsidRPr="006A495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Профиль  Химическая технология природных энергоносителей и углеродных материалов</w:t>
            </w:r>
          </w:p>
        </w:tc>
        <w:tc>
          <w:tcPr>
            <w:tcW w:w="426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</w:tr>
      <w:tr w:rsidR="0008495C" w:rsidRPr="00A7393D">
        <w:trPr>
          <w:trHeight w:hRule="exact" w:val="680"/>
        </w:trPr>
        <w:tc>
          <w:tcPr>
            <w:tcW w:w="568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277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</w:tr>
      <w:tr w:rsidR="0008495C">
        <w:trPr>
          <w:trHeight w:hRule="exact" w:val="278"/>
        </w:trPr>
        <w:tc>
          <w:tcPr>
            <w:tcW w:w="568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3275" w:type="dxa"/>
            <w:gridSpan w:val="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Квалификация (степень)</w:t>
            </w:r>
          </w:p>
        </w:tc>
        <w:tc>
          <w:tcPr>
            <w:tcW w:w="851" w:type="dxa"/>
          </w:tcPr>
          <w:p w:rsidR="0008495C" w:rsidRDefault="0008495C"/>
        </w:tc>
        <w:tc>
          <w:tcPr>
            <w:tcW w:w="284" w:type="dxa"/>
          </w:tcPr>
          <w:p w:rsidR="0008495C" w:rsidRDefault="0008495C"/>
        </w:tc>
        <w:tc>
          <w:tcPr>
            <w:tcW w:w="993" w:type="dxa"/>
          </w:tcPr>
          <w:p w:rsidR="0008495C" w:rsidRDefault="0008495C"/>
        </w:tc>
        <w:tc>
          <w:tcPr>
            <w:tcW w:w="426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</w:tr>
      <w:tr w:rsidR="0008495C">
        <w:trPr>
          <w:trHeight w:hRule="exact" w:val="278"/>
        </w:trPr>
        <w:tc>
          <w:tcPr>
            <w:tcW w:w="568" w:type="dxa"/>
          </w:tcPr>
          <w:p w:rsidR="0008495C" w:rsidRDefault="0008495C"/>
        </w:tc>
        <w:tc>
          <w:tcPr>
            <w:tcW w:w="426" w:type="dxa"/>
          </w:tcPr>
          <w:p w:rsidR="0008495C" w:rsidRDefault="0008495C"/>
        </w:tc>
        <w:tc>
          <w:tcPr>
            <w:tcW w:w="568" w:type="dxa"/>
          </w:tcPr>
          <w:p w:rsidR="0008495C" w:rsidRDefault="0008495C"/>
        </w:tc>
        <w:tc>
          <w:tcPr>
            <w:tcW w:w="710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851" w:type="dxa"/>
          </w:tcPr>
          <w:p w:rsidR="0008495C" w:rsidRDefault="0008495C"/>
        </w:tc>
        <w:tc>
          <w:tcPr>
            <w:tcW w:w="3275" w:type="dxa"/>
            <w:gridSpan w:val="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бакалавр</w:t>
            </w:r>
          </w:p>
        </w:tc>
        <w:tc>
          <w:tcPr>
            <w:tcW w:w="851" w:type="dxa"/>
          </w:tcPr>
          <w:p w:rsidR="0008495C" w:rsidRDefault="0008495C"/>
        </w:tc>
        <w:tc>
          <w:tcPr>
            <w:tcW w:w="284" w:type="dxa"/>
          </w:tcPr>
          <w:p w:rsidR="0008495C" w:rsidRDefault="0008495C"/>
        </w:tc>
        <w:tc>
          <w:tcPr>
            <w:tcW w:w="993" w:type="dxa"/>
          </w:tcPr>
          <w:p w:rsidR="0008495C" w:rsidRDefault="0008495C"/>
        </w:tc>
        <w:tc>
          <w:tcPr>
            <w:tcW w:w="426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</w:tr>
      <w:tr w:rsidR="0008495C">
        <w:trPr>
          <w:trHeight w:hRule="exact" w:val="417"/>
        </w:trPr>
        <w:tc>
          <w:tcPr>
            <w:tcW w:w="568" w:type="dxa"/>
          </w:tcPr>
          <w:p w:rsidR="0008495C" w:rsidRDefault="0008495C"/>
        </w:tc>
        <w:tc>
          <w:tcPr>
            <w:tcW w:w="426" w:type="dxa"/>
          </w:tcPr>
          <w:p w:rsidR="0008495C" w:rsidRDefault="0008495C"/>
        </w:tc>
        <w:tc>
          <w:tcPr>
            <w:tcW w:w="568" w:type="dxa"/>
          </w:tcPr>
          <w:p w:rsidR="0008495C" w:rsidRDefault="0008495C"/>
        </w:tc>
        <w:tc>
          <w:tcPr>
            <w:tcW w:w="710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851" w:type="dxa"/>
          </w:tcPr>
          <w:p w:rsidR="0008495C" w:rsidRDefault="0008495C"/>
        </w:tc>
        <w:tc>
          <w:tcPr>
            <w:tcW w:w="284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1277" w:type="dxa"/>
          </w:tcPr>
          <w:p w:rsidR="0008495C" w:rsidRDefault="0008495C"/>
        </w:tc>
        <w:tc>
          <w:tcPr>
            <w:tcW w:w="284" w:type="dxa"/>
          </w:tcPr>
          <w:p w:rsidR="0008495C" w:rsidRDefault="0008495C"/>
        </w:tc>
        <w:tc>
          <w:tcPr>
            <w:tcW w:w="710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426" w:type="dxa"/>
          </w:tcPr>
          <w:p w:rsidR="0008495C" w:rsidRDefault="0008495C"/>
        </w:tc>
        <w:tc>
          <w:tcPr>
            <w:tcW w:w="851" w:type="dxa"/>
          </w:tcPr>
          <w:p w:rsidR="0008495C" w:rsidRDefault="0008495C"/>
        </w:tc>
        <w:tc>
          <w:tcPr>
            <w:tcW w:w="284" w:type="dxa"/>
          </w:tcPr>
          <w:p w:rsidR="0008495C" w:rsidRDefault="0008495C"/>
        </w:tc>
        <w:tc>
          <w:tcPr>
            <w:tcW w:w="993" w:type="dxa"/>
          </w:tcPr>
          <w:p w:rsidR="0008495C" w:rsidRDefault="0008495C"/>
        </w:tc>
        <w:tc>
          <w:tcPr>
            <w:tcW w:w="426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</w:tr>
      <w:tr w:rsidR="0008495C">
        <w:trPr>
          <w:trHeight w:hRule="exact" w:val="278"/>
        </w:trPr>
        <w:tc>
          <w:tcPr>
            <w:tcW w:w="568" w:type="dxa"/>
          </w:tcPr>
          <w:p w:rsidR="0008495C" w:rsidRDefault="0008495C"/>
        </w:tc>
        <w:tc>
          <w:tcPr>
            <w:tcW w:w="426" w:type="dxa"/>
          </w:tcPr>
          <w:p w:rsidR="0008495C" w:rsidRDefault="0008495C"/>
        </w:tc>
        <w:tc>
          <w:tcPr>
            <w:tcW w:w="568" w:type="dxa"/>
          </w:tcPr>
          <w:p w:rsidR="0008495C" w:rsidRDefault="0008495C"/>
        </w:tc>
        <w:tc>
          <w:tcPr>
            <w:tcW w:w="710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851" w:type="dxa"/>
          </w:tcPr>
          <w:p w:rsidR="0008495C" w:rsidRDefault="0008495C"/>
        </w:tc>
        <w:tc>
          <w:tcPr>
            <w:tcW w:w="284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2425" w:type="dxa"/>
            <w:gridSpan w:val="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обучения</w:t>
            </w:r>
          </w:p>
        </w:tc>
        <w:tc>
          <w:tcPr>
            <w:tcW w:w="426" w:type="dxa"/>
          </w:tcPr>
          <w:p w:rsidR="0008495C" w:rsidRDefault="0008495C"/>
        </w:tc>
        <w:tc>
          <w:tcPr>
            <w:tcW w:w="851" w:type="dxa"/>
          </w:tcPr>
          <w:p w:rsidR="0008495C" w:rsidRDefault="0008495C"/>
        </w:tc>
        <w:tc>
          <w:tcPr>
            <w:tcW w:w="284" w:type="dxa"/>
          </w:tcPr>
          <w:p w:rsidR="0008495C" w:rsidRDefault="0008495C"/>
        </w:tc>
        <w:tc>
          <w:tcPr>
            <w:tcW w:w="993" w:type="dxa"/>
          </w:tcPr>
          <w:p w:rsidR="0008495C" w:rsidRDefault="0008495C"/>
        </w:tc>
        <w:tc>
          <w:tcPr>
            <w:tcW w:w="426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</w:tr>
      <w:tr w:rsidR="0008495C">
        <w:trPr>
          <w:trHeight w:hRule="exact" w:val="278"/>
        </w:trPr>
        <w:tc>
          <w:tcPr>
            <w:tcW w:w="568" w:type="dxa"/>
          </w:tcPr>
          <w:p w:rsidR="0008495C" w:rsidRDefault="0008495C"/>
        </w:tc>
        <w:tc>
          <w:tcPr>
            <w:tcW w:w="426" w:type="dxa"/>
          </w:tcPr>
          <w:p w:rsidR="0008495C" w:rsidRDefault="0008495C"/>
        </w:tc>
        <w:tc>
          <w:tcPr>
            <w:tcW w:w="568" w:type="dxa"/>
          </w:tcPr>
          <w:p w:rsidR="0008495C" w:rsidRDefault="0008495C"/>
        </w:tc>
        <w:tc>
          <w:tcPr>
            <w:tcW w:w="710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851" w:type="dxa"/>
          </w:tcPr>
          <w:p w:rsidR="0008495C" w:rsidRDefault="0008495C"/>
        </w:tc>
        <w:tc>
          <w:tcPr>
            <w:tcW w:w="284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2425" w:type="dxa"/>
            <w:gridSpan w:val="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очная</w:t>
            </w:r>
          </w:p>
        </w:tc>
        <w:tc>
          <w:tcPr>
            <w:tcW w:w="426" w:type="dxa"/>
          </w:tcPr>
          <w:p w:rsidR="0008495C" w:rsidRDefault="0008495C"/>
        </w:tc>
        <w:tc>
          <w:tcPr>
            <w:tcW w:w="851" w:type="dxa"/>
          </w:tcPr>
          <w:p w:rsidR="0008495C" w:rsidRDefault="0008495C"/>
        </w:tc>
        <w:tc>
          <w:tcPr>
            <w:tcW w:w="284" w:type="dxa"/>
          </w:tcPr>
          <w:p w:rsidR="0008495C" w:rsidRDefault="0008495C"/>
        </w:tc>
        <w:tc>
          <w:tcPr>
            <w:tcW w:w="993" w:type="dxa"/>
          </w:tcPr>
          <w:p w:rsidR="0008495C" w:rsidRDefault="0008495C"/>
        </w:tc>
        <w:tc>
          <w:tcPr>
            <w:tcW w:w="426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</w:tr>
      <w:tr w:rsidR="0008495C">
        <w:trPr>
          <w:trHeight w:hRule="exact" w:val="2098"/>
        </w:trPr>
        <w:tc>
          <w:tcPr>
            <w:tcW w:w="568" w:type="dxa"/>
          </w:tcPr>
          <w:p w:rsidR="0008495C" w:rsidRDefault="0008495C"/>
        </w:tc>
        <w:tc>
          <w:tcPr>
            <w:tcW w:w="426" w:type="dxa"/>
          </w:tcPr>
          <w:p w:rsidR="0008495C" w:rsidRDefault="0008495C"/>
        </w:tc>
        <w:tc>
          <w:tcPr>
            <w:tcW w:w="568" w:type="dxa"/>
          </w:tcPr>
          <w:p w:rsidR="0008495C" w:rsidRDefault="0008495C"/>
        </w:tc>
        <w:tc>
          <w:tcPr>
            <w:tcW w:w="710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851" w:type="dxa"/>
          </w:tcPr>
          <w:p w:rsidR="0008495C" w:rsidRDefault="0008495C"/>
        </w:tc>
        <w:tc>
          <w:tcPr>
            <w:tcW w:w="284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1277" w:type="dxa"/>
          </w:tcPr>
          <w:p w:rsidR="0008495C" w:rsidRDefault="0008495C"/>
        </w:tc>
        <w:tc>
          <w:tcPr>
            <w:tcW w:w="284" w:type="dxa"/>
          </w:tcPr>
          <w:p w:rsidR="0008495C" w:rsidRDefault="0008495C"/>
        </w:tc>
        <w:tc>
          <w:tcPr>
            <w:tcW w:w="710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426" w:type="dxa"/>
          </w:tcPr>
          <w:p w:rsidR="0008495C" w:rsidRDefault="0008495C"/>
        </w:tc>
        <w:tc>
          <w:tcPr>
            <w:tcW w:w="851" w:type="dxa"/>
          </w:tcPr>
          <w:p w:rsidR="0008495C" w:rsidRDefault="0008495C"/>
        </w:tc>
        <w:tc>
          <w:tcPr>
            <w:tcW w:w="284" w:type="dxa"/>
          </w:tcPr>
          <w:p w:rsidR="0008495C" w:rsidRDefault="0008495C"/>
        </w:tc>
        <w:tc>
          <w:tcPr>
            <w:tcW w:w="993" w:type="dxa"/>
          </w:tcPr>
          <w:p w:rsidR="0008495C" w:rsidRDefault="0008495C"/>
        </w:tc>
        <w:tc>
          <w:tcPr>
            <w:tcW w:w="426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</w:tr>
      <w:tr w:rsidR="0008495C">
        <w:trPr>
          <w:trHeight w:hRule="exact" w:val="278"/>
        </w:trPr>
        <w:tc>
          <w:tcPr>
            <w:tcW w:w="568" w:type="dxa"/>
          </w:tcPr>
          <w:p w:rsidR="0008495C" w:rsidRDefault="0008495C"/>
        </w:tc>
        <w:tc>
          <w:tcPr>
            <w:tcW w:w="426" w:type="dxa"/>
          </w:tcPr>
          <w:p w:rsidR="0008495C" w:rsidRDefault="0008495C"/>
        </w:tc>
        <w:tc>
          <w:tcPr>
            <w:tcW w:w="568" w:type="dxa"/>
          </w:tcPr>
          <w:p w:rsidR="0008495C" w:rsidRDefault="0008495C"/>
        </w:tc>
        <w:tc>
          <w:tcPr>
            <w:tcW w:w="710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851" w:type="dxa"/>
          </w:tcPr>
          <w:p w:rsidR="0008495C" w:rsidRDefault="0008495C"/>
        </w:tc>
        <w:tc>
          <w:tcPr>
            <w:tcW w:w="284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1277" w:type="dxa"/>
          </w:tcPr>
          <w:p w:rsidR="0008495C" w:rsidRDefault="0008495C"/>
        </w:tc>
        <w:tc>
          <w:tcPr>
            <w:tcW w:w="2425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Автор:</w:t>
            </w:r>
          </w:p>
        </w:tc>
        <w:tc>
          <w:tcPr>
            <w:tcW w:w="284" w:type="dxa"/>
          </w:tcPr>
          <w:p w:rsidR="0008495C" w:rsidRDefault="0008495C"/>
        </w:tc>
        <w:tc>
          <w:tcPr>
            <w:tcW w:w="993" w:type="dxa"/>
          </w:tcPr>
          <w:p w:rsidR="0008495C" w:rsidRDefault="0008495C"/>
        </w:tc>
        <w:tc>
          <w:tcPr>
            <w:tcW w:w="426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</w:tr>
      <w:tr w:rsidR="0008495C">
        <w:trPr>
          <w:trHeight w:hRule="exact" w:val="139"/>
        </w:trPr>
        <w:tc>
          <w:tcPr>
            <w:tcW w:w="568" w:type="dxa"/>
          </w:tcPr>
          <w:p w:rsidR="0008495C" w:rsidRDefault="0008495C"/>
        </w:tc>
        <w:tc>
          <w:tcPr>
            <w:tcW w:w="426" w:type="dxa"/>
          </w:tcPr>
          <w:p w:rsidR="0008495C" w:rsidRDefault="0008495C"/>
        </w:tc>
        <w:tc>
          <w:tcPr>
            <w:tcW w:w="568" w:type="dxa"/>
          </w:tcPr>
          <w:p w:rsidR="0008495C" w:rsidRDefault="0008495C"/>
        </w:tc>
        <w:tc>
          <w:tcPr>
            <w:tcW w:w="710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851" w:type="dxa"/>
          </w:tcPr>
          <w:p w:rsidR="0008495C" w:rsidRDefault="0008495C"/>
        </w:tc>
        <w:tc>
          <w:tcPr>
            <w:tcW w:w="284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1277" w:type="dxa"/>
          </w:tcPr>
          <w:p w:rsidR="0008495C" w:rsidRDefault="0008495C"/>
        </w:tc>
        <w:tc>
          <w:tcPr>
            <w:tcW w:w="284" w:type="dxa"/>
          </w:tcPr>
          <w:p w:rsidR="0008495C" w:rsidRDefault="0008495C"/>
        </w:tc>
        <w:tc>
          <w:tcPr>
            <w:tcW w:w="710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426" w:type="dxa"/>
          </w:tcPr>
          <w:p w:rsidR="0008495C" w:rsidRDefault="0008495C"/>
        </w:tc>
        <w:tc>
          <w:tcPr>
            <w:tcW w:w="851" w:type="dxa"/>
          </w:tcPr>
          <w:p w:rsidR="0008495C" w:rsidRDefault="0008495C"/>
        </w:tc>
        <w:tc>
          <w:tcPr>
            <w:tcW w:w="284" w:type="dxa"/>
          </w:tcPr>
          <w:p w:rsidR="0008495C" w:rsidRDefault="0008495C"/>
        </w:tc>
        <w:tc>
          <w:tcPr>
            <w:tcW w:w="993" w:type="dxa"/>
          </w:tcPr>
          <w:p w:rsidR="0008495C" w:rsidRDefault="0008495C"/>
        </w:tc>
        <w:tc>
          <w:tcPr>
            <w:tcW w:w="426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</w:tr>
      <w:tr w:rsidR="0008495C" w:rsidRPr="00A7393D">
        <w:trPr>
          <w:trHeight w:hRule="exact" w:val="680"/>
        </w:trPr>
        <w:tc>
          <w:tcPr>
            <w:tcW w:w="568" w:type="dxa"/>
          </w:tcPr>
          <w:p w:rsidR="0008495C" w:rsidRDefault="0008495C"/>
        </w:tc>
        <w:tc>
          <w:tcPr>
            <w:tcW w:w="426" w:type="dxa"/>
          </w:tcPr>
          <w:p w:rsidR="0008495C" w:rsidRDefault="0008495C"/>
        </w:tc>
        <w:tc>
          <w:tcPr>
            <w:tcW w:w="568" w:type="dxa"/>
          </w:tcPr>
          <w:p w:rsidR="0008495C" w:rsidRDefault="0008495C"/>
        </w:tc>
        <w:tc>
          <w:tcPr>
            <w:tcW w:w="710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851" w:type="dxa"/>
          </w:tcPr>
          <w:p w:rsidR="0008495C" w:rsidRDefault="0008495C"/>
        </w:tc>
        <w:tc>
          <w:tcPr>
            <w:tcW w:w="284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1277" w:type="dxa"/>
          </w:tcPr>
          <w:p w:rsidR="0008495C" w:rsidRDefault="0008495C"/>
        </w:tc>
        <w:tc>
          <w:tcPr>
            <w:tcW w:w="4976" w:type="dxa"/>
            <w:gridSpan w:val="1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24"/>
                <w:szCs w:val="24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к.т.н, доцент, Чудиевич Дария Алексеевна</w:t>
            </w:r>
          </w:p>
        </w:tc>
      </w:tr>
    </w:tbl>
    <w:p w:rsidR="0008495C" w:rsidRPr="006A495D" w:rsidRDefault="006A495D">
      <w:pPr>
        <w:rPr>
          <w:sz w:val="0"/>
          <w:szCs w:val="0"/>
          <w:lang w:val="ru-RU"/>
        </w:rPr>
      </w:pPr>
      <w:r w:rsidRPr="006A495D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58"/>
        <w:gridCol w:w="486"/>
        <w:gridCol w:w="383"/>
        <w:gridCol w:w="486"/>
        <w:gridCol w:w="1437"/>
      </w:tblGrid>
      <w:tr w:rsidR="0008495C" w:rsidRPr="00A7393D" w:rsidTr="006A495D">
        <w:trPr>
          <w:trHeight w:hRule="exact" w:val="280"/>
        </w:trPr>
        <w:tc>
          <w:tcPr>
            <w:tcW w:w="4650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jc w:val="center"/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Распределение часов дисциплины по семестрам</w:t>
            </w:r>
          </w:p>
        </w:tc>
      </w:tr>
      <w:tr w:rsidR="0008495C" w:rsidTr="006A495D">
        <w:trPr>
          <w:trHeight w:hRule="exact" w:val="727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08495C" w:rsidRPr="006A495D" w:rsidRDefault="006A495D">
            <w:pPr>
              <w:jc w:val="center"/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:rsidR="0008495C" w:rsidRPr="006A495D" w:rsidRDefault="006A495D">
            <w:pPr>
              <w:jc w:val="center"/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(&lt;Курс&gt;.&lt;Семестр на курсе&gt;)</w:t>
            </w:r>
          </w:p>
        </w:tc>
        <w:tc>
          <w:tcPr>
            <w:tcW w:w="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08495C" w:rsidRDefault="006A495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8 (4.2)</w:t>
            </w:r>
          </w:p>
        </w:tc>
        <w:tc>
          <w:tcPr>
            <w:tcW w:w="192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08495C" w:rsidRDefault="006A495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</w:tr>
      <w:tr w:rsidR="0008495C" w:rsidTr="006A495D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08495C" w:rsidRDefault="006A495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Недель</w:t>
            </w:r>
          </w:p>
        </w:tc>
        <w:tc>
          <w:tcPr>
            <w:tcW w:w="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08495C" w:rsidRDefault="006A495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92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08495C" w:rsidRDefault="0008495C"/>
        </w:tc>
      </w:tr>
      <w:tr w:rsidR="0008495C" w:rsidTr="006A495D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08495C" w:rsidRDefault="006A495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Вид занятий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08495C" w:rsidRDefault="006A495D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08495C" w:rsidRDefault="006A495D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08495C" w:rsidRDefault="006A495D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08495C" w:rsidRDefault="006A495D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</w:tr>
      <w:tr w:rsidR="006A495D" w:rsidTr="006A495D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A495D" w:rsidRDefault="006A495D" w:rsidP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Лекции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A495D" w:rsidRDefault="006A495D" w:rsidP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A495D" w:rsidRDefault="006A495D" w:rsidP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A495D" w:rsidRDefault="006A495D" w:rsidP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A495D" w:rsidRDefault="006A495D" w:rsidP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</w:tr>
      <w:tr w:rsidR="006A495D" w:rsidTr="006A495D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A495D" w:rsidRDefault="006A495D" w:rsidP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A495D" w:rsidRDefault="006A495D" w:rsidP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22</w:t>
            </w: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A495D" w:rsidRDefault="006A495D" w:rsidP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A495D" w:rsidRDefault="006A495D" w:rsidP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22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A495D" w:rsidRDefault="006A495D" w:rsidP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22</w:t>
            </w:r>
          </w:p>
        </w:tc>
      </w:tr>
      <w:tr w:rsidR="006A495D" w:rsidTr="006A495D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A495D" w:rsidRDefault="006A495D" w:rsidP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 том числе инт.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A495D" w:rsidRDefault="006A495D" w:rsidP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A495D" w:rsidRDefault="006A495D" w:rsidP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A495D" w:rsidRDefault="006A495D" w:rsidP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A495D" w:rsidRDefault="006A495D" w:rsidP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</w:tr>
      <w:tr w:rsidR="006A495D" w:rsidTr="006A495D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A495D" w:rsidRDefault="006A495D" w:rsidP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 ауд.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A495D" w:rsidRDefault="006A495D" w:rsidP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34</w:t>
            </w: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A495D" w:rsidRDefault="006A495D" w:rsidP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A495D" w:rsidRDefault="006A495D" w:rsidP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34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A495D" w:rsidRDefault="006A495D" w:rsidP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34</w:t>
            </w:r>
          </w:p>
        </w:tc>
      </w:tr>
      <w:tr w:rsidR="006A495D" w:rsidTr="006A495D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A495D" w:rsidRDefault="006A495D" w:rsidP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Кoнтактная рабoта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A495D" w:rsidRDefault="006A495D" w:rsidP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34</w:t>
            </w: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A495D" w:rsidRDefault="006A495D" w:rsidP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A495D" w:rsidRDefault="006A495D" w:rsidP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34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A495D" w:rsidRDefault="006A495D" w:rsidP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34</w:t>
            </w:r>
          </w:p>
        </w:tc>
      </w:tr>
      <w:tr w:rsidR="006A495D" w:rsidTr="006A495D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A495D" w:rsidRDefault="006A495D" w:rsidP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Сам. работа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A495D" w:rsidRDefault="006A495D" w:rsidP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74</w:t>
            </w: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A495D" w:rsidRDefault="006A495D" w:rsidP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A495D" w:rsidRDefault="006A495D" w:rsidP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74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A495D" w:rsidRDefault="006A495D" w:rsidP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74</w:t>
            </w:r>
          </w:p>
        </w:tc>
      </w:tr>
      <w:tr w:rsidR="006A495D" w:rsidTr="006A495D">
        <w:trPr>
          <w:trHeight w:hRule="exact" w:val="278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A495D" w:rsidRDefault="006A495D" w:rsidP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A495D" w:rsidRDefault="006A495D" w:rsidP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A495D" w:rsidRDefault="006A495D" w:rsidP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A495D" w:rsidRDefault="006A495D" w:rsidP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A495D" w:rsidRDefault="006A495D" w:rsidP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</w:tr>
    </w:tbl>
    <w:p w:rsidR="0008495C" w:rsidRDefault="006A495D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703"/>
        <w:gridCol w:w="797"/>
        <w:gridCol w:w="1056"/>
        <w:gridCol w:w="3691"/>
        <w:gridCol w:w="959"/>
      </w:tblGrid>
      <w:tr w:rsidR="0008495C">
        <w:trPr>
          <w:trHeight w:hRule="exact" w:val="417"/>
        </w:trPr>
        <w:tc>
          <w:tcPr>
            <w:tcW w:w="4693" w:type="dxa"/>
            <w:gridSpan w:val="2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lastRenderedPageBreak/>
              <w:t>УП: 18.03.01_2020_Химическая технология.plx</w:t>
            </w:r>
          </w:p>
        </w:tc>
        <w:tc>
          <w:tcPr>
            <w:tcW w:w="1135" w:type="dxa"/>
          </w:tcPr>
          <w:p w:rsidR="0008495C" w:rsidRDefault="0008495C"/>
        </w:tc>
        <w:tc>
          <w:tcPr>
            <w:tcW w:w="3970" w:type="dxa"/>
          </w:tcPr>
          <w:p w:rsidR="0008495C" w:rsidRDefault="0008495C"/>
        </w:tc>
        <w:tc>
          <w:tcPr>
            <w:tcW w:w="1007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3</w:t>
            </w:r>
          </w:p>
        </w:tc>
      </w:tr>
      <w:tr w:rsidR="0008495C">
        <w:trPr>
          <w:trHeight w:hRule="exact" w:val="278"/>
        </w:trPr>
        <w:tc>
          <w:tcPr>
            <w:tcW w:w="3842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Программу составил(и):</w:t>
            </w:r>
          </w:p>
        </w:tc>
        <w:tc>
          <w:tcPr>
            <w:tcW w:w="852" w:type="dxa"/>
          </w:tcPr>
          <w:p w:rsidR="0008495C" w:rsidRDefault="0008495C"/>
        </w:tc>
        <w:tc>
          <w:tcPr>
            <w:tcW w:w="1135" w:type="dxa"/>
          </w:tcPr>
          <w:p w:rsidR="0008495C" w:rsidRDefault="0008495C"/>
        </w:tc>
        <w:tc>
          <w:tcPr>
            <w:tcW w:w="3970" w:type="dxa"/>
          </w:tcPr>
          <w:p w:rsidR="0008495C" w:rsidRDefault="0008495C"/>
        </w:tc>
        <w:tc>
          <w:tcPr>
            <w:tcW w:w="993" w:type="dxa"/>
          </w:tcPr>
          <w:p w:rsidR="0008495C" w:rsidRDefault="0008495C"/>
        </w:tc>
      </w:tr>
      <w:tr w:rsidR="0008495C" w:rsidRPr="00A7393D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к.т.н, доцент, Чудиевич Дария Алексеевна _________________</w:t>
            </w:r>
          </w:p>
        </w:tc>
      </w:tr>
      <w:tr w:rsidR="0008495C" w:rsidRPr="00A7393D">
        <w:trPr>
          <w:trHeight w:hRule="exact" w:val="278"/>
        </w:trPr>
        <w:tc>
          <w:tcPr>
            <w:tcW w:w="3828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</w:tr>
      <w:tr w:rsidR="0008495C">
        <w:trPr>
          <w:trHeight w:hRule="exact" w:val="278"/>
        </w:trPr>
        <w:tc>
          <w:tcPr>
            <w:tcW w:w="3842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Рецензент(ы):</w:t>
            </w:r>
          </w:p>
        </w:tc>
        <w:tc>
          <w:tcPr>
            <w:tcW w:w="852" w:type="dxa"/>
          </w:tcPr>
          <w:p w:rsidR="0008495C" w:rsidRDefault="0008495C"/>
        </w:tc>
        <w:tc>
          <w:tcPr>
            <w:tcW w:w="1135" w:type="dxa"/>
          </w:tcPr>
          <w:p w:rsidR="0008495C" w:rsidRDefault="0008495C"/>
        </w:tc>
        <w:tc>
          <w:tcPr>
            <w:tcW w:w="3970" w:type="dxa"/>
          </w:tcPr>
          <w:p w:rsidR="0008495C" w:rsidRDefault="0008495C"/>
        </w:tc>
        <w:tc>
          <w:tcPr>
            <w:tcW w:w="993" w:type="dxa"/>
          </w:tcPr>
          <w:p w:rsidR="0008495C" w:rsidRDefault="0008495C"/>
        </w:tc>
      </w:tr>
      <w:tr w:rsidR="0008495C" w:rsidRPr="00A7393D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к.т.н. , доцент , Власова Галина Владимировна _________________</w:t>
            </w:r>
          </w:p>
        </w:tc>
      </w:tr>
      <w:tr w:rsidR="0008495C" w:rsidRPr="00A7393D">
        <w:trPr>
          <w:trHeight w:hRule="exact" w:val="1389"/>
        </w:trPr>
        <w:tc>
          <w:tcPr>
            <w:tcW w:w="3828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</w:tr>
      <w:tr w:rsidR="0008495C">
        <w:trPr>
          <w:trHeight w:hRule="exact" w:val="278"/>
        </w:trPr>
        <w:tc>
          <w:tcPr>
            <w:tcW w:w="5827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Рабочая программа дисциплины</w:t>
            </w:r>
          </w:p>
        </w:tc>
        <w:tc>
          <w:tcPr>
            <w:tcW w:w="3970" w:type="dxa"/>
          </w:tcPr>
          <w:p w:rsidR="0008495C" w:rsidRDefault="0008495C"/>
        </w:tc>
        <w:tc>
          <w:tcPr>
            <w:tcW w:w="993" w:type="dxa"/>
          </w:tcPr>
          <w:p w:rsidR="0008495C" w:rsidRDefault="0008495C"/>
        </w:tc>
      </w:tr>
      <w:tr w:rsidR="0008495C" w:rsidRPr="00A7393D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Разработка и реализация проектов в нефтегазовой отрасли</w:t>
            </w:r>
          </w:p>
        </w:tc>
      </w:tr>
      <w:tr w:rsidR="0008495C" w:rsidRPr="00A7393D">
        <w:trPr>
          <w:trHeight w:hRule="exact" w:val="278"/>
        </w:trPr>
        <w:tc>
          <w:tcPr>
            <w:tcW w:w="3828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</w:tr>
      <w:tr w:rsidR="0008495C" w:rsidRPr="00A7393D">
        <w:trPr>
          <w:trHeight w:hRule="exact" w:val="278"/>
        </w:trPr>
        <w:tc>
          <w:tcPr>
            <w:tcW w:w="5827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 в соответствии с ФГОС ВО:</w:t>
            </w:r>
          </w:p>
        </w:tc>
        <w:tc>
          <w:tcPr>
            <w:tcW w:w="3970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</w:tr>
      <w:tr w:rsidR="0008495C" w:rsidRPr="00A7393D">
        <w:trPr>
          <w:trHeight w:hRule="exact" w:val="4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Федеральный государственный образовательный стандарт высшего образования - бакалавриат по направлению подготовки 18.03.01 Химическая технология (приказ Минобрнауки России от 07.08.2020 г. № 922)</w:t>
            </w:r>
          </w:p>
        </w:tc>
      </w:tr>
      <w:tr w:rsidR="0008495C" w:rsidRPr="00A7393D">
        <w:trPr>
          <w:trHeight w:hRule="exact" w:val="278"/>
        </w:trPr>
        <w:tc>
          <w:tcPr>
            <w:tcW w:w="3828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</w:tr>
      <w:tr w:rsidR="0008495C" w:rsidRPr="00A7393D">
        <w:trPr>
          <w:trHeight w:hRule="exact" w:val="278"/>
        </w:trPr>
        <w:tc>
          <w:tcPr>
            <w:tcW w:w="5827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 на основании учебного плана:</w:t>
            </w:r>
          </w:p>
        </w:tc>
        <w:tc>
          <w:tcPr>
            <w:tcW w:w="3970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</w:tr>
      <w:tr w:rsidR="0008495C" w:rsidRPr="00A7393D">
        <w:trPr>
          <w:trHeight w:hRule="exact" w:val="4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18.03.01 Химическая технология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Профиль  Химическая технология природных энергоносителей и углеродных материалов</w:t>
            </w:r>
          </w:p>
        </w:tc>
      </w:tr>
      <w:tr w:rsidR="0008495C" w:rsidRPr="00A7393D">
        <w:trPr>
          <w:trHeight w:hRule="exact" w:val="417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утвержденного учёным советом вуза от 26.01.2021 протокол № 5.</w:t>
            </w:r>
          </w:p>
        </w:tc>
      </w:tr>
      <w:tr w:rsidR="0008495C" w:rsidRPr="00A7393D">
        <w:trPr>
          <w:trHeight w:hRule="exact" w:val="556"/>
        </w:trPr>
        <w:tc>
          <w:tcPr>
            <w:tcW w:w="3828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</w:tr>
      <w:tr w:rsidR="0008495C" w:rsidRPr="00A7393D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08495C" w:rsidRPr="00A7393D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Химическая технология переработки нефти и газа</w:t>
            </w:r>
          </w:p>
        </w:tc>
      </w:tr>
      <w:tr w:rsidR="0008495C" w:rsidRPr="00A7393D">
        <w:trPr>
          <w:trHeight w:hRule="exact" w:val="278"/>
        </w:trPr>
        <w:tc>
          <w:tcPr>
            <w:tcW w:w="3828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</w:tr>
      <w:tr w:rsidR="0008495C" w:rsidRPr="00A7393D">
        <w:trPr>
          <w:trHeight w:hRule="exact" w:val="69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Протокол от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31</w:t>
            </w: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__ _____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08</w:t>
            </w: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_____ 2021 г.  №  _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Срок действия программы: 2021-2022 уч.г.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Пивоварова Надежда Анатольевна</w:t>
            </w:r>
          </w:p>
        </w:tc>
      </w:tr>
      <w:tr w:rsidR="0008495C" w:rsidRPr="00A7393D">
        <w:trPr>
          <w:trHeight w:hRule="exact" w:val="278"/>
        </w:trPr>
        <w:tc>
          <w:tcPr>
            <w:tcW w:w="3828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</w:tr>
      <w:tr w:rsidR="0008495C" w:rsidRPr="00A7393D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Председатель УМС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Летичевская Н.Н.</w:t>
            </w:r>
          </w:p>
        </w:tc>
      </w:tr>
      <w:tr w:rsidR="0008495C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31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 ____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08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______ 2021 г.</w:t>
            </w:r>
          </w:p>
        </w:tc>
      </w:tr>
    </w:tbl>
    <w:p w:rsidR="0008495C" w:rsidRDefault="006A495D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593"/>
        <w:gridCol w:w="828"/>
        <w:gridCol w:w="1080"/>
        <w:gridCol w:w="4745"/>
        <w:gridCol w:w="960"/>
      </w:tblGrid>
      <w:tr w:rsidR="0008495C">
        <w:trPr>
          <w:trHeight w:hRule="exact" w:val="417"/>
        </w:trPr>
        <w:tc>
          <w:tcPr>
            <w:tcW w:w="4693" w:type="dxa"/>
            <w:gridSpan w:val="3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lastRenderedPageBreak/>
              <w:t>УП: 18.03.01_2020_Химическая технология.plx</w:t>
            </w:r>
          </w:p>
        </w:tc>
        <w:tc>
          <w:tcPr>
            <w:tcW w:w="5104" w:type="dxa"/>
          </w:tcPr>
          <w:p w:rsidR="0008495C" w:rsidRDefault="0008495C"/>
        </w:tc>
        <w:tc>
          <w:tcPr>
            <w:tcW w:w="1007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4</w:t>
            </w:r>
          </w:p>
        </w:tc>
      </w:tr>
      <w:tr w:rsidR="0008495C">
        <w:trPr>
          <w:trHeight w:hRule="exact" w:val="139"/>
        </w:trPr>
        <w:tc>
          <w:tcPr>
            <w:tcW w:w="2694" w:type="dxa"/>
          </w:tcPr>
          <w:p w:rsidR="0008495C" w:rsidRDefault="0008495C"/>
        </w:tc>
        <w:tc>
          <w:tcPr>
            <w:tcW w:w="851" w:type="dxa"/>
          </w:tcPr>
          <w:p w:rsidR="0008495C" w:rsidRDefault="0008495C"/>
        </w:tc>
        <w:tc>
          <w:tcPr>
            <w:tcW w:w="1135" w:type="dxa"/>
          </w:tcPr>
          <w:p w:rsidR="0008495C" w:rsidRDefault="0008495C"/>
        </w:tc>
        <w:tc>
          <w:tcPr>
            <w:tcW w:w="5104" w:type="dxa"/>
          </w:tcPr>
          <w:p w:rsidR="0008495C" w:rsidRDefault="0008495C"/>
        </w:tc>
        <w:tc>
          <w:tcPr>
            <w:tcW w:w="993" w:type="dxa"/>
          </w:tcPr>
          <w:p w:rsidR="0008495C" w:rsidRDefault="0008495C"/>
        </w:tc>
      </w:tr>
      <w:tr w:rsidR="0008495C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08495C" w:rsidRDefault="0008495C"/>
        </w:tc>
      </w:tr>
      <w:tr w:rsidR="0008495C">
        <w:trPr>
          <w:trHeight w:hRule="exact" w:val="13"/>
        </w:trPr>
        <w:tc>
          <w:tcPr>
            <w:tcW w:w="2694" w:type="dxa"/>
          </w:tcPr>
          <w:p w:rsidR="0008495C" w:rsidRDefault="0008495C"/>
        </w:tc>
        <w:tc>
          <w:tcPr>
            <w:tcW w:w="851" w:type="dxa"/>
          </w:tcPr>
          <w:p w:rsidR="0008495C" w:rsidRDefault="0008495C"/>
        </w:tc>
        <w:tc>
          <w:tcPr>
            <w:tcW w:w="1135" w:type="dxa"/>
          </w:tcPr>
          <w:p w:rsidR="0008495C" w:rsidRDefault="0008495C"/>
        </w:tc>
        <w:tc>
          <w:tcPr>
            <w:tcW w:w="5104" w:type="dxa"/>
          </w:tcPr>
          <w:p w:rsidR="0008495C" w:rsidRDefault="0008495C"/>
        </w:tc>
        <w:tc>
          <w:tcPr>
            <w:tcW w:w="993" w:type="dxa"/>
          </w:tcPr>
          <w:p w:rsidR="0008495C" w:rsidRDefault="0008495C"/>
        </w:tc>
      </w:tr>
      <w:tr w:rsidR="0008495C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08495C" w:rsidRDefault="0008495C"/>
        </w:tc>
      </w:tr>
      <w:tr w:rsidR="0008495C">
        <w:trPr>
          <w:trHeight w:hRule="exact" w:val="96"/>
        </w:trPr>
        <w:tc>
          <w:tcPr>
            <w:tcW w:w="2694" w:type="dxa"/>
          </w:tcPr>
          <w:p w:rsidR="0008495C" w:rsidRDefault="0008495C"/>
        </w:tc>
        <w:tc>
          <w:tcPr>
            <w:tcW w:w="851" w:type="dxa"/>
          </w:tcPr>
          <w:p w:rsidR="0008495C" w:rsidRDefault="0008495C"/>
        </w:tc>
        <w:tc>
          <w:tcPr>
            <w:tcW w:w="1135" w:type="dxa"/>
          </w:tcPr>
          <w:p w:rsidR="0008495C" w:rsidRDefault="0008495C"/>
        </w:tc>
        <w:tc>
          <w:tcPr>
            <w:tcW w:w="5104" w:type="dxa"/>
          </w:tcPr>
          <w:p w:rsidR="0008495C" w:rsidRDefault="0008495C"/>
        </w:tc>
        <w:tc>
          <w:tcPr>
            <w:tcW w:w="993" w:type="dxa"/>
          </w:tcPr>
          <w:p w:rsidR="0008495C" w:rsidRDefault="0008495C"/>
        </w:tc>
      </w:tr>
      <w:tr w:rsidR="0008495C" w:rsidRPr="00A7393D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jc w:val="center"/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08495C" w:rsidRPr="00A7393D">
        <w:trPr>
          <w:trHeight w:hRule="exact" w:val="139"/>
        </w:trPr>
        <w:tc>
          <w:tcPr>
            <w:tcW w:w="2694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</w:tr>
      <w:tr w:rsidR="0008495C" w:rsidRPr="00A7393D">
        <w:trPr>
          <w:trHeight w:hRule="exact" w:val="278"/>
        </w:trPr>
        <w:tc>
          <w:tcPr>
            <w:tcW w:w="3559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Председатель УМС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Летичевская Н.Н.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08495C">
            <w:pPr>
              <w:rPr>
                <w:lang w:val="ru-RU"/>
              </w:rPr>
            </w:pPr>
          </w:p>
        </w:tc>
      </w:tr>
      <w:tr w:rsidR="0008495C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2022 г.</w:t>
            </w:r>
          </w:p>
        </w:tc>
      </w:tr>
      <w:tr w:rsidR="0008495C">
        <w:trPr>
          <w:trHeight w:hRule="exact" w:val="139"/>
        </w:trPr>
        <w:tc>
          <w:tcPr>
            <w:tcW w:w="2694" w:type="dxa"/>
          </w:tcPr>
          <w:p w:rsidR="0008495C" w:rsidRDefault="0008495C"/>
        </w:tc>
        <w:tc>
          <w:tcPr>
            <w:tcW w:w="851" w:type="dxa"/>
          </w:tcPr>
          <w:p w:rsidR="0008495C" w:rsidRDefault="0008495C"/>
        </w:tc>
        <w:tc>
          <w:tcPr>
            <w:tcW w:w="1135" w:type="dxa"/>
          </w:tcPr>
          <w:p w:rsidR="0008495C" w:rsidRDefault="0008495C"/>
        </w:tc>
        <w:tc>
          <w:tcPr>
            <w:tcW w:w="5104" w:type="dxa"/>
          </w:tcPr>
          <w:p w:rsidR="0008495C" w:rsidRDefault="0008495C"/>
        </w:tc>
        <w:tc>
          <w:tcPr>
            <w:tcW w:w="993" w:type="dxa"/>
          </w:tcPr>
          <w:p w:rsidR="0008495C" w:rsidRDefault="0008495C"/>
        </w:tc>
      </w:tr>
      <w:tr w:rsidR="0008495C" w:rsidRPr="00A7393D">
        <w:trPr>
          <w:trHeight w:hRule="exact" w:val="417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пересмотрена, обсуждена и одобрена для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2022-2023 учебном году на заседании кафедры</w:t>
            </w:r>
          </w:p>
        </w:tc>
      </w:tr>
      <w:tr w:rsidR="0008495C" w:rsidRPr="00A7393D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Химическая технология переработки нефти и газа</w:t>
            </w:r>
          </w:p>
        </w:tc>
      </w:tr>
      <w:tr w:rsidR="0008495C" w:rsidRPr="00A7393D">
        <w:trPr>
          <w:trHeight w:hRule="exact" w:val="139"/>
        </w:trPr>
        <w:tc>
          <w:tcPr>
            <w:tcW w:w="2694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</w:tr>
      <w:tr w:rsidR="0008495C" w:rsidRPr="00A7393D">
        <w:trPr>
          <w:trHeight w:hRule="exact" w:val="695"/>
        </w:trPr>
        <w:tc>
          <w:tcPr>
            <w:tcW w:w="2694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8095" w:type="dxa"/>
            <w:gridSpan w:val="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2022 г.  №  __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Пивоварова Надежда Анатольевна</w:t>
            </w:r>
          </w:p>
        </w:tc>
      </w:tr>
      <w:tr w:rsidR="0008495C" w:rsidRPr="00A7393D">
        <w:trPr>
          <w:trHeight w:hRule="exact" w:val="417"/>
        </w:trPr>
        <w:tc>
          <w:tcPr>
            <w:tcW w:w="2694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</w:tr>
      <w:tr w:rsidR="0008495C" w:rsidRPr="00A7393D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08495C" w:rsidRPr="006A495D" w:rsidRDefault="0008495C">
            <w:pPr>
              <w:rPr>
                <w:lang w:val="ru-RU"/>
              </w:rPr>
            </w:pPr>
          </w:p>
        </w:tc>
      </w:tr>
      <w:tr w:rsidR="0008495C" w:rsidRPr="00A7393D">
        <w:trPr>
          <w:trHeight w:hRule="exact" w:val="13"/>
        </w:trPr>
        <w:tc>
          <w:tcPr>
            <w:tcW w:w="2694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</w:tr>
      <w:tr w:rsidR="0008495C" w:rsidRPr="00A7393D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08495C" w:rsidRPr="006A495D" w:rsidRDefault="0008495C">
            <w:pPr>
              <w:rPr>
                <w:lang w:val="ru-RU"/>
              </w:rPr>
            </w:pPr>
          </w:p>
        </w:tc>
      </w:tr>
      <w:tr w:rsidR="0008495C" w:rsidRPr="00A7393D">
        <w:trPr>
          <w:trHeight w:hRule="exact" w:val="96"/>
        </w:trPr>
        <w:tc>
          <w:tcPr>
            <w:tcW w:w="2694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</w:tr>
      <w:tr w:rsidR="0008495C" w:rsidRPr="00A7393D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jc w:val="center"/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08495C" w:rsidRPr="00A7393D">
        <w:trPr>
          <w:trHeight w:hRule="exact" w:val="139"/>
        </w:trPr>
        <w:tc>
          <w:tcPr>
            <w:tcW w:w="2694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</w:tr>
      <w:tr w:rsidR="0008495C" w:rsidRPr="00A7393D">
        <w:trPr>
          <w:trHeight w:hRule="exact" w:val="278"/>
        </w:trPr>
        <w:tc>
          <w:tcPr>
            <w:tcW w:w="3559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Председатель УМС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Летичевская Н.Н.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08495C">
            <w:pPr>
              <w:rPr>
                <w:lang w:val="ru-RU"/>
              </w:rPr>
            </w:pPr>
          </w:p>
        </w:tc>
      </w:tr>
      <w:tr w:rsidR="0008495C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2023 г.</w:t>
            </w:r>
          </w:p>
        </w:tc>
      </w:tr>
      <w:tr w:rsidR="0008495C">
        <w:trPr>
          <w:trHeight w:hRule="exact" w:val="139"/>
        </w:trPr>
        <w:tc>
          <w:tcPr>
            <w:tcW w:w="2694" w:type="dxa"/>
          </w:tcPr>
          <w:p w:rsidR="0008495C" w:rsidRDefault="0008495C"/>
        </w:tc>
        <w:tc>
          <w:tcPr>
            <w:tcW w:w="851" w:type="dxa"/>
          </w:tcPr>
          <w:p w:rsidR="0008495C" w:rsidRDefault="0008495C"/>
        </w:tc>
        <w:tc>
          <w:tcPr>
            <w:tcW w:w="1135" w:type="dxa"/>
          </w:tcPr>
          <w:p w:rsidR="0008495C" w:rsidRDefault="0008495C"/>
        </w:tc>
        <w:tc>
          <w:tcPr>
            <w:tcW w:w="5104" w:type="dxa"/>
          </w:tcPr>
          <w:p w:rsidR="0008495C" w:rsidRDefault="0008495C"/>
        </w:tc>
        <w:tc>
          <w:tcPr>
            <w:tcW w:w="993" w:type="dxa"/>
          </w:tcPr>
          <w:p w:rsidR="0008495C" w:rsidRDefault="0008495C"/>
        </w:tc>
      </w:tr>
      <w:tr w:rsidR="0008495C" w:rsidRPr="00A7393D">
        <w:trPr>
          <w:trHeight w:hRule="exact" w:val="417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пересмотрена, обсуждена и одобрена для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2023-2024 учебном году на заседании кафедры</w:t>
            </w:r>
          </w:p>
        </w:tc>
      </w:tr>
      <w:tr w:rsidR="0008495C" w:rsidRPr="00A7393D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Химическая технология переработки нефти и газа</w:t>
            </w:r>
          </w:p>
        </w:tc>
      </w:tr>
      <w:tr w:rsidR="0008495C" w:rsidRPr="00A7393D">
        <w:trPr>
          <w:trHeight w:hRule="exact" w:val="139"/>
        </w:trPr>
        <w:tc>
          <w:tcPr>
            <w:tcW w:w="2694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</w:tr>
      <w:tr w:rsidR="0008495C" w:rsidRPr="00A7393D">
        <w:trPr>
          <w:trHeight w:hRule="exact" w:val="695"/>
        </w:trPr>
        <w:tc>
          <w:tcPr>
            <w:tcW w:w="2694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8095" w:type="dxa"/>
            <w:gridSpan w:val="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2023 г.  №  __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Пивоварова Надежда Анатольевна</w:t>
            </w:r>
          </w:p>
        </w:tc>
      </w:tr>
      <w:tr w:rsidR="0008495C" w:rsidRPr="00A7393D">
        <w:trPr>
          <w:trHeight w:hRule="exact" w:val="417"/>
        </w:trPr>
        <w:tc>
          <w:tcPr>
            <w:tcW w:w="2694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</w:tr>
      <w:tr w:rsidR="0008495C" w:rsidRPr="00A7393D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08495C" w:rsidRPr="006A495D" w:rsidRDefault="0008495C">
            <w:pPr>
              <w:rPr>
                <w:lang w:val="ru-RU"/>
              </w:rPr>
            </w:pPr>
          </w:p>
        </w:tc>
      </w:tr>
      <w:tr w:rsidR="0008495C" w:rsidRPr="00A7393D">
        <w:trPr>
          <w:trHeight w:hRule="exact" w:val="13"/>
        </w:trPr>
        <w:tc>
          <w:tcPr>
            <w:tcW w:w="2694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</w:tr>
      <w:tr w:rsidR="0008495C" w:rsidRPr="00A7393D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08495C" w:rsidRPr="006A495D" w:rsidRDefault="0008495C">
            <w:pPr>
              <w:rPr>
                <w:lang w:val="ru-RU"/>
              </w:rPr>
            </w:pPr>
          </w:p>
        </w:tc>
      </w:tr>
      <w:tr w:rsidR="0008495C" w:rsidRPr="00A7393D">
        <w:trPr>
          <w:trHeight w:hRule="exact" w:val="96"/>
        </w:trPr>
        <w:tc>
          <w:tcPr>
            <w:tcW w:w="2694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</w:tr>
      <w:tr w:rsidR="0008495C" w:rsidRPr="00A7393D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jc w:val="center"/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08495C" w:rsidRPr="00A7393D">
        <w:trPr>
          <w:trHeight w:hRule="exact" w:val="139"/>
        </w:trPr>
        <w:tc>
          <w:tcPr>
            <w:tcW w:w="2694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</w:tr>
      <w:tr w:rsidR="0008495C" w:rsidRPr="00A7393D">
        <w:trPr>
          <w:trHeight w:hRule="exact" w:val="278"/>
        </w:trPr>
        <w:tc>
          <w:tcPr>
            <w:tcW w:w="3559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Председатель УМС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Летичевская Н.Н.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08495C">
            <w:pPr>
              <w:rPr>
                <w:lang w:val="ru-RU"/>
              </w:rPr>
            </w:pPr>
          </w:p>
        </w:tc>
      </w:tr>
      <w:tr w:rsidR="0008495C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2024 г.</w:t>
            </w:r>
          </w:p>
        </w:tc>
      </w:tr>
      <w:tr w:rsidR="0008495C">
        <w:trPr>
          <w:trHeight w:hRule="exact" w:val="139"/>
        </w:trPr>
        <w:tc>
          <w:tcPr>
            <w:tcW w:w="2694" w:type="dxa"/>
          </w:tcPr>
          <w:p w:rsidR="0008495C" w:rsidRDefault="0008495C"/>
        </w:tc>
        <w:tc>
          <w:tcPr>
            <w:tcW w:w="851" w:type="dxa"/>
          </w:tcPr>
          <w:p w:rsidR="0008495C" w:rsidRDefault="0008495C"/>
        </w:tc>
        <w:tc>
          <w:tcPr>
            <w:tcW w:w="1135" w:type="dxa"/>
          </w:tcPr>
          <w:p w:rsidR="0008495C" w:rsidRDefault="0008495C"/>
        </w:tc>
        <w:tc>
          <w:tcPr>
            <w:tcW w:w="5104" w:type="dxa"/>
          </w:tcPr>
          <w:p w:rsidR="0008495C" w:rsidRDefault="0008495C"/>
        </w:tc>
        <w:tc>
          <w:tcPr>
            <w:tcW w:w="993" w:type="dxa"/>
          </w:tcPr>
          <w:p w:rsidR="0008495C" w:rsidRDefault="0008495C"/>
        </w:tc>
      </w:tr>
      <w:tr w:rsidR="0008495C" w:rsidRPr="00A7393D">
        <w:trPr>
          <w:trHeight w:hRule="exact" w:val="417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пересмотрена, обсуждена и одобрена для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2024-2025 учебном году на заседании кафедры</w:t>
            </w:r>
          </w:p>
        </w:tc>
      </w:tr>
      <w:tr w:rsidR="0008495C" w:rsidRPr="00A7393D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Химическая технология переработки нефти и газа</w:t>
            </w:r>
          </w:p>
        </w:tc>
      </w:tr>
      <w:tr w:rsidR="0008495C" w:rsidRPr="00A7393D">
        <w:trPr>
          <w:trHeight w:hRule="exact" w:val="139"/>
        </w:trPr>
        <w:tc>
          <w:tcPr>
            <w:tcW w:w="2694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</w:tr>
      <w:tr w:rsidR="0008495C" w:rsidRPr="00A7393D">
        <w:trPr>
          <w:trHeight w:hRule="exact" w:val="695"/>
        </w:trPr>
        <w:tc>
          <w:tcPr>
            <w:tcW w:w="2694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8095" w:type="dxa"/>
            <w:gridSpan w:val="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2024 г.  №  __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Пивоварова Надежда Анатольевна</w:t>
            </w:r>
          </w:p>
        </w:tc>
      </w:tr>
      <w:tr w:rsidR="0008495C" w:rsidRPr="00A7393D">
        <w:trPr>
          <w:trHeight w:hRule="exact" w:val="417"/>
        </w:trPr>
        <w:tc>
          <w:tcPr>
            <w:tcW w:w="2694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</w:tr>
      <w:tr w:rsidR="0008495C" w:rsidRPr="00A7393D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08495C" w:rsidRPr="006A495D" w:rsidRDefault="0008495C">
            <w:pPr>
              <w:rPr>
                <w:lang w:val="ru-RU"/>
              </w:rPr>
            </w:pPr>
          </w:p>
        </w:tc>
      </w:tr>
      <w:tr w:rsidR="0008495C" w:rsidRPr="00A7393D">
        <w:trPr>
          <w:trHeight w:hRule="exact" w:val="13"/>
        </w:trPr>
        <w:tc>
          <w:tcPr>
            <w:tcW w:w="2694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</w:tr>
      <w:tr w:rsidR="0008495C" w:rsidRPr="00A7393D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08495C" w:rsidRPr="006A495D" w:rsidRDefault="0008495C">
            <w:pPr>
              <w:rPr>
                <w:lang w:val="ru-RU"/>
              </w:rPr>
            </w:pPr>
          </w:p>
        </w:tc>
      </w:tr>
      <w:tr w:rsidR="0008495C" w:rsidRPr="00A7393D">
        <w:trPr>
          <w:trHeight w:hRule="exact" w:val="96"/>
        </w:trPr>
        <w:tc>
          <w:tcPr>
            <w:tcW w:w="2694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</w:tr>
      <w:tr w:rsidR="0008495C" w:rsidRPr="00A7393D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jc w:val="center"/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08495C" w:rsidRPr="00A7393D">
        <w:trPr>
          <w:trHeight w:hRule="exact" w:val="139"/>
        </w:trPr>
        <w:tc>
          <w:tcPr>
            <w:tcW w:w="2694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</w:tr>
      <w:tr w:rsidR="0008495C" w:rsidRPr="00A7393D">
        <w:trPr>
          <w:trHeight w:hRule="exact" w:val="278"/>
        </w:trPr>
        <w:tc>
          <w:tcPr>
            <w:tcW w:w="3559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Председатель УМС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Летичевская Н.Н.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08495C">
            <w:pPr>
              <w:rPr>
                <w:lang w:val="ru-RU"/>
              </w:rPr>
            </w:pPr>
          </w:p>
        </w:tc>
      </w:tr>
      <w:tr w:rsidR="0008495C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2025 г.</w:t>
            </w:r>
          </w:p>
        </w:tc>
      </w:tr>
      <w:tr w:rsidR="0008495C">
        <w:trPr>
          <w:trHeight w:hRule="exact" w:val="139"/>
        </w:trPr>
        <w:tc>
          <w:tcPr>
            <w:tcW w:w="2694" w:type="dxa"/>
          </w:tcPr>
          <w:p w:rsidR="0008495C" w:rsidRDefault="0008495C"/>
        </w:tc>
        <w:tc>
          <w:tcPr>
            <w:tcW w:w="851" w:type="dxa"/>
          </w:tcPr>
          <w:p w:rsidR="0008495C" w:rsidRDefault="0008495C"/>
        </w:tc>
        <w:tc>
          <w:tcPr>
            <w:tcW w:w="1135" w:type="dxa"/>
          </w:tcPr>
          <w:p w:rsidR="0008495C" w:rsidRDefault="0008495C"/>
        </w:tc>
        <w:tc>
          <w:tcPr>
            <w:tcW w:w="5104" w:type="dxa"/>
          </w:tcPr>
          <w:p w:rsidR="0008495C" w:rsidRDefault="0008495C"/>
        </w:tc>
        <w:tc>
          <w:tcPr>
            <w:tcW w:w="993" w:type="dxa"/>
          </w:tcPr>
          <w:p w:rsidR="0008495C" w:rsidRDefault="0008495C"/>
        </w:tc>
      </w:tr>
      <w:tr w:rsidR="0008495C" w:rsidRPr="00A7393D">
        <w:trPr>
          <w:trHeight w:hRule="exact" w:val="417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пересмотрена, обсуждена и одобрена для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2025-2026 учебном году на заседании кафедры</w:t>
            </w:r>
          </w:p>
        </w:tc>
      </w:tr>
      <w:tr w:rsidR="0008495C" w:rsidRPr="00A7393D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Химическая технология переработки нефти и газа</w:t>
            </w:r>
          </w:p>
        </w:tc>
      </w:tr>
      <w:tr w:rsidR="0008495C" w:rsidRPr="00A7393D">
        <w:trPr>
          <w:trHeight w:hRule="exact" w:val="139"/>
        </w:trPr>
        <w:tc>
          <w:tcPr>
            <w:tcW w:w="2694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</w:tr>
      <w:tr w:rsidR="0008495C" w:rsidRPr="00A7393D">
        <w:trPr>
          <w:trHeight w:hRule="exact" w:val="695"/>
        </w:trPr>
        <w:tc>
          <w:tcPr>
            <w:tcW w:w="2694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8095" w:type="dxa"/>
            <w:gridSpan w:val="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2025 г.  №  __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Пивоварова Надежда Анатольевна</w:t>
            </w:r>
          </w:p>
        </w:tc>
      </w:tr>
    </w:tbl>
    <w:p w:rsidR="0008495C" w:rsidRPr="006A495D" w:rsidRDefault="006A495D">
      <w:pPr>
        <w:rPr>
          <w:sz w:val="0"/>
          <w:szCs w:val="0"/>
          <w:lang w:val="ru-RU"/>
        </w:rPr>
      </w:pPr>
      <w:r w:rsidRPr="006A495D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81"/>
        <w:gridCol w:w="502"/>
        <w:gridCol w:w="1492"/>
        <w:gridCol w:w="1747"/>
        <w:gridCol w:w="4723"/>
        <w:gridCol w:w="961"/>
      </w:tblGrid>
      <w:tr w:rsidR="0008495C">
        <w:trPr>
          <w:trHeight w:hRule="exact" w:val="417"/>
        </w:trPr>
        <w:tc>
          <w:tcPr>
            <w:tcW w:w="4693" w:type="dxa"/>
            <w:gridSpan w:val="4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lastRenderedPageBreak/>
              <w:t>УП: 18.03.01_2020_Химическая технология.plx</w:t>
            </w:r>
          </w:p>
        </w:tc>
        <w:tc>
          <w:tcPr>
            <w:tcW w:w="5104" w:type="dxa"/>
          </w:tcPr>
          <w:p w:rsidR="0008495C" w:rsidRDefault="0008495C"/>
        </w:tc>
        <w:tc>
          <w:tcPr>
            <w:tcW w:w="1007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5</w:t>
            </w:r>
          </w:p>
        </w:tc>
      </w:tr>
      <w:tr w:rsidR="0008495C">
        <w:trPr>
          <w:trHeight w:hRule="exact" w:val="278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08495C" w:rsidRPr="00A7393D">
        <w:trPr>
          <w:trHeight w:hRule="exact" w:val="226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08495C">
            <w:pPr>
              <w:jc w:val="right"/>
              <w:rPr>
                <w:sz w:val="19"/>
                <w:szCs w:val="19"/>
              </w:rPr>
            </w:pP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Научно-исследовательская, проектная и строительная деятельность нефтегазоперерабатывающего предприятия являются взаимосвязанными процессами создания новых технологий, поддержания действующих объектов производственной и социальной структуры в состоянии, обеспечивающем безаварийную эксплуатацию, проектную производительность и требуемое качество продукции. Проектная деятельность предприятия обеспечивает капитальный ремонт действующих мощностей и объектов, реконструкцию и техническое перевооружение действующего производства, необходимые для поддержания конкурентоспособности продукции, развития и расширения производства, объемов и ассортимента продукции в зависимости от потребностей рынка.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Освоив компетенции учащиеся смогут реализовать себя в практической деятельности не только на предприятиях по переработке углеводородного сырья, но и в обла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ти проектирования объектов переработки углеводородного сырья.</w:t>
            </w:r>
          </w:p>
        </w:tc>
      </w:tr>
      <w:tr w:rsidR="0008495C" w:rsidRPr="00A7393D">
        <w:trPr>
          <w:trHeight w:hRule="exact" w:val="278"/>
        </w:trPr>
        <w:tc>
          <w:tcPr>
            <w:tcW w:w="766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511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844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</w:tr>
      <w:tr w:rsidR="0008495C" w:rsidRPr="00A7393D">
        <w:trPr>
          <w:trHeight w:hRule="exact" w:val="278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jc w:val="center"/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08495C">
        <w:trPr>
          <w:trHeight w:hRule="exact" w:val="278"/>
        </w:trPr>
        <w:tc>
          <w:tcPr>
            <w:tcW w:w="2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Цикл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 ОП:</w:t>
            </w:r>
          </w:p>
        </w:tc>
        <w:tc>
          <w:tcPr>
            <w:tcW w:w="7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Б1.О</w:t>
            </w:r>
          </w:p>
        </w:tc>
      </w:tr>
      <w:tr w:rsidR="0008495C" w:rsidRPr="00A7393D">
        <w:trPr>
          <w:trHeight w:hRule="exact" w:val="27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08495C" w:rsidRPr="00A7393D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Технология моторных топлив из альтернативных источников сырья</w:t>
            </w:r>
          </w:p>
        </w:tc>
      </w:tr>
      <w:tr w:rsidR="0008495C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2.1.2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Технология нефтехимического синтеза</w:t>
            </w:r>
          </w:p>
        </w:tc>
      </w:tr>
      <w:tr w:rsidR="0008495C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2.1.3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Технология нефти и газа</w:t>
            </w:r>
          </w:p>
        </w:tc>
      </w:tr>
      <w:tr w:rsidR="0008495C" w:rsidRPr="00A7393D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2.1.4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Технология получения масел и парафинов</w:t>
            </w:r>
          </w:p>
        </w:tc>
      </w:tr>
      <w:tr w:rsidR="0008495C" w:rsidRPr="00A7393D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2.1.5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Технология получения смазочных материалов и химмотология</w:t>
            </w:r>
          </w:p>
        </w:tc>
      </w:tr>
      <w:tr w:rsidR="0008495C" w:rsidRPr="00A7393D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2.1.6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Основы гетерогенного катализа и производства катализаторов</w:t>
            </w:r>
          </w:p>
        </w:tc>
      </w:tr>
      <w:tr w:rsidR="0008495C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2.1.7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Информационные технологии</w:t>
            </w:r>
          </w:p>
        </w:tc>
      </w:tr>
      <w:tr w:rsidR="0008495C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2.1.8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Химия нефти и газа</w:t>
            </w:r>
          </w:p>
        </w:tc>
      </w:tr>
      <w:tr w:rsidR="0008495C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2.1.9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Коррозия и защита металлов</w:t>
            </w:r>
          </w:p>
        </w:tc>
      </w:tr>
      <w:tr w:rsidR="0008495C">
        <w:trPr>
          <w:trHeight w:hRule="exact" w:val="28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2.1.10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Экология</w:t>
            </w:r>
          </w:p>
        </w:tc>
      </w:tr>
      <w:tr w:rsidR="0008495C" w:rsidRPr="00A7393D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08495C" w:rsidRPr="00A7393D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защите и защита ВКР</w:t>
            </w:r>
          </w:p>
        </w:tc>
      </w:tr>
      <w:tr w:rsidR="0008495C">
        <w:trPr>
          <w:trHeight w:hRule="exact" w:val="28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2.2.2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Преддипломная практика</w:t>
            </w:r>
          </w:p>
        </w:tc>
      </w:tr>
      <w:tr w:rsidR="0008495C">
        <w:trPr>
          <w:trHeight w:hRule="exact" w:val="139"/>
        </w:trPr>
        <w:tc>
          <w:tcPr>
            <w:tcW w:w="766" w:type="dxa"/>
          </w:tcPr>
          <w:p w:rsidR="0008495C" w:rsidRDefault="0008495C"/>
        </w:tc>
        <w:tc>
          <w:tcPr>
            <w:tcW w:w="511" w:type="dxa"/>
          </w:tcPr>
          <w:p w:rsidR="0008495C" w:rsidRDefault="0008495C"/>
        </w:tc>
        <w:tc>
          <w:tcPr>
            <w:tcW w:w="1560" w:type="dxa"/>
          </w:tcPr>
          <w:p w:rsidR="0008495C" w:rsidRDefault="0008495C"/>
        </w:tc>
        <w:tc>
          <w:tcPr>
            <w:tcW w:w="1844" w:type="dxa"/>
          </w:tcPr>
          <w:p w:rsidR="0008495C" w:rsidRDefault="0008495C"/>
        </w:tc>
        <w:tc>
          <w:tcPr>
            <w:tcW w:w="5104" w:type="dxa"/>
          </w:tcPr>
          <w:p w:rsidR="0008495C" w:rsidRDefault="0008495C"/>
        </w:tc>
        <w:tc>
          <w:tcPr>
            <w:tcW w:w="993" w:type="dxa"/>
          </w:tcPr>
          <w:p w:rsidR="0008495C" w:rsidRDefault="0008495C"/>
        </w:tc>
      </w:tr>
      <w:tr w:rsidR="0008495C" w:rsidRPr="00A7393D">
        <w:trPr>
          <w:trHeight w:hRule="exact" w:val="556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jc w:val="center"/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08495C" w:rsidRPr="00A7393D">
        <w:trPr>
          <w:trHeight w:hRule="exact" w:val="537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jc w:val="center"/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УК-2: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</w:tr>
      <w:tr w:rsidR="0008495C">
        <w:trPr>
          <w:trHeight w:hRule="exact" w:val="278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08495C" w:rsidRPr="00A7393D">
        <w:trPr>
          <w:trHeight w:hRule="exact" w:val="69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изложении, неточности в профессиональной терминологии</w:t>
            </w:r>
          </w:p>
        </w:tc>
      </w:tr>
      <w:tr w:rsidR="0008495C" w:rsidRPr="00A7393D">
        <w:trPr>
          <w:trHeight w:hRule="exact" w:val="47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 понятий дает неполные и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08495C" w:rsidRPr="00A7393D">
        <w:trPr>
          <w:trHeight w:hRule="exact" w:val="47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</w:t>
            </w:r>
            <w:r w:rsidR="00E06BD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я</w:t>
            </w:r>
          </w:p>
        </w:tc>
      </w:tr>
      <w:tr w:rsidR="0008495C">
        <w:trPr>
          <w:trHeight w:hRule="exact" w:val="278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08495C" w:rsidRPr="00A7393D">
        <w:trPr>
          <w:trHeight w:hRule="exact" w:val="47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не все операции действия, допускает ошибки в последовательности их выполнения, действия выполняется недостаточно осознанно</w:t>
            </w:r>
          </w:p>
        </w:tc>
      </w:tr>
      <w:tr w:rsidR="0008495C" w:rsidRPr="00A7393D">
        <w:trPr>
          <w:trHeight w:hRule="exact" w:val="47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08495C" w:rsidRPr="00A7393D">
        <w:trPr>
          <w:trHeight w:hRule="exact" w:val="47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достаточно хорошо продумана, действие в целом осознанно</w:t>
            </w:r>
          </w:p>
        </w:tc>
      </w:tr>
      <w:tr w:rsidR="0008495C">
        <w:trPr>
          <w:trHeight w:hRule="exact" w:val="278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08495C" w:rsidRPr="00A7393D">
        <w:trPr>
          <w:trHeight w:hRule="exact" w:val="27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навыками, имеющийся опыт фрагментарен</w:t>
            </w:r>
          </w:p>
        </w:tc>
      </w:tr>
      <w:tr w:rsidR="0008495C" w:rsidRPr="00A7393D">
        <w:trPr>
          <w:trHeight w:hRule="exact" w:val="27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и/или имеет опыт</w:t>
            </w:r>
          </w:p>
        </w:tc>
      </w:tr>
      <w:tr w:rsidR="0008495C" w:rsidRPr="00A7393D">
        <w:trPr>
          <w:trHeight w:hRule="exact" w:val="27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и/или имеет опыт</w:t>
            </w:r>
          </w:p>
        </w:tc>
      </w:tr>
      <w:tr w:rsidR="0008495C" w:rsidRPr="00A7393D">
        <w:trPr>
          <w:trHeight w:hRule="exact" w:val="139"/>
        </w:trPr>
        <w:tc>
          <w:tcPr>
            <w:tcW w:w="766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511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844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</w:tr>
      <w:tr w:rsidR="0008495C" w:rsidRPr="00A7393D">
        <w:trPr>
          <w:trHeight w:hRule="exact" w:val="278"/>
        </w:trPr>
        <w:tc>
          <w:tcPr>
            <w:tcW w:w="10788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 результате освоения дисциплины (модуля) обучающийся должен</w:t>
            </w:r>
          </w:p>
        </w:tc>
      </w:tr>
      <w:tr w:rsidR="0008495C">
        <w:trPr>
          <w:trHeight w:hRule="exact" w:val="27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</w:tbl>
    <w:p w:rsidR="0008495C" w:rsidRDefault="006A495D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67"/>
        <w:gridCol w:w="183"/>
        <w:gridCol w:w="3193"/>
        <w:gridCol w:w="953"/>
        <w:gridCol w:w="905"/>
        <w:gridCol w:w="1385"/>
        <w:gridCol w:w="1348"/>
        <w:gridCol w:w="511"/>
        <w:gridCol w:w="961"/>
      </w:tblGrid>
      <w:tr w:rsidR="00431416" w:rsidTr="00346D7E">
        <w:trPr>
          <w:trHeight w:hRule="exact" w:val="417"/>
        </w:trPr>
        <w:tc>
          <w:tcPr>
            <w:tcW w:w="4143" w:type="dxa"/>
            <w:gridSpan w:val="3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lastRenderedPageBreak/>
              <w:t>УП: 18.03.01_2020_Химическая технология.plx</w:t>
            </w:r>
          </w:p>
        </w:tc>
        <w:tc>
          <w:tcPr>
            <w:tcW w:w="953" w:type="dxa"/>
          </w:tcPr>
          <w:p w:rsidR="0008495C" w:rsidRDefault="0008495C"/>
        </w:tc>
        <w:tc>
          <w:tcPr>
            <w:tcW w:w="905" w:type="dxa"/>
          </w:tcPr>
          <w:p w:rsidR="0008495C" w:rsidRDefault="0008495C"/>
        </w:tc>
        <w:tc>
          <w:tcPr>
            <w:tcW w:w="1385" w:type="dxa"/>
          </w:tcPr>
          <w:p w:rsidR="0008495C" w:rsidRDefault="0008495C"/>
        </w:tc>
        <w:tc>
          <w:tcPr>
            <w:tcW w:w="1348" w:type="dxa"/>
          </w:tcPr>
          <w:p w:rsidR="0008495C" w:rsidRDefault="0008495C"/>
        </w:tc>
        <w:tc>
          <w:tcPr>
            <w:tcW w:w="511" w:type="dxa"/>
          </w:tcPr>
          <w:p w:rsidR="0008495C" w:rsidRDefault="0008495C"/>
        </w:tc>
        <w:tc>
          <w:tcPr>
            <w:tcW w:w="961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6</w:t>
            </w:r>
          </w:p>
        </w:tc>
      </w:tr>
      <w:tr w:rsidR="0008495C" w:rsidRPr="00A7393D" w:rsidTr="00346D7E">
        <w:trPr>
          <w:trHeight w:hRule="exact" w:val="727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943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виды ресурсов и ограничений для решения профессиональных задач; основные методы оценки разных способов решения задач; действующее законодательство и правовые нормы, регулирующие профессиональную деятельность.</w:t>
            </w:r>
          </w:p>
        </w:tc>
      </w:tr>
      <w:tr w:rsidR="0008495C" w:rsidTr="00346D7E">
        <w:trPr>
          <w:trHeight w:hRule="exact" w:val="278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943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08495C" w:rsidRPr="00A7393D" w:rsidTr="00346D7E">
        <w:trPr>
          <w:trHeight w:hRule="exact" w:val="727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943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проводить анализ поставленной цели и формулировать задачи, которые необходимо решить для ее достижения; анализировать альтернативные варианты для достижения намеченных результатов; использовать нормативно- правовую документацию в сфере профессиональной деятельности.</w:t>
            </w:r>
          </w:p>
        </w:tc>
      </w:tr>
      <w:tr w:rsidR="0008495C" w:rsidTr="00346D7E">
        <w:trPr>
          <w:trHeight w:hRule="exact" w:val="278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3.3</w:t>
            </w:r>
          </w:p>
        </w:tc>
        <w:tc>
          <w:tcPr>
            <w:tcW w:w="943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08495C" w:rsidRPr="00A7393D" w:rsidTr="00346D7E">
        <w:trPr>
          <w:trHeight w:hRule="exact" w:val="507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943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методиками разработки цели и задач проекта; методами оценки потребности в ресурсах, продолжительности и стоимости проекта; навыками работы с нормативно-правовой документацией</w:t>
            </w:r>
          </w:p>
        </w:tc>
      </w:tr>
      <w:tr w:rsidR="00431416" w:rsidRPr="00A7393D" w:rsidTr="00346D7E">
        <w:trPr>
          <w:trHeight w:hRule="exact" w:val="278"/>
        </w:trPr>
        <w:tc>
          <w:tcPr>
            <w:tcW w:w="767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8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319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95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905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385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348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511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961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</w:tr>
      <w:tr w:rsidR="0008495C" w:rsidRPr="00A7393D" w:rsidTr="003D03F3">
        <w:trPr>
          <w:trHeight w:hRule="exact" w:val="278"/>
        </w:trPr>
        <w:tc>
          <w:tcPr>
            <w:tcW w:w="1020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jc w:val="center"/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431416" w:rsidTr="00C05E2C">
        <w:trPr>
          <w:trHeight w:hRule="exact" w:val="629"/>
        </w:trPr>
        <w:tc>
          <w:tcPr>
            <w:tcW w:w="9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Код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занятия</w:t>
            </w:r>
            <w:proofErr w:type="spellEnd"/>
          </w:p>
        </w:tc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jc w:val="center"/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 занятия/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Семестр / Курс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Компетенции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</w:p>
        </w:tc>
        <w:tc>
          <w:tcPr>
            <w:tcW w:w="14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</w:p>
        </w:tc>
      </w:tr>
      <w:tr w:rsidR="00431416" w:rsidRPr="006E37B6" w:rsidTr="00346D7E">
        <w:trPr>
          <w:trHeight w:hRule="exact" w:val="1945"/>
        </w:trPr>
        <w:tc>
          <w:tcPr>
            <w:tcW w:w="9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03F3" w:rsidRPr="0001243F" w:rsidRDefault="003D03F3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124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03F3" w:rsidRPr="0001243F" w:rsidRDefault="006E37B6" w:rsidP="006E37B6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124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Понятие о проектировании. Составные части проектирования. Нормативно-правовая база при разработке и реализации проектов</w:t>
            </w:r>
            <w:r w:rsidR="000124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r w:rsidRPr="000124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01243F"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Прединвестиционная фаза проекта. Основные понятия.</w:t>
            </w:r>
            <w:r w:rsidR="0001243F" w:rsidRPr="0001243F">
              <w:rPr>
                <w:lang w:val="ru-RU"/>
              </w:rPr>
              <w:t xml:space="preserve"> </w:t>
            </w:r>
            <w:r w:rsidR="0001243F" w:rsidRPr="000124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Этапы реализации прединвестиционной фазы. Проектная документация</w:t>
            </w:r>
            <w:r w:rsidR="00D8414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="000124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124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/Лек./.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03F3" w:rsidRPr="0001243F" w:rsidRDefault="006E37B6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124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8(4/2)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03F3" w:rsidRPr="0001243F" w:rsidRDefault="002277B1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03F3" w:rsidRPr="0001243F" w:rsidRDefault="006E37B6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124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УК-2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03F3" w:rsidRPr="0001243F" w:rsidRDefault="00EB6971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6.1.1-</w:t>
            </w:r>
            <w:r w:rsid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6.1.16</w:t>
            </w:r>
          </w:p>
        </w:tc>
        <w:tc>
          <w:tcPr>
            <w:tcW w:w="14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03F3" w:rsidRPr="0001243F" w:rsidRDefault="003D03F3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431416" w:rsidRPr="006E37B6" w:rsidTr="00D8414C">
        <w:trPr>
          <w:trHeight w:hRule="exact" w:val="3660"/>
        </w:trPr>
        <w:tc>
          <w:tcPr>
            <w:tcW w:w="9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03F3" w:rsidRPr="0001243F" w:rsidRDefault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124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</w:t>
            </w:r>
          </w:p>
        </w:tc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1243F" w:rsidRPr="006A495D" w:rsidRDefault="0001243F" w:rsidP="0001243F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Понятие о проектировании. Составные части проектирования.</w:t>
            </w:r>
          </w:p>
          <w:p w:rsidR="0001243F" w:rsidRPr="006A495D" w:rsidRDefault="0001243F" w:rsidP="0001243F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Задачи и инструменты проектирования.</w:t>
            </w:r>
          </w:p>
          <w:p w:rsidR="0001243F" w:rsidRPr="006A495D" w:rsidRDefault="0001243F" w:rsidP="0001243F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Прединвестиционная фаза проекта. Основные понятия.</w:t>
            </w:r>
          </w:p>
          <w:p w:rsidR="0001243F" w:rsidRPr="006A495D" w:rsidRDefault="0001243F" w:rsidP="0001243F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Этапы реализации прединвестиционной фазы. Проектная документация.</w:t>
            </w:r>
          </w:p>
          <w:p w:rsidR="0001243F" w:rsidRPr="006A495D" w:rsidRDefault="0001243F" w:rsidP="0001243F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Технико-экономические обоснования  инвест</w:t>
            </w:r>
            <w:r w:rsidR="007A2F0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иций. Финансовая реализуемость </w:t>
            </w: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проекта.</w:t>
            </w:r>
          </w:p>
          <w:p w:rsidR="0001243F" w:rsidRPr="006A495D" w:rsidRDefault="0001243F" w:rsidP="0001243F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Инженерно-геологические изыскания на площадке строительства. Выбор земельного участка под строительство.</w:t>
            </w:r>
            <w:r w:rsidR="00D8414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/Пр./</w:t>
            </w:r>
          </w:p>
          <w:p w:rsidR="003D03F3" w:rsidRPr="0001243F" w:rsidRDefault="003D03F3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03F3" w:rsidRPr="0001243F" w:rsidRDefault="007A2F07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A2F0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8(4/2)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03F3" w:rsidRPr="0001243F" w:rsidRDefault="002277B1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03F3" w:rsidRPr="0001243F" w:rsidRDefault="007A2F07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A2F0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УК-2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03F3" w:rsidRDefault="00EB6971" w:rsidP="00EB6971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B697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6.1.1-</w:t>
            </w:r>
            <w:r w:rsid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6.1.17</w:t>
            </w:r>
            <w:r w:rsidR="00C05E2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</w:t>
            </w:r>
          </w:p>
          <w:p w:rsidR="00C05E2C" w:rsidRPr="0001243F" w:rsidRDefault="00C05E2C" w:rsidP="00EB6971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8.1</w:t>
            </w:r>
          </w:p>
        </w:tc>
        <w:tc>
          <w:tcPr>
            <w:tcW w:w="14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03F3" w:rsidRPr="0001243F" w:rsidRDefault="003D03F3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431416" w:rsidRPr="0001243F" w:rsidTr="00346D7E">
        <w:trPr>
          <w:trHeight w:hRule="exact" w:val="1260"/>
        </w:trPr>
        <w:tc>
          <w:tcPr>
            <w:tcW w:w="9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1243F" w:rsidRPr="0001243F" w:rsidRDefault="0001243F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124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 </w:t>
            </w:r>
          </w:p>
        </w:tc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1243F" w:rsidRPr="0001243F" w:rsidRDefault="0001243F" w:rsidP="0001243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01243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Общие сведения о проектирован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ии промышленных предприятий. Ор</w:t>
            </w:r>
            <w:r w:rsidRPr="0001243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ганизация проектирования. Проектно-сметная документация и основания для ее разработки.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01243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/С</w:t>
            </w:r>
            <w:r w:rsidR="00D8414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р.</w:t>
            </w:r>
            <w:r w:rsidRPr="0001243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</w:p>
          <w:p w:rsidR="0001243F" w:rsidRPr="0001243F" w:rsidRDefault="0001243F" w:rsidP="0001243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  <w:p w:rsidR="0001243F" w:rsidRPr="0001243F" w:rsidRDefault="0001243F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1243F" w:rsidRPr="0001243F" w:rsidRDefault="007A2F07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A2F0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8(4/2)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1243F" w:rsidRPr="0001243F" w:rsidRDefault="002277B1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1243F" w:rsidRPr="0001243F" w:rsidRDefault="007A2F07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A2F0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УК-2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1243F" w:rsidRPr="0001243F" w:rsidRDefault="00EB6971" w:rsidP="00EB6971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B697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6.1.1-</w:t>
            </w:r>
            <w:r w:rsid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6.1.17</w:t>
            </w:r>
          </w:p>
        </w:tc>
        <w:tc>
          <w:tcPr>
            <w:tcW w:w="14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1243F" w:rsidRPr="0001243F" w:rsidRDefault="0001243F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431416" w:rsidRPr="0001243F" w:rsidTr="00346D7E">
        <w:trPr>
          <w:trHeight w:hRule="exact" w:val="1559"/>
        </w:trPr>
        <w:tc>
          <w:tcPr>
            <w:tcW w:w="9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1243F" w:rsidRPr="0001243F" w:rsidRDefault="00C05E2C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1243F" w:rsidRPr="0001243F" w:rsidRDefault="00346D7E" w:rsidP="0001243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Разработка состав</w:t>
            </w:r>
            <w:r w:rsidRPr="00346D7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ных частей проект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а предприятия. Обоснование выбора места строитель</w:t>
            </w:r>
            <w:r w:rsidRPr="00346D7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ств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а и мощности производства. Ситуационный план размещения предприя</w:t>
            </w:r>
            <w:r w:rsidRPr="00346D7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тия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в промышленном узле. Генеральный план предприя</w:t>
            </w:r>
            <w:r w:rsidRPr="00346D7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тия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 /Лек./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1243F" w:rsidRPr="0001243F" w:rsidRDefault="007A2F07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A2F0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8(4/2)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46D7E" w:rsidRDefault="00346D7E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 </w:t>
            </w:r>
          </w:p>
          <w:p w:rsidR="0001243F" w:rsidRPr="0001243F" w:rsidRDefault="00346D7E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(2 интеракт.)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1243F" w:rsidRPr="0001243F" w:rsidRDefault="007A2F07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A2F0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УК-2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1243F" w:rsidRPr="0001243F" w:rsidRDefault="00EB6971" w:rsidP="00EB6971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B697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6.1.1-</w:t>
            </w:r>
            <w:r w:rsid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6.1.17</w:t>
            </w:r>
          </w:p>
        </w:tc>
        <w:tc>
          <w:tcPr>
            <w:tcW w:w="14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1243F" w:rsidRPr="0001243F" w:rsidRDefault="0001243F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431416" w:rsidRPr="0001243F" w:rsidTr="00346D7E">
        <w:trPr>
          <w:trHeight w:hRule="exact" w:val="2687"/>
        </w:trPr>
        <w:tc>
          <w:tcPr>
            <w:tcW w:w="9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46D7E" w:rsidRDefault="00C05E2C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46D7E" w:rsidRPr="00346D7E" w:rsidRDefault="00346D7E" w:rsidP="00346D7E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6D7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Система управления проектами в нефтегазовой отрасли.</w:t>
            </w:r>
          </w:p>
          <w:p w:rsidR="00346D7E" w:rsidRPr="00346D7E" w:rsidRDefault="00346D7E" w:rsidP="00346D7E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6D7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Структура проектного управления в нефтегазовой компании.</w:t>
            </w:r>
          </w:p>
          <w:p w:rsidR="00346D7E" w:rsidRPr="00346D7E" w:rsidRDefault="00346D7E" w:rsidP="00346D7E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6D7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Оценка результатов проекта в общей системе управления проектом.</w:t>
            </w:r>
          </w:p>
          <w:p w:rsidR="00346D7E" w:rsidRPr="00346D7E" w:rsidRDefault="00346D7E" w:rsidP="00346D7E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6D7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Сравнение методов проектирования зарубежных инжиниринговых и российских проектных компаний.</w:t>
            </w:r>
          </w:p>
          <w:p w:rsidR="00346D7E" w:rsidRPr="00346D7E" w:rsidRDefault="00346D7E" w:rsidP="00346D7E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6D7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Календарно-сетевые графики и их роль в реализации проектов.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/Пр./</w:t>
            </w:r>
          </w:p>
          <w:p w:rsidR="00346D7E" w:rsidRDefault="00346D7E" w:rsidP="0001243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46D7E" w:rsidRDefault="007A2F07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A2F0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8(4/2)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46D7E" w:rsidRPr="0001243F" w:rsidRDefault="00346D7E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46D7E" w:rsidRPr="0001243F" w:rsidRDefault="007A2F07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A2F0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УК-2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46D7E" w:rsidRPr="0001243F" w:rsidRDefault="00EB6971" w:rsidP="00EB6971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B697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6.1.1-</w:t>
            </w:r>
            <w:r w:rsid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6.1.17</w:t>
            </w:r>
            <w:r w:rsidR="00C05E2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8.1</w:t>
            </w:r>
          </w:p>
        </w:tc>
        <w:tc>
          <w:tcPr>
            <w:tcW w:w="14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46D7E" w:rsidRPr="0001243F" w:rsidRDefault="00346D7E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431416" w:rsidRPr="0001243F" w:rsidTr="002277B1">
        <w:trPr>
          <w:trHeight w:hRule="exact" w:val="2294"/>
        </w:trPr>
        <w:tc>
          <w:tcPr>
            <w:tcW w:w="9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46D7E" w:rsidRDefault="00C05E2C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6</w:t>
            </w:r>
          </w:p>
        </w:tc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46D7E" w:rsidRDefault="00346D7E" w:rsidP="00346D7E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Госэкспертиза и утверждение проектной документации. Рабочее проектирование. Авторский надзор за строительством предприятий, зданий и сооружений. Общие положения. Организация и осуществление авторского надзора.</w:t>
            </w:r>
          </w:p>
          <w:p w:rsidR="00346D7E" w:rsidRPr="00346D7E" w:rsidRDefault="00346D7E" w:rsidP="00346D7E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Подготовка к контрольному срезу знаний по материалу разделов1-2. /Ср./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46D7E" w:rsidRDefault="007A2F07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A2F0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8(4/2)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46D7E" w:rsidRDefault="00346D7E" w:rsidP="002277B1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="002277B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46D7E" w:rsidRPr="0001243F" w:rsidRDefault="007A2F07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A2F0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УК-2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46D7E" w:rsidRPr="0001243F" w:rsidRDefault="00EB6971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B697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6.1.1-</w:t>
            </w:r>
            <w:r w:rsid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6.1.16</w:t>
            </w:r>
          </w:p>
        </w:tc>
        <w:tc>
          <w:tcPr>
            <w:tcW w:w="14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46D7E" w:rsidRPr="0001243F" w:rsidRDefault="00346D7E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431416" w:rsidRPr="0001243F" w:rsidTr="00D8414C">
        <w:trPr>
          <w:trHeight w:hRule="exact" w:val="2115"/>
        </w:trPr>
        <w:tc>
          <w:tcPr>
            <w:tcW w:w="9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46D7E" w:rsidRDefault="00C05E2C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</w:p>
        </w:tc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46D7E" w:rsidRDefault="00B82A74" w:rsidP="00346D7E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82A7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Общие требования к проектированию техноло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гических     схем заводов.  Требования к проектированию технологи</w:t>
            </w:r>
            <w:r w:rsidRPr="00B82A7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чес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ких установок. Требования к размещению технологического оборудо</w:t>
            </w:r>
            <w:r w:rsidRPr="00B82A7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вания.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="00AB35A1" w:rsidRPr="00AB35A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Нормы резервирования технологического оборудования 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/Лек./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46D7E" w:rsidRDefault="007A2F07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A2F0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8(4/2)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46D7E" w:rsidRDefault="002277B1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46D7E" w:rsidRPr="0001243F" w:rsidRDefault="007A2F07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A2F0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УК-2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46D7E" w:rsidRPr="0001243F" w:rsidRDefault="00EB6971" w:rsidP="00EB6971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B697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6.1.1-</w:t>
            </w:r>
            <w:r w:rsid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6.1.17</w:t>
            </w:r>
          </w:p>
        </w:tc>
        <w:tc>
          <w:tcPr>
            <w:tcW w:w="14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46D7E" w:rsidRPr="0001243F" w:rsidRDefault="00346D7E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431416" w:rsidRPr="0001243F" w:rsidTr="00D8414C">
        <w:trPr>
          <w:trHeight w:hRule="exact" w:val="3548"/>
        </w:trPr>
        <w:tc>
          <w:tcPr>
            <w:tcW w:w="9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2A74" w:rsidRDefault="00C05E2C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</w:p>
        </w:tc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2A74" w:rsidRDefault="00B82A74" w:rsidP="00B82A74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82A7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Основные требования к проектированию те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хнологических установок завода.</w:t>
            </w:r>
          </w:p>
          <w:p w:rsidR="00B82A74" w:rsidRPr="00B82A74" w:rsidRDefault="00B82A74" w:rsidP="00B82A74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82A7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Разработка схемы переработки сырья и исходные данные для проектирования технологических установок.</w:t>
            </w:r>
          </w:p>
          <w:p w:rsidR="00B82A74" w:rsidRPr="00B82A74" w:rsidRDefault="00B82A74" w:rsidP="00B82A74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82A7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Проектирование обвязки оборудования трубопроводами. Требования к проектированию.</w:t>
            </w:r>
          </w:p>
          <w:p w:rsidR="00B82A74" w:rsidRDefault="00B82A74" w:rsidP="00B82A74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82A7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Основы вы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бора аппаратуры и оборудования.</w:t>
            </w:r>
          </w:p>
          <w:p w:rsidR="00B82A74" w:rsidRPr="00B82A74" w:rsidRDefault="00B82A74" w:rsidP="00B82A74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82A7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Основы технологических расчетов оборудования.</w:t>
            </w:r>
          </w:p>
          <w:p w:rsidR="00B82A74" w:rsidRPr="00B82A74" w:rsidRDefault="00B82A74" w:rsidP="00B82A74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82A7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Моделирование технологических процессов.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/Пр./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2A74" w:rsidRDefault="007A2F07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A2F0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8(4/2)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2A74" w:rsidRDefault="00B82A74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2A74" w:rsidRPr="0001243F" w:rsidRDefault="007A2F07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A2F0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УК-2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2A74" w:rsidRPr="0001243F" w:rsidRDefault="00EB6971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B697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6.1.1-</w:t>
            </w:r>
            <w:r w:rsid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6.1.16</w:t>
            </w:r>
            <w:r w:rsidR="00E06BD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8.1</w:t>
            </w:r>
          </w:p>
        </w:tc>
        <w:tc>
          <w:tcPr>
            <w:tcW w:w="14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2A74" w:rsidRPr="0001243F" w:rsidRDefault="00B82A74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431416" w:rsidRPr="0001243F" w:rsidTr="00D8414C">
        <w:trPr>
          <w:trHeight w:hRule="exact" w:val="1841"/>
        </w:trPr>
        <w:tc>
          <w:tcPr>
            <w:tcW w:w="9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2A74" w:rsidRDefault="00C05E2C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</w:t>
            </w:r>
          </w:p>
        </w:tc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2A74" w:rsidRPr="00B82A74" w:rsidRDefault="00B82A74" w:rsidP="003D7B97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Стандарты и нормы проектной документации для строительства (СПДС).  Стоимость проектных и изыскательских работ. Нормативная продолжительность проектирования в нефтегазопереработке. </w:t>
            </w:r>
            <w:r w:rsidR="003D7B97" w:rsidRPr="003D7B9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Разработка монтажной и строительной части проекта.</w:t>
            </w:r>
            <w:r w:rsidR="003D7B9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/Ср./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2A74" w:rsidRDefault="007A2F07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A2F0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8(4/2)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2A74" w:rsidRDefault="007A2F07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2A74" w:rsidRPr="0001243F" w:rsidRDefault="007A2F07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A2F0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УК-2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2A74" w:rsidRPr="0001243F" w:rsidRDefault="00EB6971" w:rsidP="00EB6971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B697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6.1.1-</w:t>
            </w:r>
            <w:r w:rsid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6.1.17</w:t>
            </w:r>
          </w:p>
        </w:tc>
        <w:tc>
          <w:tcPr>
            <w:tcW w:w="14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2A74" w:rsidRPr="0001243F" w:rsidRDefault="00B82A74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431416" w:rsidRPr="0001243F" w:rsidTr="00D8414C">
        <w:trPr>
          <w:trHeight w:hRule="exact" w:val="3119"/>
        </w:trPr>
        <w:tc>
          <w:tcPr>
            <w:tcW w:w="9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2A74" w:rsidRDefault="00C05E2C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</w:t>
            </w:r>
          </w:p>
        </w:tc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2A74" w:rsidRDefault="00363CAB" w:rsidP="00B82A74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Проектирование объектов общезаводского хозяйства. Прием и хранение сырья. Приготовление товарной продукци</w:t>
            </w:r>
            <w:r w:rsidR="00BA27C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и. Отгрузка товарной продукции. Хранение товарной продукции. Снабжение реагентами, катализаторами, и т.д. Норма расхода реагентов, катализаторов, адсорбентов, абсорбентов и др. </w:t>
            </w:r>
            <w:r w:rsidR="00BA27CA" w:rsidRPr="00BA27C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Нормы запасов и складир</w:t>
            </w:r>
            <w:r w:rsidR="00BA27C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ования сырья, продукции, реаген</w:t>
            </w:r>
            <w:r w:rsidR="00BA27CA" w:rsidRPr="00BA27C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тов и вспомогательных м</w:t>
            </w:r>
            <w:r w:rsidR="003D7B9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атериалов на предприятиях нефте</w:t>
            </w:r>
            <w:r w:rsidR="00BA27CA" w:rsidRPr="00BA27C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газопереработки</w:t>
            </w:r>
            <w:r w:rsidR="00BA27C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. /Лек./ 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2A74" w:rsidRDefault="007A2F07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A2F0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8(4/2)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2A74" w:rsidRDefault="002277B1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2A74" w:rsidRPr="0001243F" w:rsidRDefault="007A2F07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A2F0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УК-2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2A74" w:rsidRPr="0001243F" w:rsidRDefault="00EB6971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B697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6.1.1-</w:t>
            </w:r>
            <w:r w:rsid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6.1.16</w:t>
            </w:r>
          </w:p>
        </w:tc>
        <w:tc>
          <w:tcPr>
            <w:tcW w:w="14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2A74" w:rsidRPr="0001243F" w:rsidRDefault="00B82A74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431416" w:rsidRPr="0001243F" w:rsidTr="003D7B97">
        <w:trPr>
          <w:trHeight w:hRule="exact" w:val="1420"/>
        </w:trPr>
        <w:tc>
          <w:tcPr>
            <w:tcW w:w="9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B35A1" w:rsidRDefault="00C05E2C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</w:t>
            </w:r>
          </w:p>
        </w:tc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7B97" w:rsidRPr="003D7B97" w:rsidRDefault="003D7B97" w:rsidP="003D7B97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D7B9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Проектирование объектов общезаводского хозяйства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</w:p>
          <w:p w:rsidR="003D7B97" w:rsidRPr="003D7B97" w:rsidRDefault="003D7B97" w:rsidP="003D7B97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D7B9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Проектирование энергообеспечения предприятия.</w:t>
            </w:r>
          </w:p>
          <w:p w:rsidR="003D7B97" w:rsidRPr="003D7B97" w:rsidRDefault="003D7B97" w:rsidP="003D7B97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D7B9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Нормы запасов и складирования сырья, продукции, реагентов и вспомогательных материалов на предприятиях нефтегазопереработки.</w:t>
            </w:r>
          </w:p>
          <w:p w:rsidR="00AB35A1" w:rsidRPr="00AB35A1" w:rsidRDefault="00AB35A1" w:rsidP="003D7B97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B35A1" w:rsidRDefault="007A2F07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A2F0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8(4/2)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B35A1" w:rsidRDefault="002277B1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B35A1" w:rsidRPr="0001243F" w:rsidRDefault="007A2F07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A2F0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УК-2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B35A1" w:rsidRPr="0001243F" w:rsidRDefault="00EB6971" w:rsidP="00EB6971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B697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6.1.1-</w:t>
            </w:r>
            <w:r w:rsid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6.1.17</w:t>
            </w:r>
          </w:p>
        </w:tc>
        <w:tc>
          <w:tcPr>
            <w:tcW w:w="14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B35A1" w:rsidRPr="0001243F" w:rsidRDefault="00AB35A1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431416" w:rsidRPr="0001243F" w:rsidTr="003D7B97">
        <w:trPr>
          <w:trHeight w:hRule="exact" w:val="4247"/>
        </w:trPr>
        <w:tc>
          <w:tcPr>
            <w:tcW w:w="9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B35A1" w:rsidRDefault="00E06BD6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12</w:t>
            </w:r>
          </w:p>
        </w:tc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7B97" w:rsidRDefault="003D7B97" w:rsidP="003D7B97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Энергообеспечение предприятия. Теплоснабжение. Электроснабжение. Водоснабжение. Снабжение воздухом КИПиА. </w:t>
            </w:r>
          </w:p>
          <w:p w:rsidR="00431416" w:rsidRDefault="003D7B97" w:rsidP="003D7B97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D7B9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Требования к проектированию технологических и промысловых трубопроводов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3D7B9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</w:p>
          <w:p w:rsidR="003D7B97" w:rsidRPr="003D7B97" w:rsidRDefault="003D7B97" w:rsidP="003D7B97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D7B9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Системы сброса газа и жидких продуктов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. </w:t>
            </w:r>
          </w:p>
          <w:p w:rsidR="003D7B97" w:rsidRPr="003D7B97" w:rsidRDefault="003D7B97" w:rsidP="003D7B97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D7B9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Требования к высо</w:t>
            </w:r>
            <w:r w:rsidR="0043141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тным факельным установка.</w:t>
            </w:r>
          </w:p>
          <w:p w:rsidR="003D7B97" w:rsidRPr="003D7B97" w:rsidRDefault="003D7B97" w:rsidP="003D7B97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D7B9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Основные принципы проектирования автоматизации технологичес</w:t>
            </w:r>
            <w:r w:rsidR="0043141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ких процессов.</w:t>
            </w:r>
          </w:p>
          <w:p w:rsidR="003D7B97" w:rsidRPr="003D7B97" w:rsidRDefault="003D7B97" w:rsidP="003D7B97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D7B9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Основные принципы проектирования электроснабжения и электрообору</w:t>
            </w:r>
            <w:r w:rsidR="0043141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дования.</w:t>
            </w:r>
          </w:p>
          <w:p w:rsidR="00AB35A1" w:rsidRPr="00AB35A1" w:rsidRDefault="003D7B97" w:rsidP="003D7B97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D7B9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Основные принципы проектирования водоснабжения и кан</w:t>
            </w:r>
            <w:r w:rsidR="0043141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ализации. /Ср/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B35A1" w:rsidRDefault="007A2F07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A2F0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8(4/2)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B35A1" w:rsidRDefault="002277B1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B35A1" w:rsidRPr="0001243F" w:rsidRDefault="007A2F07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A2F0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УК-2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B35A1" w:rsidRPr="0001243F" w:rsidRDefault="00EB6971" w:rsidP="00EB6971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B697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6.1.1-</w:t>
            </w:r>
            <w:r w:rsid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6.1.17</w:t>
            </w:r>
          </w:p>
        </w:tc>
        <w:tc>
          <w:tcPr>
            <w:tcW w:w="14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B35A1" w:rsidRPr="0001243F" w:rsidRDefault="00AB35A1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431416" w:rsidRPr="0001243F" w:rsidTr="00431416">
        <w:trPr>
          <w:trHeight w:hRule="exact" w:val="1835"/>
        </w:trPr>
        <w:tc>
          <w:tcPr>
            <w:tcW w:w="9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B35A1" w:rsidRDefault="00E06BD6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</w:t>
            </w:r>
          </w:p>
        </w:tc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7B97" w:rsidRPr="003D7B97" w:rsidRDefault="003D7B97" w:rsidP="003D7B97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D7B9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Организация контроля пр</w:t>
            </w:r>
            <w:r w:rsidR="0043141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оизводства на НПЗ и ГПЗ. </w:t>
            </w:r>
            <w:r w:rsidRPr="003D7B9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Организация автоматическо</w:t>
            </w:r>
            <w:r w:rsidR="0043141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го контроля производства. </w:t>
            </w:r>
            <w:r w:rsidRPr="003D7B9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Автоматическо</w:t>
            </w:r>
            <w:r w:rsidR="0043141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е определение плотности.</w:t>
            </w:r>
          </w:p>
          <w:p w:rsidR="003D7B97" w:rsidRPr="00AB35A1" w:rsidRDefault="003D7B97" w:rsidP="0043141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D7B9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Организация аналитического (лабораторного) контроля п</w:t>
            </w:r>
            <w:r w:rsidR="0043141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роизводства. /Лек./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B35A1" w:rsidRDefault="007A2F07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A2F0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8(4/2)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B35A1" w:rsidRDefault="002277B1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B35A1" w:rsidRPr="0001243F" w:rsidRDefault="007A2F07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A2F0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УК-2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B35A1" w:rsidRPr="0001243F" w:rsidRDefault="00EB6971" w:rsidP="00EB6971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B697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6.1.1-</w:t>
            </w:r>
            <w:r w:rsid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6.1.17</w:t>
            </w:r>
          </w:p>
        </w:tc>
        <w:tc>
          <w:tcPr>
            <w:tcW w:w="14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B35A1" w:rsidRPr="0001243F" w:rsidRDefault="00AB35A1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431416" w:rsidRPr="0001243F" w:rsidTr="00431416">
        <w:trPr>
          <w:trHeight w:hRule="exact" w:val="2556"/>
        </w:trPr>
        <w:tc>
          <w:tcPr>
            <w:tcW w:w="9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7B97" w:rsidRDefault="00E06BD6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</w:t>
            </w:r>
          </w:p>
        </w:tc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1416" w:rsidRPr="00431416" w:rsidRDefault="00431416" w:rsidP="0043141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3141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Нормы запасов и складирования сырья, продукции, реагентов и вспомогательных материалов на предприятиях нефтегазопереработки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</w:p>
          <w:p w:rsidR="003D7B97" w:rsidRPr="00AB35A1" w:rsidRDefault="00431416" w:rsidP="00D8414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3141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Классификация норм расхода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43141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Состав и размерность норм расхода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43141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Методы разработки норм расхода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43141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="003D7B97" w:rsidRPr="003D7B9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Организация управления производством и контроль производств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. Требования к отбору проб. </w:t>
            </w:r>
            <w:r w:rsidR="006261C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/П</w:t>
            </w:r>
            <w:r w:rsidR="00D8414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</w:t>
            </w:r>
            <w:r w:rsidR="006261C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./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7B97" w:rsidRDefault="007A2F07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A2F0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8(4/2)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7B97" w:rsidRDefault="002277B1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7B97" w:rsidRPr="0001243F" w:rsidRDefault="007A2F07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A2F0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УК-2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7B97" w:rsidRPr="0001243F" w:rsidRDefault="00EB6971" w:rsidP="00EB6971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B697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6.1.1-</w:t>
            </w:r>
            <w:r w:rsid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6.1.17</w:t>
            </w:r>
            <w:r w:rsidR="00E06BD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8.1</w:t>
            </w:r>
            <w:r w:rsidR="00A7393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8.2</w:t>
            </w:r>
          </w:p>
        </w:tc>
        <w:tc>
          <w:tcPr>
            <w:tcW w:w="14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7B97" w:rsidRPr="0001243F" w:rsidRDefault="003D7B97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2277B1" w:rsidRPr="0001243F" w:rsidTr="002277B1">
        <w:trPr>
          <w:trHeight w:hRule="exact" w:val="706"/>
        </w:trPr>
        <w:tc>
          <w:tcPr>
            <w:tcW w:w="9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277B1" w:rsidRDefault="00E06BD6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</w:t>
            </w:r>
          </w:p>
        </w:tc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277B1" w:rsidRPr="00431416" w:rsidRDefault="002277B1" w:rsidP="0043141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Подготовка к контрольному срезу знаний по материалам разделов 3-5 /Ср./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277B1" w:rsidRDefault="007A2F07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A2F0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8(4/2)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277B1" w:rsidRDefault="002277B1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277B1" w:rsidRPr="0001243F" w:rsidRDefault="007A2F07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A2F0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УК-2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277B1" w:rsidRPr="0001243F" w:rsidRDefault="00EB6971" w:rsidP="00EB6971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B697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6.1.1-</w:t>
            </w:r>
            <w:r w:rsid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6.1.17</w:t>
            </w:r>
          </w:p>
        </w:tc>
        <w:tc>
          <w:tcPr>
            <w:tcW w:w="14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277B1" w:rsidRPr="0001243F" w:rsidRDefault="002277B1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431416" w:rsidRPr="0001243F" w:rsidTr="007A2F07">
        <w:trPr>
          <w:trHeight w:hRule="exact" w:val="2266"/>
        </w:trPr>
        <w:tc>
          <w:tcPr>
            <w:tcW w:w="9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1416" w:rsidRDefault="00E06BD6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</w:t>
            </w:r>
          </w:p>
        </w:tc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1416" w:rsidRPr="00431416" w:rsidRDefault="006261C8" w:rsidP="002277B1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Охрана окружающей среды от загрязнения вредными выбросами НПЗ и ГПЗ. Общие положения. Источники вредных выбросов. Проектные решения по уменьшению загрязнения окружающей среды. Установление предельно-допустимых и согласованных выбросов на предприятии. </w:t>
            </w:r>
            <w:r w:rsidR="002277B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Расчет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санитарно-защитных зон. /</w:t>
            </w:r>
            <w:r w:rsidR="002277B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р./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1416" w:rsidRDefault="007A2F07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A2F0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8(4/2)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1416" w:rsidRDefault="002277B1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bookmarkStart w:id="0" w:name="_GoBack"/>
            <w:bookmarkEnd w:id="0"/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1416" w:rsidRPr="0001243F" w:rsidRDefault="007A2F07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A2F0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УК-2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1416" w:rsidRPr="0001243F" w:rsidRDefault="00EB6971" w:rsidP="00EB6971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B697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6.1.1-</w:t>
            </w:r>
            <w:r w:rsid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6.1.17</w:t>
            </w:r>
            <w:r w:rsidR="00E06BD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8.1</w:t>
            </w:r>
          </w:p>
        </w:tc>
        <w:tc>
          <w:tcPr>
            <w:tcW w:w="14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1416" w:rsidRPr="0001243F" w:rsidRDefault="00431416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2277B1" w:rsidRPr="0001243F" w:rsidTr="00D8414C">
        <w:trPr>
          <w:trHeight w:hRule="exact" w:val="2567"/>
        </w:trPr>
        <w:tc>
          <w:tcPr>
            <w:tcW w:w="9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277B1" w:rsidRDefault="00E06BD6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17</w:t>
            </w:r>
          </w:p>
        </w:tc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277B1" w:rsidRDefault="002277B1" w:rsidP="0043141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Охрана окружающей среды от загрязнения вредными выбросами НПЗ и ГПЗ. Общие положения. Источники вредных выбросов. Проектные решения по уменьшению загрязнения окружающей среды. Установление предельно-допустимых и согласованных выбросов на предприятии. Мероприятия по охране окружающей среды. Проектирование санитарно-защитных зон. /Ср./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277B1" w:rsidRDefault="007A2F07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A2F0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8(4/2)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277B1" w:rsidRDefault="002277B1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277B1" w:rsidRPr="0001243F" w:rsidRDefault="007A2F07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A2F0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УК-2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277B1" w:rsidRPr="0001243F" w:rsidRDefault="00EB6971" w:rsidP="00EB6971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B697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6.1.1-</w:t>
            </w:r>
            <w:r w:rsid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6.1.17</w:t>
            </w:r>
          </w:p>
        </w:tc>
        <w:tc>
          <w:tcPr>
            <w:tcW w:w="14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277B1" w:rsidRPr="0001243F" w:rsidRDefault="002277B1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7A2F07" w:rsidRPr="0001243F" w:rsidTr="007A2F07">
        <w:trPr>
          <w:trHeight w:hRule="exact" w:val="735"/>
        </w:trPr>
        <w:tc>
          <w:tcPr>
            <w:tcW w:w="9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A2F07" w:rsidRDefault="007A2F07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A2F07" w:rsidRPr="007A2F07" w:rsidRDefault="007A2F07" w:rsidP="007A2F07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A2F0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Форма</w:t>
            </w:r>
          </w:p>
          <w:p w:rsidR="007A2F07" w:rsidRPr="007A2F07" w:rsidRDefault="007A2F07" w:rsidP="007A2F07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A2F0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промежуточной аттестации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экзамен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A2F07" w:rsidRDefault="007A2F07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A2F07" w:rsidRDefault="007A2F07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A2F07" w:rsidRPr="0001243F" w:rsidRDefault="007A2F07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A2F07" w:rsidRPr="0001243F" w:rsidRDefault="007A2F07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4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A2F07" w:rsidRPr="0001243F" w:rsidRDefault="007A2F07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431416" w:rsidRPr="006E37B6" w:rsidTr="00346D7E">
        <w:trPr>
          <w:trHeight w:hRule="exact" w:val="278"/>
        </w:trPr>
        <w:tc>
          <w:tcPr>
            <w:tcW w:w="767" w:type="dxa"/>
          </w:tcPr>
          <w:p w:rsidR="0001243F" w:rsidRPr="0001243F" w:rsidRDefault="0001243F" w:rsidP="0001243F">
            <w:pPr>
              <w:rPr>
                <w:lang w:val="ru-RU"/>
              </w:rPr>
            </w:pPr>
          </w:p>
        </w:tc>
        <w:tc>
          <w:tcPr>
            <w:tcW w:w="183" w:type="dxa"/>
          </w:tcPr>
          <w:p w:rsidR="0001243F" w:rsidRPr="0001243F" w:rsidRDefault="0001243F" w:rsidP="0001243F">
            <w:pPr>
              <w:rPr>
                <w:lang w:val="ru-RU"/>
              </w:rPr>
            </w:pPr>
          </w:p>
        </w:tc>
        <w:tc>
          <w:tcPr>
            <w:tcW w:w="3193" w:type="dxa"/>
          </w:tcPr>
          <w:p w:rsidR="0001243F" w:rsidRPr="0001243F" w:rsidRDefault="0001243F" w:rsidP="0001243F">
            <w:pPr>
              <w:rPr>
                <w:lang w:val="ru-RU"/>
              </w:rPr>
            </w:pPr>
          </w:p>
        </w:tc>
        <w:tc>
          <w:tcPr>
            <w:tcW w:w="953" w:type="dxa"/>
          </w:tcPr>
          <w:p w:rsidR="0001243F" w:rsidRPr="0001243F" w:rsidRDefault="0001243F" w:rsidP="0001243F">
            <w:pPr>
              <w:rPr>
                <w:lang w:val="ru-RU"/>
              </w:rPr>
            </w:pPr>
          </w:p>
        </w:tc>
        <w:tc>
          <w:tcPr>
            <w:tcW w:w="905" w:type="dxa"/>
          </w:tcPr>
          <w:p w:rsidR="0001243F" w:rsidRPr="0001243F" w:rsidRDefault="0001243F" w:rsidP="0001243F">
            <w:pPr>
              <w:rPr>
                <w:lang w:val="ru-RU"/>
              </w:rPr>
            </w:pPr>
          </w:p>
        </w:tc>
        <w:tc>
          <w:tcPr>
            <w:tcW w:w="1385" w:type="dxa"/>
          </w:tcPr>
          <w:p w:rsidR="0001243F" w:rsidRPr="0001243F" w:rsidRDefault="0001243F" w:rsidP="0001243F">
            <w:pPr>
              <w:rPr>
                <w:lang w:val="ru-RU"/>
              </w:rPr>
            </w:pPr>
          </w:p>
        </w:tc>
        <w:tc>
          <w:tcPr>
            <w:tcW w:w="1348" w:type="dxa"/>
          </w:tcPr>
          <w:p w:rsidR="0001243F" w:rsidRPr="0001243F" w:rsidRDefault="0001243F" w:rsidP="0001243F">
            <w:pPr>
              <w:rPr>
                <w:lang w:val="ru-RU"/>
              </w:rPr>
            </w:pPr>
          </w:p>
        </w:tc>
        <w:tc>
          <w:tcPr>
            <w:tcW w:w="511" w:type="dxa"/>
          </w:tcPr>
          <w:p w:rsidR="0001243F" w:rsidRPr="0001243F" w:rsidRDefault="0001243F" w:rsidP="0001243F">
            <w:pPr>
              <w:rPr>
                <w:lang w:val="ru-RU"/>
              </w:rPr>
            </w:pPr>
          </w:p>
        </w:tc>
        <w:tc>
          <w:tcPr>
            <w:tcW w:w="961" w:type="dxa"/>
          </w:tcPr>
          <w:p w:rsidR="0001243F" w:rsidRPr="0001243F" w:rsidRDefault="0001243F" w:rsidP="0001243F">
            <w:pPr>
              <w:rPr>
                <w:lang w:val="ru-RU"/>
              </w:rPr>
            </w:pPr>
          </w:p>
        </w:tc>
      </w:tr>
      <w:tr w:rsidR="00431416" w:rsidRPr="006E37B6" w:rsidTr="00346D7E">
        <w:trPr>
          <w:trHeight w:hRule="exact" w:val="278"/>
        </w:trPr>
        <w:tc>
          <w:tcPr>
            <w:tcW w:w="767" w:type="dxa"/>
          </w:tcPr>
          <w:p w:rsidR="0001243F" w:rsidRPr="006E37B6" w:rsidRDefault="0001243F" w:rsidP="0001243F">
            <w:pPr>
              <w:rPr>
                <w:lang w:val="ru-RU"/>
              </w:rPr>
            </w:pPr>
          </w:p>
        </w:tc>
        <w:tc>
          <w:tcPr>
            <w:tcW w:w="183" w:type="dxa"/>
          </w:tcPr>
          <w:p w:rsidR="0001243F" w:rsidRPr="006E37B6" w:rsidRDefault="0001243F" w:rsidP="0001243F">
            <w:pPr>
              <w:rPr>
                <w:lang w:val="ru-RU"/>
              </w:rPr>
            </w:pPr>
          </w:p>
        </w:tc>
        <w:tc>
          <w:tcPr>
            <w:tcW w:w="3193" w:type="dxa"/>
          </w:tcPr>
          <w:p w:rsidR="0001243F" w:rsidRPr="006E37B6" w:rsidRDefault="0001243F" w:rsidP="0001243F">
            <w:pPr>
              <w:rPr>
                <w:lang w:val="ru-RU"/>
              </w:rPr>
            </w:pPr>
          </w:p>
        </w:tc>
        <w:tc>
          <w:tcPr>
            <w:tcW w:w="953" w:type="dxa"/>
          </w:tcPr>
          <w:p w:rsidR="0001243F" w:rsidRPr="006E37B6" w:rsidRDefault="0001243F" w:rsidP="0001243F">
            <w:pPr>
              <w:rPr>
                <w:lang w:val="ru-RU"/>
              </w:rPr>
            </w:pPr>
          </w:p>
        </w:tc>
        <w:tc>
          <w:tcPr>
            <w:tcW w:w="905" w:type="dxa"/>
          </w:tcPr>
          <w:p w:rsidR="0001243F" w:rsidRPr="006E37B6" w:rsidRDefault="0001243F" w:rsidP="0001243F">
            <w:pPr>
              <w:rPr>
                <w:lang w:val="ru-RU"/>
              </w:rPr>
            </w:pPr>
          </w:p>
        </w:tc>
        <w:tc>
          <w:tcPr>
            <w:tcW w:w="1385" w:type="dxa"/>
          </w:tcPr>
          <w:p w:rsidR="0001243F" w:rsidRPr="006E37B6" w:rsidRDefault="0001243F" w:rsidP="0001243F">
            <w:pPr>
              <w:rPr>
                <w:lang w:val="ru-RU"/>
              </w:rPr>
            </w:pPr>
          </w:p>
        </w:tc>
        <w:tc>
          <w:tcPr>
            <w:tcW w:w="1348" w:type="dxa"/>
          </w:tcPr>
          <w:p w:rsidR="0001243F" w:rsidRPr="006E37B6" w:rsidRDefault="0001243F" w:rsidP="0001243F">
            <w:pPr>
              <w:rPr>
                <w:lang w:val="ru-RU"/>
              </w:rPr>
            </w:pPr>
          </w:p>
        </w:tc>
        <w:tc>
          <w:tcPr>
            <w:tcW w:w="511" w:type="dxa"/>
          </w:tcPr>
          <w:p w:rsidR="0001243F" w:rsidRPr="006E37B6" w:rsidRDefault="0001243F" w:rsidP="0001243F">
            <w:pPr>
              <w:rPr>
                <w:lang w:val="ru-RU"/>
              </w:rPr>
            </w:pPr>
          </w:p>
        </w:tc>
        <w:tc>
          <w:tcPr>
            <w:tcW w:w="961" w:type="dxa"/>
          </w:tcPr>
          <w:p w:rsidR="0001243F" w:rsidRPr="006E37B6" w:rsidRDefault="0001243F" w:rsidP="0001243F">
            <w:pPr>
              <w:rPr>
                <w:lang w:val="ru-RU"/>
              </w:rPr>
            </w:pPr>
          </w:p>
        </w:tc>
      </w:tr>
      <w:tr w:rsidR="0001243F" w:rsidRPr="00346D7E" w:rsidTr="003D03F3">
        <w:trPr>
          <w:trHeight w:hRule="exact" w:val="417"/>
        </w:trPr>
        <w:tc>
          <w:tcPr>
            <w:tcW w:w="1020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1243F" w:rsidRPr="00346D7E" w:rsidRDefault="0001243F" w:rsidP="0001243F">
            <w:pPr>
              <w:jc w:val="center"/>
              <w:rPr>
                <w:sz w:val="19"/>
                <w:szCs w:val="19"/>
                <w:lang w:val="ru-RU"/>
              </w:rPr>
            </w:pPr>
            <w:r w:rsidRPr="00346D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5. ФОНД ОЦЕНОЧНЫХ СРЕДСТВ</w:t>
            </w:r>
          </w:p>
        </w:tc>
      </w:tr>
      <w:tr w:rsidR="0001243F" w:rsidRPr="00346D7E" w:rsidTr="003D03F3">
        <w:trPr>
          <w:trHeight w:hRule="exact" w:val="278"/>
        </w:trPr>
        <w:tc>
          <w:tcPr>
            <w:tcW w:w="1020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1243F" w:rsidRPr="00346D7E" w:rsidRDefault="0001243F" w:rsidP="0001243F">
            <w:pPr>
              <w:jc w:val="center"/>
              <w:rPr>
                <w:sz w:val="19"/>
                <w:szCs w:val="19"/>
                <w:lang w:val="ru-RU"/>
              </w:rPr>
            </w:pPr>
            <w:r w:rsidRPr="00346D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5.1. Контрольные вопросы и задания</w:t>
            </w:r>
          </w:p>
        </w:tc>
      </w:tr>
      <w:tr w:rsidR="0001243F" w:rsidRPr="00A7393D" w:rsidTr="00A21B50">
        <w:trPr>
          <w:trHeight w:hRule="exact" w:val="9542"/>
        </w:trPr>
        <w:tc>
          <w:tcPr>
            <w:tcW w:w="1020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1243F" w:rsidRPr="005247F2" w:rsidRDefault="0001243F" w:rsidP="0001243F">
            <w:pPr>
              <w:pStyle w:val="a4"/>
              <w:rPr>
                <w:b/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Вопросы для проведения промежуточной аттестации (контрольный срез знаний)</w:t>
            </w:r>
          </w:p>
          <w:p w:rsidR="0001243F" w:rsidRPr="006A495D" w:rsidRDefault="0001243F" w:rsidP="0001243F">
            <w:pPr>
              <w:rPr>
                <w:sz w:val="19"/>
                <w:szCs w:val="19"/>
                <w:lang w:val="ru-RU"/>
              </w:rPr>
            </w:pPr>
          </w:p>
          <w:p w:rsidR="0001243F" w:rsidRPr="005247F2" w:rsidRDefault="0001243F" w:rsidP="0001243F">
            <w:pPr>
              <w:pStyle w:val="a4"/>
              <w:numPr>
                <w:ilvl w:val="0"/>
                <w:numId w:val="3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Объясните структуру проектного управления в нефтегазовой компании.</w:t>
            </w:r>
          </w:p>
          <w:p w:rsidR="0001243F" w:rsidRPr="005247F2" w:rsidRDefault="0001243F" w:rsidP="0001243F">
            <w:pPr>
              <w:pStyle w:val="a4"/>
              <w:numPr>
                <w:ilvl w:val="0"/>
                <w:numId w:val="3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Объясните для чего необходимы календарно-сетевые графики и какова их роль в реализации проектов.</w:t>
            </w:r>
          </w:p>
          <w:p w:rsidR="0001243F" w:rsidRPr="005247F2" w:rsidRDefault="0001243F" w:rsidP="0001243F">
            <w:pPr>
              <w:pStyle w:val="a4"/>
              <w:numPr>
                <w:ilvl w:val="0"/>
                <w:numId w:val="3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Дайте определение понятию «проектирование».</w:t>
            </w:r>
          </w:p>
          <w:p w:rsidR="0001243F" w:rsidRPr="005247F2" w:rsidRDefault="0001243F" w:rsidP="0001243F">
            <w:pPr>
              <w:pStyle w:val="a4"/>
              <w:numPr>
                <w:ilvl w:val="0"/>
                <w:numId w:val="3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Дайте определение понятию «проектная документация».</w:t>
            </w:r>
          </w:p>
          <w:p w:rsidR="0001243F" w:rsidRPr="005247F2" w:rsidRDefault="0001243F" w:rsidP="0001243F">
            <w:pPr>
              <w:pStyle w:val="a4"/>
              <w:numPr>
                <w:ilvl w:val="0"/>
                <w:numId w:val="3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Дайте определение понятию «строительная продукция».</w:t>
            </w:r>
          </w:p>
          <w:p w:rsidR="0001243F" w:rsidRPr="005247F2" w:rsidRDefault="0001243F" w:rsidP="0001243F">
            <w:pPr>
              <w:pStyle w:val="a4"/>
              <w:numPr>
                <w:ilvl w:val="0"/>
                <w:numId w:val="3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Дайте определение понятию «конструктивное проектирование».</w:t>
            </w:r>
          </w:p>
          <w:p w:rsidR="0001243F" w:rsidRPr="005247F2" w:rsidRDefault="0001243F" w:rsidP="0001243F">
            <w:pPr>
              <w:pStyle w:val="a4"/>
              <w:numPr>
                <w:ilvl w:val="0"/>
                <w:numId w:val="3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Дайте определение понятию «технологическое проектирование».</w:t>
            </w:r>
          </w:p>
          <w:p w:rsidR="0001243F" w:rsidRPr="005247F2" w:rsidRDefault="0001243F" w:rsidP="0001243F">
            <w:pPr>
              <w:pStyle w:val="a4"/>
              <w:numPr>
                <w:ilvl w:val="0"/>
                <w:numId w:val="3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основные принципы организации проектирования в нефтегазовой отрасли.</w:t>
            </w:r>
          </w:p>
          <w:p w:rsidR="0001243F" w:rsidRPr="005247F2" w:rsidRDefault="0001243F" w:rsidP="0001243F">
            <w:pPr>
              <w:pStyle w:val="a4"/>
              <w:numPr>
                <w:ilvl w:val="0"/>
                <w:numId w:val="3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ключевые процессы создания объектов капитального строительства.</w:t>
            </w:r>
          </w:p>
          <w:p w:rsidR="0001243F" w:rsidRPr="005247F2" w:rsidRDefault="0001243F" w:rsidP="0001243F">
            <w:pPr>
              <w:pStyle w:val="a4"/>
              <w:numPr>
                <w:ilvl w:val="0"/>
                <w:numId w:val="3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Дайте определение понятию «капитальное строительство».</w:t>
            </w:r>
          </w:p>
          <w:p w:rsidR="0001243F" w:rsidRPr="005247F2" w:rsidRDefault="0001243F" w:rsidP="0001243F">
            <w:pPr>
              <w:pStyle w:val="a4"/>
              <w:numPr>
                <w:ilvl w:val="0"/>
                <w:numId w:val="3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какая организация может выступать в роли Государственного проектного института.</w:t>
            </w:r>
          </w:p>
          <w:p w:rsidR="0001243F" w:rsidRPr="005247F2" w:rsidRDefault="0001243F" w:rsidP="0001243F">
            <w:pPr>
              <w:pStyle w:val="a4"/>
              <w:numPr>
                <w:ilvl w:val="0"/>
                <w:numId w:val="3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основное отличие в функциях головного проектного института и проектного института.</w:t>
            </w:r>
          </w:p>
          <w:p w:rsidR="0001243F" w:rsidRPr="005247F2" w:rsidRDefault="0001243F" w:rsidP="0001243F">
            <w:pPr>
              <w:pStyle w:val="a4"/>
              <w:numPr>
                <w:ilvl w:val="0"/>
                <w:numId w:val="3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права и обязанности главного инженера проекта.</w:t>
            </w:r>
          </w:p>
          <w:p w:rsidR="0001243F" w:rsidRPr="005247F2" w:rsidRDefault="0001243F" w:rsidP="0001243F">
            <w:pPr>
              <w:pStyle w:val="a4"/>
              <w:numPr>
                <w:ilvl w:val="0"/>
                <w:numId w:val="3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Назовите, в чем заключается общая ответственность участников проектирования.</w:t>
            </w:r>
          </w:p>
          <w:p w:rsidR="0001243F" w:rsidRPr="005247F2" w:rsidRDefault="0001243F" w:rsidP="0001243F">
            <w:pPr>
              <w:pStyle w:val="a4"/>
              <w:numPr>
                <w:ilvl w:val="0"/>
                <w:numId w:val="3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Дайте определение понятию «новое строительство».</w:t>
            </w:r>
          </w:p>
          <w:p w:rsidR="0001243F" w:rsidRPr="005247F2" w:rsidRDefault="0001243F" w:rsidP="0001243F">
            <w:pPr>
              <w:pStyle w:val="a4"/>
              <w:numPr>
                <w:ilvl w:val="0"/>
                <w:numId w:val="3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Дайте определение понятию «очередь в строительстве».</w:t>
            </w:r>
          </w:p>
          <w:p w:rsidR="0001243F" w:rsidRPr="005247F2" w:rsidRDefault="0001243F" w:rsidP="0001243F">
            <w:pPr>
              <w:pStyle w:val="a4"/>
              <w:numPr>
                <w:ilvl w:val="0"/>
                <w:numId w:val="3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Дайте определение понятию «реконструкция».</w:t>
            </w:r>
          </w:p>
          <w:p w:rsidR="0001243F" w:rsidRPr="005247F2" w:rsidRDefault="0001243F" w:rsidP="0001243F">
            <w:pPr>
              <w:pStyle w:val="a4"/>
              <w:numPr>
                <w:ilvl w:val="0"/>
                <w:numId w:val="3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Дайте определение понятию «техническое перевооружение».</w:t>
            </w:r>
          </w:p>
          <w:p w:rsidR="0001243F" w:rsidRPr="005247F2" w:rsidRDefault="0001243F" w:rsidP="0001243F">
            <w:pPr>
              <w:pStyle w:val="a4"/>
              <w:numPr>
                <w:ilvl w:val="0"/>
                <w:numId w:val="3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основание для выполнения проектно-сметной документации и порядок разработки проектно-сметной документации.</w:t>
            </w:r>
          </w:p>
          <w:p w:rsidR="0001243F" w:rsidRPr="005247F2" w:rsidRDefault="0001243F" w:rsidP="0001243F">
            <w:pPr>
              <w:pStyle w:val="a4"/>
              <w:numPr>
                <w:ilvl w:val="0"/>
                <w:numId w:val="3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назначения такого документа как «Задание на проектирование».</w:t>
            </w:r>
          </w:p>
          <w:p w:rsidR="0001243F" w:rsidRPr="005247F2" w:rsidRDefault="0001243F" w:rsidP="0001243F">
            <w:pPr>
              <w:pStyle w:val="a4"/>
              <w:numPr>
                <w:ilvl w:val="0"/>
                <w:numId w:val="3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перечень исходных данных для проектирования.</w:t>
            </w:r>
          </w:p>
          <w:p w:rsidR="0001243F" w:rsidRPr="005247F2" w:rsidRDefault="0001243F" w:rsidP="0001243F">
            <w:pPr>
              <w:pStyle w:val="a4"/>
              <w:numPr>
                <w:ilvl w:val="0"/>
                <w:numId w:val="3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основные директивные и нормативные документы для руководства при проектировании.</w:t>
            </w:r>
          </w:p>
          <w:p w:rsidR="0001243F" w:rsidRPr="005247F2" w:rsidRDefault="0001243F" w:rsidP="0001243F">
            <w:pPr>
              <w:pStyle w:val="a4"/>
              <w:numPr>
                <w:ilvl w:val="0"/>
                <w:numId w:val="3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составляющие части Проекта.</w:t>
            </w:r>
          </w:p>
          <w:p w:rsidR="0001243F" w:rsidRPr="005247F2" w:rsidRDefault="0001243F" w:rsidP="0001243F">
            <w:pPr>
              <w:pStyle w:val="a4"/>
              <w:numPr>
                <w:ilvl w:val="0"/>
                <w:numId w:val="3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состав рабочей документации со сметами.</w:t>
            </w:r>
          </w:p>
          <w:p w:rsidR="0001243F" w:rsidRPr="005247F2" w:rsidRDefault="0001243F" w:rsidP="0001243F">
            <w:pPr>
              <w:pStyle w:val="a4"/>
              <w:numPr>
                <w:ilvl w:val="0"/>
                <w:numId w:val="3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что входит в состав документа «Общая пояснительная записка».</w:t>
            </w:r>
          </w:p>
          <w:p w:rsidR="0001243F" w:rsidRPr="005247F2" w:rsidRDefault="0001243F" w:rsidP="0001243F">
            <w:pPr>
              <w:pStyle w:val="a4"/>
              <w:numPr>
                <w:ilvl w:val="0"/>
                <w:numId w:val="3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основной документ, в соответствии с которым составляют рабочие документы Проекта.</w:t>
            </w:r>
          </w:p>
          <w:p w:rsidR="0001243F" w:rsidRPr="005247F2" w:rsidRDefault="0001243F" w:rsidP="0001243F">
            <w:pPr>
              <w:pStyle w:val="a4"/>
              <w:numPr>
                <w:ilvl w:val="0"/>
                <w:numId w:val="3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факторы, которые учитываются при выборе места строительства.</w:t>
            </w:r>
          </w:p>
          <w:p w:rsidR="0001243F" w:rsidRPr="005247F2" w:rsidRDefault="0001243F" w:rsidP="0001243F">
            <w:pPr>
              <w:pStyle w:val="a4"/>
              <w:numPr>
                <w:ilvl w:val="0"/>
                <w:numId w:val="3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основные принципы составления ситуационного плана размещения предприятия в промышленном узле.</w:t>
            </w:r>
          </w:p>
          <w:p w:rsidR="0001243F" w:rsidRPr="005247F2" w:rsidRDefault="0001243F" w:rsidP="0001243F">
            <w:pPr>
              <w:pStyle w:val="a4"/>
              <w:numPr>
                <w:ilvl w:val="0"/>
                <w:numId w:val="3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принципиальные отличия между Ситуационным и Генеральным планом предприятия.</w:t>
            </w:r>
          </w:p>
          <w:p w:rsidR="0001243F" w:rsidRPr="005247F2" w:rsidRDefault="0001243F" w:rsidP="0001243F">
            <w:pPr>
              <w:pStyle w:val="a4"/>
              <w:numPr>
                <w:ilvl w:val="0"/>
                <w:numId w:val="3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что подразумевается под понятием «Генеральный план предприятия»</w:t>
            </w:r>
          </w:p>
          <w:p w:rsidR="0001243F" w:rsidRPr="005247F2" w:rsidRDefault="0001243F" w:rsidP="0001243F">
            <w:pPr>
              <w:pStyle w:val="a4"/>
              <w:numPr>
                <w:ilvl w:val="0"/>
                <w:numId w:val="3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масштаб составления Генерального планом.</w:t>
            </w:r>
          </w:p>
          <w:p w:rsidR="0001243F" w:rsidRPr="005247F2" w:rsidRDefault="0001243F" w:rsidP="0001243F">
            <w:pPr>
              <w:pStyle w:val="a4"/>
              <w:numPr>
                <w:ilvl w:val="0"/>
                <w:numId w:val="3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что предусматривается Генеральным планом предприятия.</w:t>
            </w:r>
          </w:p>
          <w:p w:rsidR="0001243F" w:rsidRPr="005247F2" w:rsidRDefault="0001243F" w:rsidP="0001243F">
            <w:pPr>
              <w:pStyle w:val="a4"/>
              <w:numPr>
                <w:ilvl w:val="0"/>
                <w:numId w:val="3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основные зоны химического предприятия.</w:t>
            </w:r>
          </w:p>
          <w:p w:rsidR="0001243F" w:rsidRPr="005247F2" w:rsidRDefault="0001243F" w:rsidP="0001243F">
            <w:pPr>
              <w:pStyle w:val="a4"/>
              <w:numPr>
                <w:ilvl w:val="0"/>
                <w:numId w:val="3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расстояние между проходными на предприятие.</w:t>
            </w:r>
          </w:p>
          <w:p w:rsidR="0001243F" w:rsidRPr="005247F2" w:rsidRDefault="0001243F" w:rsidP="0001243F">
            <w:pPr>
              <w:pStyle w:val="a4"/>
              <w:numPr>
                <w:ilvl w:val="0"/>
                <w:numId w:val="3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назначение подсобной зоны на предприятии.</w:t>
            </w:r>
          </w:p>
          <w:p w:rsidR="0001243F" w:rsidRPr="005247F2" w:rsidRDefault="0001243F" w:rsidP="0001243F">
            <w:pPr>
              <w:pStyle w:val="a4"/>
              <w:numPr>
                <w:ilvl w:val="0"/>
                <w:numId w:val="3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как размещают на предприятии энергоемкие объекты.</w:t>
            </w:r>
          </w:p>
          <w:p w:rsidR="0001243F" w:rsidRPr="005247F2" w:rsidRDefault="0001243F" w:rsidP="0001243F">
            <w:pPr>
              <w:pStyle w:val="a4"/>
              <w:numPr>
                <w:ilvl w:val="0"/>
                <w:numId w:val="3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что находится в складской зоне предприятия.</w:t>
            </w:r>
          </w:p>
          <w:p w:rsidR="0001243F" w:rsidRPr="005247F2" w:rsidRDefault="0001243F" w:rsidP="0001243F">
            <w:pPr>
              <w:pStyle w:val="a4"/>
              <w:numPr>
                <w:ilvl w:val="0"/>
                <w:numId w:val="3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что подразумевают под понятием «Технологические решения»</w:t>
            </w:r>
          </w:p>
          <w:p w:rsidR="0001243F" w:rsidRPr="005247F2" w:rsidRDefault="0001243F" w:rsidP="0001243F">
            <w:pPr>
              <w:pStyle w:val="a4"/>
              <w:numPr>
                <w:ilvl w:val="0"/>
                <w:numId w:val="3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на основании чего составляются схемы материальных потоков производства.</w:t>
            </w:r>
          </w:p>
        </w:tc>
      </w:tr>
    </w:tbl>
    <w:p w:rsidR="0008495C" w:rsidRPr="005247F2" w:rsidRDefault="006A495D" w:rsidP="005247F2">
      <w:pPr>
        <w:pStyle w:val="a4"/>
        <w:numPr>
          <w:ilvl w:val="0"/>
          <w:numId w:val="3"/>
        </w:numPr>
        <w:rPr>
          <w:sz w:val="0"/>
          <w:szCs w:val="0"/>
          <w:lang w:val="ru-RU"/>
        </w:rPr>
      </w:pPr>
      <w:r w:rsidRPr="005247F2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511"/>
        <w:gridCol w:w="4646"/>
        <w:gridCol w:w="1049"/>
      </w:tblGrid>
      <w:tr w:rsidR="0008495C">
        <w:trPr>
          <w:trHeight w:hRule="exact" w:val="417"/>
        </w:trPr>
        <w:tc>
          <w:tcPr>
            <w:tcW w:w="4693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5247F2" w:rsidRDefault="006A495D" w:rsidP="00A21B50">
            <w:pPr>
              <w:pStyle w:val="a4"/>
              <w:rPr>
                <w:sz w:val="16"/>
                <w:szCs w:val="16"/>
              </w:rPr>
            </w:pPr>
            <w:r w:rsidRPr="005247F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lastRenderedPageBreak/>
              <w:t>УП: 18.03.01_2020_Химическая технология.plx</w:t>
            </w:r>
          </w:p>
        </w:tc>
        <w:tc>
          <w:tcPr>
            <w:tcW w:w="5104" w:type="dxa"/>
          </w:tcPr>
          <w:p w:rsidR="0008495C" w:rsidRDefault="0008495C" w:rsidP="00A21B50">
            <w:pPr>
              <w:pStyle w:val="a4"/>
            </w:pPr>
          </w:p>
        </w:tc>
        <w:tc>
          <w:tcPr>
            <w:tcW w:w="1007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5247F2" w:rsidRDefault="006A495D" w:rsidP="00A21B50">
            <w:pPr>
              <w:pStyle w:val="a4"/>
              <w:jc w:val="center"/>
              <w:rPr>
                <w:sz w:val="16"/>
                <w:szCs w:val="16"/>
              </w:rPr>
            </w:pPr>
            <w:r w:rsidRPr="005247F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7</w:t>
            </w:r>
          </w:p>
        </w:tc>
      </w:tr>
      <w:tr w:rsidR="0008495C" w:rsidRPr="00A7393D">
        <w:trPr>
          <w:trHeight w:hRule="exact" w:val="14975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832DA" w:rsidRPr="005247F2" w:rsidRDefault="006A495D" w:rsidP="00A21B50">
            <w:pPr>
              <w:pStyle w:val="a4"/>
              <w:numPr>
                <w:ilvl w:val="0"/>
                <w:numId w:val="5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основные критерии разработки технологической схемы предприятия.</w:t>
            </w:r>
          </w:p>
          <w:p w:rsidR="0008495C" w:rsidRPr="005247F2" w:rsidRDefault="006A495D" w:rsidP="00A21B50">
            <w:pPr>
              <w:pStyle w:val="a4"/>
              <w:numPr>
                <w:ilvl w:val="0"/>
                <w:numId w:val="5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что должен обеспечивать набор технологических установок проектируемого завода.</w:t>
            </w:r>
          </w:p>
          <w:p w:rsidR="0008495C" w:rsidRPr="005247F2" w:rsidRDefault="006A495D" w:rsidP="00A21B50">
            <w:pPr>
              <w:pStyle w:val="a4"/>
              <w:numPr>
                <w:ilvl w:val="0"/>
                <w:numId w:val="5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что в обязательном порядке должна включать в себя технологическая схема завода.</w:t>
            </w:r>
          </w:p>
          <w:p w:rsidR="0008495C" w:rsidRPr="005247F2" w:rsidRDefault="006A495D" w:rsidP="00A21B50">
            <w:pPr>
              <w:pStyle w:val="a4"/>
              <w:numPr>
                <w:ilvl w:val="0"/>
                <w:numId w:val="5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куда девают жидкие вещества из аппаратов и трубопроводов при возникновении аварии на заводе.</w:t>
            </w:r>
          </w:p>
          <w:p w:rsidR="0008495C" w:rsidRPr="005247F2" w:rsidRDefault="006A495D" w:rsidP="00A21B50">
            <w:pPr>
              <w:pStyle w:val="a4"/>
              <w:numPr>
                <w:ilvl w:val="0"/>
                <w:numId w:val="5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объем дренажных емкостей на заводе.</w:t>
            </w:r>
          </w:p>
          <w:p w:rsidR="0008495C" w:rsidRPr="005247F2" w:rsidRDefault="006A495D" w:rsidP="00A21B50">
            <w:pPr>
              <w:pStyle w:val="a4"/>
              <w:numPr>
                <w:ilvl w:val="0"/>
                <w:numId w:val="5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место нахождения управления арматурой подземных дренажных емкостей.</w:t>
            </w:r>
          </w:p>
          <w:p w:rsidR="0008495C" w:rsidRPr="005247F2" w:rsidRDefault="006A495D" w:rsidP="00A21B50">
            <w:pPr>
              <w:pStyle w:val="a4"/>
              <w:numPr>
                <w:ilvl w:val="0"/>
                <w:numId w:val="5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как производится отключение насосов и компрессоров с агрессивной средой.</w:t>
            </w:r>
          </w:p>
          <w:p w:rsidR="0008495C" w:rsidRPr="005247F2" w:rsidRDefault="006A495D" w:rsidP="00A21B50">
            <w:pPr>
              <w:pStyle w:val="a4"/>
              <w:numPr>
                <w:ilvl w:val="0"/>
                <w:numId w:val="5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что устанавливается на дыхательных линиях аппаратов и резервуаров с ЛВЖ, и ГЖ.</w:t>
            </w:r>
          </w:p>
          <w:p w:rsidR="0008495C" w:rsidRPr="005247F2" w:rsidRDefault="006A495D" w:rsidP="00A21B50">
            <w:pPr>
              <w:pStyle w:val="a4"/>
              <w:numPr>
                <w:ilvl w:val="0"/>
                <w:numId w:val="5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какую отключающую арматуру следует проектировать на трубопроводе у входа в установку.</w:t>
            </w:r>
          </w:p>
          <w:p w:rsidR="0008495C" w:rsidRPr="005247F2" w:rsidRDefault="006A495D" w:rsidP="00A21B50">
            <w:pPr>
              <w:pStyle w:val="a4"/>
              <w:numPr>
                <w:ilvl w:val="0"/>
                <w:numId w:val="5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основные требования к проектированию установок сепарации пластовой смеси.</w:t>
            </w:r>
          </w:p>
          <w:p w:rsidR="0008495C" w:rsidRPr="005247F2" w:rsidRDefault="006A495D" w:rsidP="00A21B50">
            <w:pPr>
              <w:pStyle w:val="a4"/>
              <w:numPr>
                <w:ilvl w:val="0"/>
                <w:numId w:val="5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функции отделения сепарации на установке с блоком сепарации и фильтрации от механических примесей.</w:t>
            </w:r>
          </w:p>
          <w:p w:rsidR="0008495C" w:rsidRPr="005247F2" w:rsidRDefault="006A495D" w:rsidP="00A21B50">
            <w:pPr>
              <w:pStyle w:val="a4"/>
              <w:numPr>
                <w:ilvl w:val="0"/>
                <w:numId w:val="5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на каком расстоянии от границы завода располагается быстродействующая запорная арматура.</w:t>
            </w:r>
          </w:p>
          <w:p w:rsidR="0008495C" w:rsidRPr="005247F2" w:rsidRDefault="006A495D" w:rsidP="00A21B50">
            <w:pPr>
              <w:pStyle w:val="a4"/>
              <w:numPr>
                <w:ilvl w:val="0"/>
                <w:numId w:val="5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основные общие требования к проектированию установок очистки газа от кислых компонентов.</w:t>
            </w:r>
          </w:p>
          <w:p w:rsidR="0008495C" w:rsidRPr="005247F2" w:rsidRDefault="006A495D" w:rsidP="00A21B50">
            <w:pPr>
              <w:pStyle w:val="a4"/>
              <w:numPr>
                <w:ilvl w:val="0"/>
                <w:numId w:val="5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Назовите </w:t>
            </w:r>
            <w:r w:rsidR="00D832DA"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факторы,</w:t>
            </w: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которые учитывают при проектировании установок очистки газа с большим содержанием кислых компонентов.</w:t>
            </w:r>
          </w:p>
          <w:p w:rsidR="0008495C" w:rsidRPr="005247F2" w:rsidRDefault="006A495D" w:rsidP="00A21B50">
            <w:pPr>
              <w:pStyle w:val="a4"/>
              <w:numPr>
                <w:ilvl w:val="0"/>
                <w:numId w:val="5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основные    требования к проектированию установок очистки газа от кислых компонентов химическими поглотителями.</w:t>
            </w:r>
          </w:p>
          <w:p w:rsidR="0008495C" w:rsidRPr="005247F2" w:rsidRDefault="006A495D" w:rsidP="00A21B50">
            <w:pPr>
              <w:pStyle w:val="a4"/>
              <w:numPr>
                <w:ilvl w:val="0"/>
                <w:numId w:val="5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что должно быть предусмотрено на установке для поддержания концентрации химического поглотителя.</w:t>
            </w:r>
          </w:p>
          <w:p w:rsidR="0008495C" w:rsidRPr="005247F2" w:rsidRDefault="006A495D" w:rsidP="00A21B50">
            <w:pPr>
              <w:pStyle w:val="a4"/>
              <w:numPr>
                <w:ilvl w:val="0"/>
                <w:numId w:val="5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каким образом рекомендуется поддерживать температуру в десорбере на установках очистки газа от кислых компонентов химическими поглотителями.</w:t>
            </w:r>
          </w:p>
          <w:p w:rsidR="0008495C" w:rsidRPr="005247F2" w:rsidRDefault="006A495D" w:rsidP="00A21B50">
            <w:pPr>
              <w:pStyle w:val="a4"/>
              <w:numPr>
                <w:ilvl w:val="0"/>
                <w:numId w:val="5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основные    требования к проектированию установок очистки газа от кислых компонентов адсорбционном способом.</w:t>
            </w:r>
          </w:p>
          <w:p w:rsidR="0008495C" w:rsidRPr="005247F2" w:rsidRDefault="006A495D" w:rsidP="00A21B50">
            <w:pPr>
              <w:pStyle w:val="a4"/>
              <w:numPr>
                <w:ilvl w:val="0"/>
                <w:numId w:val="5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количество адсорберов в технологической схеме очистки и чем это обосновано.</w:t>
            </w:r>
          </w:p>
          <w:p w:rsidR="0008495C" w:rsidRPr="005247F2" w:rsidRDefault="006A495D" w:rsidP="00A21B50">
            <w:pPr>
              <w:pStyle w:val="a4"/>
              <w:numPr>
                <w:ilvl w:val="0"/>
                <w:numId w:val="5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основные    требования к проектированию установок осушки газа. Укажите основной параметр, исходя из которого выбирается способ осушки газа.</w:t>
            </w:r>
          </w:p>
          <w:p w:rsidR="0008495C" w:rsidRPr="005247F2" w:rsidRDefault="006A495D" w:rsidP="00A21B50">
            <w:pPr>
              <w:pStyle w:val="a4"/>
              <w:numPr>
                <w:ilvl w:val="0"/>
                <w:numId w:val="5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основные требования к проектированию установок низкотемпературной конденсации (НТК).</w:t>
            </w:r>
          </w:p>
          <w:p w:rsidR="0008495C" w:rsidRPr="005247F2" w:rsidRDefault="006A495D" w:rsidP="00A21B50">
            <w:pPr>
              <w:pStyle w:val="a4"/>
              <w:numPr>
                <w:ilvl w:val="0"/>
                <w:numId w:val="5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основные    требования к проектированию установок переработки попутного газа.</w:t>
            </w:r>
          </w:p>
          <w:p w:rsidR="0008495C" w:rsidRPr="005247F2" w:rsidRDefault="006A495D" w:rsidP="00A21B50">
            <w:pPr>
              <w:pStyle w:val="a4"/>
              <w:numPr>
                <w:ilvl w:val="0"/>
                <w:numId w:val="5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основные    требования к проектированию установок переработки углеводородного конденсата.</w:t>
            </w:r>
          </w:p>
          <w:p w:rsidR="0008495C" w:rsidRPr="005247F2" w:rsidRDefault="006A495D" w:rsidP="00A21B50">
            <w:pPr>
              <w:pStyle w:val="a4"/>
              <w:numPr>
                <w:ilvl w:val="0"/>
                <w:numId w:val="5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основные    требования к проектированию установок получения серы методом Клауса.</w:t>
            </w:r>
          </w:p>
          <w:p w:rsidR="0008495C" w:rsidRPr="005247F2" w:rsidRDefault="006A495D" w:rsidP="00A21B50">
            <w:pPr>
              <w:pStyle w:val="a4"/>
              <w:numPr>
                <w:ilvl w:val="0"/>
                <w:numId w:val="5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Назовите, исходя из чего, определяется высота дымовой трубы на установках получения серы методом Клауса.</w:t>
            </w:r>
          </w:p>
          <w:p w:rsidR="0008495C" w:rsidRPr="005247F2" w:rsidRDefault="006A495D" w:rsidP="00A21B50">
            <w:pPr>
              <w:pStyle w:val="a4"/>
              <w:numPr>
                <w:ilvl w:val="0"/>
                <w:numId w:val="5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основные    требования к проектированию установок доочистки отходящих газов производства серы.</w:t>
            </w:r>
          </w:p>
          <w:p w:rsidR="0008495C" w:rsidRPr="005247F2" w:rsidRDefault="006A495D" w:rsidP="00A21B50">
            <w:pPr>
              <w:pStyle w:val="a4"/>
              <w:numPr>
                <w:ilvl w:val="0"/>
                <w:numId w:val="5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основные    требования к проектированию установок дегазации, хранения и отгрузки товарной серы.</w:t>
            </w:r>
          </w:p>
          <w:p w:rsidR="0008495C" w:rsidRPr="005247F2" w:rsidRDefault="006A495D" w:rsidP="00A21B50">
            <w:pPr>
              <w:pStyle w:val="a4"/>
              <w:numPr>
                <w:ilvl w:val="0"/>
                <w:numId w:val="5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на основании чего рассчитывается количество погрузочных рукавов на блоке погрузки серы.</w:t>
            </w:r>
          </w:p>
          <w:p w:rsidR="0008495C" w:rsidRPr="005247F2" w:rsidRDefault="006A495D" w:rsidP="00A21B50">
            <w:pPr>
              <w:pStyle w:val="a4"/>
              <w:numPr>
                <w:ilvl w:val="0"/>
                <w:numId w:val="5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основные    требования к проектированию установок стабилизации конденсата.</w:t>
            </w:r>
          </w:p>
          <w:p w:rsidR="0008495C" w:rsidRPr="005247F2" w:rsidRDefault="006A495D" w:rsidP="00A21B50">
            <w:pPr>
              <w:pStyle w:val="a4"/>
              <w:numPr>
                <w:ilvl w:val="0"/>
                <w:numId w:val="5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основные    требования к проектированию установок стабилизации конденсата в колоннах.</w:t>
            </w:r>
          </w:p>
          <w:p w:rsidR="0008495C" w:rsidRPr="005247F2" w:rsidRDefault="006A495D" w:rsidP="00A21B50">
            <w:pPr>
              <w:pStyle w:val="a4"/>
              <w:numPr>
                <w:ilvl w:val="0"/>
                <w:numId w:val="5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основные    требования к проектированию установок производства моторных топлив.</w:t>
            </w:r>
          </w:p>
          <w:p w:rsidR="0008495C" w:rsidRPr="005247F2" w:rsidRDefault="006A495D" w:rsidP="00A21B50">
            <w:pPr>
              <w:pStyle w:val="a4"/>
              <w:numPr>
                <w:ilvl w:val="0"/>
                <w:numId w:val="5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основные    требования к проектированию ГФУ.</w:t>
            </w:r>
          </w:p>
          <w:p w:rsidR="0008495C" w:rsidRPr="005247F2" w:rsidRDefault="006A495D" w:rsidP="00A21B50">
            <w:pPr>
              <w:pStyle w:val="a4"/>
              <w:numPr>
                <w:ilvl w:val="0"/>
                <w:numId w:val="5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основное требование к размещению оборудования на промышленной площадке. Дайте определение наружной площадки.</w:t>
            </w:r>
          </w:p>
          <w:p w:rsidR="0008495C" w:rsidRPr="005247F2" w:rsidRDefault="006A495D" w:rsidP="00A21B50">
            <w:pPr>
              <w:pStyle w:val="a4"/>
              <w:numPr>
                <w:ilvl w:val="0"/>
                <w:numId w:val="5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основные требования при размещении производственных и вспомогательных помещений внутри этажерки.</w:t>
            </w:r>
          </w:p>
          <w:p w:rsidR="0008495C" w:rsidRPr="005247F2" w:rsidRDefault="006A495D" w:rsidP="00A21B50">
            <w:pPr>
              <w:pStyle w:val="a4"/>
              <w:numPr>
                <w:ilvl w:val="0"/>
                <w:numId w:val="5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ширину отдельно стоящей наружной установки или ее участков.</w:t>
            </w:r>
          </w:p>
          <w:p w:rsidR="0008495C" w:rsidRPr="005247F2" w:rsidRDefault="006A495D" w:rsidP="00A21B50">
            <w:pPr>
              <w:pStyle w:val="a4"/>
              <w:numPr>
                <w:ilvl w:val="0"/>
                <w:numId w:val="5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расстояние от огневых аппаратов до производственных зданий и помещений категории А, Б, В.</w:t>
            </w:r>
          </w:p>
          <w:p w:rsidR="00D832DA" w:rsidRPr="005247F2" w:rsidRDefault="006A495D" w:rsidP="00A21B50">
            <w:pPr>
              <w:pStyle w:val="a4"/>
              <w:numPr>
                <w:ilvl w:val="0"/>
                <w:numId w:val="5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основные требования к компоновке оборудования насосных помещений.</w:t>
            </w:r>
          </w:p>
          <w:p w:rsidR="0008495C" w:rsidRPr="005247F2" w:rsidRDefault="006A495D" w:rsidP="00A21B50">
            <w:pPr>
              <w:pStyle w:val="a4"/>
              <w:numPr>
                <w:ilvl w:val="0"/>
                <w:numId w:val="5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основные требования к компоновке оборудования компрессорных станций (установок).</w:t>
            </w:r>
          </w:p>
          <w:p w:rsidR="0008495C" w:rsidRPr="005247F2" w:rsidRDefault="006A495D" w:rsidP="00A21B50">
            <w:pPr>
              <w:pStyle w:val="a4"/>
              <w:numPr>
                <w:ilvl w:val="0"/>
                <w:numId w:val="5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оборудование, для которого обязательно должно быть резерв.</w:t>
            </w:r>
          </w:p>
          <w:p w:rsidR="0008495C" w:rsidRPr="005247F2" w:rsidRDefault="006A495D" w:rsidP="00A21B50">
            <w:pPr>
              <w:pStyle w:val="a4"/>
              <w:numPr>
                <w:ilvl w:val="0"/>
                <w:numId w:val="5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Назовите, для каких процессов необходимо наличие одного или более насосов в резерве.</w:t>
            </w:r>
          </w:p>
          <w:p w:rsidR="00D832DA" w:rsidRPr="005247F2" w:rsidRDefault="006A495D" w:rsidP="00A21B50">
            <w:pPr>
              <w:pStyle w:val="a4"/>
              <w:numPr>
                <w:ilvl w:val="0"/>
                <w:numId w:val="5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основной параметр работы компрессоров, в зависимости от которого устанавливается норма резервирования.</w:t>
            </w:r>
          </w:p>
          <w:p w:rsidR="0008495C" w:rsidRPr="005247F2" w:rsidRDefault="006A495D" w:rsidP="00A21B50">
            <w:pPr>
              <w:pStyle w:val="a4"/>
              <w:numPr>
                <w:ilvl w:val="0"/>
                <w:numId w:val="5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Дайте определение понятию «Межремонтного пробега установки»</w:t>
            </w:r>
          </w:p>
          <w:p w:rsidR="0008495C" w:rsidRPr="005247F2" w:rsidRDefault="006A495D" w:rsidP="00A21B50">
            <w:pPr>
              <w:pStyle w:val="a4"/>
              <w:numPr>
                <w:ilvl w:val="0"/>
                <w:numId w:val="5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Какое оборудование должно иметь 100% резерв.</w:t>
            </w:r>
          </w:p>
          <w:p w:rsidR="0008495C" w:rsidRPr="005247F2" w:rsidRDefault="006A495D" w:rsidP="00A21B50">
            <w:pPr>
              <w:pStyle w:val="a4"/>
              <w:numPr>
                <w:ilvl w:val="0"/>
                <w:numId w:val="5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нормативный документ, которым следует руководствоваться при проектировании сосудов и аппаратов, работающих под давлением.</w:t>
            </w:r>
          </w:p>
          <w:p w:rsidR="0008495C" w:rsidRPr="005247F2" w:rsidRDefault="006A495D" w:rsidP="00A21B50">
            <w:pPr>
              <w:pStyle w:val="a4"/>
              <w:numPr>
                <w:ilvl w:val="0"/>
                <w:numId w:val="5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нормативный документ, которым следует руководствоваться при проектировании сосудов и аппаратов, работающих в технологических средах сероводорода.</w:t>
            </w:r>
          </w:p>
          <w:p w:rsidR="0008495C" w:rsidRPr="005247F2" w:rsidRDefault="006A495D" w:rsidP="00A21B50">
            <w:pPr>
              <w:pStyle w:val="a4"/>
              <w:numPr>
                <w:ilvl w:val="0"/>
                <w:numId w:val="5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типы компрессоров, применяемых в газопереработке и транспорте газа.</w:t>
            </w:r>
          </w:p>
          <w:p w:rsidR="0008495C" w:rsidRPr="005247F2" w:rsidRDefault="006A495D" w:rsidP="00A21B50">
            <w:pPr>
              <w:pStyle w:val="a4"/>
              <w:numPr>
                <w:ilvl w:val="0"/>
                <w:numId w:val="5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на основании какой документации ведется проектирование компрессорной станции.</w:t>
            </w:r>
            <w:r w:rsidR="00E06BD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какие насосы применяются для перекачки жидких углеводородов.</w:t>
            </w:r>
          </w:p>
          <w:p w:rsidR="0008495C" w:rsidRPr="005247F2" w:rsidRDefault="006A495D" w:rsidP="00A21B50">
            <w:pPr>
              <w:pStyle w:val="a4"/>
              <w:numPr>
                <w:ilvl w:val="0"/>
                <w:numId w:val="5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давление, на которое рассчитывается приемный и нагнетательные патрубки насоса.</w:t>
            </w:r>
          </w:p>
          <w:p w:rsidR="0008495C" w:rsidRPr="005247F2" w:rsidRDefault="006A495D" w:rsidP="00A21B50">
            <w:pPr>
              <w:pStyle w:val="a4"/>
              <w:numPr>
                <w:ilvl w:val="0"/>
                <w:numId w:val="5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на каком расстоянии от стены здания насосной устанавливается арматура с дистанционным управлением.</w:t>
            </w:r>
          </w:p>
          <w:p w:rsidR="0008495C" w:rsidRPr="005247F2" w:rsidRDefault="006A495D" w:rsidP="00A21B50">
            <w:pPr>
              <w:pStyle w:val="a4"/>
              <w:numPr>
                <w:ilvl w:val="0"/>
                <w:numId w:val="5"/>
              </w:numPr>
              <w:rPr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кем и по каким параметрам выбирается конструкция печи на ГПЗ и НПЗ.</w:t>
            </w:r>
          </w:p>
        </w:tc>
      </w:tr>
    </w:tbl>
    <w:p w:rsidR="0008495C" w:rsidRPr="006A495D" w:rsidRDefault="006A495D">
      <w:pPr>
        <w:rPr>
          <w:sz w:val="0"/>
          <w:szCs w:val="0"/>
          <w:lang w:val="ru-RU"/>
        </w:rPr>
      </w:pPr>
      <w:r w:rsidRPr="006A495D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501"/>
        <w:gridCol w:w="4745"/>
        <w:gridCol w:w="960"/>
      </w:tblGrid>
      <w:tr w:rsidR="0008495C">
        <w:trPr>
          <w:trHeight w:hRule="exact" w:val="417"/>
        </w:trPr>
        <w:tc>
          <w:tcPr>
            <w:tcW w:w="4693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lastRenderedPageBreak/>
              <w:t>УП: 18.03.01_2020_Химическая технология.plx</w:t>
            </w:r>
          </w:p>
        </w:tc>
        <w:tc>
          <w:tcPr>
            <w:tcW w:w="5104" w:type="dxa"/>
          </w:tcPr>
          <w:p w:rsidR="0008495C" w:rsidRDefault="0008495C"/>
        </w:tc>
        <w:tc>
          <w:tcPr>
            <w:tcW w:w="1007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8</w:t>
            </w:r>
          </w:p>
        </w:tc>
      </w:tr>
      <w:tr w:rsidR="0008495C" w:rsidRPr="00A7393D" w:rsidTr="005247F2">
        <w:trPr>
          <w:trHeight w:hRule="exact" w:val="12918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B9173F" w:rsidRDefault="006A495D" w:rsidP="009E5E9D">
            <w:pPr>
              <w:pStyle w:val="a4"/>
              <w:numPr>
                <w:ilvl w:val="0"/>
                <w:numId w:val="6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приборы КИПиА, которые устанавливают на общем трубопроводе топливного газа к печи.</w:t>
            </w:r>
          </w:p>
          <w:p w:rsidR="0008495C" w:rsidRPr="00B9173F" w:rsidRDefault="006A495D" w:rsidP="009E5E9D">
            <w:pPr>
              <w:pStyle w:val="a4"/>
              <w:numPr>
                <w:ilvl w:val="0"/>
                <w:numId w:val="6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Назовите, как определяется расчетная температура воздуха для АВО.</w:t>
            </w:r>
          </w:p>
          <w:p w:rsidR="0008495C" w:rsidRPr="00B9173F" w:rsidRDefault="006A495D" w:rsidP="009E5E9D">
            <w:pPr>
              <w:pStyle w:val="a4"/>
              <w:numPr>
                <w:ilvl w:val="0"/>
                <w:numId w:val="6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вид аппаратов АВО, которые используются в переработке углеводородов чаще всего.</w:t>
            </w:r>
          </w:p>
          <w:p w:rsidR="0008495C" w:rsidRPr="00B9173F" w:rsidRDefault="006A495D" w:rsidP="009E5E9D">
            <w:pPr>
              <w:pStyle w:val="a4"/>
              <w:numPr>
                <w:ilvl w:val="0"/>
                <w:numId w:val="6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параметр, по которому выбирается тип колонного аппарата.</w:t>
            </w:r>
          </w:p>
          <w:p w:rsidR="0008495C" w:rsidRPr="00B9173F" w:rsidRDefault="006A495D" w:rsidP="009E5E9D">
            <w:pPr>
              <w:pStyle w:val="a4"/>
              <w:numPr>
                <w:ilvl w:val="0"/>
                <w:numId w:val="6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как производится расчет условия работы контактного устройства.</w:t>
            </w:r>
          </w:p>
          <w:p w:rsidR="0008495C" w:rsidRPr="00B9173F" w:rsidRDefault="006A495D" w:rsidP="009E5E9D">
            <w:pPr>
              <w:pStyle w:val="a4"/>
              <w:numPr>
                <w:ilvl w:val="0"/>
                <w:numId w:val="6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чем оснащена емкость для контроля за уровнем жидкости.</w:t>
            </w:r>
          </w:p>
          <w:p w:rsidR="0008495C" w:rsidRPr="00B9173F" w:rsidRDefault="006A495D" w:rsidP="009E5E9D">
            <w:pPr>
              <w:pStyle w:val="a4"/>
              <w:numPr>
                <w:ilvl w:val="0"/>
                <w:numId w:val="6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каким образом подается вода в теплообменник.</w:t>
            </w:r>
          </w:p>
          <w:p w:rsidR="0008495C" w:rsidRPr="00B9173F" w:rsidRDefault="006A495D" w:rsidP="009E5E9D">
            <w:pPr>
              <w:pStyle w:val="a4"/>
              <w:numPr>
                <w:ilvl w:val="0"/>
                <w:numId w:val="6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Укажите, что должна предусматривать </w:t>
            </w:r>
            <w:r w:rsidR="00E06BD6"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компоновка</w:t>
            </w: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кожухотрубчатого теплообменника.</w:t>
            </w:r>
          </w:p>
          <w:p w:rsidR="0008495C" w:rsidRPr="00B9173F" w:rsidRDefault="006A495D" w:rsidP="009E5E9D">
            <w:pPr>
              <w:pStyle w:val="a4"/>
              <w:numPr>
                <w:ilvl w:val="0"/>
                <w:numId w:val="6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назначение промыслового трубопровода.</w:t>
            </w:r>
          </w:p>
          <w:p w:rsidR="0008495C" w:rsidRPr="00B9173F" w:rsidRDefault="006A495D" w:rsidP="009E5E9D">
            <w:pPr>
              <w:pStyle w:val="a4"/>
              <w:numPr>
                <w:ilvl w:val="0"/>
                <w:numId w:val="6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разницу в назначении промыслового и технологического трубопроводов.</w:t>
            </w:r>
          </w:p>
          <w:p w:rsidR="00D832DA" w:rsidRPr="00B9173F" w:rsidRDefault="006A495D" w:rsidP="009E5E9D">
            <w:pPr>
              <w:pStyle w:val="a4"/>
              <w:numPr>
                <w:ilvl w:val="0"/>
                <w:numId w:val="6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требования, которые необходимо соблюдать при проектировании трубопровода, работающего под давлением до 10МПа.</w:t>
            </w:r>
          </w:p>
          <w:p w:rsidR="0008495C" w:rsidRPr="00B9173F" w:rsidRDefault="006A495D" w:rsidP="009E5E9D">
            <w:pPr>
              <w:pStyle w:val="a4"/>
              <w:numPr>
                <w:ilvl w:val="0"/>
                <w:numId w:val="6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способы укладки трубопроводов.</w:t>
            </w:r>
          </w:p>
          <w:p w:rsidR="0008495C" w:rsidRPr="00B9173F" w:rsidRDefault="006A495D" w:rsidP="009E5E9D">
            <w:pPr>
              <w:pStyle w:val="a4"/>
              <w:numPr>
                <w:ilvl w:val="0"/>
                <w:numId w:val="6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на основании какого параметра производится выбор диаметра трубопровода.</w:t>
            </w:r>
          </w:p>
          <w:p w:rsidR="0008495C" w:rsidRPr="00B9173F" w:rsidRDefault="006A495D" w:rsidP="009E5E9D">
            <w:pPr>
              <w:pStyle w:val="a4"/>
              <w:numPr>
                <w:ilvl w:val="0"/>
                <w:numId w:val="6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способ прокладки трубопровода газа с содержанием сероводорода.</w:t>
            </w:r>
          </w:p>
          <w:p w:rsidR="0008495C" w:rsidRPr="00B9173F" w:rsidRDefault="006A495D" w:rsidP="009E5E9D">
            <w:pPr>
              <w:pStyle w:val="a4"/>
              <w:numPr>
                <w:ilvl w:val="0"/>
                <w:numId w:val="6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способ прокладки технологического трубопровода сжатого воздуха и охлаждающей воды.</w:t>
            </w:r>
          </w:p>
          <w:p w:rsidR="0008495C" w:rsidRPr="00B9173F" w:rsidRDefault="006A495D" w:rsidP="009E5E9D">
            <w:pPr>
              <w:pStyle w:val="a4"/>
              <w:numPr>
                <w:ilvl w:val="0"/>
                <w:numId w:val="6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виды систем сброса газа и жидких продуктов.</w:t>
            </w:r>
          </w:p>
          <w:p w:rsidR="0008495C" w:rsidRPr="00B9173F" w:rsidRDefault="006A495D" w:rsidP="009E5E9D">
            <w:pPr>
              <w:pStyle w:val="a4"/>
              <w:numPr>
                <w:ilvl w:val="0"/>
                <w:numId w:val="6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Назовите, какие выбросы подвергаются обязательному сжиганию на факеле.</w:t>
            </w:r>
          </w:p>
          <w:p w:rsidR="0008495C" w:rsidRPr="00B9173F" w:rsidRDefault="006A495D" w:rsidP="009E5E9D">
            <w:pPr>
              <w:pStyle w:val="a4"/>
              <w:numPr>
                <w:ilvl w:val="0"/>
                <w:numId w:val="6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Дайте определение понятию «максимальный аварийный сброс»</w:t>
            </w:r>
          </w:p>
          <w:p w:rsidR="0008495C" w:rsidRPr="00B9173F" w:rsidRDefault="006A495D" w:rsidP="009E5E9D">
            <w:pPr>
              <w:pStyle w:val="a4"/>
              <w:numPr>
                <w:ilvl w:val="0"/>
                <w:numId w:val="6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когда можно сжигать в амбарах сбросного продукта.</w:t>
            </w:r>
          </w:p>
          <w:p w:rsidR="0008495C" w:rsidRPr="00B9173F" w:rsidRDefault="006A495D" w:rsidP="009E5E9D">
            <w:pPr>
              <w:pStyle w:val="a4"/>
              <w:numPr>
                <w:ilvl w:val="0"/>
                <w:numId w:val="6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какую длину факела необходимо выполнять из жаропрочной стали.</w:t>
            </w:r>
          </w:p>
          <w:p w:rsidR="0008495C" w:rsidRPr="00B9173F" w:rsidRDefault="006A495D" w:rsidP="009E5E9D">
            <w:pPr>
              <w:pStyle w:val="a4"/>
              <w:numPr>
                <w:ilvl w:val="0"/>
                <w:numId w:val="6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основные функции информационной управляющей системы (ИУС).</w:t>
            </w:r>
          </w:p>
          <w:p w:rsidR="0008495C" w:rsidRPr="00B9173F" w:rsidRDefault="006A495D" w:rsidP="009E5E9D">
            <w:pPr>
              <w:pStyle w:val="a4"/>
              <w:numPr>
                <w:ilvl w:val="0"/>
                <w:numId w:val="6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количество внешних питательных устройств различных напряжений в системе автоматизации.</w:t>
            </w:r>
          </w:p>
          <w:p w:rsidR="0008495C" w:rsidRPr="00B9173F" w:rsidRDefault="006A495D" w:rsidP="009E5E9D">
            <w:pPr>
              <w:pStyle w:val="a4"/>
              <w:numPr>
                <w:ilvl w:val="0"/>
                <w:numId w:val="6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на основании чего принимаются решения по электроснабжению завода.</w:t>
            </w:r>
          </w:p>
          <w:p w:rsidR="0008495C" w:rsidRPr="00B9173F" w:rsidRDefault="006A495D" w:rsidP="009E5E9D">
            <w:pPr>
              <w:pStyle w:val="a4"/>
              <w:numPr>
                <w:ilvl w:val="0"/>
                <w:numId w:val="6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организацию, которая может проектировать собственные источники энергии.</w:t>
            </w:r>
          </w:p>
          <w:p w:rsidR="0008495C" w:rsidRPr="00B9173F" w:rsidRDefault="006A495D" w:rsidP="009E5E9D">
            <w:pPr>
              <w:pStyle w:val="a4"/>
              <w:numPr>
                <w:ilvl w:val="0"/>
                <w:numId w:val="6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на основании чего производят светоотражение высоких сооружений.</w:t>
            </w:r>
          </w:p>
          <w:p w:rsidR="0008495C" w:rsidRPr="00B9173F" w:rsidRDefault="006A495D" w:rsidP="009E5E9D">
            <w:pPr>
              <w:pStyle w:val="a4"/>
              <w:numPr>
                <w:ilvl w:val="0"/>
                <w:numId w:val="6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на основании чего принимаются исходные данные для проектирования систем водоснабжения и канализации.</w:t>
            </w:r>
          </w:p>
          <w:p w:rsidR="0008495C" w:rsidRPr="00B9173F" w:rsidRDefault="006A495D" w:rsidP="009E5E9D">
            <w:pPr>
              <w:pStyle w:val="a4"/>
              <w:numPr>
                <w:ilvl w:val="0"/>
                <w:numId w:val="6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что в себя включает производственное водоснабжение.</w:t>
            </w:r>
          </w:p>
          <w:p w:rsidR="0008495C" w:rsidRPr="00B9173F" w:rsidRDefault="006A495D" w:rsidP="009E5E9D">
            <w:pPr>
              <w:pStyle w:val="a4"/>
              <w:numPr>
                <w:ilvl w:val="0"/>
                <w:numId w:val="6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системы водоснабжения на ГПЗ и НПЗ.</w:t>
            </w:r>
          </w:p>
          <w:p w:rsidR="0008495C" w:rsidRPr="00B9173F" w:rsidRDefault="006A495D" w:rsidP="009E5E9D">
            <w:pPr>
              <w:pStyle w:val="a4"/>
              <w:numPr>
                <w:ilvl w:val="0"/>
                <w:numId w:val="6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в каких случаях возможно применение привозной хозяйственно-питьевой воды.</w:t>
            </w:r>
          </w:p>
          <w:p w:rsidR="0008495C" w:rsidRPr="00B9173F" w:rsidRDefault="006A495D" w:rsidP="009E5E9D">
            <w:pPr>
              <w:pStyle w:val="a4"/>
              <w:numPr>
                <w:ilvl w:val="0"/>
                <w:numId w:val="6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факторы, влияющие на разработку нормы расхода воды на предприятии.</w:t>
            </w:r>
          </w:p>
          <w:p w:rsidR="0008495C" w:rsidRPr="00B9173F" w:rsidRDefault="006A495D" w:rsidP="009E5E9D">
            <w:pPr>
              <w:pStyle w:val="a4"/>
              <w:numPr>
                <w:ilvl w:val="0"/>
                <w:numId w:val="6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Дайте определение понятию «производственная канализация».</w:t>
            </w:r>
          </w:p>
          <w:p w:rsidR="0008495C" w:rsidRPr="00B9173F" w:rsidRDefault="006A495D" w:rsidP="009E5E9D">
            <w:pPr>
              <w:pStyle w:val="a4"/>
              <w:numPr>
                <w:ilvl w:val="0"/>
                <w:numId w:val="6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документ, в котором определяется количество и качество производственных сточных и пластовых вод.</w:t>
            </w:r>
          </w:p>
          <w:p w:rsidR="0008495C" w:rsidRPr="00B9173F" w:rsidRDefault="006A495D" w:rsidP="009E5E9D">
            <w:pPr>
              <w:pStyle w:val="a4"/>
              <w:numPr>
                <w:ilvl w:val="0"/>
                <w:numId w:val="6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какие объекты необходимо предусмотреть в составе очистных сооружений.</w:t>
            </w:r>
          </w:p>
          <w:p w:rsidR="0008495C" w:rsidRPr="00B9173F" w:rsidRDefault="006A495D" w:rsidP="009E5E9D">
            <w:pPr>
              <w:pStyle w:val="a4"/>
              <w:numPr>
                <w:ilvl w:val="0"/>
                <w:numId w:val="6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способы очистки производственных сточных вод.</w:t>
            </w:r>
          </w:p>
          <w:p w:rsidR="0008495C" w:rsidRPr="00B9173F" w:rsidRDefault="006A495D" w:rsidP="009E5E9D">
            <w:pPr>
              <w:pStyle w:val="a4"/>
              <w:numPr>
                <w:ilvl w:val="0"/>
                <w:numId w:val="6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куда увозят жидкость из накопительной емкости.</w:t>
            </w:r>
          </w:p>
          <w:p w:rsidR="0008495C" w:rsidRPr="00B9173F" w:rsidRDefault="006A495D" w:rsidP="009E5E9D">
            <w:pPr>
              <w:pStyle w:val="a4"/>
              <w:numPr>
                <w:ilvl w:val="0"/>
                <w:numId w:val="6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способы осуществления теплоснабжения объектов НПЗ и ГПЗ.</w:t>
            </w:r>
          </w:p>
          <w:p w:rsidR="0008495C" w:rsidRPr="00B9173F" w:rsidRDefault="006A495D" w:rsidP="009E5E9D">
            <w:pPr>
              <w:pStyle w:val="a4"/>
              <w:numPr>
                <w:ilvl w:val="0"/>
                <w:numId w:val="6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какому нормативному документу должен отвечать газ, используемый в качестве топлива.</w:t>
            </w:r>
          </w:p>
          <w:p w:rsidR="0008495C" w:rsidRPr="00B9173F" w:rsidRDefault="006A495D" w:rsidP="009E5E9D">
            <w:pPr>
              <w:pStyle w:val="a4"/>
              <w:numPr>
                <w:ilvl w:val="0"/>
                <w:numId w:val="6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в каких случаях возможно применение неодорированного топливного газа.</w:t>
            </w:r>
          </w:p>
          <w:p w:rsidR="0008495C" w:rsidRPr="00B9173F" w:rsidRDefault="006A495D" w:rsidP="009E5E9D">
            <w:pPr>
              <w:pStyle w:val="a4"/>
              <w:numPr>
                <w:ilvl w:val="0"/>
                <w:numId w:val="6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как должны располагаться воздухозаборные отверстия приточных вентиляционных установок.</w:t>
            </w:r>
          </w:p>
          <w:p w:rsidR="0008495C" w:rsidRPr="00B9173F" w:rsidRDefault="006A495D" w:rsidP="009E5E9D">
            <w:pPr>
              <w:pStyle w:val="a4"/>
              <w:numPr>
                <w:ilvl w:val="0"/>
                <w:numId w:val="6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виды контроля производства. Основное отличие между ними.</w:t>
            </w:r>
          </w:p>
          <w:p w:rsidR="0008495C" w:rsidRPr="00B9173F" w:rsidRDefault="006A495D" w:rsidP="009E5E9D">
            <w:pPr>
              <w:pStyle w:val="a4"/>
              <w:numPr>
                <w:ilvl w:val="0"/>
                <w:numId w:val="6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суть организации автоматического контроля производства.</w:t>
            </w:r>
          </w:p>
          <w:p w:rsidR="0008495C" w:rsidRPr="00B9173F" w:rsidRDefault="006A495D" w:rsidP="009E5E9D">
            <w:pPr>
              <w:pStyle w:val="a4"/>
              <w:numPr>
                <w:ilvl w:val="0"/>
                <w:numId w:val="6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задачи аналитического контроля производства, и кто его проводит.</w:t>
            </w:r>
          </w:p>
          <w:p w:rsidR="0008495C" w:rsidRPr="00B9173F" w:rsidRDefault="006A495D" w:rsidP="009E5E9D">
            <w:pPr>
              <w:pStyle w:val="a4"/>
              <w:numPr>
                <w:ilvl w:val="0"/>
                <w:numId w:val="6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основные методы проведения лабораторных анализов сырья и продукции.</w:t>
            </w:r>
          </w:p>
          <w:p w:rsidR="0008495C" w:rsidRPr="00B9173F" w:rsidRDefault="006A495D" w:rsidP="009E5E9D">
            <w:pPr>
              <w:pStyle w:val="a4"/>
              <w:numPr>
                <w:ilvl w:val="0"/>
                <w:numId w:val="6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нормативную документацию, на основании которой выполняют Проект заводской лаборатории.</w:t>
            </w:r>
          </w:p>
          <w:p w:rsidR="0008495C" w:rsidRPr="00B9173F" w:rsidRDefault="006A495D" w:rsidP="009E5E9D">
            <w:pPr>
              <w:pStyle w:val="a4"/>
              <w:numPr>
                <w:ilvl w:val="0"/>
                <w:numId w:val="6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Приведите принципиальную проектную схему лаборатории.</w:t>
            </w:r>
          </w:p>
          <w:p w:rsidR="0008495C" w:rsidRPr="00B9173F" w:rsidRDefault="006A495D" w:rsidP="009E5E9D">
            <w:pPr>
              <w:pStyle w:val="a4"/>
              <w:numPr>
                <w:ilvl w:val="0"/>
                <w:numId w:val="6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скорости движения воздуха в расчетном проеме вытяжного шкафа. От чего она зависит.</w:t>
            </w:r>
          </w:p>
          <w:p w:rsidR="0008495C" w:rsidRPr="00B9173F" w:rsidRDefault="006A495D" w:rsidP="009E5E9D">
            <w:pPr>
              <w:pStyle w:val="a4"/>
              <w:numPr>
                <w:ilvl w:val="0"/>
                <w:numId w:val="6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от чего зависит метод отбора проб.</w:t>
            </w:r>
          </w:p>
          <w:p w:rsidR="0008495C" w:rsidRPr="00B9173F" w:rsidRDefault="00D832DA" w:rsidP="009E5E9D">
            <w:pPr>
              <w:pStyle w:val="a4"/>
              <w:numPr>
                <w:ilvl w:val="0"/>
                <w:numId w:val="6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="006A495D"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в каком документе приведен аналитический контроль производства.</w:t>
            </w:r>
          </w:p>
          <w:p w:rsidR="0008495C" w:rsidRPr="00B9173F" w:rsidRDefault="006A495D" w:rsidP="009E5E9D">
            <w:pPr>
              <w:pStyle w:val="a4"/>
              <w:numPr>
                <w:ilvl w:val="0"/>
                <w:numId w:val="6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Дайте определение понятию «индивидуальная проба», «капитанская проба», «средняя проба», «арбитражная проба»</w:t>
            </w:r>
          </w:p>
          <w:p w:rsidR="0008495C" w:rsidRPr="00B9173F" w:rsidRDefault="006A495D" w:rsidP="009E5E9D">
            <w:pPr>
              <w:pStyle w:val="a4"/>
              <w:numPr>
                <w:ilvl w:val="0"/>
                <w:numId w:val="6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Дайте определение понятию «приемосдаточный анализ»</w:t>
            </w:r>
          </w:p>
          <w:p w:rsidR="0008495C" w:rsidRPr="00B9173F" w:rsidRDefault="006A495D" w:rsidP="009E5E9D">
            <w:pPr>
              <w:pStyle w:val="a4"/>
              <w:numPr>
                <w:ilvl w:val="0"/>
                <w:numId w:val="6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Дайте определение понятию «нормирование расхода материальных ресурсов, в том числе и химических реагентов».</w:t>
            </w:r>
          </w:p>
          <w:p w:rsidR="0008495C" w:rsidRPr="00B9173F" w:rsidRDefault="006A495D" w:rsidP="009E5E9D">
            <w:pPr>
              <w:pStyle w:val="a4"/>
              <w:numPr>
                <w:ilvl w:val="0"/>
                <w:numId w:val="6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главные функции норм расхода. Приведите классификацию норм расхода. Укажите состав и размерность расхода.</w:t>
            </w:r>
          </w:p>
          <w:p w:rsidR="0008495C" w:rsidRPr="00B9173F" w:rsidRDefault="006A495D" w:rsidP="009E5E9D">
            <w:pPr>
              <w:pStyle w:val="a4"/>
              <w:numPr>
                <w:ilvl w:val="0"/>
                <w:numId w:val="6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в каком месте хранится запас химических реагентов.</w:t>
            </w:r>
          </w:p>
          <w:p w:rsidR="0008495C" w:rsidRPr="00B9173F" w:rsidRDefault="006A495D" w:rsidP="009E5E9D">
            <w:pPr>
              <w:pStyle w:val="a4"/>
              <w:numPr>
                <w:ilvl w:val="0"/>
                <w:numId w:val="6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как планируется запас реагентов, получаемых по импорту.</w:t>
            </w:r>
          </w:p>
          <w:p w:rsidR="0008495C" w:rsidRPr="00B9173F" w:rsidRDefault="006A495D" w:rsidP="00B9173F">
            <w:pPr>
              <w:pStyle w:val="a4"/>
              <w:numPr>
                <w:ilvl w:val="0"/>
                <w:numId w:val="3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методы разработки норм расхода.</w:t>
            </w:r>
          </w:p>
          <w:p w:rsidR="0008495C" w:rsidRPr="00B9173F" w:rsidRDefault="006A495D" w:rsidP="00B9173F">
            <w:pPr>
              <w:pStyle w:val="a4"/>
              <w:numPr>
                <w:ilvl w:val="0"/>
                <w:numId w:val="3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от чего зависит величина нормы дополнительного страхового запаса реагентов и продукции.</w:t>
            </w:r>
          </w:p>
          <w:p w:rsidR="0008495C" w:rsidRPr="00B9173F" w:rsidRDefault="006A495D" w:rsidP="00B9173F">
            <w:pPr>
              <w:pStyle w:val="a4"/>
              <w:numPr>
                <w:ilvl w:val="0"/>
                <w:numId w:val="3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как нормируется запас катализаторов, адсорбентов и т. п. веществ.</w:t>
            </w:r>
          </w:p>
          <w:p w:rsidR="0008495C" w:rsidRPr="006A495D" w:rsidRDefault="0008495C">
            <w:pPr>
              <w:rPr>
                <w:sz w:val="19"/>
                <w:szCs w:val="19"/>
                <w:lang w:val="ru-RU"/>
              </w:rPr>
            </w:pPr>
          </w:p>
        </w:tc>
      </w:tr>
      <w:tr w:rsidR="0008495C">
        <w:trPr>
          <w:trHeight w:hRule="exact" w:val="278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 w:rsidP="00EB6971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5.2. Темы </w:t>
            </w:r>
            <w:r w:rsidR="00EB6971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практических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работ</w:t>
            </w:r>
          </w:p>
        </w:tc>
      </w:tr>
    </w:tbl>
    <w:p w:rsidR="0008495C" w:rsidRDefault="006A495D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500"/>
        <w:gridCol w:w="4747"/>
        <w:gridCol w:w="959"/>
      </w:tblGrid>
      <w:tr w:rsidR="0008495C">
        <w:trPr>
          <w:trHeight w:hRule="exact" w:val="417"/>
        </w:trPr>
        <w:tc>
          <w:tcPr>
            <w:tcW w:w="4693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lastRenderedPageBreak/>
              <w:t>УП: 18.03.01_2020_Химическая технология.plx</w:t>
            </w:r>
          </w:p>
        </w:tc>
        <w:tc>
          <w:tcPr>
            <w:tcW w:w="5104" w:type="dxa"/>
          </w:tcPr>
          <w:p w:rsidR="0008495C" w:rsidRDefault="0008495C"/>
        </w:tc>
        <w:tc>
          <w:tcPr>
            <w:tcW w:w="1007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9</w:t>
            </w:r>
          </w:p>
        </w:tc>
      </w:tr>
      <w:tr w:rsidR="0008495C" w:rsidRPr="00A7393D" w:rsidTr="00873F1C">
        <w:trPr>
          <w:trHeight w:hRule="exact" w:val="11642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5247F2" w:rsidRDefault="006A495D">
            <w:pPr>
              <w:rPr>
                <w:b/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Практическое занятие №</w:t>
            </w:r>
            <w:r w:rsidR="005247F2" w:rsidRPr="005247F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1</w:t>
            </w:r>
            <w:r w:rsidRPr="005247F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-4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Обсуждаемые вопросы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1.Понятие о проектировании. Составные части проектирования.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2.Задачи и инструменты проектирования.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3.Прединвестиционная фаза проекта. Основные понятия.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4.Этапы реализации прединвестиционной фазы. Проектная документация.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5.Технико-экономические обоснования  инвестиций. Финансовая реализуемость  проекта.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6.Инженерно-геологические изыскания на площадке строительства. Выбор земельного участка под строительство.</w:t>
            </w:r>
          </w:p>
          <w:p w:rsidR="0008495C" w:rsidRPr="006A495D" w:rsidRDefault="0008495C">
            <w:pPr>
              <w:rPr>
                <w:sz w:val="19"/>
                <w:szCs w:val="19"/>
                <w:lang w:val="ru-RU"/>
              </w:rPr>
            </w:pPr>
          </w:p>
          <w:p w:rsidR="0008495C" w:rsidRPr="006A495D" w:rsidRDefault="0008495C">
            <w:pPr>
              <w:rPr>
                <w:sz w:val="19"/>
                <w:szCs w:val="19"/>
                <w:lang w:val="ru-RU"/>
              </w:rPr>
            </w:pPr>
          </w:p>
          <w:p w:rsidR="0008495C" w:rsidRPr="005247F2" w:rsidRDefault="006A495D">
            <w:pPr>
              <w:rPr>
                <w:b/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Практическое занятие №5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Обсуждаемые вопросы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1.Система управления проектами в нефтегазовой отрасли.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2.Структура проектного управления в нефтегазовой компании.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Оценка результатов проекта в общей системе управления проектом.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4.Сравнение методов проектирования зарубежных инжиниринговых и российских проектных компаний.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Календарно-сетевые графики и их роль в реализации проектов.</w:t>
            </w:r>
          </w:p>
          <w:p w:rsidR="0008495C" w:rsidRPr="006A495D" w:rsidRDefault="0008495C">
            <w:pPr>
              <w:rPr>
                <w:sz w:val="19"/>
                <w:szCs w:val="19"/>
                <w:lang w:val="ru-RU"/>
              </w:rPr>
            </w:pPr>
          </w:p>
          <w:p w:rsidR="0008495C" w:rsidRPr="005247F2" w:rsidRDefault="006A495D">
            <w:pPr>
              <w:rPr>
                <w:b/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Практическое занятие № 6-7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Обсуждаемые вопросы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1.Проектно-сметная документация и ее основные разделы.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2.Разработка технологической части проекта НПГ и ГПЗ.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Современные системы переработки углеводородного сырья и получения товарных продуктов.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Составление схем и балансов заводов с использованием современных программ расчета и проектирования.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Товарный баланс ГПЗ (НПЗ).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6.Промышленная безопасность и охрана труда.</w:t>
            </w:r>
          </w:p>
          <w:p w:rsidR="0008495C" w:rsidRPr="006A495D" w:rsidRDefault="0008495C">
            <w:pPr>
              <w:rPr>
                <w:sz w:val="19"/>
                <w:szCs w:val="19"/>
                <w:lang w:val="ru-RU"/>
              </w:rPr>
            </w:pPr>
          </w:p>
          <w:p w:rsidR="0008495C" w:rsidRPr="005247F2" w:rsidRDefault="006A495D">
            <w:pPr>
              <w:rPr>
                <w:b/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Практическое занятие № 8-9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Обсуждаемые вопросы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Основные требования к проектированию технологических установок завода.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Разработка схемы переработки сырья и исходные данные для проектирования технологических установок.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Проектирование обвязки оборудования трубопроводами. Требования к проектированию.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Основы выбора аппаратуры и оборудования.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Основы технологических расчетов оборудования.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Моделирование технологических процессов.</w:t>
            </w:r>
          </w:p>
          <w:p w:rsidR="0008495C" w:rsidRPr="006A495D" w:rsidRDefault="0008495C">
            <w:pPr>
              <w:rPr>
                <w:sz w:val="19"/>
                <w:szCs w:val="19"/>
                <w:lang w:val="ru-RU"/>
              </w:rPr>
            </w:pPr>
          </w:p>
          <w:p w:rsidR="0008495C" w:rsidRPr="005247F2" w:rsidRDefault="00873F1C">
            <w:pPr>
              <w:rPr>
                <w:b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Практическое занятие № 10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Обсуждаемые вопросы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Проектирование объектов общезаводского хозяйства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Проектирование энергообеспечения предприятия.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Нормы запасов и складирования сырья, продукции, реагентов и вспомогательных материалов на предприятиях нефтегазопереработки.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Организация управления производством и контроль производства.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Разработка монтажной и строительной части проекта.</w:t>
            </w:r>
          </w:p>
          <w:p w:rsidR="0008495C" w:rsidRPr="006A495D" w:rsidRDefault="0008495C">
            <w:pPr>
              <w:rPr>
                <w:sz w:val="19"/>
                <w:szCs w:val="19"/>
                <w:lang w:val="ru-RU"/>
              </w:rPr>
            </w:pPr>
          </w:p>
          <w:p w:rsidR="0008495C" w:rsidRPr="00873F1C" w:rsidRDefault="006A495D">
            <w:pPr>
              <w:rPr>
                <w:b/>
                <w:sz w:val="19"/>
                <w:szCs w:val="19"/>
                <w:lang w:val="ru-RU"/>
              </w:rPr>
            </w:pPr>
            <w:r w:rsidRPr="00873F1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Практическое занятие № </w:t>
            </w:r>
            <w:r w:rsidR="00873F1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11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Обсуждаемые вопросы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Охрана окружающей среды от загрязнений и выбросов ГПЗ И НПЗ. Общие положения. Нормативные и правовые Акты.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Источники выбросов и проектные решения по уменьшения экологической нагрузки предприятия на окружающую среду.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Сточные воды и их утилизация на предприятии. Очистные сооружения.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Предельно-допустимые концентрации. Согласованные выбросы.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Требование к проектированию санитарно-защитной зоны предприятия.</w:t>
            </w:r>
          </w:p>
          <w:p w:rsidR="0008495C" w:rsidRPr="006A495D" w:rsidRDefault="0008495C">
            <w:pPr>
              <w:rPr>
                <w:sz w:val="19"/>
                <w:szCs w:val="19"/>
                <w:lang w:val="ru-RU"/>
              </w:rPr>
            </w:pPr>
          </w:p>
          <w:p w:rsidR="0008495C" w:rsidRPr="006A495D" w:rsidRDefault="0008495C">
            <w:pPr>
              <w:rPr>
                <w:sz w:val="19"/>
                <w:szCs w:val="19"/>
                <w:lang w:val="ru-RU"/>
              </w:rPr>
            </w:pPr>
          </w:p>
        </w:tc>
      </w:tr>
    </w:tbl>
    <w:p w:rsidR="0008495C" w:rsidRPr="006A495D" w:rsidRDefault="006A495D">
      <w:pPr>
        <w:rPr>
          <w:sz w:val="0"/>
          <w:szCs w:val="0"/>
          <w:lang w:val="ru-RU"/>
        </w:rPr>
      </w:pPr>
      <w:r w:rsidRPr="006A495D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51"/>
        <w:gridCol w:w="990"/>
        <w:gridCol w:w="3441"/>
        <w:gridCol w:w="4015"/>
        <w:gridCol w:w="802"/>
        <w:gridCol w:w="107"/>
      </w:tblGrid>
      <w:tr w:rsidR="0008495C" w:rsidTr="00672C4F">
        <w:trPr>
          <w:trHeight w:hRule="exact" w:val="417"/>
        </w:trPr>
        <w:tc>
          <w:tcPr>
            <w:tcW w:w="5282" w:type="dxa"/>
            <w:gridSpan w:val="3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lastRenderedPageBreak/>
              <w:t>УП: 18.03.01_2020_Химическая технология.plx</w:t>
            </w:r>
          </w:p>
        </w:tc>
        <w:tc>
          <w:tcPr>
            <w:tcW w:w="4015" w:type="dxa"/>
          </w:tcPr>
          <w:p w:rsidR="0008495C" w:rsidRDefault="0008495C"/>
        </w:tc>
        <w:tc>
          <w:tcPr>
            <w:tcW w:w="909" w:type="dxa"/>
            <w:gridSpan w:val="2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10</w:t>
            </w:r>
          </w:p>
        </w:tc>
      </w:tr>
      <w:tr w:rsidR="0008495C" w:rsidRPr="006A495D" w:rsidTr="00672C4F">
        <w:trPr>
          <w:trHeight w:hRule="exact" w:val="83"/>
        </w:trPr>
        <w:tc>
          <w:tcPr>
            <w:tcW w:w="102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08495C">
            <w:pPr>
              <w:rPr>
                <w:sz w:val="19"/>
                <w:szCs w:val="19"/>
                <w:lang w:val="ru-RU"/>
              </w:rPr>
            </w:pPr>
          </w:p>
        </w:tc>
      </w:tr>
      <w:tr w:rsidR="0008495C" w:rsidTr="00672C4F">
        <w:trPr>
          <w:trHeight w:hRule="exact" w:val="278"/>
        </w:trPr>
        <w:tc>
          <w:tcPr>
            <w:tcW w:w="102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5.3. Фонд оценочных средств</w:t>
            </w:r>
          </w:p>
        </w:tc>
      </w:tr>
      <w:tr w:rsidR="0008495C" w:rsidRPr="00A7393D" w:rsidTr="00672C4F">
        <w:trPr>
          <w:trHeight w:hRule="exact" w:val="278"/>
        </w:trPr>
        <w:tc>
          <w:tcPr>
            <w:tcW w:w="102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Фонд оценочных средств по данной дисциплине представлен в приложении к рабочей программе</w:t>
            </w:r>
          </w:p>
        </w:tc>
      </w:tr>
      <w:tr w:rsidR="0008495C" w:rsidTr="00672C4F">
        <w:trPr>
          <w:trHeight w:hRule="exact" w:val="278"/>
        </w:trPr>
        <w:tc>
          <w:tcPr>
            <w:tcW w:w="102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5.4. Перечень видов оценочных средств</w:t>
            </w:r>
          </w:p>
        </w:tc>
      </w:tr>
      <w:tr w:rsidR="0008495C" w:rsidTr="00672C4F">
        <w:trPr>
          <w:trHeight w:hRule="exact" w:val="698"/>
        </w:trPr>
        <w:tc>
          <w:tcPr>
            <w:tcW w:w="102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Фронтальный опрос –УК-2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Реферат – УК-2</w:t>
            </w:r>
          </w:p>
          <w:p w:rsidR="0008495C" w:rsidRDefault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Контрольная работа – УК-2</w:t>
            </w:r>
          </w:p>
        </w:tc>
      </w:tr>
      <w:tr w:rsidR="0008495C" w:rsidTr="00672C4F">
        <w:trPr>
          <w:trHeight w:hRule="exact" w:val="278"/>
        </w:trPr>
        <w:tc>
          <w:tcPr>
            <w:tcW w:w="851" w:type="dxa"/>
          </w:tcPr>
          <w:p w:rsidR="0008495C" w:rsidRDefault="0008495C"/>
        </w:tc>
        <w:tc>
          <w:tcPr>
            <w:tcW w:w="4431" w:type="dxa"/>
            <w:gridSpan w:val="2"/>
          </w:tcPr>
          <w:p w:rsidR="0008495C" w:rsidRDefault="0008495C"/>
        </w:tc>
        <w:tc>
          <w:tcPr>
            <w:tcW w:w="4015" w:type="dxa"/>
          </w:tcPr>
          <w:p w:rsidR="0008495C" w:rsidRDefault="0008495C"/>
        </w:tc>
        <w:tc>
          <w:tcPr>
            <w:tcW w:w="909" w:type="dxa"/>
            <w:gridSpan w:val="2"/>
          </w:tcPr>
          <w:p w:rsidR="0008495C" w:rsidRDefault="0008495C"/>
        </w:tc>
      </w:tr>
      <w:tr w:rsidR="0008495C" w:rsidRPr="00A7393D" w:rsidTr="00672C4F">
        <w:trPr>
          <w:trHeight w:hRule="exact" w:val="278"/>
        </w:trPr>
        <w:tc>
          <w:tcPr>
            <w:tcW w:w="102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jc w:val="center"/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08495C" w:rsidTr="00672C4F">
        <w:trPr>
          <w:trHeight w:hRule="exact" w:val="278"/>
        </w:trPr>
        <w:tc>
          <w:tcPr>
            <w:tcW w:w="102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6.1. Рекомендуемая литература</w:t>
            </w:r>
          </w:p>
        </w:tc>
      </w:tr>
      <w:tr w:rsidR="00873F1C" w:rsidRPr="00A7393D" w:rsidTr="004A2F24">
        <w:trPr>
          <w:trHeight w:hRule="exact" w:val="9763"/>
        </w:trPr>
        <w:tc>
          <w:tcPr>
            <w:tcW w:w="102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73F1C" w:rsidRPr="00873F1C" w:rsidRDefault="00873F1C" w:rsidP="00873F1C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6.1.1 </w:t>
            </w:r>
            <w:r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Градостроительный Кодекс РФ от 29</w:t>
            </w:r>
            <w:r w:rsid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.12.04 № 190-03 (с изменениями), </w:t>
            </w:r>
            <w:r w:rsidR="004A2F24" w:rsidRP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открытый доступ http://www.consultant.ru</w:t>
            </w:r>
          </w:p>
          <w:p w:rsidR="00873F1C" w:rsidRPr="00873F1C" w:rsidRDefault="00873F1C" w:rsidP="00873F1C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6.1.2 </w:t>
            </w:r>
            <w:r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Федеральный закон «О промышленной безопасности опасных производственных объектов» от 1</w:t>
            </w:r>
            <w:r w:rsid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2.07.97 №116-Ф3 (с изменениями), </w:t>
            </w:r>
            <w:r w:rsidR="004A2F24" w:rsidRP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открытый доступ http://www.consultant.ru</w:t>
            </w:r>
          </w:p>
          <w:p w:rsidR="00873F1C" w:rsidRPr="00873F1C" w:rsidRDefault="00B9173F" w:rsidP="00873F1C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</w:t>
            </w:r>
            <w:r w:rsidR="00D95AD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r w:rsid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остановление Правительства РФ «О составе 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разделов проектной документации и требованиях к их</w:t>
            </w:r>
            <w:r w:rsid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содержанию» от 16.02.2008 № 87, </w:t>
            </w:r>
            <w:r w:rsidR="004A2F24" w:rsidRP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открытый доступ http://www.consultant.ru</w:t>
            </w:r>
          </w:p>
          <w:p w:rsidR="00873F1C" w:rsidRPr="00873F1C" w:rsidRDefault="00B9173F" w:rsidP="00873F1C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</w:t>
            </w:r>
            <w:r w:rsidR="00D95AD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r w:rsid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остановление Правительства РФ «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 государственном строительном надзоре в Российской Федерации о</w:t>
            </w:r>
            <w:r w:rsid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т 01.02.2006 № 54 (изменениями), </w:t>
            </w:r>
            <w:r w:rsidR="004A2F24" w:rsidRP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открытый доступ http://www.consultant.ru</w:t>
            </w:r>
          </w:p>
          <w:p w:rsidR="00873F1C" w:rsidRPr="00873F1C" w:rsidRDefault="00B9173F" w:rsidP="00873F1C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</w:t>
            </w:r>
            <w:r w:rsidR="00D95AD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Постановление Правит</w:t>
            </w:r>
            <w:r w:rsid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ельства РФ от05.03.2007 № 145 «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 порядке организации и проведения государственной экспертизы проектной документации и ре</w:t>
            </w:r>
            <w:r w:rsid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зультатов инженерных изысканий»,</w:t>
            </w:r>
            <w:r w:rsidR="004A2F24" w:rsidRPr="004A2F24">
              <w:rPr>
                <w:lang w:val="ru-RU"/>
              </w:rPr>
              <w:t xml:space="preserve"> </w:t>
            </w:r>
            <w:r w:rsidR="004A2F24" w:rsidRP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открытый доступ http://www.consultant.ru</w:t>
            </w:r>
            <w:r w:rsid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  <w:p w:rsidR="00873F1C" w:rsidRPr="00873F1C" w:rsidRDefault="00B9173F" w:rsidP="00873F1C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</w:t>
            </w:r>
            <w:r w:rsidR="00D95AD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Еременко, О.В. Приоритеты инновационного развития и особенности оценки эффективности проектов в газоперерабатывающих и газохимических производствах: учебное пособие / О.В. Еременко. - М.; Берлин: Директ-Медиа, 2017. - 171 с.: ил., табл. - Библиогр.: с. 150-155. - 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ISBN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978-5-4475-8973-8;[Электронный ресурс] –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URL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: 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biblioclub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index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php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?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page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=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book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&amp;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id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=454299 </w:t>
            </w:r>
          </w:p>
          <w:p w:rsidR="00873F1C" w:rsidRPr="00873F1C" w:rsidRDefault="00B9173F" w:rsidP="00873F1C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</w:t>
            </w:r>
            <w:r w:rsidR="00D95AD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Капустин, В.М. Основы проектирования нефтеперерабатывающих и нефтехимических заводов/В.М. Капустин, М.Г.Рудин, А.М. Кудинов .-М.: Химия, 2012.-440 с.: илл. (учебники и учебные пособия для студентов высш. учеб. заведений). 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ISBN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978-5-98109-104-9</w:t>
            </w:r>
            <w:r w:rsid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 открытый доступ </w:t>
            </w:r>
            <w:r w:rsidR="004A2F24" w:rsidRP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https://elibrary.ru/item.asp?id=19613680</w:t>
            </w:r>
          </w:p>
          <w:p w:rsidR="00873F1C" w:rsidRPr="00873F1C" w:rsidRDefault="00B9173F" w:rsidP="00873F1C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</w:t>
            </w:r>
            <w:r w:rsidR="00D95AD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Зарифянова, М.З. Химия и технология вторичных процессов переработки нефти: учебное пособие / М.З. Зарифянова, Т.Л. Пучкова, А.В. Шарифуллин; Министерство образования и науки России, Федеральное государственное бюджетное образовательное учреждение высшего профессионального образования «Казанский национальный исследовательский технологический университет». - Казань: Издательство КНИТУ, 2015. - 156 с. [Электронный ресурс] – 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URL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: 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biblioclub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index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php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?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page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=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book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&amp;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id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=428799 </w:t>
            </w:r>
          </w:p>
          <w:p w:rsidR="00873F1C" w:rsidRPr="00873F1C" w:rsidRDefault="00B9173F" w:rsidP="00873F1C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</w:t>
            </w:r>
            <w:r w:rsidR="00D95AD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Мазур. И.И. Управление проектами/ И.И. Мазур, В.Д. Шапиро и др.- М.: Высшая школа. 2001. – 875 с.</w:t>
            </w:r>
            <w:r w:rsid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</w:t>
            </w:r>
            <w:r w:rsidR="004A2F24" w:rsidRP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https://elibrary.ru/item.asp?id=19613680</w:t>
            </w:r>
          </w:p>
          <w:p w:rsidR="00873F1C" w:rsidRPr="00873F1C" w:rsidRDefault="004A2F24" w:rsidP="00873F1C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</w:t>
            </w:r>
            <w:r w:rsidR="00D95AD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.10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Забродин. Ю. Н. Управление инжиниринговой компанией / Ю.Н. Забродин, В.В. Курочкин. – Л.: Омега 2009.- 872 с.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</w:t>
            </w:r>
            <w:r w:rsidRP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https://elibrary.ru/item.asp?id=19613680</w:t>
            </w:r>
          </w:p>
          <w:p w:rsidR="00873F1C" w:rsidRPr="00873F1C" w:rsidRDefault="00B9173F" w:rsidP="00873F1C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</w:t>
            </w:r>
            <w:r w:rsid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="00D95AD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Тараканов Г.В., Мановян А.К. Основы технологии переработки природного газа и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конденсата: Под ред. Г.В. Тара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канова – Изд. 2-ое, перераб. и доп.  (учебное пособие с гри¬фом «Допущено РИС АГТУ в качестве учебного пособия для студентов вузов»). - Астрахань: Изд-во АГТУ, 2010. – 192 с.: ил. [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www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rucont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].</w:t>
            </w:r>
          </w:p>
          <w:p w:rsidR="00873F1C" w:rsidRPr="00873F1C" w:rsidRDefault="00B9173F" w:rsidP="00873F1C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</w:t>
            </w:r>
            <w:r w:rsidR="00D95AD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Тараканов Г. В. Технология переработки природного газа и газового конденсата на Астраханском газоперерабатывающем заводе : учеб. пособие / Г. В. Тараканов; Астрахан. гос. техн. ун-т. – Астрахань: Изд-во АГТУ, 2013. – 148 с. [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www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rucont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].</w:t>
            </w:r>
          </w:p>
          <w:p w:rsidR="00873F1C" w:rsidRPr="00873F1C" w:rsidRDefault="00B9173F" w:rsidP="00873F1C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</w:t>
            </w:r>
            <w:r w:rsidR="00D95AD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Элверс Б. Топлива. Производство, применение, свойства. Справочник: пер. с англ. / под ред. Т.Н. Митусовой. – СПб.: ЦОП «Профессия», 2012. – 416 с.</w:t>
            </w:r>
            <w:r w:rsid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4A2F24" w:rsidRP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https://elibrary.ru/item.asp?id=19613680</w:t>
            </w:r>
          </w:p>
          <w:p w:rsidR="00873F1C" w:rsidRPr="00873F1C" w:rsidRDefault="00B9173F" w:rsidP="00873F1C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</w:t>
            </w:r>
            <w:r w:rsidR="00D95AD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А.Дж.Кинди, У.З. Парриш, Д. Маккартни. Основы переработки природного газа: пер. С англ. Яз. 2-го изд.под ред. О.П.Лыкова, И.А. Голубевой. - СПб.: ЦОП “Проффесия”, 2014. - 6664 с., ил.</w:t>
            </w:r>
            <w:r w:rsid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</w:t>
            </w:r>
            <w:r w:rsidR="004A2F24" w:rsidRPr="004A2F24">
              <w:rPr>
                <w:lang w:val="ru-RU"/>
              </w:rPr>
              <w:t xml:space="preserve"> </w:t>
            </w:r>
            <w:r w:rsidR="004A2F24" w:rsidRP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https://elibrary.ru/item.asp?id=19613680</w:t>
            </w:r>
            <w:r w:rsid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  <w:p w:rsidR="00873F1C" w:rsidRPr="00873F1C" w:rsidRDefault="00B9173F" w:rsidP="00873F1C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</w:t>
            </w:r>
            <w:r w:rsidR="00D95AD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Потехин В.М. Химия и технология углеводородных газов и газового конденсата: Учебник в 2-х частях.- СПб.:ХИМИЗДАТ, ШЫИТ978-5-93808-261-8</w:t>
            </w:r>
            <w:r w:rsid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</w:t>
            </w:r>
            <w:r w:rsidR="004A2F24" w:rsidRP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https://elibrary.ru/item.asp?id=19613680</w:t>
            </w:r>
          </w:p>
          <w:p w:rsidR="00873F1C" w:rsidRPr="00873F1C" w:rsidRDefault="004A2F24" w:rsidP="00873F1C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6.1.16</w:t>
            </w:r>
            <w:r w:rsid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Голубева И.А. Газовая сера: Ресурсы, производствомировой рынок серы, проблемы и пути развития: Учебное пособие.- М.: Российский государственный университет нефти и газа имени И.М. Губкина, 2015.- 244 с.:ил.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</w:t>
            </w:r>
            <w:r w:rsidRP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https://elibrary.ru/item.asp?id=19613680</w:t>
            </w:r>
          </w:p>
          <w:p w:rsidR="00873F1C" w:rsidRDefault="00B9173F" w:rsidP="00873F1C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</w:t>
            </w:r>
            <w:r w:rsid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Нормы технологического проектирования газоперерабатывающих заводов</w:t>
            </w:r>
            <w:r w:rsid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РД 39-135-94 (ГП «Роснефть»), РД21-1-95 (РАО «Газпром»</w:t>
            </w:r>
            <w:r w:rsid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</w:t>
            </w:r>
            <w:r w:rsidR="004A2F24" w:rsidRP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открытый доступ http://www.consultant.ru</w:t>
            </w:r>
          </w:p>
          <w:p w:rsidR="00873F1C" w:rsidRPr="00873F1C" w:rsidRDefault="00873F1C" w:rsidP="00873F1C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  <w:p w:rsidR="00873F1C" w:rsidRPr="00873F1C" w:rsidRDefault="00873F1C" w:rsidP="00873F1C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873F1C" w:rsidRPr="00873F1C" w:rsidRDefault="00873F1C" w:rsidP="00873F1C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</w:t>
            </w:r>
          </w:p>
          <w:p w:rsidR="00873F1C" w:rsidRPr="00873F1C" w:rsidRDefault="00873F1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873F1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 </w:t>
            </w:r>
          </w:p>
        </w:tc>
      </w:tr>
      <w:tr w:rsidR="00EB6971" w:rsidRPr="00A7393D" w:rsidTr="00672C4F">
        <w:trPr>
          <w:trHeight w:hRule="exact" w:val="278"/>
        </w:trPr>
        <w:tc>
          <w:tcPr>
            <w:tcW w:w="851" w:type="dxa"/>
          </w:tcPr>
          <w:p w:rsidR="00EB6971" w:rsidRPr="00D8414C" w:rsidRDefault="00EB6971" w:rsidP="00672C4F">
            <w:pPr>
              <w:rPr>
                <w:lang w:val="ru-RU"/>
              </w:rPr>
            </w:pPr>
          </w:p>
        </w:tc>
        <w:tc>
          <w:tcPr>
            <w:tcW w:w="4431" w:type="dxa"/>
            <w:gridSpan w:val="2"/>
          </w:tcPr>
          <w:p w:rsidR="00EB6971" w:rsidRPr="00D8414C" w:rsidRDefault="00EB6971" w:rsidP="00672C4F">
            <w:pPr>
              <w:rPr>
                <w:lang w:val="ru-RU"/>
              </w:rPr>
            </w:pPr>
          </w:p>
        </w:tc>
        <w:tc>
          <w:tcPr>
            <w:tcW w:w="4015" w:type="dxa"/>
          </w:tcPr>
          <w:p w:rsidR="00EB6971" w:rsidRPr="00D8414C" w:rsidRDefault="00EB6971" w:rsidP="00672C4F">
            <w:pPr>
              <w:rPr>
                <w:lang w:val="ru-RU"/>
              </w:rPr>
            </w:pPr>
          </w:p>
        </w:tc>
        <w:tc>
          <w:tcPr>
            <w:tcW w:w="909" w:type="dxa"/>
            <w:gridSpan w:val="2"/>
          </w:tcPr>
          <w:p w:rsidR="00EB6971" w:rsidRPr="00D8414C" w:rsidRDefault="00EB6971" w:rsidP="00672C4F">
            <w:pPr>
              <w:rPr>
                <w:lang w:val="ru-RU"/>
              </w:rPr>
            </w:pPr>
          </w:p>
        </w:tc>
      </w:tr>
      <w:tr w:rsidR="00EB6971" w:rsidRPr="00A7393D" w:rsidTr="00A21B50">
        <w:tblPrEx>
          <w:tblCellMar>
            <w:left w:w="85" w:type="dxa"/>
          </w:tblCellMar>
        </w:tblPrEx>
        <w:trPr>
          <w:gridAfter w:val="1"/>
          <w:wAfter w:w="107" w:type="dxa"/>
          <w:trHeight w:hRule="exact" w:val="401"/>
        </w:trPr>
        <w:tc>
          <w:tcPr>
            <w:tcW w:w="1009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EB6971" w:rsidRDefault="00EB6971" w:rsidP="00A21B5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1303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6.2. Перечень ресурсов информационно-телекоммуникационной сети «Интернет»</w:t>
            </w:r>
          </w:p>
          <w:p w:rsidR="00EB6971" w:rsidRPr="00213038" w:rsidRDefault="00EB6971" w:rsidP="00A21B50">
            <w:pPr>
              <w:ind w:left="142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  <w:p w:rsidR="00EB6971" w:rsidRPr="00213038" w:rsidRDefault="00EB6971" w:rsidP="00A21B5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  <w:p w:rsidR="00EB6971" w:rsidRPr="00213038" w:rsidRDefault="00EB6971" w:rsidP="00A21B5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  <w:p w:rsidR="00EB6971" w:rsidRDefault="00EB6971" w:rsidP="00A21B50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ru-RU"/>
              </w:rPr>
            </w:pPr>
          </w:p>
          <w:p w:rsidR="00EB6971" w:rsidRDefault="00EB6971" w:rsidP="00A21B50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ru-RU"/>
              </w:rPr>
            </w:pPr>
          </w:p>
          <w:p w:rsidR="00EB6971" w:rsidRDefault="00EB6971" w:rsidP="00A21B50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ru-RU"/>
              </w:rPr>
            </w:pPr>
          </w:p>
          <w:p w:rsidR="00EB6971" w:rsidRDefault="00EB6971" w:rsidP="00A21B50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ru-RU"/>
              </w:rPr>
            </w:pPr>
          </w:p>
          <w:p w:rsidR="00EB6971" w:rsidRDefault="00EB6971" w:rsidP="00A21B50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ru-RU"/>
              </w:rPr>
            </w:pPr>
          </w:p>
          <w:p w:rsidR="00EB6971" w:rsidRDefault="00EB6971" w:rsidP="00A21B50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ru-RU"/>
              </w:rPr>
            </w:pPr>
          </w:p>
          <w:p w:rsidR="00EB6971" w:rsidRDefault="00EB6971" w:rsidP="00A21B50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ru-RU"/>
              </w:rPr>
            </w:pPr>
          </w:p>
          <w:p w:rsidR="00EB6971" w:rsidRDefault="00EB6971" w:rsidP="00A21B50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ru-RU"/>
              </w:rPr>
            </w:pPr>
          </w:p>
          <w:p w:rsidR="00EB6971" w:rsidRPr="00213038" w:rsidRDefault="00EB6971" w:rsidP="00A21B50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EB6971" w:rsidRPr="00A7393D" w:rsidTr="00A21B50">
        <w:tblPrEx>
          <w:tblCellMar>
            <w:left w:w="85" w:type="dxa"/>
          </w:tblCellMar>
        </w:tblPrEx>
        <w:trPr>
          <w:gridAfter w:val="1"/>
          <w:wAfter w:w="107" w:type="dxa"/>
          <w:trHeight w:hRule="exact" w:val="1981"/>
        </w:trPr>
        <w:tc>
          <w:tcPr>
            <w:tcW w:w="1009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EB6971" w:rsidRPr="00213038" w:rsidRDefault="00EB6971" w:rsidP="00A21B50">
            <w:pPr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1303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6.2.1 </w:t>
            </w:r>
            <w:hyperlink r:id="rId10" w:history="1">
              <w:r w:rsidRPr="00213038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http</w:t>
              </w:r>
              <w:r w:rsidRPr="00213038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13038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www</w:t>
              </w:r>
              <w:r w:rsidRPr="00213038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213038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ogbus</w:t>
              </w:r>
              <w:proofErr w:type="spellEnd"/>
              <w:r w:rsidRPr="00213038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213038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</w:hyperlink>
            <w:r w:rsidRPr="0021303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электронный журнал «Нефтегазовое дело»</w:t>
            </w:r>
          </w:p>
          <w:p w:rsidR="00EB6971" w:rsidRPr="00213038" w:rsidRDefault="00EB6971" w:rsidP="00A21B50">
            <w:pPr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1303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6.2.2 </w:t>
            </w:r>
            <w:hyperlink r:id="rId11" w:history="1">
              <w:r w:rsidRPr="00213038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http</w:t>
              </w:r>
              <w:r w:rsidRPr="00213038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13038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www</w:t>
              </w:r>
              <w:r w:rsidRPr="00213038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213038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nglib</w:t>
              </w:r>
              <w:proofErr w:type="spellEnd"/>
              <w:r w:rsidRPr="00213038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213038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</w:hyperlink>
            <w:r w:rsidRPr="0021303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нефтегазовая библиотека</w:t>
            </w:r>
          </w:p>
          <w:p w:rsidR="00EB6971" w:rsidRPr="00213038" w:rsidRDefault="00EB6971" w:rsidP="00A21B50">
            <w:pPr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1303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6.2.3 </w:t>
            </w:r>
            <w:hyperlink r:id="rId12" w:history="1">
              <w:r w:rsidRPr="00213038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http</w:t>
              </w:r>
              <w:r w:rsidRPr="00213038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13038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www</w:t>
              </w:r>
              <w:r w:rsidRPr="00213038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213038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nitu</w:t>
              </w:r>
              <w:proofErr w:type="spellEnd"/>
              <w:r w:rsidRPr="00213038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213038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</w:hyperlink>
            <w:r w:rsidRPr="0021303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электронные журналы «Химия и технология топлив и масел», «Технологии нефти и газа», «Промышленный сервис»</w:t>
            </w:r>
          </w:p>
          <w:p w:rsidR="00EB6971" w:rsidRPr="00213038" w:rsidRDefault="00EB6971" w:rsidP="00A21B50">
            <w:pPr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1303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6.2.4 </w:t>
            </w:r>
            <w:hyperlink r:id="rId13" w:history="1">
              <w:r w:rsidRPr="00213038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http</w:t>
              </w:r>
              <w:r w:rsidRPr="00213038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13038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www</w:t>
              </w:r>
              <w:r w:rsidRPr="00213038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213038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gosnadzor</w:t>
              </w:r>
              <w:proofErr w:type="spellEnd"/>
              <w:r w:rsidRPr="00213038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213038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</w:hyperlink>
            <w:r w:rsidRPr="0021303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официальный сайт </w:t>
            </w:r>
            <w:proofErr w:type="spellStart"/>
            <w:r w:rsidRPr="0021303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Ростехнадзора</w:t>
            </w:r>
            <w:proofErr w:type="spellEnd"/>
          </w:p>
          <w:p w:rsidR="00EB6971" w:rsidRPr="00213038" w:rsidRDefault="00EB6971" w:rsidP="00A21B50">
            <w:pPr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1303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6.2.5 </w:t>
            </w:r>
            <w:hyperlink r:id="rId14" w:history="1">
              <w:r w:rsidRPr="00213038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http</w:t>
              </w:r>
              <w:r w:rsidRPr="00213038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13038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www</w:t>
              </w:r>
              <w:r w:rsidRPr="00213038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213038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btpnadzor</w:t>
              </w:r>
              <w:proofErr w:type="spellEnd"/>
              <w:r w:rsidRPr="00213038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213038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</w:hyperlink>
            <w:r w:rsidRPr="0021303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электронный журнал «Безопасность труда в промышленности»</w:t>
            </w:r>
          </w:p>
          <w:p w:rsidR="00EB6971" w:rsidRPr="00213038" w:rsidRDefault="00EB6971" w:rsidP="00A21B50">
            <w:pPr>
              <w:ind w:left="142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1303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6.2.6 </w:t>
            </w:r>
            <w:hyperlink r:id="rId15" w:history="1">
              <w:r w:rsidRPr="00213038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http</w:t>
              </w:r>
              <w:r w:rsidRPr="00213038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13038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www</w:t>
              </w:r>
              <w:r w:rsidRPr="00213038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213038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pbperm</w:t>
              </w:r>
              <w:proofErr w:type="spellEnd"/>
              <w:r w:rsidRPr="00213038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213038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</w:hyperlink>
            <w:r w:rsidRPr="0021303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электронный журнал «Промышленность и безопасность»</w:t>
            </w:r>
          </w:p>
          <w:p w:rsidR="00EB6971" w:rsidRPr="00213038" w:rsidRDefault="00EB6971" w:rsidP="00A21B5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EB6971" w:rsidRPr="00213038" w:rsidTr="00A21B50">
        <w:tblPrEx>
          <w:tblCellMar>
            <w:left w:w="85" w:type="dxa"/>
          </w:tblCellMar>
        </w:tblPrEx>
        <w:trPr>
          <w:gridAfter w:val="1"/>
          <w:wAfter w:w="107" w:type="dxa"/>
          <w:trHeight w:hRule="exact" w:val="291"/>
        </w:trPr>
        <w:tc>
          <w:tcPr>
            <w:tcW w:w="1009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B6971" w:rsidRPr="00842EA9" w:rsidRDefault="00EB6971" w:rsidP="00A21B50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42EA9">
              <w:rPr>
                <w:rFonts w:ascii="Times New Roman" w:hAnsi="Times New Roman" w:cs="Times New Roman"/>
                <w:b/>
                <w:sz w:val="19"/>
                <w:szCs w:val="19"/>
              </w:rPr>
              <w:t>6.3. Перечень информационных технологий</w:t>
            </w:r>
          </w:p>
        </w:tc>
      </w:tr>
      <w:tr w:rsidR="00EB6971" w:rsidRPr="00213038" w:rsidTr="00A21B50">
        <w:tblPrEx>
          <w:tblCellMar>
            <w:left w:w="85" w:type="dxa"/>
          </w:tblCellMar>
        </w:tblPrEx>
        <w:trPr>
          <w:gridAfter w:val="1"/>
          <w:wAfter w:w="107" w:type="dxa"/>
          <w:trHeight w:hRule="exact" w:val="282"/>
        </w:trPr>
        <w:tc>
          <w:tcPr>
            <w:tcW w:w="1009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B6971" w:rsidRPr="00DF7E4E" w:rsidRDefault="00EB6971" w:rsidP="00A21B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r w:rsidRPr="00DF7E4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>6.3.1 Перечень программного обеспечения</w:t>
            </w:r>
          </w:p>
        </w:tc>
      </w:tr>
      <w:tr w:rsidR="00EB6971" w:rsidRPr="00A7393D" w:rsidTr="00A21B50">
        <w:tblPrEx>
          <w:tblCellMar>
            <w:left w:w="85" w:type="dxa"/>
          </w:tblCellMar>
        </w:tblPrEx>
        <w:trPr>
          <w:gridAfter w:val="1"/>
          <w:wAfter w:w="107" w:type="dxa"/>
          <w:trHeight w:hRule="exact" w:val="1421"/>
        </w:trPr>
        <w:tc>
          <w:tcPr>
            <w:tcW w:w="18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B6971" w:rsidRPr="00141C9B" w:rsidRDefault="00EB6971" w:rsidP="00A21B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1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Adobe Reader</w:t>
            </w:r>
          </w:p>
          <w:p w:rsidR="00EB6971" w:rsidRPr="00141C9B" w:rsidRDefault="00EB6971" w:rsidP="00A21B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1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Google Chrome</w:t>
            </w:r>
          </w:p>
          <w:p w:rsidR="00EB6971" w:rsidRPr="00141C9B" w:rsidRDefault="00EB6971" w:rsidP="00A21B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1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Kaspersky Antivirus</w:t>
            </w:r>
          </w:p>
          <w:p w:rsidR="00EB6971" w:rsidRPr="00141C9B" w:rsidRDefault="00EB6971" w:rsidP="00A21B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1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Moodle</w:t>
            </w:r>
          </w:p>
          <w:p w:rsidR="00EB6971" w:rsidRPr="00213038" w:rsidRDefault="00EB6971" w:rsidP="00A21B50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41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OpenOffice</w:t>
            </w:r>
          </w:p>
        </w:tc>
        <w:tc>
          <w:tcPr>
            <w:tcW w:w="8258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B6971" w:rsidRPr="007B0B66" w:rsidRDefault="00EB6971" w:rsidP="00A21B50">
            <w:pPr>
              <w:ind w:left="55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B0B6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Программа для просмотра электронных документов</w:t>
            </w:r>
          </w:p>
          <w:p w:rsidR="00EB6971" w:rsidRPr="007B0B66" w:rsidRDefault="00EB6971" w:rsidP="00A21B50">
            <w:pPr>
              <w:ind w:left="55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B0B6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Браузер</w:t>
            </w:r>
          </w:p>
          <w:p w:rsidR="00EB6971" w:rsidRPr="007B0B66" w:rsidRDefault="00EB6971" w:rsidP="00A21B50">
            <w:pPr>
              <w:ind w:left="55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B0B6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Средство антивирусной защиты</w:t>
            </w:r>
          </w:p>
          <w:p w:rsidR="00EB6971" w:rsidRPr="007B0B66" w:rsidRDefault="00EB6971" w:rsidP="00A21B50">
            <w:pPr>
              <w:ind w:left="55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B0B6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Образовательный портал ФГБОУ ВО «АГТУ»</w:t>
            </w:r>
          </w:p>
          <w:p w:rsidR="00EB6971" w:rsidRPr="007B0B66" w:rsidRDefault="00EB6971" w:rsidP="00A21B50">
            <w:pPr>
              <w:spacing w:after="200"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7B0B6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Программное обеспечение для работы с электронными документами</w:t>
            </w:r>
          </w:p>
          <w:p w:rsidR="00EB6971" w:rsidRPr="00213038" w:rsidRDefault="00EB6971" w:rsidP="00A21B50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EB6971" w:rsidRPr="00A7393D" w:rsidTr="00A21B50">
        <w:tblPrEx>
          <w:tblCellMar>
            <w:left w:w="85" w:type="dxa"/>
          </w:tblCellMar>
        </w:tblPrEx>
        <w:trPr>
          <w:gridAfter w:val="1"/>
          <w:wAfter w:w="107" w:type="dxa"/>
          <w:trHeight w:hRule="exact" w:val="280"/>
        </w:trPr>
        <w:tc>
          <w:tcPr>
            <w:tcW w:w="1009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EB6971" w:rsidRPr="007B0B66" w:rsidRDefault="00EB6971" w:rsidP="00A21B5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7B0B6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6.3.2 Перечень информационных справочных систем и профессиональных баз данных</w:t>
            </w:r>
          </w:p>
        </w:tc>
      </w:tr>
      <w:tr w:rsidR="00EB6971" w:rsidRPr="007B0B66" w:rsidTr="00A21B50">
        <w:tblPrEx>
          <w:tblCellMar>
            <w:left w:w="85" w:type="dxa"/>
          </w:tblCellMar>
        </w:tblPrEx>
        <w:trPr>
          <w:gridAfter w:val="1"/>
          <w:wAfter w:w="107" w:type="dxa"/>
          <w:trHeight w:hRule="exact" w:val="2720"/>
        </w:trPr>
        <w:tc>
          <w:tcPr>
            <w:tcW w:w="1009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B6971" w:rsidRPr="007B0B66" w:rsidRDefault="00EB6971" w:rsidP="00A21B5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B0B6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Гарант</w:t>
            </w:r>
          </w:p>
          <w:p w:rsidR="00EB6971" w:rsidRPr="007B0B66" w:rsidRDefault="00EB6971" w:rsidP="00A21B5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B0B6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РОСМЕТОД</w:t>
            </w:r>
          </w:p>
          <w:p w:rsidR="00EB6971" w:rsidRPr="007B0B66" w:rsidRDefault="00EB6971" w:rsidP="00A21B5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B0B6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Электронно-библиотечная система ФГБОУ ВО «АГТУ»</w:t>
            </w:r>
          </w:p>
          <w:p w:rsidR="00EB6971" w:rsidRPr="007B0B66" w:rsidRDefault="00EB6971" w:rsidP="00A21B5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B0B6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База данных российских стандартов «Технорма»</w:t>
            </w:r>
          </w:p>
          <w:p w:rsidR="00EB6971" w:rsidRPr="007B0B66" w:rsidRDefault="00EB6971" w:rsidP="00A21B5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B0B6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Национальный цифровой ресурс «Руконт»</w:t>
            </w:r>
          </w:p>
          <w:p w:rsidR="00EB6971" w:rsidRPr="007B0B66" w:rsidRDefault="00A7393D" w:rsidP="00A21B50">
            <w:pPr>
              <w:widowControl w:val="0"/>
              <w:tabs>
                <w:tab w:val="num" w:pos="426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hyperlink r:id="rId16" w:history="1">
              <w:r w:rsidR="00EB6971" w:rsidRPr="007B0B66">
                <w:rPr>
                  <w:rStyle w:val="a7"/>
                  <w:rFonts w:ascii="Times New Roman" w:hAnsi="Times New Roman" w:cs="Times New Roman"/>
                  <w:iCs/>
                  <w:sz w:val="20"/>
                  <w:szCs w:val="20"/>
                </w:rPr>
                <w:t>http</w:t>
              </w:r>
              <w:r w:rsidR="00EB6971" w:rsidRPr="007B0B66">
                <w:rPr>
                  <w:rStyle w:val="a7"/>
                  <w:rFonts w:ascii="Times New Roman" w:hAnsi="Times New Roman" w:cs="Times New Roman"/>
                  <w:iCs/>
                  <w:sz w:val="20"/>
                  <w:szCs w:val="20"/>
                  <w:lang w:val="ru-RU"/>
                </w:rPr>
                <w:t>://</w:t>
              </w:r>
              <w:proofErr w:type="spellStart"/>
              <w:r w:rsidR="00EB6971" w:rsidRPr="007B0B66">
                <w:rPr>
                  <w:rStyle w:val="a7"/>
                  <w:rFonts w:ascii="Times New Roman" w:hAnsi="Times New Roman" w:cs="Times New Roman"/>
                  <w:iCs/>
                  <w:sz w:val="20"/>
                  <w:szCs w:val="20"/>
                </w:rPr>
                <w:t>viniti</w:t>
              </w:r>
              <w:proofErr w:type="spellEnd"/>
              <w:r w:rsidR="00EB6971" w:rsidRPr="007B0B66">
                <w:rPr>
                  <w:rStyle w:val="a7"/>
                  <w:rFonts w:ascii="Times New Roman" w:hAnsi="Times New Roman" w:cs="Times New Roman"/>
                  <w:iCs/>
                  <w:sz w:val="20"/>
                  <w:szCs w:val="20"/>
                  <w:lang w:val="ru-RU"/>
                </w:rPr>
                <w:t>.</w:t>
              </w:r>
              <w:proofErr w:type="spellStart"/>
              <w:r w:rsidR="00EB6971" w:rsidRPr="007B0B66">
                <w:rPr>
                  <w:rStyle w:val="a7"/>
                  <w:rFonts w:ascii="Times New Roman" w:hAnsi="Times New Roman" w:cs="Times New Roman"/>
                  <w:iCs/>
                  <w:sz w:val="20"/>
                  <w:szCs w:val="20"/>
                </w:rPr>
                <w:t>ru</w:t>
              </w:r>
              <w:proofErr w:type="spellEnd"/>
              <w:r w:rsidR="00EB6971" w:rsidRPr="007B0B66">
                <w:rPr>
                  <w:rStyle w:val="a7"/>
                  <w:rFonts w:ascii="Times New Roman" w:hAnsi="Times New Roman" w:cs="Times New Roman"/>
                  <w:iCs/>
                  <w:sz w:val="20"/>
                  <w:szCs w:val="20"/>
                  <w:lang w:val="ru-RU"/>
                </w:rPr>
                <w:t>/</w:t>
              </w:r>
            </w:hyperlink>
            <w:r w:rsidR="00EB6971" w:rsidRPr="007B0B6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база данных ВИНИТИ РАН (реферативные журналы)</w:t>
            </w:r>
          </w:p>
          <w:p w:rsidR="00EB6971" w:rsidRPr="007B0B66" w:rsidRDefault="00A7393D" w:rsidP="00A21B50">
            <w:pPr>
              <w:widowControl w:val="0"/>
              <w:tabs>
                <w:tab w:val="num" w:pos="426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hyperlink r:id="rId17" w:history="1">
              <w:r w:rsidR="00EB6971" w:rsidRPr="007B0B66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www</w:t>
              </w:r>
              <w:r w:rsidR="00EB6971" w:rsidRPr="007B0B66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="00EB6971" w:rsidRPr="007B0B66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polpred</w:t>
              </w:r>
              <w:proofErr w:type="spellEnd"/>
              <w:r w:rsidR="00EB6971" w:rsidRPr="007B0B66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="00EB6971" w:rsidRPr="007B0B66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com</w:t>
              </w:r>
            </w:hyperlink>
            <w:r w:rsidR="00EB6971" w:rsidRPr="007B0B6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база данных ООО «ПОЛПРЕД Справочники»</w:t>
            </w:r>
          </w:p>
          <w:p w:rsidR="00EB6971" w:rsidRPr="007B0B66" w:rsidRDefault="00A7393D" w:rsidP="00A21B50">
            <w:pPr>
              <w:widowControl w:val="0"/>
              <w:tabs>
                <w:tab w:val="num" w:pos="426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8" w:history="1">
              <w:r w:rsidR="00EB6971" w:rsidRPr="007B0B66">
                <w:rPr>
                  <w:rStyle w:val="a7"/>
                  <w:rFonts w:ascii="Times New Roman" w:hAnsi="Times New Roman" w:cs="Times New Roman"/>
                  <w:iCs/>
                  <w:sz w:val="20"/>
                  <w:szCs w:val="20"/>
                </w:rPr>
                <w:t>http://link.springer.com/</w:t>
              </w:r>
            </w:hyperlink>
            <w:r w:rsidR="00EB6971" w:rsidRPr="007B0B6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hyperlink r:id="rId19" w:history="1">
              <w:r w:rsidR="00EB6971" w:rsidRPr="007B0B66">
                <w:rPr>
                  <w:rStyle w:val="a7"/>
                  <w:rFonts w:ascii="Times New Roman" w:hAnsi="Times New Roman" w:cs="Times New Roman"/>
                  <w:iCs/>
                  <w:sz w:val="20"/>
                  <w:szCs w:val="20"/>
                </w:rPr>
                <w:t>http://www.springerprotocols.com/</w:t>
              </w:r>
            </w:hyperlink>
            <w:r w:rsidR="00EB6971" w:rsidRPr="007B0B6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hyperlink r:id="rId20" w:history="1">
              <w:r w:rsidR="00EB6971" w:rsidRPr="007B0B66">
                <w:rPr>
                  <w:rStyle w:val="a7"/>
                  <w:rFonts w:ascii="Times New Roman" w:hAnsi="Times New Roman" w:cs="Times New Roman"/>
                  <w:iCs/>
                  <w:sz w:val="20"/>
                  <w:szCs w:val="20"/>
                </w:rPr>
                <w:t>http://materials.springer.com/</w:t>
              </w:r>
            </w:hyperlink>
            <w:r w:rsidR="00EB6971" w:rsidRPr="007B0B6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hyperlink r:id="rId21" w:history="1">
              <w:r w:rsidR="00EB6971" w:rsidRPr="007B0B66">
                <w:rPr>
                  <w:rStyle w:val="a7"/>
                  <w:rFonts w:ascii="Times New Roman" w:hAnsi="Times New Roman" w:cs="Times New Roman"/>
                  <w:iCs/>
                  <w:sz w:val="20"/>
                  <w:szCs w:val="20"/>
                </w:rPr>
                <w:t>http://zbmath.org</w:t>
              </w:r>
            </w:hyperlink>
            <w:r w:rsidR="00EB6971" w:rsidRPr="007B0B6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– </w:t>
            </w:r>
            <w:r w:rsidR="00EB6971" w:rsidRPr="007B0B66">
              <w:rPr>
                <w:rFonts w:ascii="Times New Roman" w:hAnsi="Times New Roman" w:cs="Times New Roman"/>
                <w:sz w:val="20"/>
                <w:szCs w:val="20"/>
              </w:rPr>
              <w:t>базы данных издательства Springer: Springer Journals, Springer Protocols, Springer Materials,Springer Reference, zbMATH</w:t>
            </w:r>
          </w:p>
          <w:p w:rsidR="00EB6971" w:rsidRPr="007B0B66" w:rsidRDefault="00A7393D" w:rsidP="00A21B50">
            <w:pPr>
              <w:widowControl w:val="0"/>
              <w:tabs>
                <w:tab w:val="num" w:pos="426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hyperlink r:id="rId22" w:history="1">
              <w:r w:rsidR="00EB6971" w:rsidRPr="007B0B66">
                <w:rPr>
                  <w:rStyle w:val="a7"/>
                  <w:rFonts w:ascii="Times New Roman" w:hAnsi="Times New Roman" w:cs="Times New Roman"/>
                  <w:iCs/>
                  <w:sz w:val="20"/>
                  <w:szCs w:val="20"/>
                </w:rPr>
                <w:t>https</w:t>
              </w:r>
              <w:r w:rsidR="00EB6971" w:rsidRPr="007B0B66">
                <w:rPr>
                  <w:rStyle w:val="a7"/>
                  <w:rFonts w:ascii="Times New Roman" w:hAnsi="Times New Roman" w:cs="Times New Roman"/>
                  <w:iCs/>
                  <w:sz w:val="20"/>
                  <w:szCs w:val="20"/>
                  <w:lang w:val="ru-RU"/>
                </w:rPr>
                <w:t>://</w:t>
              </w:r>
              <w:r w:rsidR="00EB6971" w:rsidRPr="007B0B66">
                <w:rPr>
                  <w:rStyle w:val="a7"/>
                  <w:rFonts w:ascii="Times New Roman" w:hAnsi="Times New Roman" w:cs="Times New Roman"/>
                  <w:iCs/>
                  <w:sz w:val="20"/>
                  <w:szCs w:val="20"/>
                </w:rPr>
                <w:t>www</w:t>
              </w:r>
              <w:r w:rsidR="00EB6971" w:rsidRPr="007B0B66">
                <w:rPr>
                  <w:rStyle w:val="a7"/>
                  <w:rFonts w:ascii="Times New Roman" w:hAnsi="Times New Roman" w:cs="Times New Roman"/>
                  <w:iCs/>
                  <w:sz w:val="20"/>
                  <w:szCs w:val="20"/>
                  <w:lang w:val="ru-RU"/>
                </w:rPr>
                <w:t>.</w:t>
              </w:r>
              <w:proofErr w:type="spellStart"/>
              <w:r w:rsidR="00EB6971" w:rsidRPr="007B0B66">
                <w:rPr>
                  <w:rStyle w:val="a7"/>
                  <w:rFonts w:ascii="Times New Roman" w:hAnsi="Times New Roman" w:cs="Times New Roman"/>
                  <w:iCs/>
                  <w:sz w:val="20"/>
                  <w:szCs w:val="20"/>
                </w:rPr>
                <w:t>springernature</w:t>
              </w:r>
              <w:proofErr w:type="spellEnd"/>
              <w:r w:rsidR="00EB6971" w:rsidRPr="007B0B66">
                <w:rPr>
                  <w:rStyle w:val="a7"/>
                  <w:rFonts w:ascii="Times New Roman" w:hAnsi="Times New Roman" w:cs="Times New Roman"/>
                  <w:iCs/>
                  <w:sz w:val="20"/>
                  <w:szCs w:val="20"/>
                  <w:lang w:val="ru-RU"/>
                </w:rPr>
                <w:t>.</w:t>
              </w:r>
              <w:r w:rsidR="00EB6971" w:rsidRPr="007B0B66">
                <w:rPr>
                  <w:rStyle w:val="a7"/>
                  <w:rFonts w:ascii="Times New Roman" w:hAnsi="Times New Roman" w:cs="Times New Roman"/>
                  <w:iCs/>
                  <w:sz w:val="20"/>
                  <w:szCs w:val="20"/>
                </w:rPr>
                <w:t>com</w:t>
              </w:r>
            </w:hyperlink>
            <w:r w:rsidR="00EB6971" w:rsidRPr="007B0B66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 xml:space="preserve"> – </w:t>
            </w:r>
            <w:r w:rsidR="00EB6971" w:rsidRPr="007B0B6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база данных электронных книг издательства </w:t>
            </w:r>
            <w:r w:rsidR="00EB6971" w:rsidRPr="007B0B66">
              <w:rPr>
                <w:rFonts w:ascii="Times New Roman" w:hAnsi="Times New Roman" w:cs="Times New Roman"/>
                <w:sz w:val="20"/>
                <w:szCs w:val="20"/>
              </w:rPr>
              <w:t>Springer</w:t>
            </w:r>
            <w:r w:rsidR="00EB6971" w:rsidRPr="007B0B6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EB6971" w:rsidRPr="007B0B66">
              <w:rPr>
                <w:rFonts w:ascii="Times New Roman" w:hAnsi="Times New Roman" w:cs="Times New Roman"/>
                <w:sz w:val="20"/>
                <w:szCs w:val="20"/>
              </w:rPr>
              <w:t>Nature</w:t>
            </w:r>
          </w:p>
          <w:p w:rsidR="00EB6971" w:rsidRPr="007B0B66" w:rsidRDefault="00A7393D" w:rsidP="00A21B5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23" w:history="1">
              <w:r w:rsidR="00EB6971" w:rsidRPr="007B0B66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http://webofscience.com</w:t>
              </w:r>
            </w:hyperlink>
            <w:r w:rsidR="00EB6971" w:rsidRPr="007B0B66">
              <w:rPr>
                <w:rStyle w:val="a7"/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EB6971" w:rsidRPr="007B0B66">
              <w:rPr>
                <w:rFonts w:ascii="Times New Roman" w:hAnsi="Times New Roman" w:cs="Times New Roman"/>
                <w:sz w:val="20"/>
                <w:szCs w:val="20"/>
              </w:rPr>
              <w:t>база данных Web of Science</w:t>
            </w:r>
          </w:p>
        </w:tc>
      </w:tr>
      <w:tr w:rsidR="00EB6971" w:rsidRPr="00A7393D" w:rsidTr="00672C4F">
        <w:trPr>
          <w:trHeight w:hRule="exact" w:val="278"/>
        </w:trPr>
        <w:tc>
          <w:tcPr>
            <w:tcW w:w="102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B6971" w:rsidRPr="006A495D" w:rsidRDefault="00EB6971" w:rsidP="00672C4F">
            <w:pPr>
              <w:jc w:val="center"/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 МАТЕРИАЛЬНО-ТЕХНИЧЕСКОЕ ОБЕСПЕЧЕНИЕ ДИСЦИПЛИНЫ (МОДУЛЯ)</w:t>
            </w:r>
          </w:p>
        </w:tc>
      </w:tr>
      <w:tr w:rsidR="00EB6971" w:rsidRPr="00A7393D" w:rsidTr="00672C4F">
        <w:trPr>
          <w:trHeight w:hRule="exact" w:val="507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B6971" w:rsidRDefault="00EB6971" w:rsidP="00672C4F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935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B6971" w:rsidRPr="006A495D" w:rsidRDefault="00EB6971" w:rsidP="00672C4F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Лекционный зал, оборудованный рабочими местами для студентов и рабочим местом для преподавателя, современной презентационной техникой (проектор, экран)</w:t>
            </w:r>
          </w:p>
        </w:tc>
      </w:tr>
      <w:tr w:rsidR="00EB6971" w:rsidRPr="00A7393D" w:rsidTr="00672C4F">
        <w:trPr>
          <w:trHeight w:hRule="exact" w:val="507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B6971" w:rsidRDefault="00EB6971" w:rsidP="00672C4F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935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B6971" w:rsidRPr="006A495D" w:rsidRDefault="00EB6971" w:rsidP="00672C4F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Практические занятия проводятся в аудиториях, оснащенных компьютерными системами и проектором для демонстрации материалов, подготовленных магистрантами.</w:t>
            </w:r>
          </w:p>
        </w:tc>
      </w:tr>
      <w:tr w:rsidR="00EB6971" w:rsidRPr="00A7393D" w:rsidTr="00672C4F">
        <w:trPr>
          <w:trHeight w:hRule="exact" w:val="507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B6971" w:rsidRDefault="00EB6971" w:rsidP="00672C4F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7.3</w:t>
            </w:r>
          </w:p>
        </w:tc>
        <w:tc>
          <w:tcPr>
            <w:tcW w:w="935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B6971" w:rsidRPr="006A495D" w:rsidRDefault="00EB6971" w:rsidP="00672C4F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Помещения для самостоятельной работы, обеспечивающие доступ к сети "Интернет" и в ЗИОС университета, оборудованные компьютерными моноблоками.</w:t>
            </w:r>
          </w:p>
        </w:tc>
      </w:tr>
      <w:tr w:rsidR="00EB6971" w:rsidRPr="00A7393D" w:rsidTr="00672C4F">
        <w:trPr>
          <w:trHeight w:hRule="exact" w:val="278"/>
        </w:trPr>
        <w:tc>
          <w:tcPr>
            <w:tcW w:w="851" w:type="dxa"/>
          </w:tcPr>
          <w:p w:rsidR="00EB6971" w:rsidRPr="006A495D" w:rsidRDefault="00EB6971" w:rsidP="00672C4F">
            <w:pPr>
              <w:rPr>
                <w:lang w:val="ru-RU"/>
              </w:rPr>
            </w:pPr>
          </w:p>
        </w:tc>
        <w:tc>
          <w:tcPr>
            <w:tcW w:w="4431" w:type="dxa"/>
            <w:gridSpan w:val="2"/>
          </w:tcPr>
          <w:p w:rsidR="00EB6971" w:rsidRPr="006A495D" w:rsidRDefault="00EB6971" w:rsidP="00672C4F">
            <w:pPr>
              <w:rPr>
                <w:lang w:val="ru-RU"/>
              </w:rPr>
            </w:pPr>
          </w:p>
        </w:tc>
        <w:tc>
          <w:tcPr>
            <w:tcW w:w="4015" w:type="dxa"/>
          </w:tcPr>
          <w:p w:rsidR="00EB6971" w:rsidRPr="006A495D" w:rsidRDefault="00EB6971" w:rsidP="00672C4F">
            <w:pPr>
              <w:rPr>
                <w:lang w:val="ru-RU"/>
              </w:rPr>
            </w:pPr>
          </w:p>
        </w:tc>
        <w:tc>
          <w:tcPr>
            <w:tcW w:w="909" w:type="dxa"/>
            <w:gridSpan w:val="2"/>
          </w:tcPr>
          <w:p w:rsidR="00EB6971" w:rsidRPr="006A495D" w:rsidRDefault="00EB6971" w:rsidP="00672C4F">
            <w:pPr>
              <w:rPr>
                <w:lang w:val="ru-RU"/>
              </w:rPr>
            </w:pPr>
          </w:p>
        </w:tc>
      </w:tr>
      <w:tr w:rsidR="00EB6971" w:rsidRPr="00A7393D" w:rsidTr="00672C4F">
        <w:trPr>
          <w:trHeight w:hRule="exact" w:val="278"/>
        </w:trPr>
        <w:tc>
          <w:tcPr>
            <w:tcW w:w="102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B6971" w:rsidRPr="006A495D" w:rsidRDefault="00EB6971" w:rsidP="00672C4F">
            <w:pPr>
              <w:jc w:val="center"/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8. МЕТОДИЧЕСКИЕ УКАЗАНИЯ ДЛЯ ОБУЧАЮЩИХСЯ ПО ОСВОЕНИЮ ДИСЦИПЛИНЫ (МОДУЛЯ)</w:t>
            </w:r>
          </w:p>
        </w:tc>
      </w:tr>
      <w:tr w:rsidR="00EB6971" w:rsidRPr="00A7393D" w:rsidTr="00A7393D">
        <w:trPr>
          <w:trHeight w:hRule="exact" w:val="2310"/>
        </w:trPr>
        <w:tc>
          <w:tcPr>
            <w:tcW w:w="102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B6971" w:rsidRPr="00A7393D" w:rsidRDefault="00A7393D" w:rsidP="00672C4F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8.1 </w:t>
            </w:r>
            <w:r w:rsidR="00EB6971"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Чудиевич</w:t>
            </w:r>
            <w:r w:rsidR="00EB6971" w:rsidRPr="00A7393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EB6971"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</w:t>
            </w:r>
            <w:r w:rsidR="00EB6971" w:rsidRPr="00A7393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="00EB6971"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</w:t>
            </w:r>
            <w:r w:rsidR="00EB6971" w:rsidRPr="00A7393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., </w:t>
            </w:r>
            <w:r w:rsidR="00EB6971"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Рыжова</w:t>
            </w:r>
            <w:r w:rsidR="00EB6971" w:rsidRPr="00A7393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EB6971"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</w:t>
            </w:r>
            <w:r w:rsidR="00EB6971" w:rsidRPr="00A7393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="00EB6971"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</w:t>
            </w:r>
            <w:r w:rsidR="00EB6971" w:rsidRPr="00A7393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., </w:t>
            </w:r>
            <w:r w:rsidR="00EB6971"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Байрамова</w:t>
            </w:r>
            <w:r w:rsidR="00EB6971" w:rsidRPr="00A7393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EB6971"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Ю</w:t>
            </w:r>
            <w:r w:rsidR="00EB6971" w:rsidRPr="00A7393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="00EB6971"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Ш</w:t>
            </w:r>
            <w:r w:rsidR="00EB6971" w:rsidRPr="00A7393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r w:rsidR="00EB6971"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</w:t>
            </w:r>
            <w:r w:rsidR="00EB6971" w:rsidRPr="00A7393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EB6971"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адсорбера</w:t>
            </w:r>
            <w:r w:rsidR="00EB6971" w:rsidRPr="00A7393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r w:rsidR="00EB6971"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Методические указания к выполнению практических работ студентов очной и заочной форм обучения по направлению подготовки 18.03.01 «Химическая технология». Профиль подготовки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«</w:t>
            </w:r>
            <w:r w:rsidR="00EB6971"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Химическая технология природных энергоносителей и угле-родных материалов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»</w:t>
            </w:r>
            <w:r w:rsidR="00EB6971"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.-</w:t>
            </w:r>
            <w:proofErr w:type="gramEnd"/>
            <w:r w:rsidR="00EB6971"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EB6971" w:rsidRPr="00A7393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Астрахань: АГТУ, 2020. – 7с.</w:t>
            </w:r>
          </w:p>
          <w:p w:rsidR="00A7393D" w:rsidRPr="00A7393D" w:rsidRDefault="00A7393D" w:rsidP="00A7393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7393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8.2 Чудиевич Д.А.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, Савенкова И.В., Рыжова М.В., Байрамова Ю.Ш. Расчет норм расхода и потерь химических реагентов на примере установок аминовой очистки природного газа. Методические указания к выполнению практических работ по дисциплине «Основы научного исследования и проектирования». Н</w:t>
            </w:r>
            <w:r w:rsidRPr="00A7393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аправлени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е</w:t>
            </w:r>
            <w:r w:rsidRPr="00A7393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подготовки 18.03.01 «Химическая технология». Профиль подготовки 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«</w:t>
            </w:r>
            <w:r w:rsidRPr="00A7393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Химическая технология природных энергоносителей и </w:t>
            </w:r>
            <w:proofErr w:type="gramStart"/>
            <w:r w:rsidRPr="00A7393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угле-родных</w:t>
            </w:r>
            <w:proofErr w:type="gramEnd"/>
            <w:r w:rsidRPr="00A7393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материалов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»</w:t>
            </w:r>
            <w:r w:rsidRPr="00A7393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. - Астрахань: АГТУ, 2020. – 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32</w:t>
            </w:r>
            <w:r w:rsidRPr="00A7393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с.</w:t>
            </w:r>
          </w:p>
        </w:tc>
      </w:tr>
    </w:tbl>
    <w:p w:rsidR="0008495C" w:rsidRPr="00A7393D" w:rsidRDefault="0008495C">
      <w:pPr>
        <w:rPr>
          <w:lang w:val="ru-RU"/>
        </w:rPr>
        <w:sectPr w:rsidR="0008495C" w:rsidRPr="00A7393D">
          <w:pgSz w:w="11907" w:h="16840"/>
          <w:pgMar w:top="567" w:right="567" w:bottom="540" w:left="1134" w:header="708" w:footer="708" w:gutter="0"/>
          <w:cols w:space="708"/>
          <w:docGrid w:linePitch="360"/>
        </w:sectPr>
      </w:pPr>
    </w:p>
    <w:p w:rsidR="006A495D" w:rsidRPr="00D8414C" w:rsidRDefault="006A495D" w:rsidP="006A495D">
      <w:pPr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 w:rsidRPr="00D8414C">
        <w:rPr>
          <w:rFonts w:ascii="Times New Roman" w:hAnsi="Times New Roman" w:cs="Times New Roman"/>
          <w:sz w:val="20"/>
          <w:szCs w:val="20"/>
          <w:lang w:val="ru-RU"/>
        </w:rPr>
        <w:lastRenderedPageBreak/>
        <w:t>Приложение 1 к рабочей программе</w:t>
      </w:r>
    </w:p>
    <w:p w:rsidR="006A495D" w:rsidRPr="00D8414C" w:rsidRDefault="006A495D" w:rsidP="006A495D">
      <w:pPr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 w:rsidRPr="00D8414C">
        <w:rPr>
          <w:rFonts w:ascii="Times New Roman" w:hAnsi="Times New Roman" w:cs="Times New Roman"/>
          <w:sz w:val="20"/>
          <w:szCs w:val="20"/>
          <w:lang w:val="ru-RU"/>
        </w:rPr>
        <w:t xml:space="preserve">дисциплины (модуля) </w:t>
      </w:r>
    </w:p>
    <w:p w:rsidR="006A495D" w:rsidRPr="00D8414C" w:rsidRDefault="006A495D" w:rsidP="006A495D">
      <w:pPr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 w:rsidRPr="00D8414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0752F8">
        <w:rPr>
          <w:rFonts w:ascii="Times New Roman" w:hAnsi="Times New Roman" w:cs="Times New Roman"/>
          <w:sz w:val="20"/>
          <w:szCs w:val="20"/>
          <w:lang w:val="ru-RU"/>
        </w:rPr>
        <w:t>«</w:t>
      </w:r>
      <w:r w:rsidRPr="00D8414C">
        <w:rPr>
          <w:rFonts w:ascii="Times New Roman" w:hAnsi="Times New Roman" w:cs="Times New Roman"/>
          <w:sz w:val="20"/>
          <w:szCs w:val="20"/>
          <w:lang w:val="ru-RU"/>
        </w:rPr>
        <w:t>Разработка и реализация проектов в нефтегазовой отрасли</w:t>
      </w:r>
      <w:r w:rsidR="000752F8">
        <w:rPr>
          <w:rFonts w:ascii="Times New Roman" w:hAnsi="Times New Roman" w:cs="Times New Roman"/>
          <w:sz w:val="20"/>
          <w:szCs w:val="20"/>
          <w:lang w:val="ru-RU"/>
        </w:rPr>
        <w:t>»</w:t>
      </w:r>
    </w:p>
    <w:p w:rsidR="006A495D" w:rsidRPr="00D8414C" w:rsidRDefault="006A495D" w:rsidP="006A495D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6A495D" w:rsidRPr="000752F8" w:rsidRDefault="006A495D" w:rsidP="000752F8">
      <w:pPr>
        <w:ind w:firstLine="720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0752F8">
        <w:rPr>
          <w:rFonts w:ascii="Times New Roman" w:hAnsi="Times New Roman" w:cs="Times New Roman"/>
          <w:b/>
          <w:sz w:val="20"/>
          <w:szCs w:val="20"/>
          <w:lang w:val="ru-RU"/>
        </w:rPr>
        <w:t>Особенности реализации РПД при наличии в контингенте обучающихся с ограниченными возможностями здоровья по зрению</w:t>
      </w:r>
    </w:p>
    <w:p w:rsidR="006A495D" w:rsidRPr="00D8414C" w:rsidRDefault="006A495D" w:rsidP="006A495D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6A495D" w:rsidRPr="00D8414C" w:rsidRDefault="006A495D" w:rsidP="000752F8">
      <w:pPr>
        <w:ind w:firstLine="720"/>
        <w:rPr>
          <w:rFonts w:ascii="Times New Roman" w:hAnsi="Times New Roman" w:cs="Times New Roman"/>
          <w:sz w:val="20"/>
          <w:szCs w:val="20"/>
          <w:lang w:val="ru-RU"/>
        </w:rPr>
      </w:pPr>
      <w:r w:rsidRPr="00D8414C">
        <w:rPr>
          <w:rFonts w:ascii="Times New Roman" w:hAnsi="Times New Roman" w:cs="Times New Roman"/>
          <w:sz w:val="20"/>
          <w:szCs w:val="20"/>
          <w:lang w:val="ru-RU"/>
        </w:rPr>
        <w:t>В Университете в рамках создания безбарьерной образовательной среды для обучающихся с ограниченными возможностями здоровья по зрению организованы информационные указатели с использованием тактильного шрифта по системе Брайля. Сайт Университета имеет версию для слабовидящих.</w:t>
      </w:r>
    </w:p>
    <w:p w:rsidR="006A495D" w:rsidRPr="00D8414C" w:rsidRDefault="006A495D" w:rsidP="006A495D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D8414C">
        <w:rPr>
          <w:rFonts w:ascii="Times New Roman" w:hAnsi="Times New Roman" w:cs="Times New Roman"/>
          <w:sz w:val="20"/>
          <w:szCs w:val="20"/>
          <w:lang w:val="ru-RU"/>
        </w:rPr>
        <w:t>1.</w:t>
      </w:r>
      <w:r w:rsidRPr="00D8414C">
        <w:rPr>
          <w:rFonts w:ascii="Times New Roman" w:hAnsi="Times New Roman" w:cs="Times New Roman"/>
          <w:sz w:val="20"/>
          <w:szCs w:val="20"/>
          <w:lang w:val="ru-RU"/>
        </w:rPr>
        <w:tab/>
        <w:t>Реализация РПД может осуществляться с использованием дистанционных технологий в части освоения следующих разделов (видов контактной работы): (приводятся разделы или виды контактной работы).</w:t>
      </w:r>
    </w:p>
    <w:p w:rsidR="006A495D" w:rsidRPr="00D8414C" w:rsidRDefault="006A495D" w:rsidP="006A495D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D8414C">
        <w:rPr>
          <w:rFonts w:ascii="Times New Roman" w:hAnsi="Times New Roman" w:cs="Times New Roman"/>
          <w:sz w:val="20"/>
          <w:szCs w:val="20"/>
          <w:lang w:val="ru-RU"/>
        </w:rPr>
        <w:t>2.</w:t>
      </w:r>
      <w:r w:rsidRPr="00D8414C">
        <w:rPr>
          <w:rFonts w:ascii="Times New Roman" w:hAnsi="Times New Roman" w:cs="Times New Roman"/>
          <w:sz w:val="20"/>
          <w:szCs w:val="20"/>
          <w:lang w:val="ru-RU"/>
        </w:rPr>
        <w:tab/>
        <w:t>Методические указания для обучающихся по освоению дисциплины (модуля) представлены в аудиоформате (ссылка на размещение файлов на образовательном портале).</w:t>
      </w:r>
    </w:p>
    <w:p w:rsidR="006A495D" w:rsidRPr="00D8414C" w:rsidRDefault="006A495D" w:rsidP="006A495D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D8414C">
        <w:rPr>
          <w:rFonts w:ascii="Times New Roman" w:hAnsi="Times New Roman" w:cs="Times New Roman"/>
          <w:sz w:val="20"/>
          <w:szCs w:val="20"/>
          <w:lang w:val="ru-RU"/>
        </w:rPr>
        <w:t>3.</w:t>
      </w:r>
      <w:r w:rsidRPr="00D8414C">
        <w:rPr>
          <w:rFonts w:ascii="Times New Roman" w:hAnsi="Times New Roman" w:cs="Times New Roman"/>
          <w:sz w:val="20"/>
          <w:szCs w:val="20"/>
          <w:lang w:val="ru-RU"/>
        </w:rPr>
        <w:tab/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6A495D" w:rsidRPr="00D8414C" w:rsidRDefault="006A495D" w:rsidP="006A495D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D8414C">
        <w:rPr>
          <w:rFonts w:ascii="Times New Roman" w:hAnsi="Times New Roman" w:cs="Times New Roman"/>
          <w:sz w:val="20"/>
          <w:szCs w:val="20"/>
          <w:lang w:val="ru-RU"/>
        </w:rPr>
        <w:t>4.</w:t>
      </w:r>
      <w:r w:rsidRPr="00D8414C">
        <w:rPr>
          <w:rFonts w:ascii="Times New Roman" w:hAnsi="Times New Roman" w:cs="Times New Roman"/>
          <w:sz w:val="20"/>
          <w:szCs w:val="20"/>
          <w:lang w:val="ru-RU"/>
        </w:rPr>
        <w:tab/>
        <w:t>При проведении промежуточного контроля обучающемуся при необходимости предоставляется ассистент.</w:t>
      </w:r>
    </w:p>
    <w:p w:rsidR="006A495D" w:rsidRPr="00D8414C" w:rsidRDefault="006A495D" w:rsidP="006A495D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D8414C">
        <w:rPr>
          <w:rFonts w:ascii="Times New Roman" w:hAnsi="Times New Roman" w:cs="Times New Roman"/>
          <w:sz w:val="20"/>
          <w:szCs w:val="20"/>
          <w:lang w:val="ru-RU"/>
        </w:rPr>
        <w:t>5.</w:t>
      </w:r>
      <w:r w:rsidRPr="00D8414C">
        <w:rPr>
          <w:rFonts w:ascii="Times New Roman" w:hAnsi="Times New Roman" w:cs="Times New Roman"/>
          <w:sz w:val="20"/>
          <w:szCs w:val="20"/>
          <w:lang w:val="ru-RU"/>
        </w:rPr>
        <w:tab/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ответа.</w:t>
      </w:r>
    </w:p>
    <w:p w:rsidR="006A495D" w:rsidRPr="00D8414C" w:rsidRDefault="006A495D" w:rsidP="006A495D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6A495D" w:rsidRPr="000752F8" w:rsidRDefault="006A495D" w:rsidP="000752F8">
      <w:pPr>
        <w:ind w:firstLine="720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0752F8">
        <w:rPr>
          <w:rFonts w:ascii="Times New Roman" w:hAnsi="Times New Roman" w:cs="Times New Roman"/>
          <w:b/>
          <w:sz w:val="20"/>
          <w:szCs w:val="20"/>
          <w:lang w:val="ru-RU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:rsidR="006A495D" w:rsidRPr="00D8414C" w:rsidRDefault="006A495D" w:rsidP="006A495D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D8414C">
        <w:rPr>
          <w:rFonts w:ascii="Times New Roman" w:hAnsi="Times New Roman" w:cs="Times New Roman"/>
          <w:sz w:val="20"/>
          <w:szCs w:val="20"/>
          <w:lang w:val="ru-RU"/>
        </w:rPr>
        <w:t>1.</w:t>
      </w:r>
      <w:r w:rsidRPr="00D8414C">
        <w:rPr>
          <w:rFonts w:ascii="Times New Roman" w:hAnsi="Times New Roman" w:cs="Times New Roman"/>
          <w:sz w:val="20"/>
          <w:szCs w:val="20"/>
          <w:lang w:val="ru-RU"/>
        </w:rPr>
        <w:tab/>
        <w:t>Реализация РПД может осуществляться с использованием дистанционных технологий в части освоения следующих разделов (видов контактной работы): (приводятся разделы или виды контактной работы).</w:t>
      </w:r>
    </w:p>
    <w:p w:rsidR="006A495D" w:rsidRPr="00D8414C" w:rsidRDefault="006A495D" w:rsidP="006A495D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D8414C">
        <w:rPr>
          <w:rFonts w:ascii="Times New Roman" w:hAnsi="Times New Roman" w:cs="Times New Roman"/>
          <w:sz w:val="20"/>
          <w:szCs w:val="20"/>
          <w:lang w:val="ru-RU"/>
        </w:rPr>
        <w:t>2.</w:t>
      </w:r>
      <w:r w:rsidRPr="00D8414C">
        <w:rPr>
          <w:rFonts w:ascii="Times New Roman" w:hAnsi="Times New Roman" w:cs="Times New Roman"/>
          <w:sz w:val="20"/>
          <w:szCs w:val="20"/>
          <w:lang w:val="ru-RU"/>
        </w:rPr>
        <w:tab/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:rsidR="006A495D" w:rsidRPr="00D8414C" w:rsidRDefault="006A495D" w:rsidP="006A495D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D8414C">
        <w:rPr>
          <w:rFonts w:ascii="Times New Roman" w:hAnsi="Times New Roman" w:cs="Times New Roman"/>
          <w:sz w:val="20"/>
          <w:szCs w:val="20"/>
          <w:lang w:val="ru-RU"/>
        </w:rPr>
        <w:t>3.</w:t>
      </w:r>
      <w:r w:rsidRPr="00D8414C">
        <w:rPr>
          <w:rFonts w:ascii="Times New Roman" w:hAnsi="Times New Roman" w:cs="Times New Roman"/>
          <w:sz w:val="20"/>
          <w:szCs w:val="20"/>
          <w:lang w:val="ru-RU"/>
        </w:rPr>
        <w:tab/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6A495D" w:rsidRPr="00D8414C" w:rsidRDefault="006A495D" w:rsidP="006A495D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D8414C">
        <w:rPr>
          <w:rFonts w:ascii="Times New Roman" w:hAnsi="Times New Roman" w:cs="Times New Roman"/>
          <w:sz w:val="20"/>
          <w:szCs w:val="20"/>
          <w:lang w:val="ru-RU"/>
        </w:rPr>
        <w:t>4.</w:t>
      </w:r>
      <w:r w:rsidRPr="00D8414C">
        <w:rPr>
          <w:rFonts w:ascii="Times New Roman" w:hAnsi="Times New Roman" w:cs="Times New Roman"/>
          <w:sz w:val="20"/>
          <w:szCs w:val="20"/>
          <w:lang w:val="ru-RU"/>
        </w:rPr>
        <w:tab/>
        <w:t>При проведении промежуточного контроля обучающемуся при необходимости предоставляется ассистент.</w:t>
      </w:r>
    </w:p>
    <w:p w:rsidR="006A495D" w:rsidRPr="00D8414C" w:rsidRDefault="006A495D" w:rsidP="006A495D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D8414C">
        <w:rPr>
          <w:rFonts w:ascii="Times New Roman" w:hAnsi="Times New Roman" w:cs="Times New Roman"/>
          <w:sz w:val="20"/>
          <w:szCs w:val="20"/>
          <w:lang w:val="ru-RU"/>
        </w:rPr>
        <w:t>5.</w:t>
      </w:r>
      <w:r w:rsidRPr="00D8414C">
        <w:rPr>
          <w:rFonts w:ascii="Times New Roman" w:hAnsi="Times New Roman" w:cs="Times New Roman"/>
          <w:sz w:val="20"/>
          <w:szCs w:val="20"/>
          <w:lang w:val="ru-RU"/>
        </w:rPr>
        <w:tab/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ответа.</w:t>
      </w:r>
    </w:p>
    <w:p w:rsidR="006A495D" w:rsidRPr="00D8414C" w:rsidRDefault="006A495D" w:rsidP="006A495D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6A495D" w:rsidRPr="000752F8" w:rsidRDefault="006A495D" w:rsidP="000752F8">
      <w:pPr>
        <w:ind w:firstLine="720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0752F8">
        <w:rPr>
          <w:rFonts w:ascii="Times New Roman" w:hAnsi="Times New Roman" w:cs="Times New Roman"/>
          <w:b/>
          <w:sz w:val="20"/>
          <w:szCs w:val="20"/>
          <w:lang w:val="ru-RU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:rsidR="006A495D" w:rsidRPr="00D8414C" w:rsidRDefault="006A495D" w:rsidP="000752F8">
      <w:pPr>
        <w:ind w:firstLine="720"/>
        <w:rPr>
          <w:rFonts w:ascii="Times New Roman" w:hAnsi="Times New Roman" w:cs="Times New Roman"/>
          <w:sz w:val="20"/>
          <w:szCs w:val="20"/>
          <w:lang w:val="ru-RU"/>
        </w:rPr>
      </w:pPr>
      <w:r w:rsidRPr="00D8414C">
        <w:rPr>
          <w:rFonts w:ascii="Times New Roman" w:hAnsi="Times New Roman" w:cs="Times New Roman"/>
          <w:sz w:val="20"/>
          <w:szCs w:val="20"/>
          <w:lang w:val="ru-RU"/>
        </w:rPr>
        <w:t>В Университете в рамках создания безбарьерной образовательной среды для 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</w:p>
    <w:p w:rsidR="006A495D" w:rsidRPr="00D8414C" w:rsidRDefault="006A495D" w:rsidP="006A495D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D8414C">
        <w:rPr>
          <w:rFonts w:ascii="Times New Roman" w:hAnsi="Times New Roman" w:cs="Times New Roman"/>
          <w:sz w:val="20"/>
          <w:szCs w:val="20"/>
          <w:lang w:val="ru-RU"/>
        </w:rPr>
        <w:t>1.</w:t>
      </w:r>
      <w:r w:rsidRPr="00D8414C">
        <w:rPr>
          <w:rFonts w:ascii="Times New Roman" w:hAnsi="Times New Roman" w:cs="Times New Roman"/>
          <w:sz w:val="20"/>
          <w:szCs w:val="20"/>
          <w:lang w:val="ru-RU"/>
        </w:rPr>
        <w:tab/>
        <w:t>Реализация РПД может осуществляться с использованием дистанционных технологий в части освоения следующих разделов (видов контактной работы): (приводятся разделы или виды контактной работы).</w:t>
      </w:r>
    </w:p>
    <w:p w:rsidR="006A495D" w:rsidRPr="00D8414C" w:rsidRDefault="006A495D" w:rsidP="006A495D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D8414C">
        <w:rPr>
          <w:rFonts w:ascii="Times New Roman" w:hAnsi="Times New Roman" w:cs="Times New Roman"/>
          <w:sz w:val="20"/>
          <w:szCs w:val="20"/>
          <w:lang w:val="ru-RU"/>
        </w:rPr>
        <w:t>2.</w:t>
      </w:r>
      <w:r w:rsidRPr="00D8414C">
        <w:rPr>
          <w:rFonts w:ascii="Times New Roman" w:hAnsi="Times New Roman" w:cs="Times New Roman"/>
          <w:sz w:val="20"/>
          <w:szCs w:val="20"/>
          <w:lang w:val="ru-RU"/>
        </w:rPr>
        <w:tab/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:rsidR="006A495D" w:rsidRPr="00D8414C" w:rsidRDefault="006A495D" w:rsidP="006A495D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D8414C">
        <w:rPr>
          <w:rFonts w:ascii="Times New Roman" w:hAnsi="Times New Roman" w:cs="Times New Roman"/>
          <w:sz w:val="20"/>
          <w:szCs w:val="20"/>
          <w:lang w:val="ru-RU"/>
        </w:rPr>
        <w:t>3.</w:t>
      </w:r>
      <w:r w:rsidRPr="00D8414C">
        <w:rPr>
          <w:rFonts w:ascii="Times New Roman" w:hAnsi="Times New Roman" w:cs="Times New Roman"/>
          <w:sz w:val="20"/>
          <w:szCs w:val="20"/>
          <w:lang w:val="ru-RU"/>
        </w:rPr>
        <w:tab/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6A495D" w:rsidRPr="00D8414C" w:rsidRDefault="006A495D" w:rsidP="006A495D">
      <w:pPr>
        <w:rPr>
          <w:sz w:val="20"/>
          <w:szCs w:val="20"/>
          <w:lang w:val="ru-RU"/>
        </w:rPr>
      </w:pPr>
      <w:r w:rsidRPr="00D8414C">
        <w:rPr>
          <w:rFonts w:ascii="Times New Roman" w:hAnsi="Times New Roman" w:cs="Times New Roman"/>
          <w:sz w:val="20"/>
          <w:szCs w:val="20"/>
          <w:lang w:val="ru-RU"/>
        </w:rPr>
        <w:t>4.</w:t>
      </w:r>
      <w:r w:rsidRPr="00D8414C">
        <w:rPr>
          <w:rFonts w:ascii="Times New Roman" w:hAnsi="Times New Roman" w:cs="Times New Roman"/>
          <w:sz w:val="20"/>
          <w:szCs w:val="20"/>
          <w:lang w:val="ru-RU"/>
        </w:rPr>
        <w:tab/>
        <w:t xml:space="preserve">При проведении промежуточного контроля обучающемуся при необходимости предоставляется </w:t>
      </w:r>
      <w:r w:rsidRPr="00D8414C">
        <w:rPr>
          <w:sz w:val="20"/>
          <w:szCs w:val="20"/>
          <w:lang w:val="ru-RU"/>
        </w:rPr>
        <w:t>ассистент.</w:t>
      </w:r>
    </w:p>
    <w:p w:rsidR="006E37B6" w:rsidRPr="00D8414C" w:rsidRDefault="006E37B6" w:rsidP="006A495D">
      <w:pPr>
        <w:rPr>
          <w:sz w:val="20"/>
          <w:szCs w:val="20"/>
          <w:lang w:val="ru-RU"/>
        </w:rPr>
      </w:pPr>
    </w:p>
    <w:p w:rsidR="006E37B6" w:rsidRPr="00D8414C" w:rsidRDefault="006E37B6" w:rsidP="006A495D">
      <w:pPr>
        <w:rPr>
          <w:sz w:val="20"/>
          <w:szCs w:val="20"/>
          <w:lang w:val="ru-RU"/>
        </w:rPr>
      </w:pPr>
    </w:p>
    <w:p w:rsidR="006E37B6" w:rsidRPr="00D8414C" w:rsidRDefault="006E37B6" w:rsidP="006A495D">
      <w:pPr>
        <w:rPr>
          <w:sz w:val="20"/>
          <w:szCs w:val="20"/>
          <w:lang w:val="ru-RU"/>
        </w:rPr>
      </w:pPr>
    </w:p>
    <w:p w:rsidR="006E37B6" w:rsidRPr="00D8414C" w:rsidRDefault="006E37B6" w:rsidP="006A495D">
      <w:pPr>
        <w:rPr>
          <w:sz w:val="20"/>
          <w:szCs w:val="20"/>
          <w:lang w:val="ru-RU"/>
        </w:rPr>
      </w:pPr>
    </w:p>
    <w:p w:rsidR="006E37B6" w:rsidRPr="00D8414C" w:rsidRDefault="006E37B6" w:rsidP="006A495D">
      <w:pPr>
        <w:rPr>
          <w:sz w:val="20"/>
          <w:szCs w:val="20"/>
          <w:lang w:val="ru-RU"/>
        </w:rPr>
      </w:pPr>
    </w:p>
    <w:p w:rsidR="006E37B6" w:rsidRPr="00D8414C" w:rsidRDefault="006E37B6" w:rsidP="006A495D">
      <w:pPr>
        <w:rPr>
          <w:sz w:val="20"/>
          <w:szCs w:val="20"/>
          <w:lang w:val="ru-RU"/>
        </w:rPr>
      </w:pPr>
    </w:p>
    <w:sectPr w:rsidR="006E37B6" w:rsidRPr="00D8414C">
      <w:pgSz w:w="11907" w:h="16840"/>
      <w:pgMar w:top="567" w:right="567" w:bottom="5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74E7D"/>
    <w:multiLevelType w:val="multilevel"/>
    <w:tmpl w:val="8F4CDAD0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1" w15:restartNumberingAfterBreak="0">
    <w:nsid w:val="1A1E18DB"/>
    <w:multiLevelType w:val="hybridMultilevel"/>
    <w:tmpl w:val="59F20C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D707E"/>
    <w:multiLevelType w:val="hybridMultilevel"/>
    <w:tmpl w:val="1A664588"/>
    <w:lvl w:ilvl="0" w:tplc="7FBE397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742639"/>
    <w:multiLevelType w:val="hybridMultilevel"/>
    <w:tmpl w:val="10A87F04"/>
    <w:lvl w:ilvl="0" w:tplc="869690E8">
      <w:start w:val="9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B008C4"/>
    <w:multiLevelType w:val="multilevel"/>
    <w:tmpl w:val="CBAC40AA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712A261E"/>
    <w:multiLevelType w:val="hybridMultilevel"/>
    <w:tmpl w:val="2410D256"/>
    <w:lvl w:ilvl="0" w:tplc="593CB8B8">
      <w:start w:val="4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proofState w:spelling="clean" w:grammar="clean"/>
  <w:documentProtection w:edit="trackedChanges"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95C"/>
    <w:rsid w:val="0001243F"/>
    <w:rsid w:val="00031AA5"/>
    <w:rsid w:val="000752F8"/>
    <w:rsid w:val="0008495C"/>
    <w:rsid w:val="002277B1"/>
    <w:rsid w:val="00346D7E"/>
    <w:rsid w:val="00363CAB"/>
    <w:rsid w:val="003D03F3"/>
    <w:rsid w:val="003D7B97"/>
    <w:rsid w:val="00431416"/>
    <w:rsid w:val="004A2F24"/>
    <w:rsid w:val="005247F2"/>
    <w:rsid w:val="006261C8"/>
    <w:rsid w:val="00672C4F"/>
    <w:rsid w:val="006A495D"/>
    <w:rsid w:val="006E37B6"/>
    <w:rsid w:val="007A2F07"/>
    <w:rsid w:val="00873F1C"/>
    <w:rsid w:val="009E5E9D"/>
    <w:rsid w:val="00A21B50"/>
    <w:rsid w:val="00A7393D"/>
    <w:rsid w:val="00AB35A1"/>
    <w:rsid w:val="00B7131C"/>
    <w:rsid w:val="00B82A74"/>
    <w:rsid w:val="00B9173F"/>
    <w:rsid w:val="00BA27CA"/>
    <w:rsid w:val="00C05E2C"/>
    <w:rsid w:val="00D832DA"/>
    <w:rsid w:val="00D8414C"/>
    <w:rsid w:val="00D95ADF"/>
    <w:rsid w:val="00E06BD6"/>
    <w:rsid w:val="00EB6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B6A33"/>
  <w15:docId w15:val="{AC728DDF-146D-42E0-9757-38CE1E2EB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>
      <w:tblBorders>
        <w:top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5247F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B697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6971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EB6971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gosnadzor.ru" TargetMode="External"/><Relationship Id="rId18" Type="http://schemas.openxmlformats.org/officeDocument/2006/relationships/hyperlink" Target="http://link.springer.com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zbmath.org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www.nitu.ru" TargetMode="External"/><Relationship Id="rId17" Type="http://schemas.openxmlformats.org/officeDocument/2006/relationships/hyperlink" Target="http://www.polpred.com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://viniti.ru/" TargetMode="External"/><Relationship Id="rId20" Type="http://schemas.openxmlformats.org/officeDocument/2006/relationships/hyperlink" Target="http://materials.springer.com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nglib.ru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://www.pbperm.ru" TargetMode="External"/><Relationship Id="rId23" Type="http://schemas.openxmlformats.org/officeDocument/2006/relationships/hyperlink" Target="http://webofscience.com" TargetMode="External"/><Relationship Id="rId10" Type="http://schemas.openxmlformats.org/officeDocument/2006/relationships/hyperlink" Target="http://www.ogbus.ru" TargetMode="External"/><Relationship Id="rId19" Type="http://schemas.openxmlformats.org/officeDocument/2006/relationships/hyperlink" Target="http://www.springerprotocols.com/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hyperlink" Target="http://www.btpnadzor.ru" TargetMode="External"/><Relationship Id="rId22" Type="http://schemas.openxmlformats.org/officeDocument/2006/relationships/hyperlink" Target="https://www.springernatur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2021-2022_18_03_01_2020_Химическая технология_plx_Разработка и реализация проектов в нефтегазовой отрасли</dc:title>
  <dc:creator>FastReport.NET</dc:creator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customXml/item3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2021-2022_18_03_01_2020_Химическая технология_plx_Разработка и реализация проектов в нефтегазовой отрасли</dc:title>
  <dc:creator>FastReport.NET</dc:creator>
</cp:coreProperties>
</file>

<file path=customXml/item4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customXml/itemProps1.xml><?xml version="1.0" encoding="utf-8"?>
<ds:datastoreItem xmlns:ds="http://schemas.openxmlformats.org/officeDocument/2006/customXml" ds:itemID="{D83C0042-3467-45C6-A898-A1C93B6AA503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A54FA1E-5482-42AD-99CA-A089C1FCBBF2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3.xml><?xml version="1.0" encoding="utf-8"?>
<ds:datastoreItem xmlns:ds="http://schemas.openxmlformats.org/officeDocument/2006/customXml" ds:itemID="{04B5837D-982B-40E2-AD45-524E085E6E3F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A7A6952-56F8-46CA-A3F6-A9205E184842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15</Pages>
  <Words>5974</Words>
  <Characters>34052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2021-2022_18_03_01_2020_Химическая технология_plx_Разработка и реализация проектов в нефтегазовой отрасли</vt:lpstr>
    </vt:vector>
  </TitlesOfParts>
  <Company/>
  <LinksUpToDate>false</LinksUpToDate>
  <CharactersWithSpaces>39947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2021-2022_18_03_01_2020_Химическая технология_plx_Разработка и реализация проектов в нефтегазовой отрасли</dc:title>
  <dc:creator>FastReport.NET</dc:creator>
  <cp:lastModifiedBy>АГТУ</cp:lastModifiedBy>
  <cp:revision>7</cp:revision>
  <dcterms:created xsi:type="dcterms:W3CDTF">2022-02-08T06:12:00Z</dcterms:created>
  <dcterms:modified xsi:type="dcterms:W3CDTF">2022-02-10T06:17:00Z</dcterms:modified>
</cp:coreProperties>
</file>