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CCF" w:rsidRPr="00CB42FA" w:rsidRDefault="00085CCF" w:rsidP="00CB42FA">
      <w:pPr>
        <w:spacing w:after="0" w:line="240" w:lineRule="auto"/>
        <w:ind w:firstLine="1134"/>
        <w:jc w:val="center"/>
        <w:rPr>
          <w:rFonts w:ascii="Times New Roman" w:eastAsia="Times New Roman" w:hAnsi="Times New Roman" w:cs="Times New Roman"/>
          <w:b/>
          <w:bCs/>
          <w:i/>
          <w:sz w:val="28"/>
          <w:szCs w:val="28"/>
        </w:rPr>
      </w:pPr>
      <w:r w:rsidRPr="00CB42FA">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-461010</wp:posOffset>
            </wp:positionH>
            <wp:positionV relativeFrom="paragraph">
              <wp:posOffset>-329565</wp:posOffset>
            </wp:positionV>
            <wp:extent cx="1057275" cy="1009650"/>
            <wp:effectExtent l="19050" t="0" r="9525" b="0"/>
            <wp:wrapNone/>
            <wp:docPr id="1924"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cstate="print"/>
                    <a:srcRect/>
                    <a:stretch>
                      <a:fillRect/>
                    </a:stretch>
                  </pic:blipFill>
                  <pic:spPr bwMode="auto">
                    <a:xfrm>
                      <a:off x="0" y="0"/>
                      <a:ext cx="1057275" cy="1009650"/>
                    </a:xfrm>
                    <a:prstGeom prst="rect">
                      <a:avLst/>
                    </a:prstGeom>
                    <a:noFill/>
                    <a:ln w="9525">
                      <a:noFill/>
                      <a:miter lim="800000"/>
                      <a:headEnd/>
                      <a:tailEnd/>
                    </a:ln>
                  </pic:spPr>
                </pic:pic>
              </a:graphicData>
            </a:graphic>
          </wp:anchor>
        </w:drawing>
      </w:r>
      <w:r w:rsidRPr="00CB42FA">
        <w:rPr>
          <w:rFonts w:ascii="Times New Roman" w:eastAsia="Times New Roman" w:hAnsi="Times New Roman" w:cs="Times New Roman"/>
          <w:b/>
          <w:bCs/>
          <w:i/>
          <w:sz w:val="28"/>
          <w:szCs w:val="28"/>
        </w:rPr>
        <w:t>Федеральное агентство по рыболовству</w:t>
      </w:r>
    </w:p>
    <w:p w:rsidR="00085CCF" w:rsidRPr="00CB42FA" w:rsidRDefault="00085CCF" w:rsidP="00CB42FA">
      <w:pPr>
        <w:spacing w:after="0" w:line="240" w:lineRule="auto"/>
        <w:ind w:firstLine="1276"/>
        <w:jc w:val="center"/>
        <w:rPr>
          <w:rFonts w:ascii="Times New Roman" w:eastAsia="Times New Roman" w:hAnsi="Times New Roman" w:cs="Times New Roman"/>
          <w:b/>
          <w:i/>
          <w:sz w:val="28"/>
          <w:szCs w:val="28"/>
        </w:rPr>
      </w:pPr>
      <w:r w:rsidRPr="00CB42FA">
        <w:rPr>
          <w:rFonts w:ascii="Times New Roman" w:eastAsia="Times New Roman" w:hAnsi="Times New Roman" w:cs="Times New Roman"/>
          <w:b/>
          <w:i/>
          <w:sz w:val="28"/>
          <w:szCs w:val="28"/>
        </w:rPr>
        <w:t>Федеральное государственное бюджетное образовательное</w:t>
      </w:r>
    </w:p>
    <w:p w:rsidR="00085CCF" w:rsidRPr="00CB42FA" w:rsidRDefault="00085CCF" w:rsidP="00CB42FA">
      <w:pPr>
        <w:spacing w:after="0" w:line="240" w:lineRule="auto"/>
        <w:ind w:firstLine="1276"/>
        <w:jc w:val="center"/>
        <w:rPr>
          <w:rFonts w:ascii="Times New Roman" w:eastAsia="Times New Roman" w:hAnsi="Times New Roman" w:cs="Times New Roman"/>
          <w:b/>
          <w:i/>
          <w:sz w:val="28"/>
          <w:szCs w:val="28"/>
        </w:rPr>
      </w:pPr>
      <w:r w:rsidRPr="00CB42FA">
        <w:rPr>
          <w:rFonts w:ascii="Times New Roman" w:eastAsia="Times New Roman" w:hAnsi="Times New Roman" w:cs="Times New Roman"/>
          <w:b/>
          <w:i/>
          <w:sz w:val="28"/>
          <w:szCs w:val="28"/>
        </w:rPr>
        <w:t>учреждение высшего образования</w:t>
      </w:r>
    </w:p>
    <w:p w:rsidR="00085CCF" w:rsidRPr="00CB42FA" w:rsidRDefault="00085CCF" w:rsidP="00CB42FA">
      <w:pPr>
        <w:spacing w:after="0" w:line="240" w:lineRule="auto"/>
        <w:ind w:firstLine="1134"/>
        <w:jc w:val="center"/>
        <w:rPr>
          <w:rFonts w:ascii="Times New Roman" w:eastAsia="Times New Roman" w:hAnsi="Times New Roman" w:cs="Times New Roman"/>
          <w:b/>
          <w:i/>
          <w:sz w:val="28"/>
          <w:szCs w:val="28"/>
        </w:rPr>
      </w:pPr>
      <w:r w:rsidRPr="00CB42FA">
        <w:rPr>
          <w:rFonts w:ascii="Times New Roman" w:eastAsia="Times New Roman" w:hAnsi="Times New Roman" w:cs="Times New Roman"/>
          <w:b/>
          <w:i/>
          <w:sz w:val="28"/>
          <w:szCs w:val="28"/>
        </w:rPr>
        <w:t>«Астраханский государственный технический университет»</w:t>
      </w:r>
    </w:p>
    <w:p w:rsidR="00085CCF" w:rsidRPr="00CB42FA" w:rsidRDefault="00085CCF" w:rsidP="00CB42FA">
      <w:pPr>
        <w:spacing w:after="0" w:line="240" w:lineRule="auto"/>
        <w:jc w:val="center"/>
        <w:rPr>
          <w:rFonts w:ascii="Times New Roman" w:eastAsia="Times New Roman" w:hAnsi="Times New Roman" w:cs="Times New Roman"/>
          <w:b/>
          <w:bCs/>
          <w:szCs w:val="28"/>
        </w:rPr>
      </w:pPr>
      <w:r w:rsidRPr="00CB42FA">
        <w:rPr>
          <w:rFonts w:ascii="Times New Roman" w:eastAsia="Times New Roman" w:hAnsi="Times New Roman" w:cs="Times New Roman"/>
          <w:b/>
          <w:bCs/>
          <w:sz w:val="28"/>
          <w:szCs w:val="28"/>
        </w:rPr>
        <w:tab/>
      </w:r>
      <w:r w:rsidRPr="00CB42FA">
        <w:rPr>
          <w:rFonts w:ascii="Times New Roman" w:eastAsia="Times New Roman" w:hAnsi="Times New Roman" w:cs="Times New Roman"/>
          <w:b/>
          <w:bCs/>
          <w:sz w:val="28"/>
          <w:szCs w:val="28"/>
        </w:rPr>
        <w:tab/>
      </w:r>
      <w:r w:rsidRPr="00CB42FA">
        <w:rPr>
          <w:rFonts w:ascii="Times New Roman" w:eastAsia="Times New Roman" w:hAnsi="Times New Roman" w:cs="Times New Roman"/>
          <w:b/>
          <w:bCs/>
          <w:szCs w:val="28"/>
        </w:rPr>
        <w:t>Система менеджмента качества в области образования, воспитания, науки и инноваций сертифицирована</w:t>
      </w:r>
    </w:p>
    <w:p w:rsidR="00085CCF" w:rsidRPr="00CB42FA" w:rsidRDefault="00085CCF" w:rsidP="00CB42FA">
      <w:pPr>
        <w:spacing w:after="0" w:line="240" w:lineRule="auto"/>
        <w:jc w:val="center"/>
        <w:rPr>
          <w:rFonts w:ascii="Times New Roman" w:eastAsia="Times New Roman" w:hAnsi="Times New Roman" w:cs="Times New Roman"/>
          <w:b/>
          <w:i/>
          <w:szCs w:val="28"/>
        </w:rPr>
      </w:pPr>
      <w:r w:rsidRPr="00CB42FA">
        <w:rPr>
          <w:rFonts w:ascii="Times New Roman" w:eastAsia="Times New Roman" w:hAnsi="Times New Roman" w:cs="Times New Roman"/>
          <w:b/>
          <w:bCs/>
          <w:szCs w:val="28"/>
        </w:rPr>
        <w:tab/>
      </w:r>
      <w:r w:rsidRPr="00CB42FA">
        <w:rPr>
          <w:rFonts w:ascii="Times New Roman" w:eastAsia="Times New Roman" w:hAnsi="Times New Roman" w:cs="Times New Roman"/>
          <w:b/>
          <w:bCs/>
          <w:szCs w:val="28"/>
        </w:rPr>
        <w:tab/>
        <w:t>ООО «ДКС РУС» по международному стандарту ISO 9001:2015</w:t>
      </w:r>
    </w:p>
    <w:p w:rsidR="00085CCF" w:rsidRPr="00CB42FA" w:rsidRDefault="00085CCF" w:rsidP="00CB42FA">
      <w:pPr>
        <w:keepNext/>
        <w:widowControl w:val="0"/>
        <w:suppressAutoHyphens/>
        <w:spacing w:after="0" w:line="240" w:lineRule="auto"/>
        <w:rPr>
          <w:rFonts w:ascii="Times New Roman" w:eastAsia="Arial Unicode MS" w:hAnsi="Times New Roman" w:cs="Times New Roman"/>
          <w:sz w:val="28"/>
          <w:szCs w:val="28"/>
        </w:rPr>
      </w:pPr>
    </w:p>
    <w:p w:rsidR="00085CCF" w:rsidRPr="00CB42FA" w:rsidRDefault="00085CCF" w:rsidP="00CB42FA">
      <w:pPr>
        <w:overflowPunct w:val="0"/>
        <w:autoSpaceDE w:val="0"/>
        <w:autoSpaceDN w:val="0"/>
        <w:adjustRightInd w:val="0"/>
        <w:spacing w:after="0" w:line="240" w:lineRule="auto"/>
        <w:jc w:val="center"/>
        <w:textAlignment w:val="baseline"/>
        <w:rPr>
          <w:rFonts w:ascii="Times New Roman" w:hAnsi="Times New Roman" w:cs="Times New Roman"/>
          <w:b/>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jc w:val="center"/>
        <w:rPr>
          <w:rFonts w:ascii="Times New Roman" w:hAnsi="Times New Roman" w:cs="Times New Roman"/>
          <w:b/>
          <w:bCs/>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64" w:lineRule="auto"/>
        <w:ind w:right="185"/>
        <w:jc w:val="center"/>
        <w:rPr>
          <w:rFonts w:ascii="Times New Roman" w:eastAsia="Times New Roman" w:hAnsi="Times New Roman" w:cs="Times New Roman"/>
          <w:b/>
          <w:sz w:val="28"/>
          <w:szCs w:val="28"/>
        </w:rPr>
      </w:pPr>
      <w:r w:rsidRPr="00CB42FA">
        <w:rPr>
          <w:rFonts w:ascii="Times New Roman" w:eastAsia="Times New Roman" w:hAnsi="Times New Roman" w:cs="Times New Roman"/>
          <w:b/>
          <w:sz w:val="28"/>
          <w:szCs w:val="28"/>
        </w:rPr>
        <w:t>Испытание утилизационного котла</w:t>
      </w:r>
    </w:p>
    <w:p w:rsidR="00085CCF" w:rsidRPr="00CB42FA" w:rsidRDefault="00085CCF" w:rsidP="00CB42FA">
      <w:pPr>
        <w:spacing w:after="0" w:line="264" w:lineRule="auto"/>
        <w:ind w:right="185"/>
        <w:jc w:val="center"/>
        <w:rPr>
          <w:rFonts w:ascii="Times New Roman" w:eastAsia="Times New Roman" w:hAnsi="Times New Roman" w:cs="Times New Roman"/>
          <w:sz w:val="28"/>
          <w:szCs w:val="28"/>
        </w:rPr>
      </w:pPr>
    </w:p>
    <w:p w:rsidR="00085CCF" w:rsidRPr="00CB42FA" w:rsidRDefault="00085CCF" w:rsidP="00CB42FA">
      <w:pPr>
        <w:spacing w:after="0" w:line="264" w:lineRule="auto"/>
        <w:ind w:right="185"/>
        <w:jc w:val="center"/>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Методические указания по лабораторной работе</w:t>
      </w:r>
    </w:p>
    <w:p w:rsidR="00085CCF" w:rsidRPr="00CB42FA" w:rsidRDefault="00085CCF" w:rsidP="00CB42FA">
      <w:pPr>
        <w:spacing w:after="0" w:line="264" w:lineRule="auto"/>
        <w:ind w:right="185"/>
        <w:jc w:val="center"/>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по дисциплине «Эксплуатация дизельных энергетических установок»</w:t>
      </w:r>
    </w:p>
    <w:p w:rsidR="00085CCF" w:rsidRPr="00CB42FA" w:rsidRDefault="00085CCF" w:rsidP="00CB42FA">
      <w:pPr>
        <w:spacing w:after="0" w:line="264" w:lineRule="auto"/>
        <w:ind w:right="185"/>
        <w:jc w:val="center"/>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для студентов специальности</w:t>
      </w:r>
    </w:p>
    <w:p w:rsidR="00085CCF" w:rsidRPr="00CB42FA" w:rsidRDefault="00085CCF" w:rsidP="00CB42FA">
      <w:pPr>
        <w:widowControl w:val="0"/>
        <w:autoSpaceDE w:val="0"/>
        <w:autoSpaceDN w:val="0"/>
        <w:adjustRightInd w:val="0"/>
        <w:spacing w:after="0" w:line="264" w:lineRule="auto"/>
        <w:ind w:right="185"/>
        <w:jc w:val="center"/>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«Эксплуатация судовых энергетических установок»</w:t>
      </w:r>
    </w:p>
    <w:p w:rsidR="00085CCF" w:rsidRPr="00CB42FA" w:rsidRDefault="00085CCF" w:rsidP="00CB42FA">
      <w:pPr>
        <w:spacing w:after="0" w:line="240" w:lineRule="auto"/>
        <w:ind w:left="4111"/>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jc w:val="right"/>
        <w:rPr>
          <w:rFonts w:ascii="Times New Roman" w:eastAsia="Calibri" w:hAnsi="Times New Roman" w:cs="Times New Roman"/>
          <w:sz w:val="28"/>
          <w:szCs w:val="28"/>
        </w:rPr>
      </w:pPr>
    </w:p>
    <w:p w:rsidR="00085CCF" w:rsidRPr="00CB42FA" w:rsidRDefault="00085CCF" w:rsidP="00CB42FA">
      <w:pPr>
        <w:spacing w:after="0" w:line="240" w:lineRule="auto"/>
        <w:ind w:left="3540" w:firstLine="708"/>
        <w:rPr>
          <w:rFonts w:ascii="Times New Roman" w:hAnsi="Times New Roman" w:cs="Times New Roman"/>
          <w:sz w:val="28"/>
          <w:szCs w:val="28"/>
        </w:rPr>
      </w:pPr>
    </w:p>
    <w:p w:rsidR="00085CCF" w:rsidRPr="00CB42FA" w:rsidRDefault="00085CCF" w:rsidP="00CB42FA">
      <w:pPr>
        <w:spacing w:after="0" w:line="240" w:lineRule="auto"/>
        <w:ind w:left="3540" w:firstLine="708"/>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r w:rsidRPr="00CB42FA">
        <w:rPr>
          <w:rFonts w:ascii="Times New Roman" w:hAnsi="Times New Roman" w:cs="Times New Roman"/>
          <w:sz w:val="28"/>
          <w:szCs w:val="28"/>
        </w:rPr>
        <w:tab/>
      </w:r>
      <w:r w:rsidRPr="00CB42FA">
        <w:rPr>
          <w:rFonts w:ascii="Times New Roman" w:hAnsi="Times New Roman" w:cs="Times New Roman"/>
          <w:sz w:val="28"/>
          <w:szCs w:val="28"/>
        </w:rPr>
        <w:tab/>
      </w:r>
      <w:r w:rsidRPr="00CB42FA">
        <w:rPr>
          <w:rFonts w:ascii="Times New Roman" w:hAnsi="Times New Roman" w:cs="Times New Roman"/>
          <w:sz w:val="28"/>
          <w:szCs w:val="28"/>
        </w:rPr>
        <w:tab/>
      </w:r>
      <w:r w:rsidRPr="00CB42FA">
        <w:rPr>
          <w:rFonts w:ascii="Times New Roman" w:hAnsi="Times New Roman" w:cs="Times New Roman"/>
          <w:sz w:val="28"/>
          <w:szCs w:val="28"/>
        </w:rPr>
        <w:tab/>
      </w:r>
      <w:r w:rsidRPr="00CB42FA">
        <w:rPr>
          <w:rFonts w:ascii="Times New Roman" w:hAnsi="Times New Roman" w:cs="Times New Roman"/>
          <w:sz w:val="28"/>
          <w:szCs w:val="28"/>
        </w:rPr>
        <w:tab/>
      </w: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rPr>
          <w:rFonts w:ascii="Times New Roman" w:hAnsi="Times New Roman" w:cs="Times New Roman"/>
          <w:sz w:val="28"/>
          <w:szCs w:val="28"/>
        </w:rPr>
      </w:pPr>
    </w:p>
    <w:p w:rsidR="00085CCF" w:rsidRPr="00CB42FA" w:rsidRDefault="00085CCF" w:rsidP="00CB42FA">
      <w:pPr>
        <w:spacing w:after="0" w:line="240" w:lineRule="auto"/>
        <w:jc w:val="center"/>
        <w:rPr>
          <w:rFonts w:ascii="Times New Roman" w:hAnsi="Times New Roman" w:cs="Times New Roman"/>
          <w:sz w:val="28"/>
          <w:szCs w:val="28"/>
        </w:rPr>
      </w:pPr>
      <w:r w:rsidRPr="00CB42FA">
        <w:rPr>
          <w:rFonts w:ascii="Times New Roman" w:hAnsi="Times New Roman" w:cs="Times New Roman"/>
          <w:sz w:val="28"/>
          <w:szCs w:val="28"/>
        </w:rPr>
        <w:t>Астрахань 2025</w:t>
      </w:r>
    </w:p>
    <w:p w:rsidR="00085CCF" w:rsidRPr="00CB42FA" w:rsidRDefault="00085CCF" w:rsidP="00CB42FA">
      <w:pPr>
        <w:spacing w:after="0"/>
        <w:rPr>
          <w:rFonts w:ascii="Times New Roman" w:hAnsi="Times New Roman" w:cs="Times New Roman"/>
          <w:sz w:val="28"/>
          <w:szCs w:val="28"/>
        </w:rPr>
      </w:pPr>
    </w:p>
    <w:p w:rsidR="00085CCF" w:rsidRPr="00CB42FA" w:rsidRDefault="00085CCF" w:rsidP="00CB42FA">
      <w:pPr>
        <w:spacing w:after="0"/>
        <w:rPr>
          <w:rFonts w:ascii="Times New Roman" w:hAnsi="Times New Roman" w:cs="Times New Roman"/>
          <w:sz w:val="28"/>
          <w:szCs w:val="28"/>
        </w:rPr>
      </w:pPr>
    </w:p>
    <w:p w:rsidR="00085CCF" w:rsidRPr="00CB42FA" w:rsidRDefault="00085CCF" w:rsidP="00CB42FA">
      <w:pPr>
        <w:spacing w:after="0"/>
        <w:rPr>
          <w:rFonts w:ascii="Times New Roman" w:hAnsi="Times New Roman" w:cs="Times New Roman"/>
          <w:sz w:val="28"/>
          <w:szCs w:val="28"/>
        </w:rPr>
      </w:pPr>
    </w:p>
    <w:p w:rsidR="00085CCF" w:rsidRPr="00CB42FA" w:rsidRDefault="00085CCF" w:rsidP="00CB42FA">
      <w:pPr>
        <w:spacing w:after="0"/>
        <w:rPr>
          <w:rFonts w:ascii="Times New Roman" w:hAnsi="Times New Roman" w:cs="Times New Roman"/>
          <w:sz w:val="28"/>
          <w:szCs w:val="28"/>
        </w:rPr>
      </w:pPr>
    </w:p>
    <w:p w:rsidR="00085CCF" w:rsidRPr="00CB42FA" w:rsidRDefault="00085CCF" w:rsidP="00CB42FA">
      <w:pPr>
        <w:spacing w:after="0"/>
        <w:rPr>
          <w:rFonts w:ascii="Times New Roman" w:hAnsi="Times New Roman" w:cs="Times New Roman"/>
          <w:sz w:val="28"/>
          <w:szCs w:val="28"/>
        </w:rPr>
      </w:pPr>
      <w:r w:rsidRPr="00CB42FA">
        <w:rPr>
          <w:rFonts w:ascii="Times New Roman" w:hAnsi="Times New Roman" w:cs="Times New Roman"/>
          <w:sz w:val="28"/>
          <w:szCs w:val="28"/>
        </w:rPr>
        <w:t>СОДЕРЖАНИЕ</w:t>
      </w:r>
    </w:p>
    <w:p w:rsidR="00270A7E" w:rsidRPr="00CB42FA" w:rsidRDefault="00270A7E" w:rsidP="00CB42FA">
      <w:pPr>
        <w:spacing w:after="0"/>
        <w:rPr>
          <w:rFonts w:ascii="Times New Roman" w:hAnsi="Times New Roman" w:cs="Times New Roman"/>
          <w:sz w:val="28"/>
          <w:szCs w:val="28"/>
        </w:rPr>
      </w:pPr>
      <w:r w:rsidRPr="00CB42FA">
        <w:rPr>
          <w:rFonts w:ascii="Times New Roman" w:hAnsi="Times New Roman" w:cs="Times New Roman"/>
          <w:sz w:val="28"/>
          <w:szCs w:val="28"/>
        </w:rPr>
        <w:t>Цель работы …...............................................................</w:t>
      </w:r>
      <w:r w:rsidR="00C757FE" w:rsidRPr="00CB42FA">
        <w:rPr>
          <w:rFonts w:ascii="Times New Roman" w:hAnsi="Times New Roman" w:cs="Times New Roman"/>
          <w:sz w:val="28"/>
          <w:szCs w:val="28"/>
        </w:rPr>
        <w:t>....</w:t>
      </w:r>
      <w:r w:rsidRPr="00CB42FA">
        <w:rPr>
          <w:rFonts w:ascii="Times New Roman" w:hAnsi="Times New Roman" w:cs="Times New Roman"/>
          <w:sz w:val="28"/>
          <w:szCs w:val="28"/>
        </w:rPr>
        <w:t>.......</w:t>
      </w:r>
      <w:r w:rsidR="00E713B5" w:rsidRPr="00CB42FA">
        <w:rPr>
          <w:rFonts w:ascii="Times New Roman" w:hAnsi="Times New Roman" w:cs="Times New Roman"/>
          <w:sz w:val="28"/>
          <w:szCs w:val="28"/>
        </w:rPr>
        <w:t>......</w:t>
      </w:r>
      <w:r w:rsidRPr="00CB42FA">
        <w:rPr>
          <w:rFonts w:ascii="Times New Roman" w:hAnsi="Times New Roman" w:cs="Times New Roman"/>
          <w:sz w:val="28"/>
          <w:szCs w:val="28"/>
        </w:rPr>
        <w:t>......... 3</w:t>
      </w:r>
    </w:p>
    <w:p w:rsidR="00085CCF" w:rsidRPr="00CB42FA" w:rsidRDefault="00C757FE" w:rsidP="00CB42FA">
      <w:pPr>
        <w:spacing w:after="0"/>
        <w:rPr>
          <w:rFonts w:ascii="Times New Roman" w:hAnsi="Times New Roman" w:cs="Times New Roman"/>
          <w:sz w:val="28"/>
          <w:szCs w:val="28"/>
        </w:rPr>
      </w:pPr>
      <w:r w:rsidRPr="00CB42FA">
        <w:rPr>
          <w:rFonts w:ascii="Times New Roman" w:hAnsi="Times New Roman" w:cs="Times New Roman"/>
          <w:sz w:val="28"/>
          <w:szCs w:val="28"/>
        </w:rPr>
        <w:t>1</w:t>
      </w:r>
      <w:r w:rsidR="00085CCF" w:rsidRPr="00CB42FA">
        <w:rPr>
          <w:rFonts w:ascii="Times New Roman" w:hAnsi="Times New Roman" w:cs="Times New Roman"/>
          <w:sz w:val="28"/>
          <w:szCs w:val="28"/>
        </w:rPr>
        <w:t>. Общие указания ...............................................</w:t>
      </w:r>
      <w:r w:rsidR="00270A7E" w:rsidRPr="00CB42FA">
        <w:rPr>
          <w:rFonts w:ascii="Times New Roman" w:hAnsi="Times New Roman" w:cs="Times New Roman"/>
          <w:sz w:val="28"/>
          <w:szCs w:val="28"/>
        </w:rPr>
        <w:t>......................</w:t>
      </w:r>
      <w:r w:rsidR="00E713B5" w:rsidRPr="00CB42FA">
        <w:rPr>
          <w:rFonts w:ascii="Times New Roman" w:hAnsi="Times New Roman" w:cs="Times New Roman"/>
          <w:sz w:val="28"/>
          <w:szCs w:val="28"/>
        </w:rPr>
        <w:t>......</w:t>
      </w:r>
      <w:r w:rsidR="00270A7E" w:rsidRPr="00CB42FA">
        <w:rPr>
          <w:rFonts w:ascii="Times New Roman" w:hAnsi="Times New Roman" w:cs="Times New Roman"/>
          <w:sz w:val="28"/>
          <w:szCs w:val="28"/>
        </w:rPr>
        <w:t>........ 3</w:t>
      </w:r>
    </w:p>
    <w:p w:rsidR="00085CCF" w:rsidRPr="00CB42FA" w:rsidRDefault="00C757FE" w:rsidP="00CB42FA">
      <w:pPr>
        <w:spacing w:after="0"/>
        <w:rPr>
          <w:rFonts w:ascii="Times New Roman" w:hAnsi="Times New Roman" w:cs="Times New Roman"/>
          <w:sz w:val="28"/>
          <w:szCs w:val="28"/>
        </w:rPr>
      </w:pPr>
      <w:r w:rsidRPr="00CB42FA">
        <w:rPr>
          <w:rFonts w:ascii="Times New Roman" w:hAnsi="Times New Roman" w:cs="Times New Roman"/>
          <w:sz w:val="28"/>
          <w:szCs w:val="28"/>
        </w:rPr>
        <w:t>2</w:t>
      </w:r>
      <w:r w:rsidR="00085CCF" w:rsidRPr="00CB42FA">
        <w:rPr>
          <w:rFonts w:ascii="Times New Roman" w:hAnsi="Times New Roman" w:cs="Times New Roman"/>
          <w:sz w:val="28"/>
          <w:szCs w:val="28"/>
        </w:rPr>
        <w:t>. Применяемое оборудование ............................</w:t>
      </w:r>
      <w:r w:rsidR="00270A7E" w:rsidRPr="00CB42FA">
        <w:rPr>
          <w:rFonts w:ascii="Times New Roman" w:hAnsi="Times New Roman" w:cs="Times New Roman"/>
          <w:sz w:val="28"/>
          <w:szCs w:val="28"/>
        </w:rPr>
        <w:t>.......................</w:t>
      </w:r>
      <w:r w:rsidR="00E713B5" w:rsidRPr="00CB42FA">
        <w:rPr>
          <w:rFonts w:ascii="Times New Roman" w:hAnsi="Times New Roman" w:cs="Times New Roman"/>
          <w:sz w:val="28"/>
          <w:szCs w:val="28"/>
        </w:rPr>
        <w:t>.....</w:t>
      </w:r>
      <w:r w:rsidR="00270A7E" w:rsidRPr="00CB42FA">
        <w:rPr>
          <w:rFonts w:ascii="Times New Roman" w:hAnsi="Times New Roman" w:cs="Times New Roman"/>
          <w:sz w:val="28"/>
          <w:szCs w:val="28"/>
        </w:rPr>
        <w:t>....... 3</w:t>
      </w:r>
    </w:p>
    <w:p w:rsidR="00085CCF" w:rsidRPr="00CB42FA" w:rsidRDefault="00C757FE" w:rsidP="00CB42FA">
      <w:pPr>
        <w:spacing w:after="0"/>
        <w:rPr>
          <w:rFonts w:ascii="Times New Roman" w:hAnsi="Times New Roman" w:cs="Times New Roman"/>
          <w:sz w:val="28"/>
          <w:szCs w:val="28"/>
        </w:rPr>
      </w:pPr>
      <w:r w:rsidRPr="00CB42FA">
        <w:rPr>
          <w:rFonts w:ascii="Times New Roman" w:hAnsi="Times New Roman" w:cs="Times New Roman"/>
          <w:sz w:val="28"/>
          <w:szCs w:val="28"/>
        </w:rPr>
        <w:t>3</w:t>
      </w:r>
      <w:r w:rsidR="00085CCF" w:rsidRPr="00CB42FA">
        <w:rPr>
          <w:rFonts w:ascii="Times New Roman" w:hAnsi="Times New Roman" w:cs="Times New Roman"/>
          <w:sz w:val="28"/>
          <w:szCs w:val="28"/>
        </w:rPr>
        <w:t>. Назначение и область применения утилиза</w:t>
      </w:r>
      <w:r w:rsidR="00270A7E" w:rsidRPr="00CB42FA">
        <w:rPr>
          <w:rFonts w:ascii="Times New Roman" w:hAnsi="Times New Roman" w:cs="Times New Roman"/>
          <w:sz w:val="28"/>
          <w:szCs w:val="28"/>
        </w:rPr>
        <w:t>ционного котла ...</w:t>
      </w:r>
      <w:r w:rsidR="00E713B5" w:rsidRPr="00CB42FA">
        <w:rPr>
          <w:rFonts w:ascii="Times New Roman" w:hAnsi="Times New Roman" w:cs="Times New Roman"/>
          <w:sz w:val="28"/>
          <w:szCs w:val="28"/>
        </w:rPr>
        <w:t>....</w:t>
      </w:r>
      <w:r w:rsidR="00270A7E" w:rsidRPr="00CB42FA">
        <w:rPr>
          <w:rFonts w:ascii="Times New Roman" w:hAnsi="Times New Roman" w:cs="Times New Roman"/>
          <w:sz w:val="28"/>
          <w:szCs w:val="28"/>
        </w:rPr>
        <w:t>.... 4</w:t>
      </w:r>
    </w:p>
    <w:p w:rsidR="00085CCF" w:rsidRPr="00CB42FA" w:rsidRDefault="00C757FE" w:rsidP="00CB42FA">
      <w:pPr>
        <w:spacing w:after="0"/>
        <w:rPr>
          <w:rFonts w:ascii="Times New Roman" w:hAnsi="Times New Roman" w:cs="Times New Roman"/>
          <w:sz w:val="28"/>
          <w:szCs w:val="28"/>
        </w:rPr>
      </w:pPr>
      <w:r w:rsidRPr="00CB42FA">
        <w:rPr>
          <w:rFonts w:ascii="Times New Roman" w:hAnsi="Times New Roman" w:cs="Times New Roman"/>
          <w:sz w:val="28"/>
          <w:szCs w:val="28"/>
        </w:rPr>
        <w:t>4</w:t>
      </w:r>
      <w:r w:rsidR="00085CCF" w:rsidRPr="00CB42FA">
        <w:rPr>
          <w:rFonts w:ascii="Times New Roman" w:hAnsi="Times New Roman" w:cs="Times New Roman"/>
          <w:sz w:val="28"/>
          <w:szCs w:val="28"/>
        </w:rPr>
        <w:t>. Устройство утилизационного котла УТГ Б2.9.85 ............................ 5</w:t>
      </w:r>
    </w:p>
    <w:p w:rsidR="00085CCF" w:rsidRPr="00CB42FA" w:rsidRDefault="00753150" w:rsidP="00CB42FA">
      <w:pPr>
        <w:spacing w:after="0"/>
        <w:rPr>
          <w:rFonts w:ascii="Times New Roman" w:hAnsi="Times New Roman" w:cs="Times New Roman"/>
          <w:sz w:val="28"/>
          <w:szCs w:val="28"/>
        </w:rPr>
      </w:pPr>
      <w:r w:rsidRPr="00CB42FA">
        <w:rPr>
          <w:rFonts w:ascii="Times New Roman" w:hAnsi="Times New Roman" w:cs="Times New Roman"/>
          <w:sz w:val="28"/>
          <w:szCs w:val="28"/>
        </w:rPr>
        <w:t>5</w:t>
      </w:r>
      <w:r w:rsidR="00085CCF" w:rsidRPr="00CB42FA">
        <w:rPr>
          <w:rFonts w:ascii="Times New Roman" w:hAnsi="Times New Roman" w:cs="Times New Roman"/>
          <w:sz w:val="28"/>
          <w:szCs w:val="28"/>
        </w:rPr>
        <w:t>. Принцип работы ..........................................................................</w:t>
      </w:r>
      <w:r w:rsidR="00E713B5" w:rsidRPr="00CB42FA">
        <w:rPr>
          <w:rFonts w:ascii="Times New Roman" w:hAnsi="Times New Roman" w:cs="Times New Roman"/>
          <w:sz w:val="28"/>
          <w:szCs w:val="28"/>
        </w:rPr>
        <w:t>...</w:t>
      </w:r>
      <w:r w:rsidR="00085CCF" w:rsidRPr="00CB42FA">
        <w:rPr>
          <w:rFonts w:ascii="Times New Roman" w:hAnsi="Times New Roman" w:cs="Times New Roman"/>
          <w:sz w:val="28"/>
          <w:szCs w:val="28"/>
        </w:rPr>
        <w:t>..... 6</w:t>
      </w:r>
    </w:p>
    <w:p w:rsidR="00753150" w:rsidRPr="00CB42FA" w:rsidRDefault="00753150" w:rsidP="00CB42FA">
      <w:pPr>
        <w:spacing w:after="0"/>
        <w:rPr>
          <w:rFonts w:ascii="Times New Roman" w:hAnsi="Times New Roman" w:cs="Times New Roman"/>
          <w:sz w:val="28"/>
          <w:szCs w:val="28"/>
        </w:rPr>
      </w:pPr>
      <w:r w:rsidRPr="00CB42FA">
        <w:rPr>
          <w:rFonts w:ascii="Times New Roman" w:hAnsi="Times New Roman" w:cs="Times New Roman"/>
          <w:sz w:val="28"/>
          <w:szCs w:val="28"/>
        </w:rPr>
        <w:t>6. Система измерении утилизационного котла .....................................7</w:t>
      </w:r>
    </w:p>
    <w:p w:rsidR="00085CCF" w:rsidRPr="00CB42FA" w:rsidRDefault="00270A7E" w:rsidP="00CB42FA">
      <w:pPr>
        <w:spacing w:after="0"/>
        <w:rPr>
          <w:rFonts w:ascii="Times New Roman" w:hAnsi="Times New Roman" w:cs="Times New Roman"/>
          <w:sz w:val="28"/>
          <w:szCs w:val="28"/>
        </w:rPr>
      </w:pPr>
      <w:r w:rsidRPr="00CB42FA">
        <w:rPr>
          <w:rFonts w:ascii="Times New Roman" w:hAnsi="Times New Roman" w:cs="Times New Roman"/>
          <w:sz w:val="28"/>
          <w:szCs w:val="28"/>
        </w:rPr>
        <w:t>7</w:t>
      </w:r>
      <w:r w:rsidR="00085CCF" w:rsidRPr="00CB42FA">
        <w:rPr>
          <w:rFonts w:ascii="Times New Roman" w:hAnsi="Times New Roman" w:cs="Times New Roman"/>
          <w:sz w:val="28"/>
          <w:szCs w:val="28"/>
        </w:rPr>
        <w:t xml:space="preserve">. </w:t>
      </w:r>
      <w:r w:rsidR="00753150" w:rsidRPr="00CB42FA">
        <w:rPr>
          <w:rFonts w:ascii="Times New Roman" w:hAnsi="Times New Roman" w:cs="Times New Roman"/>
          <w:sz w:val="28"/>
          <w:szCs w:val="28"/>
        </w:rPr>
        <w:t xml:space="preserve">Приборы контроля </w:t>
      </w:r>
      <w:r w:rsidR="008E379A" w:rsidRPr="00CB42FA">
        <w:rPr>
          <w:rFonts w:ascii="Times New Roman" w:hAnsi="Times New Roman" w:cs="Times New Roman"/>
          <w:sz w:val="28"/>
          <w:szCs w:val="28"/>
        </w:rPr>
        <w:t>........................</w:t>
      </w:r>
      <w:r w:rsidR="00753150" w:rsidRPr="00CB42FA">
        <w:rPr>
          <w:rFonts w:ascii="Times New Roman" w:hAnsi="Times New Roman" w:cs="Times New Roman"/>
          <w:sz w:val="28"/>
          <w:szCs w:val="28"/>
        </w:rPr>
        <w:t>.....................</w:t>
      </w:r>
      <w:r w:rsidR="00085CCF" w:rsidRPr="00CB42FA">
        <w:rPr>
          <w:rFonts w:ascii="Times New Roman" w:hAnsi="Times New Roman" w:cs="Times New Roman"/>
          <w:sz w:val="28"/>
          <w:szCs w:val="28"/>
        </w:rPr>
        <w:t>......................</w:t>
      </w:r>
      <w:r w:rsidR="00E713B5" w:rsidRPr="00CB42FA">
        <w:rPr>
          <w:rFonts w:ascii="Times New Roman" w:hAnsi="Times New Roman" w:cs="Times New Roman"/>
          <w:sz w:val="28"/>
          <w:szCs w:val="28"/>
        </w:rPr>
        <w:t>.....</w:t>
      </w:r>
      <w:r w:rsidR="00085CCF" w:rsidRPr="00CB42FA">
        <w:rPr>
          <w:rFonts w:ascii="Times New Roman" w:hAnsi="Times New Roman" w:cs="Times New Roman"/>
          <w:sz w:val="28"/>
          <w:szCs w:val="28"/>
        </w:rPr>
        <w:t>...... 7</w:t>
      </w:r>
    </w:p>
    <w:p w:rsidR="001174BC" w:rsidRPr="001174BC" w:rsidRDefault="001174BC" w:rsidP="00CB42FA">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1174BC">
        <w:rPr>
          <w:rFonts w:ascii="Times New Roman" w:hAnsi="Times New Roman" w:cs="Times New Roman"/>
          <w:b/>
          <w:sz w:val="28"/>
          <w:szCs w:val="28"/>
        </w:rPr>
        <w:t xml:space="preserve"> </w:t>
      </w:r>
      <w:r w:rsidRPr="001174BC">
        <w:rPr>
          <w:rFonts w:ascii="Times New Roman" w:hAnsi="Times New Roman" w:cs="Times New Roman"/>
          <w:sz w:val="28"/>
          <w:szCs w:val="28"/>
        </w:rPr>
        <w:t>Порядок проведения испытаний</w:t>
      </w:r>
      <w:r>
        <w:rPr>
          <w:rFonts w:ascii="Times New Roman" w:hAnsi="Times New Roman" w:cs="Times New Roman"/>
          <w:sz w:val="28"/>
          <w:szCs w:val="28"/>
        </w:rPr>
        <w:t>…………………………………….7</w:t>
      </w:r>
    </w:p>
    <w:p w:rsidR="001174BC" w:rsidRPr="00CB42FA" w:rsidRDefault="001174BC" w:rsidP="00CB42F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w:t>
      </w:r>
      <w:r w:rsidRPr="001174BC">
        <w:rPr>
          <w:rFonts w:ascii="Times New Roman" w:hAnsi="Times New Roman" w:cs="Times New Roman"/>
          <w:sz w:val="28"/>
          <w:szCs w:val="28"/>
        </w:rPr>
        <w:t>Протокол испытаний</w:t>
      </w:r>
      <w:r>
        <w:rPr>
          <w:rFonts w:ascii="Times New Roman" w:hAnsi="Times New Roman" w:cs="Times New Roman"/>
          <w:sz w:val="28"/>
          <w:szCs w:val="28"/>
        </w:rPr>
        <w:t>…………………………………………………8</w:t>
      </w:r>
    </w:p>
    <w:p w:rsidR="001174BC" w:rsidRPr="00CB42FA" w:rsidRDefault="001174BC" w:rsidP="001174BC">
      <w:pPr>
        <w:spacing w:after="0"/>
        <w:rPr>
          <w:rFonts w:ascii="Times New Roman" w:hAnsi="Times New Roman" w:cs="Times New Roman"/>
          <w:sz w:val="28"/>
          <w:szCs w:val="28"/>
        </w:rPr>
      </w:pPr>
      <w:r>
        <w:rPr>
          <w:rFonts w:ascii="Times New Roman" w:hAnsi="Times New Roman" w:cs="Times New Roman"/>
          <w:sz w:val="28"/>
          <w:szCs w:val="28"/>
        </w:rPr>
        <w:t>10</w:t>
      </w:r>
      <w:r w:rsidRPr="00CB42FA">
        <w:rPr>
          <w:rFonts w:ascii="Times New Roman" w:hAnsi="Times New Roman" w:cs="Times New Roman"/>
          <w:sz w:val="28"/>
          <w:szCs w:val="28"/>
        </w:rPr>
        <w:t xml:space="preserve">. Анализ графиков и результатов испытаний утилизационного </w:t>
      </w:r>
    </w:p>
    <w:p w:rsidR="001174BC" w:rsidRDefault="001174BC" w:rsidP="001174BC">
      <w:pPr>
        <w:spacing w:after="0" w:line="240" w:lineRule="auto"/>
        <w:rPr>
          <w:rFonts w:ascii="Times New Roman" w:hAnsi="Times New Roman" w:cs="Times New Roman"/>
          <w:sz w:val="28"/>
          <w:szCs w:val="28"/>
        </w:rPr>
      </w:pPr>
      <w:r w:rsidRPr="00CB42FA">
        <w:rPr>
          <w:rFonts w:ascii="Times New Roman" w:hAnsi="Times New Roman" w:cs="Times New Roman"/>
          <w:sz w:val="28"/>
          <w:szCs w:val="28"/>
        </w:rPr>
        <w:t xml:space="preserve">котла УТГ Б2.9.85.................................................................................... </w:t>
      </w:r>
      <w:r>
        <w:rPr>
          <w:rFonts w:ascii="Times New Roman" w:hAnsi="Times New Roman" w:cs="Times New Roman"/>
          <w:sz w:val="28"/>
          <w:szCs w:val="28"/>
        </w:rPr>
        <w:t>10</w:t>
      </w:r>
    </w:p>
    <w:p w:rsidR="008E379A" w:rsidRPr="00CB42FA" w:rsidRDefault="008E379A" w:rsidP="00CB42FA">
      <w:pPr>
        <w:spacing w:after="0" w:line="240" w:lineRule="auto"/>
        <w:rPr>
          <w:rFonts w:ascii="Times New Roman" w:hAnsi="Times New Roman" w:cs="Times New Roman"/>
          <w:sz w:val="28"/>
          <w:szCs w:val="28"/>
        </w:rPr>
      </w:pPr>
    </w:p>
    <w:p w:rsidR="008E379A" w:rsidRPr="00CB42FA" w:rsidRDefault="008E379A" w:rsidP="00CB42FA">
      <w:pPr>
        <w:pStyle w:val="a4"/>
        <w:spacing w:before="0" w:beforeAutospacing="0" w:after="0" w:afterAutospacing="0"/>
        <w:rPr>
          <w:sz w:val="28"/>
          <w:szCs w:val="28"/>
        </w:rPr>
      </w:pPr>
    </w:p>
    <w:p w:rsidR="008E379A" w:rsidRPr="00CB42FA" w:rsidRDefault="008E379A" w:rsidP="00CB42FA">
      <w:pPr>
        <w:spacing w:after="0"/>
        <w:rPr>
          <w:rFonts w:ascii="Times New Roman" w:hAnsi="Times New Roman" w:cs="Times New Roman"/>
          <w:sz w:val="28"/>
          <w:szCs w:val="28"/>
        </w:rPr>
      </w:pPr>
    </w:p>
    <w:p w:rsidR="009E07CC" w:rsidRPr="00CB42FA" w:rsidRDefault="009E07CC" w:rsidP="00CB42FA">
      <w:pPr>
        <w:spacing w:after="0" w:line="259" w:lineRule="auto"/>
        <w:rPr>
          <w:rFonts w:ascii="Times New Roman" w:hAnsi="Times New Roman" w:cs="Times New Roman"/>
          <w:sz w:val="28"/>
          <w:szCs w:val="28"/>
        </w:rPr>
      </w:pPr>
      <w:r w:rsidRPr="00CB42FA">
        <w:rPr>
          <w:rFonts w:ascii="Times New Roman" w:hAnsi="Times New Roman" w:cs="Times New Roman"/>
          <w:sz w:val="28"/>
          <w:szCs w:val="28"/>
        </w:rPr>
        <w:br w:type="page"/>
      </w:r>
    </w:p>
    <w:p w:rsidR="00270A7E" w:rsidRPr="00CB42FA" w:rsidRDefault="00270A7E" w:rsidP="00CB42FA">
      <w:pPr>
        <w:pStyle w:val="3"/>
        <w:spacing w:before="0" w:beforeAutospacing="0" w:after="0" w:afterAutospacing="0"/>
        <w:jc w:val="center"/>
        <w:rPr>
          <w:sz w:val="28"/>
          <w:szCs w:val="28"/>
        </w:rPr>
      </w:pPr>
      <w:r w:rsidRPr="00CB42FA">
        <w:rPr>
          <w:rStyle w:val="a3"/>
          <w:b/>
          <w:bCs/>
          <w:sz w:val="28"/>
          <w:szCs w:val="28"/>
        </w:rPr>
        <w:lastRenderedPageBreak/>
        <w:t>ЦЕЛЬ РАБОТЫ</w:t>
      </w:r>
      <w:r w:rsidR="00CB42FA" w:rsidRPr="00CB42FA">
        <w:rPr>
          <w:rStyle w:val="a3"/>
          <w:b/>
          <w:bCs/>
          <w:sz w:val="28"/>
          <w:szCs w:val="28"/>
        </w:rPr>
        <w:t>:</w:t>
      </w:r>
    </w:p>
    <w:p w:rsidR="00270A7E" w:rsidRPr="00CB42FA" w:rsidRDefault="00270A7E" w:rsidP="00CB42FA">
      <w:pPr>
        <w:pStyle w:val="a4"/>
        <w:spacing w:before="0" w:beforeAutospacing="0" w:after="0" w:afterAutospacing="0"/>
        <w:jc w:val="both"/>
        <w:rPr>
          <w:sz w:val="28"/>
          <w:szCs w:val="28"/>
        </w:rPr>
      </w:pPr>
      <w:r w:rsidRPr="00CB42FA">
        <w:rPr>
          <w:sz w:val="28"/>
          <w:szCs w:val="28"/>
        </w:rPr>
        <w:t>Целью лабораторной работы является изучение к</w:t>
      </w:r>
      <w:r w:rsidR="009F4FA1">
        <w:rPr>
          <w:sz w:val="28"/>
          <w:szCs w:val="28"/>
        </w:rPr>
        <w:t xml:space="preserve">онструкции, принципа действия </w:t>
      </w:r>
      <w:r w:rsidRPr="00CB42FA">
        <w:rPr>
          <w:sz w:val="28"/>
          <w:szCs w:val="28"/>
        </w:rPr>
        <w:t>утилизационного котла УТГ Б2.9.85, установленного на учебном стенде дизельной энергетической установки, а также приобретение навыков анализа эффективности охлаждения отработавших газов и оценки влияния утилизационного оборудования на безопасность и тепловую экономичность дизельного двигателя.</w:t>
      </w:r>
    </w:p>
    <w:p w:rsidR="00CB42FA" w:rsidRPr="00FC177C" w:rsidRDefault="00CB42FA" w:rsidP="00CB42FA">
      <w:pPr>
        <w:shd w:val="clear" w:color="auto" w:fill="FFFFFF"/>
        <w:spacing w:after="0" w:line="240" w:lineRule="auto"/>
        <w:jc w:val="center"/>
        <w:outlineLvl w:val="3"/>
        <w:rPr>
          <w:rFonts w:ascii="Times New Roman" w:eastAsia="Times New Roman" w:hAnsi="Times New Roman" w:cs="Times New Roman"/>
          <w:b/>
          <w:bCs/>
          <w:color w:val="0F1115"/>
          <w:sz w:val="28"/>
          <w:szCs w:val="28"/>
        </w:rPr>
      </w:pPr>
      <w:r w:rsidRPr="00CB42FA">
        <w:rPr>
          <w:rFonts w:ascii="Times New Roman" w:eastAsia="Times New Roman" w:hAnsi="Times New Roman" w:cs="Times New Roman"/>
          <w:b/>
          <w:bCs/>
          <w:color w:val="0F1115"/>
          <w:sz w:val="28"/>
          <w:szCs w:val="28"/>
        </w:rPr>
        <w:t>Задачи работы:</w:t>
      </w:r>
    </w:p>
    <w:p w:rsidR="00CB42FA" w:rsidRPr="00FC177C" w:rsidRDefault="00CB42FA" w:rsidP="00CB42FA">
      <w:pPr>
        <w:numPr>
          <w:ilvl w:val="0"/>
          <w:numId w:val="7"/>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Изучить техническую документацию и паспорт котла УТГ Б2.9.85.</w:t>
      </w:r>
    </w:p>
    <w:p w:rsidR="00CB42FA" w:rsidRPr="00FC177C" w:rsidRDefault="00CB42FA" w:rsidP="00CB42FA">
      <w:pPr>
        <w:numPr>
          <w:ilvl w:val="0"/>
          <w:numId w:val="7"/>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Провести замеры параметров теплоносителя (воды/пара) и уходящих газов на нескольких режимах нагрузки.</w:t>
      </w:r>
    </w:p>
    <w:p w:rsidR="00CB42FA" w:rsidRPr="00FC177C" w:rsidRDefault="00CB42FA" w:rsidP="00CB42FA">
      <w:pPr>
        <w:numPr>
          <w:ilvl w:val="0"/>
          <w:numId w:val="7"/>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Обработать экспериментальные данные.</w:t>
      </w:r>
    </w:p>
    <w:p w:rsidR="00CB42FA" w:rsidRPr="00FC177C" w:rsidRDefault="00CB42FA" w:rsidP="00CB42FA">
      <w:pPr>
        <w:numPr>
          <w:ilvl w:val="0"/>
          <w:numId w:val="7"/>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Определить КПД котла по прямому и обратному балансу.</w:t>
      </w:r>
    </w:p>
    <w:p w:rsidR="00CB42FA" w:rsidRPr="00FC177C" w:rsidRDefault="00CB42FA" w:rsidP="00CB42FA">
      <w:pPr>
        <w:numPr>
          <w:ilvl w:val="0"/>
          <w:numId w:val="7"/>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Построить графики зависимости КПД и расхода топлива (или утилизируемого тепла) от нагрузки котла.</w:t>
      </w:r>
    </w:p>
    <w:p w:rsidR="00CB42FA" w:rsidRPr="00CB42FA" w:rsidRDefault="00CB42FA" w:rsidP="00CB42FA">
      <w:pPr>
        <w:numPr>
          <w:ilvl w:val="0"/>
          <w:numId w:val="7"/>
        </w:numPr>
        <w:shd w:val="clear" w:color="auto" w:fill="FFFFFF"/>
        <w:spacing w:after="0" w:line="240" w:lineRule="auto"/>
        <w:ind w:left="0" w:firstLine="0"/>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Проанализировать полученные результаты и сделать выводы.</w:t>
      </w:r>
    </w:p>
    <w:p w:rsidR="00CB42FA" w:rsidRPr="00CB42FA" w:rsidRDefault="00CB42FA" w:rsidP="00CB42FA">
      <w:pPr>
        <w:pStyle w:val="a4"/>
        <w:spacing w:before="0" w:beforeAutospacing="0" w:after="0" w:afterAutospacing="0"/>
        <w:jc w:val="both"/>
        <w:rPr>
          <w:sz w:val="28"/>
          <w:szCs w:val="28"/>
        </w:rPr>
      </w:pPr>
    </w:p>
    <w:p w:rsidR="00270A7E" w:rsidRPr="00CB42FA" w:rsidRDefault="00270A7E" w:rsidP="00CB42FA">
      <w:pPr>
        <w:spacing w:after="0" w:line="259" w:lineRule="auto"/>
        <w:jc w:val="center"/>
        <w:rPr>
          <w:rFonts w:ascii="Times New Roman" w:eastAsia="Times New Roman" w:hAnsi="Times New Roman" w:cs="Times New Roman"/>
          <w:b/>
          <w:bCs/>
          <w:sz w:val="28"/>
          <w:szCs w:val="28"/>
        </w:rPr>
      </w:pPr>
    </w:p>
    <w:p w:rsidR="009E07CC" w:rsidRPr="00CB42FA" w:rsidRDefault="009E07CC" w:rsidP="00CB42FA">
      <w:pPr>
        <w:spacing w:after="0" w:line="259" w:lineRule="auto"/>
        <w:jc w:val="center"/>
        <w:rPr>
          <w:rFonts w:ascii="Times New Roman" w:eastAsia="Times New Roman" w:hAnsi="Times New Roman" w:cs="Times New Roman"/>
          <w:b/>
          <w:bCs/>
          <w:sz w:val="28"/>
          <w:szCs w:val="28"/>
        </w:rPr>
      </w:pPr>
      <w:r w:rsidRPr="00CB42FA">
        <w:rPr>
          <w:rFonts w:ascii="Times New Roman" w:eastAsia="Times New Roman" w:hAnsi="Times New Roman" w:cs="Times New Roman"/>
          <w:b/>
          <w:bCs/>
          <w:sz w:val="28"/>
          <w:szCs w:val="28"/>
        </w:rPr>
        <w:t>1. ОБЩИЕ УКАЗАНИЯ</w:t>
      </w:r>
    </w:p>
    <w:p w:rsidR="009E07CC" w:rsidRPr="00CB42FA" w:rsidRDefault="009E07C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Студенты, приступающие к выполнению лабораторной работы, должны пройти инструктаж по технике безопасности и ознакомиться с оборудованием стенда. Перед началом работы необходимо изучить устройство утилизационного котла, его назначение и принцип действия.</w:t>
      </w:r>
    </w:p>
    <w:p w:rsidR="009E07CC" w:rsidRDefault="009E07C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 xml:space="preserve">Запрещается самостоятельно включать оборудование, производить разборку или подключение элементов без разрешения преподавателя. </w:t>
      </w:r>
    </w:p>
    <w:p w:rsidR="009F4FA1" w:rsidRPr="00CB42FA" w:rsidRDefault="009F4FA1" w:rsidP="00CB42FA">
      <w:pPr>
        <w:spacing w:after="0" w:line="240" w:lineRule="auto"/>
        <w:jc w:val="both"/>
        <w:rPr>
          <w:rFonts w:ascii="Times New Roman" w:eastAsia="Times New Roman" w:hAnsi="Times New Roman" w:cs="Times New Roman"/>
          <w:sz w:val="28"/>
          <w:szCs w:val="28"/>
        </w:rPr>
      </w:pPr>
    </w:p>
    <w:p w:rsidR="009E07CC" w:rsidRPr="00CB42FA" w:rsidRDefault="009E07CC" w:rsidP="00CB42FA">
      <w:pPr>
        <w:pStyle w:val="3"/>
        <w:spacing w:before="0" w:beforeAutospacing="0" w:after="0" w:afterAutospacing="0"/>
        <w:jc w:val="center"/>
        <w:rPr>
          <w:sz w:val="28"/>
          <w:szCs w:val="28"/>
        </w:rPr>
      </w:pPr>
      <w:r w:rsidRPr="00CB42FA">
        <w:rPr>
          <w:rStyle w:val="a3"/>
          <w:b/>
          <w:bCs/>
          <w:sz w:val="28"/>
          <w:szCs w:val="28"/>
        </w:rPr>
        <w:t>2. ПРИМЕНЯЕМОЕ ОБОРУДОВАНИЕ</w:t>
      </w:r>
    </w:p>
    <w:p w:rsidR="009E07CC" w:rsidRPr="00CB42FA" w:rsidRDefault="009E07CC" w:rsidP="00CB42FA">
      <w:pPr>
        <w:pStyle w:val="a4"/>
        <w:spacing w:before="0" w:beforeAutospacing="0" w:after="0" w:afterAutospacing="0"/>
        <w:jc w:val="both"/>
        <w:rPr>
          <w:sz w:val="28"/>
          <w:szCs w:val="28"/>
        </w:rPr>
      </w:pPr>
      <w:r w:rsidRPr="00CB42FA">
        <w:rPr>
          <w:sz w:val="28"/>
          <w:szCs w:val="28"/>
        </w:rPr>
        <w:t>В работе используется учебный стенд, состоящий из следующих элементов:</w:t>
      </w:r>
    </w:p>
    <w:p w:rsidR="00CB42FA" w:rsidRPr="00CB42FA" w:rsidRDefault="009E07CC" w:rsidP="00CB42FA">
      <w:pPr>
        <w:pStyle w:val="a4"/>
        <w:spacing w:before="0" w:beforeAutospacing="0" w:after="0" w:afterAutospacing="0"/>
        <w:ind w:left="720"/>
        <w:jc w:val="both"/>
        <w:rPr>
          <w:sz w:val="28"/>
          <w:szCs w:val="28"/>
        </w:rPr>
      </w:pPr>
      <w:r w:rsidRPr="00CB42FA">
        <w:rPr>
          <w:sz w:val="28"/>
          <w:szCs w:val="28"/>
        </w:rPr>
        <w:t>утилизационный котёл УТГ Б2.9.85;</w:t>
      </w:r>
    </w:p>
    <w:p w:rsidR="009E07CC" w:rsidRPr="00CB42FA" w:rsidRDefault="009E07CC" w:rsidP="00CB42FA">
      <w:pPr>
        <w:pStyle w:val="a4"/>
        <w:spacing w:before="0" w:beforeAutospacing="0" w:after="0" w:afterAutospacing="0"/>
        <w:ind w:left="720"/>
        <w:jc w:val="both"/>
        <w:rPr>
          <w:sz w:val="28"/>
          <w:szCs w:val="28"/>
        </w:rPr>
      </w:pPr>
      <w:r w:rsidRPr="00CB42FA">
        <w:rPr>
          <w:sz w:val="28"/>
          <w:szCs w:val="28"/>
        </w:rPr>
        <w:t>дизельный двигатель Iveco 8041i06;</w:t>
      </w:r>
    </w:p>
    <w:p w:rsidR="009E07CC" w:rsidRPr="00CB42FA" w:rsidRDefault="009E07CC" w:rsidP="00CB42FA">
      <w:pPr>
        <w:pStyle w:val="a4"/>
        <w:spacing w:before="0" w:beforeAutospacing="0" w:after="0" w:afterAutospacing="0"/>
        <w:ind w:left="720"/>
        <w:jc w:val="both"/>
        <w:rPr>
          <w:sz w:val="28"/>
          <w:szCs w:val="28"/>
        </w:rPr>
      </w:pPr>
      <w:r w:rsidRPr="00CB42FA">
        <w:rPr>
          <w:sz w:val="28"/>
          <w:szCs w:val="28"/>
        </w:rPr>
        <w:t>газоход и водяные трубопроводы;</w:t>
      </w:r>
    </w:p>
    <w:p w:rsidR="009E07CC" w:rsidRPr="00CB42FA" w:rsidRDefault="009E07CC" w:rsidP="00CB42FA">
      <w:pPr>
        <w:pStyle w:val="a4"/>
        <w:spacing w:before="0" w:beforeAutospacing="0" w:after="0" w:afterAutospacing="0"/>
        <w:ind w:left="720"/>
        <w:jc w:val="both"/>
        <w:rPr>
          <w:sz w:val="28"/>
          <w:szCs w:val="28"/>
        </w:rPr>
      </w:pPr>
      <w:r w:rsidRPr="00CB42FA">
        <w:rPr>
          <w:sz w:val="28"/>
          <w:szCs w:val="28"/>
        </w:rPr>
        <w:t>приборы контроля температуры и давления.</w:t>
      </w:r>
    </w:p>
    <w:p w:rsidR="009E07CC" w:rsidRPr="00CB42FA" w:rsidRDefault="009E07CC" w:rsidP="00CB42FA">
      <w:pPr>
        <w:pStyle w:val="a4"/>
        <w:spacing w:before="0" w:beforeAutospacing="0" w:after="0" w:afterAutospacing="0"/>
        <w:ind w:left="360"/>
        <w:rPr>
          <w:sz w:val="28"/>
          <w:szCs w:val="28"/>
        </w:rPr>
      </w:pPr>
    </w:p>
    <w:p w:rsidR="009E07CC" w:rsidRPr="00CB42FA" w:rsidRDefault="009E07CC" w:rsidP="009F4FA1">
      <w:pPr>
        <w:pStyle w:val="a4"/>
        <w:spacing w:before="0" w:beforeAutospacing="0" w:after="0" w:afterAutospacing="0"/>
        <w:ind w:left="360"/>
        <w:jc w:val="center"/>
        <w:rPr>
          <w:sz w:val="28"/>
          <w:szCs w:val="28"/>
        </w:rPr>
      </w:pPr>
      <w:r w:rsidRPr="00CB42FA">
        <w:rPr>
          <w:noProof/>
          <w:sz w:val="28"/>
          <w:szCs w:val="28"/>
        </w:rPr>
        <w:lastRenderedPageBreak/>
        <w:drawing>
          <wp:inline distT="0" distB="0" distL="0" distR="0">
            <wp:extent cx="3905250" cy="249502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9" cstate="print"/>
                    <a:srcRect l="23437" t="25000" r="17867" b="25000"/>
                    <a:stretch>
                      <a:fillRect/>
                    </a:stretch>
                  </pic:blipFill>
                  <pic:spPr bwMode="auto">
                    <a:xfrm>
                      <a:off x="0" y="0"/>
                      <a:ext cx="3939102" cy="2516648"/>
                    </a:xfrm>
                    <a:prstGeom prst="rect">
                      <a:avLst/>
                    </a:prstGeom>
                    <a:noFill/>
                    <a:ln w="9525">
                      <a:noFill/>
                      <a:miter lim="800000"/>
                      <a:headEnd/>
                      <a:tailEnd/>
                    </a:ln>
                    <a:effectLst/>
                  </pic:spPr>
                </pic:pic>
              </a:graphicData>
            </a:graphic>
          </wp:inline>
        </w:drawing>
      </w:r>
      <w:bookmarkStart w:id="0" w:name="_GoBack"/>
      <w:bookmarkEnd w:id="0"/>
    </w:p>
    <w:p w:rsidR="009E07CC" w:rsidRDefault="009E07CC" w:rsidP="00CB42FA">
      <w:pPr>
        <w:spacing w:after="0"/>
        <w:jc w:val="center"/>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Рис. 1 – Утилизационный котёл УТГ Б2.9.85</w:t>
      </w:r>
    </w:p>
    <w:p w:rsidR="009F4FA1" w:rsidRPr="00CB42FA" w:rsidRDefault="009F4FA1" w:rsidP="009F4FA1">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 – Общие характеристики УТГ Б2.9.85</w:t>
      </w:r>
    </w:p>
    <w:p w:rsidR="00270A7E" w:rsidRPr="00CB42FA" w:rsidRDefault="00270A7E" w:rsidP="00CB42FA">
      <w:pPr>
        <w:spacing w:after="0" w:line="259" w:lineRule="auto"/>
        <w:rPr>
          <w:rFonts w:ascii="Times New Roman" w:eastAsia="Times New Roman" w:hAnsi="Times New Roman" w:cs="Times New Roman"/>
          <w:sz w:val="28"/>
          <w:szCs w:val="28"/>
        </w:rPr>
      </w:pPr>
      <w:r w:rsidRPr="00CB42FA">
        <w:rPr>
          <w:rFonts w:ascii="Times New Roman" w:eastAsia="Times New Roman" w:hAnsi="Times New Roman" w:cs="Times New Roman"/>
          <w:noProof/>
          <w:sz w:val="28"/>
          <w:szCs w:val="28"/>
        </w:rPr>
        <w:drawing>
          <wp:inline distT="0" distB="0" distL="0" distR="0">
            <wp:extent cx="5940425" cy="929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16295"/>
                    <a:stretch/>
                  </pic:blipFill>
                  <pic:spPr bwMode="auto">
                    <a:xfrm>
                      <a:off x="0" y="0"/>
                      <a:ext cx="5940425" cy="929640"/>
                    </a:xfrm>
                    <a:prstGeom prst="rect">
                      <a:avLst/>
                    </a:prstGeom>
                    <a:ln>
                      <a:noFill/>
                    </a:ln>
                    <a:extLst>
                      <a:ext uri="{53640926-AAD7-44D8-BBD7-CCE9431645EC}">
                        <a14:shadowObscured xmlns:a14="http://schemas.microsoft.com/office/drawing/2010/main"/>
                      </a:ext>
                    </a:extLst>
                  </pic:spPr>
                </pic:pic>
              </a:graphicData>
            </a:graphic>
          </wp:inline>
        </w:drawing>
      </w:r>
    </w:p>
    <w:p w:rsidR="00270A7E" w:rsidRPr="00CB42FA" w:rsidRDefault="008F642A" w:rsidP="003E7598">
      <w:pPr>
        <w:spacing w:after="0" w:line="259" w:lineRule="auto"/>
        <w:jc w:val="center"/>
        <w:rPr>
          <w:rFonts w:ascii="Times New Roman" w:eastAsia="Times New Roman" w:hAnsi="Times New Roman" w:cs="Times New Roman"/>
          <w:sz w:val="28"/>
          <w:szCs w:val="28"/>
        </w:rPr>
      </w:pPr>
      <w:r w:rsidRPr="00CB42FA">
        <w:rPr>
          <w:rFonts w:ascii="Times New Roman" w:eastAsia="Times New Roman" w:hAnsi="Times New Roman" w:cs="Times New Roman"/>
          <w:noProof/>
          <w:sz w:val="28"/>
          <w:szCs w:val="28"/>
        </w:rPr>
        <w:drawing>
          <wp:inline distT="0" distB="0" distL="0" distR="0">
            <wp:extent cx="5323887" cy="39909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33993"/>
                    <a:stretch/>
                  </pic:blipFill>
                  <pic:spPr bwMode="auto">
                    <a:xfrm>
                      <a:off x="0" y="0"/>
                      <a:ext cx="5341583" cy="4004241"/>
                    </a:xfrm>
                    <a:prstGeom prst="rect">
                      <a:avLst/>
                    </a:prstGeom>
                    <a:ln>
                      <a:noFill/>
                    </a:ln>
                    <a:extLst>
                      <a:ext uri="{53640926-AAD7-44D8-BBD7-CCE9431645EC}">
                        <a14:shadowObscured xmlns:a14="http://schemas.microsoft.com/office/drawing/2010/main"/>
                      </a:ext>
                    </a:extLst>
                  </pic:spPr>
                </pic:pic>
              </a:graphicData>
            </a:graphic>
          </wp:inline>
        </w:drawing>
      </w:r>
    </w:p>
    <w:p w:rsidR="008F642A" w:rsidRPr="00CB42FA" w:rsidRDefault="008F642A" w:rsidP="00CB42FA">
      <w:pPr>
        <w:spacing w:after="0" w:line="259" w:lineRule="auto"/>
        <w:jc w:val="center"/>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Рис. 2 – Учебный стенд с утилизационным котлом</w:t>
      </w:r>
    </w:p>
    <w:p w:rsidR="00CB42FA" w:rsidRPr="00CB42FA" w:rsidRDefault="00CB42FA" w:rsidP="00CB42FA">
      <w:pPr>
        <w:spacing w:after="0" w:line="259" w:lineRule="auto"/>
        <w:jc w:val="both"/>
        <w:rPr>
          <w:rStyle w:val="a3"/>
          <w:rFonts w:ascii="Times New Roman" w:hAnsi="Times New Roman" w:cs="Times New Roman"/>
          <w:bCs w:val="0"/>
          <w:sz w:val="28"/>
          <w:szCs w:val="28"/>
        </w:rPr>
      </w:pPr>
    </w:p>
    <w:p w:rsidR="00CB42FA" w:rsidRPr="00CB42FA" w:rsidRDefault="00CB42FA" w:rsidP="00CB42FA">
      <w:pPr>
        <w:spacing w:after="0" w:line="259" w:lineRule="auto"/>
        <w:jc w:val="both"/>
        <w:rPr>
          <w:rStyle w:val="a3"/>
          <w:rFonts w:ascii="Times New Roman" w:hAnsi="Times New Roman" w:cs="Times New Roman"/>
          <w:bCs w:val="0"/>
          <w:sz w:val="28"/>
          <w:szCs w:val="28"/>
        </w:rPr>
      </w:pPr>
    </w:p>
    <w:p w:rsidR="00CB42FA" w:rsidRPr="00CB42FA" w:rsidRDefault="00CB42FA" w:rsidP="00CB42FA">
      <w:pPr>
        <w:spacing w:after="0" w:line="259" w:lineRule="auto"/>
        <w:jc w:val="both"/>
        <w:rPr>
          <w:rStyle w:val="a3"/>
          <w:rFonts w:ascii="Times New Roman" w:hAnsi="Times New Roman" w:cs="Times New Roman"/>
          <w:bCs w:val="0"/>
          <w:sz w:val="28"/>
          <w:szCs w:val="28"/>
        </w:rPr>
      </w:pPr>
    </w:p>
    <w:p w:rsidR="00CB42FA" w:rsidRPr="00CB42FA" w:rsidRDefault="00CB42FA" w:rsidP="00CB42FA">
      <w:pPr>
        <w:spacing w:after="0" w:line="259" w:lineRule="auto"/>
        <w:jc w:val="both"/>
        <w:rPr>
          <w:rStyle w:val="a3"/>
          <w:rFonts w:ascii="Times New Roman" w:hAnsi="Times New Roman" w:cs="Times New Roman"/>
          <w:bCs w:val="0"/>
          <w:sz w:val="28"/>
          <w:szCs w:val="28"/>
        </w:rPr>
      </w:pPr>
    </w:p>
    <w:p w:rsidR="009E07CC" w:rsidRPr="00CB42FA" w:rsidRDefault="009E07CC" w:rsidP="00CB42FA">
      <w:pPr>
        <w:spacing w:after="0" w:line="259" w:lineRule="auto"/>
        <w:jc w:val="center"/>
        <w:rPr>
          <w:rFonts w:ascii="Times New Roman" w:eastAsia="Times New Roman" w:hAnsi="Times New Roman" w:cs="Times New Roman"/>
          <w:sz w:val="28"/>
          <w:szCs w:val="28"/>
        </w:rPr>
      </w:pPr>
      <w:r w:rsidRPr="00CB42FA">
        <w:rPr>
          <w:rStyle w:val="a3"/>
          <w:rFonts w:ascii="Times New Roman" w:hAnsi="Times New Roman" w:cs="Times New Roman"/>
          <w:bCs w:val="0"/>
          <w:sz w:val="28"/>
          <w:szCs w:val="28"/>
        </w:rPr>
        <w:lastRenderedPageBreak/>
        <w:t>3. НАЗНАЧЕНИЕ И ОБЛАСТЬ ПРИМЕНЕНИЯ УТИЛИЗАЦИОННОГО КОТЛА</w:t>
      </w:r>
    </w:p>
    <w:p w:rsidR="00C757FE" w:rsidRDefault="009E07CC" w:rsidP="00CB42FA">
      <w:pPr>
        <w:pStyle w:val="a4"/>
        <w:spacing w:before="0" w:beforeAutospacing="0" w:after="0" w:afterAutospacing="0"/>
        <w:jc w:val="both"/>
        <w:rPr>
          <w:sz w:val="28"/>
          <w:szCs w:val="28"/>
        </w:rPr>
      </w:pPr>
      <w:r w:rsidRPr="00CB42FA">
        <w:rPr>
          <w:sz w:val="28"/>
          <w:szCs w:val="28"/>
        </w:rPr>
        <w:t>Утилизационный котёл предназначен для охлаждения отработавших газов дизельных двигателей. Его установка обеспечивает:</w:t>
      </w:r>
      <w:r w:rsidR="00CB42FA" w:rsidRPr="00CB42FA">
        <w:rPr>
          <w:sz w:val="28"/>
          <w:szCs w:val="28"/>
        </w:rPr>
        <w:t xml:space="preserve"> </w:t>
      </w:r>
      <w:r w:rsidRPr="00CB42FA">
        <w:rPr>
          <w:sz w:val="28"/>
          <w:szCs w:val="28"/>
        </w:rPr>
        <w:t>снижение температуры выхлопных газов;</w:t>
      </w:r>
      <w:r w:rsidR="00CB42FA" w:rsidRPr="00CB42FA">
        <w:rPr>
          <w:sz w:val="28"/>
          <w:szCs w:val="28"/>
        </w:rPr>
        <w:t xml:space="preserve"> </w:t>
      </w:r>
      <w:r w:rsidRPr="00CB42FA">
        <w:rPr>
          <w:sz w:val="28"/>
          <w:szCs w:val="28"/>
        </w:rPr>
        <w:t>исключение возможности возгорания в зоне нефтегазового оборудования;</w:t>
      </w:r>
      <w:r w:rsidR="00CB42FA" w:rsidRPr="00CB42FA">
        <w:rPr>
          <w:sz w:val="28"/>
          <w:szCs w:val="28"/>
        </w:rPr>
        <w:t xml:space="preserve"> </w:t>
      </w:r>
      <w:r w:rsidRPr="00CB42FA">
        <w:rPr>
          <w:sz w:val="28"/>
          <w:szCs w:val="28"/>
        </w:rPr>
        <w:t>повышение пожарной безопасности;</w:t>
      </w:r>
      <w:r w:rsidR="00CB42FA" w:rsidRPr="00CB42FA">
        <w:rPr>
          <w:sz w:val="28"/>
          <w:szCs w:val="28"/>
        </w:rPr>
        <w:t xml:space="preserve"> </w:t>
      </w:r>
      <w:r w:rsidRPr="00CB42FA">
        <w:rPr>
          <w:sz w:val="28"/>
          <w:szCs w:val="28"/>
        </w:rPr>
        <w:t>снижение вредных выбросов в атмосферу</w:t>
      </w:r>
      <w:r w:rsidR="00CB42FA" w:rsidRPr="00CB42FA">
        <w:rPr>
          <w:sz w:val="28"/>
          <w:szCs w:val="28"/>
        </w:rPr>
        <w:t xml:space="preserve">.  </w:t>
      </w:r>
      <w:r w:rsidRPr="00CB42FA">
        <w:rPr>
          <w:sz w:val="28"/>
          <w:szCs w:val="28"/>
        </w:rPr>
        <w:t>Такое оборудование используется на судах, платформенных установках, объектах нефтегазовой промышленности.</w:t>
      </w:r>
    </w:p>
    <w:p w:rsidR="00CB42FA" w:rsidRPr="00CB42FA" w:rsidRDefault="00CB42FA" w:rsidP="00CB42FA">
      <w:pPr>
        <w:pStyle w:val="a4"/>
        <w:spacing w:before="0" w:beforeAutospacing="0" w:after="0" w:afterAutospacing="0"/>
        <w:jc w:val="both"/>
        <w:rPr>
          <w:rStyle w:val="a3"/>
          <w:b w:val="0"/>
          <w:bCs w:val="0"/>
          <w:sz w:val="28"/>
          <w:szCs w:val="28"/>
        </w:rPr>
      </w:pPr>
    </w:p>
    <w:p w:rsidR="00270A7E" w:rsidRPr="00CB42FA" w:rsidRDefault="00270A7E" w:rsidP="00CB42FA">
      <w:pPr>
        <w:pStyle w:val="3"/>
        <w:spacing w:before="0" w:beforeAutospacing="0" w:after="0" w:afterAutospacing="0"/>
        <w:jc w:val="center"/>
        <w:rPr>
          <w:sz w:val="28"/>
          <w:szCs w:val="28"/>
        </w:rPr>
      </w:pPr>
      <w:r w:rsidRPr="00CB42FA">
        <w:rPr>
          <w:rStyle w:val="a3"/>
          <w:b/>
          <w:bCs/>
          <w:sz w:val="28"/>
          <w:szCs w:val="28"/>
        </w:rPr>
        <w:t>4. УСТРОЙСТВО УТИЛИЗАЦИОННОГО КОТЛА УТГ Б2.9.85</w:t>
      </w:r>
    </w:p>
    <w:p w:rsidR="00270A7E" w:rsidRPr="00CB42FA" w:rsidRDefault="00270A7E" w:rsidP="00CB42FA">
      <w:pPr>
        <w:pStyle w:val="a4"/>
        <w:spacing w:before="0" w:beforeAutospacing="0" w:after="0" w:afterAutospacing="0"/>
        <w:jc w:val="both"/>
        <w:rPr>
          <w:sz w:val="28"/>
          <w:szCs w:val="28"/>
        </w:rPr>
      </w:pPr>
      <w:r w:rsidRPr="00CB42FA">
        <w:rPr>
          <w:sz w:val="28"/>
          <w:szCs w:val="28"/>
        </w:rPr>
        <w:t>Утилизационный котёл представляет собой трубчатый теплообменник, в корпусе которого размещён трубный пучок. Внутри труб проходит поток горячих отработавших газов, снаружи трубы омываются водой.</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Конструкция котла включает:</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Корпус</w:t>
      </w:r>
      <w:r w:rsidRPr="00CB42FA">
        <w:rPr>
          <w:rFonts w:ascii="Times New Roman" w:eastAsia="Times New Roman" w:hAnsi="Times New Roman" w:cs="Times New Roman"/>
          <w:sz w:val="28"/>
          <w:szCs w:val="28"/>
        </w:rPr>
        <w:t xml:space="preserve"> – стальная герметичная оболочка, внутри которой расположен трубный пучок. Обеспечивает механическую прочность и герметичность конструкции.</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Трубный пучок</w:t>
      </w:r>
      <w:r w:rsidRPr="00CB42FA">
        <w:rPr>
          <w:rFonts w:ascii="Times New Roman" w:eastAsia="Times New Roman" w:hAnsi="Times New Roman" w:cs="Times New Roman"/>
          <w:sz w:val="28"/>
          <w:szCs w:val="28"/>
        </w:rPr>
        <w:t xml:space="preserve"> – совокупность параллельно расположенных стальных труб малого диаметра. По трубам проходит поток выхлопных газов. Через стенки труб тепло передаётся воде.</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Водяная полость (межтрубное пространство)</w:t>
      </w:r>
      <w:r w:rsidRPr="00CB42FA">
        <w:rPr>
          <w:rFonts w:ascii="Times New Roman" w:eastAsia="Times New Roman" w:hAnsi="Times New Roman" w:cs="Times New Roman"/>
          <w:sz w:val="28"/>
          <w:szCs w:val="28"/>
        </w:rPr>
        <w:t xml:space="preserve"> – область вокруг труб, заполняемая водой. Вода циркулирует вокруг труб и отбирает тепло от горячих газов.</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Входной патрубок газов</w:t>
      </w:r>
      <w:r w:rsidRPr="00CB42FA">
        <w:rPr>
          <w:rFonts w:ascii="Times New Roman" w:eastAsia="Times New Roman" w:hAnsi="Times New Roman" w:cs="Times New Roman"/>
          <w:sz w:val="28"/>
          <w:szCs w:val="28"/>
        </w:rPr>
        <w:t xml:space="preserve"> – предназначен для подачи горячих отработавших газов от двигателя в трубный пучок котла.</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Выходной патрубок газов</w:t>
      </w:r>
      <w:r w:rsidRPr="00CB42FA">
        <w:rPr>
          <w:rFonts w:ascii="Times New Roman" w:eastAsia="Times New Roman" w:hAnsi="Times New Roman" w:cs="Times New Roman"/>
          <w:sz w:val="28"/>
          <w:szCs w:val="28"/>
        </w:rPr>
        <w:t xml:space="preserve"> – выводит охлаждённые газы в систему газоудаления.</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Патрубки подачи и отвода воды</w:t>
      </w:r>
      <w:r w:rsidRPr="00CB42FA">
        <w:rPr>
          <w:rFonts w:ascii="Times New Roman" w:eastAsia="Times New Roman" w:hAnsi="Times New Roman" w:cs="Times New Roman"/>
          <w:sz w:val="28"/>
          <w:szCs w:val="28"/>
        </w:rPr>
        <w:t xml:space="preserve"> – обеспечивают движение воды через межтрубное пространство для охлаждения газов.</w:t>
      </w:r>
    </w:p>
    <w:p w:rsidR="006538AC" w:rsidRPr="00CB42FA"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b/>
          <w:bCs/>
          <w:sz w:val="28"/>
          <w:szCs w:val="28"/>
        </w:rPr>
        <w:t>Фланцевые соединения</w:t>
      </w:r>
      <w:r w:rsidRPr="00CB42FA">
        <w:rPr>
          <w:rFonts w:ascii="Times New Roman" w:eastAsia="Times New Roman" w:hAnsi="Times New Roman" w:cs="Times New Roman"/>
          <w:sz w:val="28"/>
          <w:szCs w:val="28"/>
        </w:rPr>
        <w:t xml:space="preserve"> – служат для крепления котла к газоходу и трубопроводам.</w:t>
      </w:r>
    </w:p>
    <w:p w:rsidR="006538AC" w:rsidRDefault="006538AC" w:rsidP="00CB42FA">
      <w:pPr>
        <w:spacing w:after="0" w:line="240" w:lineRule="auto"/>
        <w:jc w:val="both"/>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Котёл изготавливается из жаростойкой и коррозионно-стойкой стали, обеспечивающей длительную работу при воздействии горячих газов и влажной среды.</w:t>
      </w:r>
    </w:p>
    <w:p w:rsidR="00AA5032" w:rsidRDefault="00AA5032" w:rsidP="00AA5032">
      <w:pPr>
        <w:spacing w:after="0" w:line="240" w:lineRule="auto"/>
        <w:jc w:val="center"/>
        <w:rPr>
          <w:rFonts w:ascii="Times New Roman" w:eastAsia="Times New Roman" w:hAnsi="Times New Roman" w:cs="Times New Roman"/>
          <w:sz w:val="28"/>
          <w:szCs w:val="28"/>
        </w:rPr>
      </w:pPr>
    </w:p>
    <w:p w:rsidR="00AA5032" w:rsidRDefault="00AA5032" w:rsidP="00AA5032">
      <w:pPr>
        <w:spacing w:after="0" w:line="240" w:lineRule="auto"/>
        <w:jc w:val="center"/>
        <w:rPr>
          <w:rStyle w:val="a3"/>
          <w:rFonts w:ascii="Times New Roman" w:hAnsi="Times New Roman" w:cs="Times New Roman"/>
          <w:sz w:val="28"/>
          <w:szCs w:val="28"/>
        </w:rPr>
      </w:pPr>
      <w:r w:rsidRPr="00AA5032">
        <w:rPr>
          <w:rFonts w:ascii="Times New Roman" w:eastAsia="Times New Roman" w:hAnsi="Times New Roman" w:cs="Times New Roman"/>
          <w:b/>
          <w:sz w:val="28"/>
          <w:szCs w:val="28"/>
        </w:rPr>
        <w:t>Основные паспортные показатели</w:t>
      </w:r>
      <w:r w:rsidRPr="00AA5032">
        <w:rPr>
          <w:rFonts w:ascii="Times New Roman" w:eastAsia="Times New Roman" w:hAnsi="Times New Roman" w:cs="Times New Roman"/>
          <w:sz w:val="28"/>
          <w:szCs w:val="28"/>
        </w:rPr>
        <w:t xml:space="preserve"> </w:t>
      </w:r>
      <w:r>
        <w:rPr>
          <w:rStyle w:val="a3"/>
          <w:rFonts w:ascii="Times New Roman" w:hAnsi="Times New Roman" w:cs="Times New Roman"/>
          <w:sz w:val="28"/>
          <w:szCs w:val="28"/>
        </w:rPr>
        <w:t>котла</w:t>
      </w:r>
      <w:r w:rsidRPr="00AA5032">
        <w:rPr>
          <w:rStyle w:val="a3"/>
          <w:rFonts w:ascii="Times New Roman" w:hAnsi="Times New Roman" w:cs="Times New Roman"/>
          <w:sz w:val="28"/>
          <w:szCs w:val="28"/>
        </w:rPr>
        <w:t xml:space="preserve"> УТГ Б2.9.85</w:t>
      </w:r>
    </w:p>
    <w:p w:rsidR="00AA5032" w:rsidRDefault="00AA5032" w:rsidP="00AA5032">
      <w:pPr>
        <w:spacing w:after="0" w:line="240" w:lineRule="auto"/>
        <w:jc w:val="center"/>
        <w:rPr>
          <w:rStyle w:val="a3"/>
          <w:rFonts w:ascii="Times New Roman" w:hAnsi="Times New Roman" w:cs="Times New Roman"/>
          <w:sz w:val="28"/>
          <w:szCs w:val="28"/>
        </w:rPr>
      </w:pPr>
    </w:p>
    <w:p w:rsidR="00AA5032" w:rsidRDefault="00AA5032" w:rsidP="00AA5032">
      <w:pPr>
        <w:spacing w:after="0" w:line="240" w:lineRule="auto"/>
        <w:jc w:val="both"/>
        <w:rPr>
          <w:rStyle w:val="a3"/>
          <w:rFonts w:ascii="Times New Roman" w:hAnsi="Times New Roman" w:cs="Times New Roman"/>
          <w:b w:val="0"/>
          <w:sz w:val="28"/>
          <w:szCs w:val="28"/>
        </w:rPr>
      </w:pPr>
      <w:r>
        <w:rPr>
          <w:rStyle w:val="a3"/>
          <w:rFonts w:ascii="Times New Roman" w:hAnsi="Times New Roman" w:cs="Times New Roman"/>
          <w:b w:val="0"/>
          <w:sz w:val="28"/>
          <w:szCs w:val="28"/>
        </w:rPr>
        <w:t>КПД = 75-80%</w:t>
      </w:r>
    </w:p>
    <w:p w:rsidR="00AA5032" w:rsidRPr="00AA5032" w:rsidRDefault="00AA5032" w:rsidP="00AA5032">
      <w:pPr>
        <w:spacing w:after="0" w:line="240" w:lineRule="auto"/>
        <w:jc w:val="both"/>
        <w:rPr>
          <w:rFonts w:ascii="Times New Roman" w:eastAsia="Times New Roman" w:hAnsi="Times New Roman" w:cs="Times New Roman"/>
          <w:sz w:val="28"/>
          <w:szCs w:val="28"/>
        </w:rPr>
      </w:pPr>
      <w:r w:rsidRPr="009F4FA1">
        <w:rPr>
          <w:rStyle w:val="a3"/>
          <w:rFonts w:ascii="Times New Roman" w:hAnsi="Times New Roman" w:cs="Times New Roman"/>
          <w:b w:val="0"/>
          <w:sz w:val="28"/>
          <w:szCs w:val="28"/>
        </w:rPr>
        <w:t xml:space="preserve">Утилизируемая тепловая мощность </w:t>
      </w:r>
      <w:r w:rsidR="009F4FA1" w:rsidRPr="009F4FA1">
        <w:rPr>
          <w:rStyle w:val="a3"/>
          <w:rFonts w:ascii="Times New Roman" w:hAnsi="Times New Roman" w:cs="Times New Roman"/>
          <w:b w:val="0"/>
          <w:sz w:val="28"/>
          <w:szCs w:val="28"/>
        </w:rPr>
        <w:t>23</w:t>
      </w:r>
      <w:r w:rsidRPr="009F4FA1">
        <w:rPr>
          <w:rStyle w:val="a3"/>
          <w:rFonts w:ascii="Times New Roman" w:hAnsi="Times New Roman" w:cs="Times New Roman"/>
          <w:b w:val="0"/>
          <w:sz w:val="28"/>
          <w:szCs w:val="28"/>
        </w:rPr>
        <w:t>-</w:t>
      </w:r>
      <w:r w:rsidR="009F4FA1" w:rsidRPr="009F4FA1">
        <w:rPr>
          <w:rStyle w:val="a3"/>
          <w:rFonts w:ascii="Times New Roman" w:hAnsi="Times New Roman" w:cs="Times New Roman"/>
          <w:b w:val="0"/>
          <w:sz w:val="28"/>
          <w:szCs w:val="28"/>
        </w:rPr>
        <w:t>25,7</w:t>
      </w:r>
      <w:r w:rsidRPr="009F4FA1">
        <w:rPr>
          <w:rStyle w:val="a3"/>
          <w:rFonts w:ascii="Times New Roman" w:hAnsi="Times New Roman" w:cs="Times New Roman"/>
          <w:b w:val="0"/>
          <w:sz w:val="28"/>
          <w:szCs w:val="28"/>
        </w:rPr>
        <w:t xml:space="preserve"> </w:t>
      </w:r>
      <w:r w:rsidR="009F4FA1" w:rsidRPr="009F4FA1">
        <w:rPr>
          <w:rStyle w:val="a3"/>
          <w:rFonts w:ascii="Times New Roman" w:hAnsi="Times New Roman" w:cs="Times New Roman"/>
          <w:b w:val="0"/>
          <w:sz w:val="28"/>
          <w:szCs w:val="28"/>
        </w:rPr>
        <w:t>к</w:t>
      </w:r>
      <w:r w:rsidRPr="009F4FA1">
        <w:rPr>
          <w:rStyle w:val="a3"/>
          <w:rFonts w:ascii="Times New Roman" w:hAnsi="Times New Roman" w:cs="Times New Roman"/>
          <w:b w:val="0"/>
          <w:sz w:val="28"/>
          <w:szCs w:val="28"/>
        </w:rPr>
        <w:t>Вт</w:t>
      </w:r>
    </w:p>
    <w:p w:rsidR="006538AC" w:rsidRPr="00CB42FA" w:rsidRDefault="006538AC" w:rsidP="00CB42FA">
      <w:pPr>
        <w:pStyle w:val="3"/>
        <w:spacing w:before="0" w:beforeAutospacing="0" w:after="0" w:afterAutospacing="0"/>
        <w:jc w:val="both"/>
        <w:rPr>
          <w:rStyle w:val="a3"/>
          <w:b/>
          <w:bCs/>
          <w:sz w:val="28"/>
          <w:szCs w:val="28"/>
        </w:rPr>
      </w:pPr>
    </w:p>
    <w:p w:rsidR="00F54111" w:rsidRPr="00CB42FA" w:rsidRDefault="00F54111" w:rsidP="00CB42FA">
      <w:pPr>
        <w:pStyle w:val="3"/>
        <w:spacing w:before="0" w:beforeAutospacing="0" w:after="0" w:afterAutospacing="0"/>
        <w:jc w:val="center"/>
        <w:rPr>
          <w:sz w:val="28"/>
          <w:szCs w:val="28"/>
        </w:rPr>
      </w:pPr>
      <w:r w:rsidRPr="00CB42FA">
        <w:rPr>
          <w:rStyle w:val="a3"/>
          <w:b/>
          <w:bCs/>
          <w:sz w:val="28"/>
          <w:szCs w:val="28"/>
        </w:rPr>
        <w:t>5. ПРИНЦИП РАБОТЫ</w:t>
      </w:r>
    </w:p>
    <w:p w:rsidR="00CB42FA" w:rsidRPr="00CB42FA" w:rsidRDefault="008F642A" w:rsidP="009F4FA1">
      <w:pPr>
        <w:spacing w:after="0" w:line="259" w:lineRule="auto"/>
        <w:ind w:firstLine="708"/>
        <w:jc w:val="both"/>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 xml:space="preserve">Утилизационный котёл УТГ Б2.9.85 работает по принципу кожухотрубного теплообменника, в котором тепло от горячих отработавших газов дизельного двигателя передаётся воде через металлические стенки </w:t>
      </w:r>
      <w:r w:rsidRPr="00CB42FA">
        <w:rPr>
          <w:rFonts w:ascii="Times New Roman" w:eastAsia="Times New Roman" w:hAnsi="Times New Roman" w:cs="Times New Roman"/>
          <w:sz w:val="28"/>
          <w:szCs w:val="28"/>
        </w:rPr>
        <w:lastRenderedPageBreak/>
        <w:t>труб. Движение теплоносителей осуществляется раздельно: газы проходят внутри трубного пучка, вода омывает их снаружи в межтрубном пространстве.</w:t>
      </w:r>
      <w:r w:rsidR="00CB42FA" w:rsidRPr="00CB42FA">
        <w:rPr>
          <w:rFonts w:ascii="Times New Roman" w:eastAsia="Times New Roman" w:hAnsi="Times New Roman" w:cs="Times New Roman"/>
          <w:sz w:val="28"/>
          <w:szCs w:val="28"/>
        </w:rPr>
        <w:t xml:space="preserve"> </w:t>
      </w:r>
      <w:r w:rsidRPr="00CB42FA">
        <w:rPr>
          <w:rFonts w:ascii="Times New Roman" w:eastAsia="Times New Roman" w:hAnsi="Times New Roman" w:cs="Times New Roman"/>
          <w:sz w:val="28"/>
          <w:szCs w:val="28"/>
        </w:rPr>
        <w:t>Горячие газы от двигателя подводятся к входному патрубку котла и далее распределяются по системе параллельно расположенных труб малого диаметра. Высокая скорость их движения по трубам обеспечивает интенсивный конвективный теплообмен. Тепло со стенок труб передаётся воде, заполняющей корпус котла. Процесс теплоотдачи происходит непрерывно, пока двигатель находится в работе.</w:t>
      </w:r>
      <w:r w:rsidR="00CB42FA" w:rsidRPr="00CB42FA">
        <w:rPr>
          <w:rFonts w:ascii="Times New Roman" w:eastAsia="Times New Roman" w:hAnsi="Times New Roman" w:cs="Times New Roman"/>
          <w:sz w:val="28"/>
          <w:szCs w:val="28"/>
        </w:rPr>
        <w:t xml:space="preserve"> </w:t>
      </w:r>
      <w:r w:rsidRPr="00CB42FA">
        <w:rPr>
          <w:rFonts w:ascii="Times New Roman" w:eastAsia="Times New Roman" w:hAnsi="Times New Roman" w:cs="Times New Roman"/>
          <w:sz w:val="28"/>
          <w:szCs w:val="28"/>
        </w:rPr>
        <w:t>Охлаждение газов сопровождается снижением их температуры до уровня, обеспечивающего безопасную эксплуатацию дизельной энергетической установки. Нагретая вода, в зависимости от исполнения системы, может отводиться трубопроводом для дальнейшего использования или охлаждения. Основная задача котла при этом не заключается в отборе тепловой энергии на нужды судна, а в обеспечении пожарной безопасности оборудования при работе в закрытых помещениях или потенциально взрывоопасных зонах.</w:t>
      </w:r>
    </w:p>
    <w:p w:rsidR="00CB42FA" w:rsidRDefault="008F642A" w:rsidP="009F4FA1">
      <w:pPr>
        <w:spacing w:after="0" w:line="259" w:lineRule="auto"/>
        <w:ind w:firstLine="708"/>
        <w:jc w:val="both"/>
        <w:rPr>
          <w:rFonts w:ascii="Times New Roman" w:eastAsia="Times New Roman" w:hAnsi="Times New Roman" w:cs="Times New Roman"/>
          <w:sz w:val="28"/>
          <w:szCs w:val="28"/>
        </w:rPr>
      </w:pPr>
      <w:r w:rsidRPr="00CB42FA">
        <w:rPr>
          <w:rFonts w:ascii="Times New Roman" w:eastAsia="Times New Roman" w:hAnsi="Times New Roman" w:cs="Times New Roman"/>
          <w:sz w:val="28"/>
          <w:szCs w:val="28"/>
        </w:rPr>
        <w:t>Таким образом, принцип работы котла основан на вынужденном теплообмене между потоком горячих отработавших газов и водой, обеспечивающем снижение температуры выхлопа. Эффективность охлаждения определяется площадью поверхности трубного пучка, скоростью движения газов, температурой воды и материалом конструкции. В результате работы утилизационный котёл выполняет ключевую функцию по снижению температуры выхлопных газов до безопасного уровня, что предотвращает возможность воспламенения горючих газов и повышает экологическую и пожарную безопасность эксплуатации дизельной энергетической установки.</w:t>
      </w:r>
    </w:p>
    <w:p w:rsidR="00CB42FA" w:rsidRDefault="00CB42FA" w:rsidP="00CB42FA">
      <w:pPr>
        <w:spacing w:after="0" w:line="259" w:lineRule="auto"/>
        <w:ind w:firstLine="708"/>
        <w:rPr>
          <w:rFonts w:ascii="Times New Roman" w:eastAsia="Times New Roman" w:hAnsi="Times New Roman" w:cs="Times New Roman"/>
          <w:sz w:val="28"/>
          <w:szCs w:val="28"/>
        </w:rPr>
      </w:pPr>
    </w:p>
    <w:p w:rsidR="00327AAE" w:rsidRPr="00CB42FA" w:rsidRDefault="00753150" w:rsidP="00CB42FA">
      <w:pPr>
        <w:spacing w:after="0" w:line="259" w:lineRule="auto"/>
        <w:ind w:firstLine="708"/>
        <w:jc w:val="center"/>
        <w:rPr>
          <w:rFonts w:ascii="Times New Roman" w:eastAsia="Times New Roman" w:hAnsi="Times New Roman" w:cs="Times New Roman"/>
          <w:sz w:val="28"/>
          <w:szCs w:val="28"/>
        </w:rPr>
      </w:pPr>
      <w:r w:rsidRPr="00CB42FA">
        <w:rPr>
          <w:rStyle w:val="a3"/>
          <w:rFonts w:ascii="Times New Roman" w:hAnsi="Times New Roman" w:cs="Times New Roman"/>
          <w:sz w:val="28"/>
          <w:szCs w:val="28"/>
        </w:rPr>
        <w:t>6</w:t>
      </w:r>
      <w:r w:rsidR="00327AAE" w:rsidRPr="00CB42FA">
        <w:rPr>
          <w:rStyle w:val="a3"/>
          <w:rFonts w:ascii="Times New Roman" w:hAnsi="Times New Roman" w:cs="Times New Roman"/>
          <w:sz w:val="28"/>
          <w:szCs w:val="28"/>
        </w:rPr>
        <w:t>. СИСТЕМА ИЗМЕРЕНИЙ УТИЛИЗАЦИОННОГО КОТЛА</w:t>
      </w:r>
    </w:p>
    <w:p w:rsidR="00327AAE" w:rsidRPr="00CB42FA" w:rsidRDefault="00327AAE" w:rsidP="00CB42FA">
      <w:pPr>
        <w:pStyle w:val="a4"/>
        <w:spacing w:before="0" w:beforeAutospacing="0" w:after="0" w:afterAutospacing="0"/>
        <w:ind w:firstLine="708"/>
        <w:jc w:val="both"/>
        <w:rPr>
          <w:sz w:val="28"/>
          <w:szCs w:val="28"/>
        </w:rPr>
      </w:pPr>
      <w:r w:rsidRPr="00CB42FA">
        <w:rPr>
          <w:sz w:val="28"/>
          <w:szCs w:val="28"/>
        </w:rPr>
        <w:t>Система контроля работы котла включает измерение параметров отработавших газов, питательной воды и воздуха, подаваемого на сгорание топлива. На учебном стенде используются датчики и приборы, обеспечивающие визуальное наблюдение рабочих параметров.</w:t>
      </w:r>
    </w:p>
    <w:p w:rsidR="00327AAE" w:rsidRPr="00CB42FA" w:rsidRDefault="00327AAE" w:rsidP="00CB42FA">
      <w:pPr>
        <w:pStyle w:val="a4"/>
        <w:spacing w:before="0" w:beforeAutospacing="0" w:after="0" w:afterAutospacing="0"/>
        <w:ind w:firstLine="708"/>
        <w:jc w:val="both"/>
        <w:rPr>
          <w:sz w:val="28"/>
          <w:szCs w:val="28"/>
        </w:rPr>
      </w:pPr>
      <w:r w:rsidRPr="00CB42FA">
        <w:rPr>
          <w:rStyle w:val="a3"/>
          <w:sz w:val="28"/>
          <w:szCs w:val="28"/>
        </w:rPr>
        <w:t>Контролируемые параметры:</w:t>
      </w:r>
      <w:r w:rsidR="00CB42FA">
        <w:rPr>
          <w:sz w:val="28"/>
          <w:szCs w:val="28"/>
        </w:rPr>
        <w:t xml:space="preserve"> </w:t>
      </w:r>
      <w:r w:rsidRPr="00CB42FA">
        <w:rPr>
          <w:sz w:val="28"/>
          <w:szCs w:val="28"/>
        </w:rPr>
        <w:t>температура газа на входе в котёл;</w:t>
      </w:r>
      <w:r w:rsidR="00CB42FA">
        <w:rPr>
          <w:sz w:val="28"/>
          <w:szCs w:val="28"/>
        </w:rPr>
        <w:t xml:space="preserve"> </w:t>
      </w:r>
      <w:r w:rsidRPr="00CB42FA">
        <w:rPr>
          <w:sz w:val="28"/>
          <w:szCs w:val="28"/>
        </w:rPr>
        <w:t>температура газа после выхода из трубного пучка;</w:t>
      </w:r>
      <w:r w:rsidR="00CB42FA">
        <w:rPr>
          <w:sz w:val="28"/>
          <w:szCs w:val="28"/>
        </w:rPr>
        <w:t xml:space="preserve"> </w:t>
      </w:r>
      <w:r w:rsidRPr="00CB42FA">
        <w:rPr>
          <w:sz w:val="28"/>
          <w:szCs w:val="28"/>
        </w:rPr>
        <w:t xml:space="preserve">перепад давления газов на входе и выходе котла: </w:t>
      </w:r>
      <w:r w:rsidRPr="00CB42FA">
        <w:rPr>
          <w:rStyle w:val="a3"/>
          <w:sz w:val="28"/>
          <w:szCs w:val="28"/>
        </w:rPr>
        <w:t>ΔPг</w:t>
      </w:r>
      <w:r w:rsidRPr="00CB42FA">
        <w:rPr>
          <w:sz w:val="28"/>
          <w:szCs w:val="28"/>
        </w:rPr>
        <w:t>.</w:t>
      </w:r>
    </w:p>
    <w:p w:rsidR="00327AAE" w:rsidRPr="00CB42FA" w:rsidRDefault="00327AAE" w:rsidP="00CB42FA">
      <w:pPr>
        <w:pStyle w:val="a4"/>
        <w:spacing w:before="0" w:beforeAutospacing="0" w:after="0" w:afterAutospacing="0"/>
        <w:ind w:firstLine="708"/>
        <w:jc w:val="both"/>
        <w:rPr>
          <w:sz w:val="28"/>
          <w:szCs w:val="28"/>
        </w:rPr>
      </w:pPr>
      <w:r w:rsidRPr="00CB42FA">
        <w:rPr>
          <w:sz w:val="28"/>
          <w:szCs w:val="28"/>
        </w:rPr>
        <w:t>Эти параметры позволяют определить интенсивность охлаждения газов и сопротивление, создаваемое котлом в газовом тракте..</w:t>
      </w:r>
    </w:p>
    <w:p w:rsidR="00327AAE" w:rsidRDefault="00327AAE" w:rsidP="009F4FA1">
      <w:pPr>
        <w:pStyle w:val="a4"/>
        <w:spacing w:before="0" w:beforeAutospacing="0" w:after="0" w:afterAutospacing="0"/>
        <w:jc w:val="both"/>
        <w:rPr>
          <w:sz w:val="28"/>
          <w:szCs w:val="28"/>
        </w:rPr>
      </w:pPr>
      <w:r w:rsidRPr="00CB42FA">
        <w:rPr>
          <w:sz w:val="28"/>
          <w:szCs w:val="28"/>
        </w:rPr>
        <w:t>.</w:t>
      </w:r>
    </w:p>
    <w:p w:rsidR="00CB42FA" w:rsidRDefault="00CB42FA" w:rsidP="00CB42FA">
      <w:pPr>
        <w:spacing w:after="0"/>
        <w:jc w:val="center"/>
        <w:rPr>
          <w:rFonts w:ascii="Times New Roman" w:hAnsi="Times New Roman" w:cs="Times New Roman"/>
          <w:sz w:val="28"/>
          <w:szCs w:val="28"/>
        </w:rPr>
      </w:pPr>
    </w:p>
    <w:p w:rsidR="00CB42FA" w:rsidRDefault="009F4FA1" w:rsidP="00CB42FA">
      <w:pPr>
        <w:spacing w:after="0"/>
        <w:jc w:val="center"/>
        <w:rPr>
          <w:rFonts w:ascii="Times New Roman" w:hAnsi="Times New Roman" w:cs="Times New Roman"/>
          <w:b/>
          <w:sz w:val="28"/>
          <w:szCs w:val="28"/>
        </w:rPr>
      </w:pPr>
      <w:r>
        <w:rPr>
          <w:rFonts w:ascii="Times New Roman" w:hAnsi="Times New Roman" w:cs="Times New Roman"/>
          <w:b/>
          <w:sz w:val="28"/>
          <w:szCs w:val="28"/>
        </w:rPr>
        <w:t>7</w:t>
      </w:r>
      <w:r w:rsidR="00CB42FA" w:rsidRPr="00CB42FA">
        <w:rPr>
          <w:rFonts w:ascii="Times New Roman" w:hAnsi="Times New Roman" w:cs="Times New Roman"/>
          <w:b/>
          <w:sz w:val="28"/>
          <w:szCs w:val="28"/>
        </w:rPr>
        <w:t>. Порядок проведения испытаний</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sidRPr="00CB42FA">
        <w:rPr>
          <w:rFonts w:ascii="Times New Roman" w:eastAsia="Times New Roman" w:hAnsi="Times New Roman" w:cs="Times New Roman"/>
          <w:color w:val="0F1115"/>
          <w:sz w:val="28"/>
          <w:szCs w:val="28"/>
        </w:rPr>
        <w:t>Проверить исправность контрольно-измерительных приборов (КИП).</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Произвести внешний осмотр стенда</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Произвести пуск двигателя</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Ввести секцию УТГ в работу</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Произвести снятие показаний при режиме холостого хода и занести результаты в таблицу протокола </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Произвести снятие показаний при режиме </w:t>
      </w:r>
      <w:r w:rsidR="009F4FA1">
        <w:rPr>
          <w:rFonts w:ascii="Times New Roman" w:eastAsia="Times New Roman" w:hAnsi="Times New Roman" w:cs="Times New Roman"/>
          <w:color w:val="0F1115"/>
          <w:sz w:val="28"/>
          <w:szCs w:val="28"/>
        </w:rPr>
        <w:t>20</w:t>
      </w:r>
      <w:r>
        <w:rPr>
          <w:rFonts w:ascii="Times New Roman" w:eastAsia="Times New Roman" w:hAnsi="Times New Roman" w:cs="Times New Roman"/>
          <w:color w:val="0F1115"/>
          <w:sz w:val="28"/>
          <w:szCs w:val="28"/>
        </w:rPr>
        <w:t>% от номинального и занести результаты в таблицу протокола</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Произвести снятие показаний при режиме </w:t>
      </w:r>
      <w:r w:rsidR="009F4FA1">
        <w:rPr>
          <w:rFonts w:ascii="Times New Roman" w:eastAsia="Times New Roman" w:hAnsi="Times New Roman" w:cs="Times New Roman"/>
          <w:color w:val="0F1115"/>
          <w:sz w:val="28"/>
          <w:szCs w:val="28"/>
        </w:rPr>
        <w:t>40</w:t>
      </w:r>
      <w:r>
        <w:rPr>
          <w:rFonts w:ascii="Times New Roman" w:eastAsia="Times New Roman" w:hAnsi="Times New Roman" w:cs="Times New Roman"/>
          <w:color w:val="0F1115"/>
          <w:sz w:val="28"/>
          <w:szCs w:val="28"/>
        </w:rPr>
        <w:t>% от номинального и занести результаты в таблицу протокола</w:t>
      </w:r>
    </w:p>
    <w:p w:rsid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Произвести снятие показаний при режиме </w:t>
      </w:r>
      <w:r w:rsidR="009F4FA1">
        <w:rPr>
          <w:rFonts w:ascii="Times New Roman" w:eastAsia="Times New Roman" w:hAnsi="Times New Roman" w:cs="Times New Roman"/>
          <w:color w:val="0F1115"/>
          <w:sz w:val="28"/>
          <w:szCs w:val="28"/>
        </w:rPr>
        <w:t>60</w:t>
      </w:r>
      <w:r>
        <w:rPr>
          <w:rFonts w:ascii="Times New Roman" w:eastAsia="Times New Roman" w:hAnsi="Times New Roman" w:cs="Times New Roman"/>
          <w:color w:val="0F1115"/>
          <w:sz w:val="28"/>
          <w:szCs w:val="28"/>
        </w:rPr>
        <w:t>% от номинального и занести результаты в таблицу протокола</w:t>
      </w:r>
    </w:p>
    <w:p w:rsidR="00CB42FA" w:rsidRPr="00CB42FA" w:rsidRDefault="00CB42FA" w:rsidP="00CB42FA">
      <w:pPr>
        <w:pStyle w:val="ab"/>
        <w:numPr>
          <w:ilvl w:val="0"/>
          <w:numId w:val="9"/>
        </w:numPr>
        <w:shd w:val="clear" w:color="auto" w:fill="FFFFFF"/>
        <w:spacing w:after="0" w:line="240" w:lineRule="auto"/>
        <w:jc w:val="both"/>
        <w:rPr>
          <w:rFonts w:ascii="Times New Roman" w:eastAsia="Times New Roman" w:hAnsi="Times New Roman" w:cs="Times New Roman"/>
          <w:color w:val="0F1115"/>
          <w:sz w:val="28"/>
          <w:szCs w:val="28"/>
        </w:rPr>
      </w:pPr>
      <w:r>
        <w:rPr>
          <w:rFonts w:ascii="Times New Roman" w:eastAsia="Times New Roman" w:hAnsi="Times New Roman" w:cs="Times New Roman"/>
          <w:color w:val="0F1115"/>
          <w:sz w:val="28"/>
          <w:szCs w:val="28"/>
        </w:rPr>
        <w:t xml:space="preserve">Произвести снятие показаний при режиме </w:t>
      </w:r>
      <w:r w:rsidR="009F4FA1">
        <w:rPr>
          <w:rFonts w:ascii="Times New Roman" w:eastAsia="Times New Roman" w:hAnsi="Times New Roman" w:cs="Times New Roman"/>
          <w:color w:val="0F1115"/>
          <w:sz w:val="28"/>
          <w:szCs w:val="28"/>
        </w:rPr>
        <w:t>80</w:t>
      </w:r>
      <w:r>
        <w:rPr>
          <w:rFonts w:ascii="Times New Roman" w:eastAsia="Times New Roman" w:hAnsi="Times New Roman" w:cs="Times New Roman"/>
          <w:color w:val="0F1115"/>
          <w:sz w:val="28"/>
          <w:szCs w:val="28"/>
        </w:rPr>
        <w:t>% от номинального и занести результаты в таблицу протокола</w:t>
      </w:r>
    </w:p>
    <w:p w:rsidR="00CB42FA" w:rsidRPr="00CB42FA" w:rsidRDefault="00CB42FA" w:rsidP="00CB42FA">
      <w:pPr>
        <w:shd w:val="clear" w:color="auto" w:fill="FFFFFF"/>
        <w:spacing w:after="0" w:line="240" w:lineRule="auto"/>
        <w:jc w:val="both"/>
        <w:rPr>
          <w:rFonts w:ascii="Times New Roman" w:eastAsia="Times New Roman" w:hAnsi="Times New Roman" w:cs="Times New Roman"/>
          <w:color w:val="0F1115"/>
          <w:sz w:val="28"/>
          <w:szCs w:val="28"/>
        </w:rPr>
      </w:pPr>
      <w:r w:rsidRPr="00FC177C">
        <w:rPr>
          <w:rFonts w:ascii="Times New Roman" w:eastAsia="Times New Roman" w:hAnsi="Times New Roman" w:cs="Times New Roman"/>
          <w:color w:val="0F1115"/>
          <w:sz w:val="28"/>
          <w:szCs w:val="28"/>
        </w:rPr>
        <w:t xml:space="preserve">Замеры проводятся не менее 3 раз для каждого режима с интервалом </w:t>
      </w:r>
      <w:r>
        <w:rPr>
          <w:rFonts w:ascii="Times New Roman" w:eastAsia="Times New Roman" w:hAnsi="Times New Roman" w:cs="Times New Roman"/>
          <w:color w:val="0F1115"/>
          <w:sz w:val="28"/>
          <w:szCs w:val="28"/>
        </w:rPr>
        <w:t>5</w:t>
      </w:r>
      <w:r w:rsidRPr="00FC177C">
        <w:rPr>
          <w:rFonts w:ascii="Times New Roman" w:eastAsia="Times New Roman" w:hAnsi="Times New Roman" w:cs="Times New Roman"/>
          <w:color w:val="0F1115"/>
          <w:sz w:val="28"/>
          <w:szCs w:val="28"/>
        </w:rPr>
        <w:t>-1</w:t>
      </w:r>
      <w:r>
        <w:rPr>
          <w:rFonts w:ascii="Times New Roman" w:eastAsia="Times New Roman" w:hAnsi="Times New Roman" w:cs="Times New Roman"/>
          <w:color w:val="0F1115"/>
          <w:sz w:val="28"/>
          <w:szCs w:val="28"/>
        </w:rPr>
        <w:t>0</w:t>
      </w:r>
      <w:r w:rsidRPr="00FC177C">
        <w:rPr>
          <w:rFonts w:ascii="Times New Roman" w:eastAsia="Times New Roman" w:hAnsi="Times New Roman" w:cs="Times New Roman"/>
          <w:color w:val="0F1115"/>
          <w:sz w:val="28"/>
          <w:szCs w:val="28"/>
        </w:rPr>
        <w:t xml:space="preserve"> минут.</w:t>
      </w:r>
    </w:p>
    <w:p w:rsidR="00AA5032" w:rsidRDefault="00AA5032" w:rsidP="00CB42FA">
      <w:pPr>
        <w:spacing w:after="0"/>
        <w:jc w:val="center"/>
        <w:rPr>
          <w:rFonts w:ascii="Times New Roman" w:hAnsi="Times New Roman" w:cs="Times New Roman"/>
          <w:sz w:val="28"/>
          <w:szCs w:val="28"/>
        </w:rPr>
      </w:pPr>
    </w:p>
    <w:p w:rsidR="00CB42FA" w:rsidRPr="001174BC" w:rsidRDefault="001174BC" w:rsidP="001174BC">
      <w:pPr>
        <w:spacing w:after="0"/>
        <w:ind w:left="360"/>
        <w:jc w:val="center"/>
        <w:rPr>
          <w:rFonts w:ascii="Times New Roman" w:hAnsi="Times New Roman" w:cs="Times New Roman"/>
          <w:b/>
          <w:sz w:val="28"/>
          <w:szCs w:val="28"/>
        </w:rPr>
      </w:pPr>
      <w:r>
        <w:rPr>
          <w:rFonts w:ascii="Times New Roman" w:hAnsi="Times New Roman" w:cs="Times New Roman"/>
          <w:b/>
          <w:sz w:val="28"/>
          <w:szCs w:val="28"/>
        </w:rPr>
        <w:t>9.</w:t>
      </w:r>
      <w:r w:rsidR="00CB42FA" w:rsidRPr="001174BC">
        <w:rPr>
          <w:rFonts w:ascii="Times New Roman" w:hAnsi="Times New Roman" w:cs="Times New Roman"/>
          <w:b/>
          <w:sz w:val="28"/>
          <w:szCs w:val="28"/>
        </w:rPr>
        <w:t xml:space="preserve">Протокол испытаний </w:t>
      </w:r>
    </w:p>
    <w:p w:rsidR="00AA5032" w:rsidRDefault="00AA5032" w:rsidP="00AA5032">
      <w:pPr>
        <w:pStyle w:val="ab"/>
        <w:spacing w:after="0"/>
        <w:rPr>
          <w:rFonts w:ascii="Times New Roman" w:hAnsi="Times New Roman" w:cs="Times New Roman"/>
          <w:b/>
          <w:sz w:val="28"/>
          <w:szCs w:val="28"/>
        </w:rPr>
      </w:pPr>
    </w:p>
    <w:tbl>
      <w:tblPr>
        <w:tblStyle w:val="ac"/>
        <w:tblW w:w="0" w:type="auto"/>
        <w:jc w:val="center"/>
        <w:tblLook w:val="04A0" w:firstRow="1" w:lastRow="0" w:firstColumn="1" w:lastColumn="0" w:noHBand="0" w:noVBand="1"/>
      </w:tblPr>
      <w:tblGrid>
        <w:gridCol w:w="355"/>
        <w:gridCol w:w="772"/>
        <w:gridCol w:w="871"/>
        <w:gridCol w:w="871"/>
        <w:gridCol w:w="648"/>
        <w:gridCol w:w="1019"/>
        <w:gridCol w:w="1019"/>
        <w:gridCol w:w="701"/>
        <w:gridCol w:w="440"/>
        <w:gridCol w:w="404"/>
        <w:gridCol w:w="294"/>
        <w:gridCol w:w="717"/>
        <w:gridCol w:w="1100"/>
      </w:tblGrid>
      <w:tr w:rsidR="008B20E6" w:rsidRPr="009F4FA1" w:rsidTr="008B20E6">
        <w:trPr>
          <w:jc w:val="center"/>
        </w:trPr>
        <w:tc>
          <w:tcPr>
            <w:tcW w:w="377"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w:t>
            </w:r>
          </w:p>
        </w:tc>
        <w:tc>
          <w:tcPr>
            <w:tcW w:w="860"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Реж. нагрузки</w:t>
            </w:r>
          </w:p>
        </w:tc>
        <w:tc>
          <w:tcPr>
            <w:tcW w:w="975"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Темп. Уходящих газов на входе в котел</w:t>
            </w:r>
          </w:p>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Tг1</w:t>
            </w:r>
          </w:p>
        </w:tc>
        <w:tc>
          <w:tcPr>
            <w:tcW w:w="975" w:type="dxa"/>
          </w:tcPr>
          <w:p w:rsidR="008B20E6" w:rsidRPr="009F4FA1" w:rsidRDefault="008B20E6" w:rsidP="006B4165">
            <w:pPr>
              <w:spacing w:after="0"/>
              <w:jc w:val="center"/>
              <w:rPr>
                <w:rFonts w:ascii="Times New Roman" w:hAnsi="Times New Roman" w:cs="Times New Roman"/>
                <w:sz w:val="18"/>
                <w:szCs w:val="18"/>
              </w:rPr>
            </w:pPr>
            <w:r w:rsidRPr="009F4FA1">
              <w:rPr>
                <w:rFonts w:ascii="Times New Roman" w:hAnsi="Times New Roman" w:cs="Times New Roman"/>
                <w:sz w:val="18"/>
                <w:szCs w:val="18"/>
              </w:rPr>
              <w:t>Темп. Уходящих газов на выходе из котла</w:t>
            </w:r>
          </w:p>
          <w:p w:rsidR="008B20E6" w:rsidRPr="009F4FA1" w:rsidRDefault="008B20E6" w:rsidP="006B4165">
            <w:pPr>
              <w:spacing w:after="0"/>
              <w:jc w:val="center"/>
              <w:rPr>
                <w:rFonts w:ascii="Times New Roman" w:hAnsi="Times New Roman" w:cs="Times New Roman"/>
                <w:sz w:val="18"/>
                <w:szCs w:val="18"/>
              </w:rPr>
            </w:pPr>
            <w:r w:rsidRPr="009F4FA1">
              <w:rPr>
                <w:rFonts w:ascii="Times New Roman" w:hAnsi="Times New Roman" w:cs="Times New Roman"/>
                <w:sz w:val="18"/>
                <w:szCs w:val="18"/>
              </w:rPr>
              <w:t>Tг2</w:t>
            </w:r>
          </w:p>
        </w:tc>
        <w:tc>
          <w:tcPr>
            <w:tcW w:w="717"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Расход воды</w:t>
            </w:r>
          </w:p>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Gв</w:t>
            </w:r>
          </w:p>
        </w:tc>
        <w:tc>
          <w:tcPr>
            <w:tcW w:w="1147"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Температура воды на входе в УТГ</w:t>
            </w:r>
          </w:p>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Tв1</w:t>
            </w:r>
          </w:p>
        </w:tc>
        <w:tc>
          <w:tcPr>
            <w:tcW w:w="1147"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Температура воды на выходе  из УТГ</w:t>
            </w:r>
          </w:p>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rPr>
              <w:t>Tв2</w:t>
            </w:r>
          </w:p>
        </w:tc>
        <w:tc>
          <w:tcPr>
            <w:tcW w:w="779" w:type="dxa"/>
          </w:tcPr>
          <w:p w:rsidR="008B20E6" w:rsidRPr="009F4FA1" w:rsidRDefault="008B20E6" w:rsidP="00AA5032">
            <w:pPr>
              <w:spacing w:after="0"/>
              <w:jc w:val="center"/>
              <w:rPr>
                <w:rFonts w:ascii="Times New Roman" w:hAnsi="Times New Roman" w:cs="Times New Roman"/>
                <w:sz w:val="18"/>
                <w:szCs w:val="18"/>
              </w:rPr>
            </w:pPr>
            <w:r>
              <w:rPr>
                <w:rFonts w:ascii="Times New Roman" w:hAnsi="Times New Roman" w:cs="Times New Roman"/>
                <w:sz w:val="18"/>
                <w:szCs w:val="18"/>
              </w:rPr>
              <w:t>Расход воздуха</w:t>
            </w:r>
          </w:p>
        </w:tc>
        <w:tc>
          <w:tcPr>
            <w:tcW w:w="476"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lang w:val="en-US"/>
              </w:rPr>
              <w:t>m1</w:t>
            </w:r>
            <w:r>
              <w:rPr>
                <w:rFonts w:ascii="Times New Roman" w:hAnsi="Times New Roman" w:cs="Times New Roman"/>
                <w:sz w:val="18"/>
                <w:szCs w:val="18"/>
              </w:rPr>
              <w:t>, г</w:t>
            </w:r>
          </w:p>
        </w:tc>
        <w:tc>
          <w:tcPr>
            <w:tcW w:w="433"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lang w:val="en-US"/>
              </w:rPr>
              <w:t>m2</w:t>
            </w:r>
            <w:r>
              <w:rPr>
                <w:rFonts w:ascii="Times New Roman" w:hAnsi="Times New Roman" w:cs="Times New Roman"/>
                <w:sz w:val="18"/>
                <w:szCs w:val="18"/>
              </w:rPr>
              <w:t xml:space="preserve"> г</w:t>
            </w:r>
          </w:p>
        </w:tc>
        <w:tc>
          <w:tcPr>
            <w:tcW w:w="306" w:type="dxa"/>
          </w:tcPr>
          <w:p w:rsidR="008B20E6" w:rsidRPr="009F4FA1" w:rsidRDefault="008B20E6" w:rsidP="00AA5032">
            <w:pPr>
              <w:spacing w:after="0"/>
              <w:jc w:val="center"/>
              <w:rPr>
                <w:rFonts w:ascii="Times New Roman" w:hAnsi="Times New Roman" w:cs="Times New Roman"/>
                <w:sz w:val="18"/>
                <w:szCs w:val="18"/>
              </w:rPr>
            </w:pPr>
            <w:r w:rsidRPr="009F4FA1">
              <w:rPr>
                <w:rFonts w:ascii="Times New Roman" w:hAnsi="Times New Roman" w:cs="Times New Roman"/>
                <w:sz w:val="18"/>
                <w:szCs w:val="18"/>
                <w:lang w:val="en-US"/>
              </w:rPr>
              <w:t>t</w:t>
            </w:r>
            <w:r>
              <w:rPr>
                <w:rFonts w:ascii="Times New Roman" w:hAnsi="Times New Roman" w:cs="Times New Roman"/>
                <w:sz w:val="18"/>
                <w:szCs w:val="18"/>
              </w:rPr>
              <w:t>, с</w:t>
            </w:r>
          </w:p>
        </w:tc>
        <w:tc>
          <w:tcPr>
            <w:tcW w:w="797" w:type="dxa"/>
          </w:tcPr>
          <w:p w:rsidR="008B20E6" w:rsidRPr="009F4FA1" w:rsidRDefault="008B20E6" w:rsidP="009F4FA1">
            <w:pPr>
              <w:spacing w:after="0"/>
              <w:jc w:val="center"/>
              <w:rPr>
                <w:rFonts w:ascii="Times New Roman" w:hAnsi="Times New Roman" w:cs="Times New Roman"/>
                <w:sz w:val="18"/>
                <w:szCs w:val="18"/>
              </w:rPr>
            </w:pPr>
            <w:r w:rsidRPr="009F4FA1">
              <w:rPr>
                <w:rFonts w:ascii="Times New Roman" w:hAnsi="Times New Roman" w:cs="Times New Roman"/>
                <w:sz w:val="18"/>
                <w:szCs w:val="18"/>
              </w:rPr>
              <w:t xml:space="preserve">Расход </w:t>
            </w:r>
            <w:r>
              <w:rPr>
                <w:rFonts w:ascii="Times New Roman" w:hAnsi="Times New Roman" w:cs="Times New Roman"/>
                <w:sz w:val="18"/>
                <w:szCs w:val="18"/>
              </w:rPr>
              <w:t>топлива кг/ч</w:t>
            </w:r>
          </w:p>
          <w:p w:rsidR="008B20E6" w:rsidRPr="009F4FA1" w:rsidRDefault="008B20E6" w:rsidP="00AA5032">
            <w:pPr>
              <w:spacing w:after="0"/>
              <w:jc w:val="center"/>
              <w:rPr>
                <w:rFonts w:ascii="Times New Roman" w:hAnsi="Times New Roman" w:cs="Times New Roman"/>
                <w:sz w:val="18"/>
                <w:szCs w:val="18"/>
                <w:lang w:val="en-US"/>
              </w:rPr>
            </w:pPr>
          </w:p>
        </w:tc>
        <w:tc>
          <w:tcPr>
            <w:tcW w:w="222" w:type="dxa"/>
          </w:tcPr>
          <w:p w:rsidR="008B20E6" w:rsidRPr="009F4FA1" w:rsidRDefault="008B20E6" w:rsidP="008B20E6">
            <w:pPr>
              <w:spacing w:after="0"/>
              <w:jc w:val="center"/>
              <w:rPr>
                <w:rFonts w:ascii="Times New Roman" w:hAnsi="Times New Roman" w:cs="Times New Roman"/>
                <w:sz w:val="18"/>
                <w:szCs w:val="18"/>
              </w:rPr>
            </w:pPr>
            <w:r w:rsidRPr="009F4FA1">
              <w:rPr>
                <w:rFonts w:ascii="Times New Roman" w:hAnsi="Times New Roman" w:cs="Times New Roman"/>
                <w:sz w:val="18"/>
                <w:szCs w:val="18"/>
              </w:rPr>
              <w:t xml:space="preserve">Расход </w:t>
            </w:r>
            <w:r>
              <w:rPr>
                <w:rFonts w:ascii="Times New Roman" w:hAnsi="Times New Roman" w:cs="Times New Roman"/>
                <w:sz w:val="18"/>
                <w:szCs w:val="18"/>
              </w:rPr>
              <w:t>отработавших</w:t>
            </w:r>
            <w:r w:rsidRPr="009F4FA1">
              <w:rPr>
                <w:rFonts w:ascii="Times New Roman" w:hAnsi="Times New Roman" w:cs="Times New Roman"/>
                <w:sz w:val="18"/>
                <w:szCs w:val="18"/>
              </w:rPr>
              <w:t xml:space="preserve"> газов</w:t>
            </w:r>
          </w:p>
          <w:p w:rsidR="008B20E6" w:rsidRPr="009F4FA1" w:rsidRDefault="008B20E6" w:rsidP="008B20E6">
            <w:pPr>
              <w:spacing w:after="0"/>
              <w:jc w:val="center"/>
              <w:rPr>
                <w:rFonts w:ascii="Times New Roman" w:hAnsi="Times New Roman" w:cs="Times New Roman"/>
                <w:sz w:val="18"/>
                <w:szCs w:val="18"/>
              </w:rPr>
            </w:pPr>
            <w:r w:rsidRPr="009F4FA1">
              <w:rPr>
                <w:rFonts w:ascii="Times New Roman" w:hAnsi="Times New Roman" w:cs="Times New Roman"/>
                <w:sz w:val="18"/>
                <w:szCs w:val="18"/>
              </w:rPr>
              <w:t>Gг</w:t>
            </w:r>
          </w:p>
        </w:tc>
      </w:tr>
      <w:tr w:rsidR="008B20E6" w:rsidTr="008B20E6">
        <w:trPr>
          <w:jc w:val="center"/>
        </w:trPr>
        <w:tc>
          <w:tcPr>
            <w:tcW w:w="377"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1</w:t>
            </w:r>
          </w:p>
        </w:tc>
        <w:tc>
          <w:tcPr>
            <w:tcW w:w="860"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0%</w:t>
            </w:r>
          </w:p>
        </w:tc>
        <w:tc>
          <w:tcPr>
            <w:tcW w:w="975" w:type="dxa"/>
          </w:tcPr>
          <w:p w:rsidR="008B20E6" w:rsidRDefault="008B20E6" w:rsidP="00AA5032">
            <w:pPr>
              <w:spacing w:after="0"/>
              <w:jc w:val="center"/>
              <w:rPr>
                <w:rFonts w:ascii="Times New Roman" w:hAnsi="Times New Roman" w:cs="Times New Roman"/>
                <w:b/>
                <w:sz w:val="28"/>
                <w:szCs w:val="28"/>
              </w:rPr>
            </w:pPr>
          </w:p>
        </w:tc>
        <w:tc>
          <w:tcPr>
            <w:tcW w:w="975" w:type="dxa"/>
          </w:tcPr>
          <w:p w:rsidR="008B20E6" w:rsidRDefault="008B20E6" w:rsidP="00AA5032">
            <w:pPr>
              <w:spacing w:after="0"/>
              <w:jc w:val="center"/>
              <w:rPr>
                <w:rFonts w:ascii="Times New Roman" w:hAnsi="Times New Roman" w:cs="Times New Roman"/>
                <w:b/>
                <w:sz w:val="28"/>
                <w:szCs w:val="28"/>
              </w:rPr>
            </w:pPr>
          </w:p>
        </w:tc>
        <w:tc>
          <w:tcPr>
            <w:tcW w:w="71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779" w:type="dxa"/>
          </w:tcPr>
          <w:p w:rsidR="008B20E6" w:rsidRDefault="008B20E6" w:rsidP="00AA5032">
            <w:pPr>
              <w:spacing w:after="0"/>
              <w:jc w:val="center"/>
              <w:rPr>
                <w:rFonts w:ascii="Times New Roman" w:hAnsi="Times New Roman" w:cs="Times New Roman"/>
                <w:b/>
                <w:sz w:val="28"/>
                <w:szCs w:val="28"/>
              </w:rPr>
            </w:pPr>
          </w:p>
        </w:tc>
        <w:tc>
          <w:tcPr>
            <w:tcW w:w="476" w:type="dxa"/>
          </w:tcPr>
          <w:p w:rsidR="008B20E6" w:rsidRDefault="008B20E6" w:rsidP="00AA5032">
            <w:pPr>
              <w:spacing w:after="0"/>
              <w:jc w:val="center"/>
              <w:rPr>
                <w:rFonts w:ascii="Times New Roman" w:hAnsi="Times New Roman" w:cs="Times New Roman"/>
                <w:b/>
                <w:sz w:val="28"/>
                <w:szCs w:val="28"/>
              </w:rPr>
            </w:pPr>
          </w:p>
        </w:tc>
        <w:tc>
          <w:tcPr>
            <w:tcW w:w="433" w:type="dxa"/>
          </w:tcPr>
          <w:p w:rsidR="008B20E6" w:rsidRDefault="008B20E6" w:rsidP="00AA5032">
            <w:pPr>
              <w:spacing w:after="0"/>
              <w:jc w:val="center"/>
              <w:rPr>
                <w:rFonts w:ascii="Times New Roman" w:hAnsi="Times New Roman" w:cs="Times New Roman"/>
                <w:b/>
                <w:sz w:val="28"/>
                <w:szCs w:val="28"/>
              </w:rPr>
            </w:pPr>
          </w:p>
        </w:tc>
        <w:tc>
          <w:tcPr>
            <w:tcW w:w="306" w:type="dxa"/>
          </w:tcPr>
          <w:p w:rsidR="008B20E6" w:rsidRDefault="008B20E6" w:rsidP="00AA5032">
            <w:pPr>
              <w:spacing w:after="0"/>
              <w:jc w:val="center"/>
              <w:rPr>
                <w:rFonts w:ascii="Times New Roman" w:hAnsi="Times New Roman" w:cs="Times New Roman"/>
                <w:b/>
                <w:sz w:val="28"/>
                <w:szCs w:val="28"/>
              </w:rPr>
            </w:pPr>
          </w:p>
        </w:tc>
        <w:tc>
          <w:tcPr>
            <w:tcW w:w="797" w:type="dxa"/>
          </w:tcPr>
          <w:p w:rsidR="008B20E6" w:rsidRDefault="008B20E6" w:rsidP="00AA5032">
            <w:pPr>
              <w:spacing w:after="0"/>
              <w:jc w:val="center"/>
              <w:rPr>
                <w:rFonts w:ascii="Times New Roman" w:hAnsi="Times New Roman" w:cs="Times New Roman"/>
                <w:b/>
                <w:sz w:val="28"/>
                <w:szCs w:val="28"/>
              </w:rPr>
            </w:pPr>
          </w:p>
        </w:tc>
        <w:tc>
          <w:tcPr>
            <w:tcW w:w="222" w:type="dxa"/>
          </w:tcPr>
          <w:p w:rsidR="008B20E6" w:rsidRDefault="008B20E6" w:rsidP="00AA5032">
            <w:pPr>
              <w:spacing w:after="0"/>
              <w:jc w:val="center"/>
              <w:rPr>
                <w:rFonts w:ascii="Times New Roman" w:hAnsi="Times New Roman" w:cs="Times New Roman"/>
                <w:b/>
                <w:sz w:val="28"/>
                <w:szCs w:val="28"/>
              </w:rPr>
            </w:pPr>
          </w:p>
        </w:tc>
      </w:tr>
      <w:tr w:rsidR="008B20E6" w:rsidTr="008B20E6">
        <w:trPr>
          <w:jc w:val="center"/>
        </w:trPr>
        <w:tc>
          <w:tcPr>
            <w:tcW w:w="377"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2</w:t>
            </w:r>
          </w:p>
        </w:tc>
        <w:tc>
          <w:tcPr>
            <w:tcW w:w="860"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20%</w:t>
            </w:r>
          </w:p>
        </w:tc>
        <w:tc>
          <w:tcPr>
            <w:tcW w:w="975" w:type="dxa"/>
          </w:tcPr>
          <w:p w:rsidR="008B20E6" w:rsidRDefault="008B20E6" w:rsidP="00AA5032">
            <w:pPr>
              <w:spacing w:after="0"/>
              <w:jc w:val="center"/>
              <w:rPr>
                <w:rFonts w:ascii="Times New Roman" w:hAnsi="Times New Roman" w:cs="Times New Roman"/>
                <w:b/>
                <w:sz w:val="28"/>
                <w:szCs w:val="28"/>
              </w:rPr>
            </w:pPr>
          </w:p>
        </w:tc>
        <w:tc>
          <w:tcPr>
            <w:tcW w:w="975" w:type="dxa"/>
          </w:tcPr>
          <w:p w:rsidR="008B20E6" w:rsidRDefault="008B20E6" w:rsidP="00AA5032">
            <w:pPr>
              <w:spacing w:after="0"/>
              <w:jc w:val="center"/>
              <w:rPr>
                <w:rFonts w:ascii="Times New Roman" w:hAnsi="Times New Roman" w:cs="Times New Roman"/>
                <w:b/>
                <w:sz w:val="28"/>
                <w:szCs w:val="28"/>
              </w:rPr>
            </w:pPr>
          </w:p>
        </w:tc>
        <w:tc>
          <w:tcPr>
            <w:tcW w:w="71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779" w:type="dxa"/>
          </w:tcPr>
          <w:p w:rsidR="008B20E6" w:rsidRDefault="008B20E6" w:rsidP="00AA5032">
            <w:pPr>
              <w:spacing w:after="0"/>
              <w:jc w:val="center"/>
              <w:rPr>
                <w:rFonts w:ascii="Times New Roman" w:hAnsi="Times New Roman" w:cs="Times New Roman"/>
                <w:b/>
                <w:sz w:val="28"/>
                <w:szCs w:val="28"/>
              </w:rPr>
            </w:pPr>
          </w:p>
        </w:tc>
        <w:tc>
          <w:tcPr>
            <w:tcW w:w="476" w:type="dxa"/>
          </w:tcPr>
          <w:p w:rsidR="008B20E6" w:rsidRDefault="008B20E6" w:rsidP="00AA5032">
            <w:pPr>
              <w:spacing w:after="0"/>
              <w:jc w:val="center"/>
              <w:rPr>
                <w:rFonts w:ascii="Times New Roman" w:hAnsi="Times New Roman" w:cs="Times New Roman"/>
                <w:b/>
                <w:sz w:val="28"/>
                <w:szCs w:val="28"/>
              </w:rPr>
            </w:pPr>
          </w:p>
        </w:tc>
        <w:tc>
          <w:tcPr>
            <w:tcW w:w="433" w:type="dxa"/>
          </w:tcPr>
          <w:p w:rsidR="008B20E6" w:rsidRDefault="008B20E6" w:rsidP="00AA5032">
            <w:pPr>
              <w:spacing w:after="0"/>
              <w:jc w:val="center"/>
              <w:rPr>
                <w:rFonts w:ascii="Times New Roman" w:hAnsi="Times New Roman" w:cs="Times New Roman"/>
                <w:b/>
                <w:sz w:val="28"/>
                <w:szCs w:val="28"/>
              </w:rPr>
            </w:pPr>
          </w:p>
        </w:tc>
        <w:tc>
          <w:tcPr>
            <w:tcW w:w="306" w:type="dxa"/>
          </w:tcPr>
          <w:p w:rsidR="008B20E6" w:rsidRDefault="008B20E6" w:rsidP="00AA5032">
            <w:pPr>
              <w:spacing w:after="0"/>
              <w:jc w:val="center"/>
              <w:rPr>
                <w:rFonts w:ascii="Times New Roman" w:hAnsi="Times New Roman" w:cs="Times New Roman"/>
                <w:b/>
                <w:sz w:val="28"/>
                <w:szCs w:val="28"/>
              </w:rPr>
            </w:pPr>
          </w:p>
        </w:tc>
        <w:tc>
          <w:tcPr>
            <w:tcW w:w="797" w:type="dxa"/>
          </w:tcPr>
          <w:p w:rsidR="008B20E6" w:rsidRDefault="008B20E6" w:rsidP="00AA5032">
            <w:pPr>
              <w:spacing w:after="0"/>
              <w:jc w:val="center"/>
              <w:rPr>
                <w:rFonts w:ascii="Times New Roman" w:hAnsi="Times New Roman" w:cs="Times New Roman"/>
                <w:b/>
                <w:sz w:val="28"/>
                <w:szCs w:val="28"/>
              </w:rPr>
            </w:pPr>
          </w:p>
        </w:tc>
        <w:tc>
          <w:tcPr>
            <w:tcW w:w="222" w:type="dxa"/>
          </w:tcPr>
          <w:p w:rsidR="008B20E6" w:rsidRDefault="008B20E6" w:rsidP="00AA5032">
            <w:pPr>
              <w:spacing w:after="0"/>
              <w:jc w:val="center"/>
              <w:rPr>
                <w:rFonts w:ascii="Times New Roman" w:hAnsi="Times New Roman" w:cs="Times New Roman"/>
                <w:b/>
                <w:sz w:val="28"/>
                <w:szCs w:val="28"/>
              </w:rPr>
            </w:pPr>
          </w:p>
        </w:tc>
      </w:tr>
      <w:tr w:rsidR="008B20E6" w:rsidTr="008B20E6">
        <w:trPr>
          <w:jc w:val="center"/>
        </w:trPr>
        <w:tc>
          <w:tcPr>
            <w:tcW w:w="377"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3</w:t>
            </w:r>
          </w:p>
        </w:tc>
        <w:tc>
          <w:tcPr>
            <w:tcW w:w="860"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40%</w:t>
            </w:r>
          </w:p>
        </w:tc>
        <w:tc>
          <w:tcPr>
            <w:tcW w:w="975" w:type="dxa"/>
          </w:tcPr>
          <w:p w:rsidR="008B20E6" w:rsidRDefault="008B20E6" w:rsidP="00AA5032">
            <w:pPr>
              <w:spacing w:after="0"/>
              <w:jc w:val="center"/>
              <w:rPr>
                <w:rFonts w:ascii="Times New Roman" w:hAnsi="Times New Roman" w:cs="Times New Roman"/>
                <w:b/>
                <w:sz w:val="28"/>
                <w:szCs w:val="28"/>
              </w:rPr>
            </w:pPr>
          </w:p>
        </w:tc>
        <w:tc>
          <w:tcPr>
            <w:tcW w:w="975" w:type="dxa"/>
          </w:tcPr>
          <w:p w:rsidR="008B20E6" w:rsidRDefault="008B20E6" w:rsidP="00AA5032">
            <w:pPr>
              <w:spacing w:after="0"/>
              <w:jc w:val="center"/>
              <w:rPr>
                <w:rFonts w:ascii="Times New Roman" w:hAnsi="Times New Roman" w:cs="Times New Roman"/>
                <w:b/>
                <w:sz w:val="28"/>
                <w:szCs w:val="28"/>
              </w:rPr>
            </w:pPr>
          </w:p>
        </w:tc>
        <w:tc>
          <w:tcPr>
            <w:tcW w:w="71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779" w:type="dxa"/>
          </w:tcPr>
          <w:p w:rsidR="008B20E6" w:rsidRDefault="008B20E6" w:rsidP="00AA5032">
            <w:pPr>
              <w:spacing w:after="0"/>
              <w:jc w:val="center"/>
              <w:rPr>
                <w:rFonts w:ascii="Times New Roman" w:hAnsi="Times New Roman" w:cs="Times New Roman"/>
                <w:b/>
                <w:sz w:val="28"/>
                <w:szCs w:val="28"/>
              </w:rPr>
            </w:pPr>
          </w:p>
        </w:tc>
        <w:tc>
          <w:tcPr>
            <w:tcW w:w="476" w:type="dxa"/>
          </w:tcPr>
          <w:p w:rsidR="008B20E6" w:rsidRDefault="008B20E6" w:rsidP="00AA5032">
            <w:pPr>
              <w:spacing w:after="0"/>
              <w:jc w:val="center"/>
              <w:rPr>
                <w:rFonts w:ascii="Times New Roman" w:hAnsi="Times New Roman" w:cs="Times New Roman"/>
                <w:b/>
                <w:sz w:val="28"/>
                <w:szCs w:val="28"/>
              </w:rPr>
            </w:pPr>
          </w:p>
        </w:tc>
        <w:tc>
          <w:tcPr>
            <w:tcW w:w="433" w:type="dxa"/>
          </w:tcPr>
          <w:p w:rsidR="008B20E6" w:rsidRDefault="008B20E6" w:rsidP="00AA5032">
            <w:pPr>
              <w:spacing w:after="0"/>
              <w:jc w:val="center"/>
              <w:rPr>
                <w:rFonts w:ascii="Times New Roman" w:hAnsi="Times New Roman" w:cs="Times New Roman"/>
                <w:b/>
                <w:sz w:val="28"/>
                <w:szCs w:val="28"/>
              </w:rPr>
            </w:pPr>
          </w:p>
        </w:tc>
        <w:tc>
          <w:tcPr>
            <w:tcW w:w="306" w:type="dxa"/>
          </w:tcPr>
          <w:p w:rsidR="008B20E6" w:rsidRDefault="008B20E6" w:rsidP="00AA5032">
            <w:pPr>
              <w:spacing w:after="0"/>
              <w:jc w:val="center"/>
              <w:rPr>
                <w:rFonts w:ascii="Times New Roman" w:hAnsi="Times New Roman" w:cs="Times New Roman"/>
                <w:b/>
                <w:sz w:val="28"/>
                <w:szCs w:val="28"/>
              </w:rPr>
            </w:pPr>
          </w:p>
        </w:tc>
        <w:tc>
          <w:tcPr>
            <w:tcW w:w="797" w:type="dxa"/>
          </w:tcPr>
          <w:p w:rsidR="008B20E6" w:rsidRDefault="008B20E6" w:rsidP="00AA5032">
            <w:pPr>
              <w:spacing w:after="0"/>
              <w:jc w:val="center"/>
              <w:rPr>
                <w:rFonts w:ascii="Times New Roman" w:hAnsi="Times New Roman" w:cs="Times New Roman"/>
                <w:b/>
                <w:sz w:val="28"/>
                <w:szCs w:val="28"/>
              </w:rPr>
            </w:pPr>
          </w:p>
        </w:tc>
        <w:tc>
          <w:tcPr>
            <w:tcW w:w="222" w:type="dxa"/>
          </w:tcPr>
          <w:p w:rsidR="008B20E6" w:rsidRDefault="008B20E6" w:rsidP="00AA5032">
            <w:pPr>
              <w:spacing w:after="0"/>
              <w:jc w:val="center"/>
              <w:rPr>
                <w:rFonts w:ascii="Times New Roman" w:hAnsi="Times New Roman" w:cs="Times New Roman"/>
                <w:b/>
                <w:sz w:val="28"/>
                <w:szCs w:val="28"/>
              </w:rPr>
            </w:pPr>
          </w:p>
        </w:tc>
      </w:tr>
      <w:tr w:rsidR="008B20E6" w:rsidTr="008B20E6">
        <w:trPr>
          <w:jc w:val="center"/>
        </w:trPr>
        <w:tc>
          <w:tcPr>
            <w:tcW w:w="377"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4</w:t>
            </w:r>
          </w:p>
        </w:tc>
        <w:tc>
          <w:tcPr>
            <w:tcW w:w="860"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60%</w:t>
            </w:r>
          </w:p>
        </w:tc>
        <w:tc>
          <w:tcPr>
            <w:tcW w:w="975" w:type="dxa"/>
          </w:tcPr>
          <w:p w:rsidR="008B20E6" w:rsidRDefault="008B20E6" w:rsidP="00AA5032">
            <w:pPr>
              <w:spacing w:after="0"/>
              <w:jc w:val="center"/>
              <w:rPr>
                <w:rFonts w:ascii="Times New Roman" w:hAnsi="Times New Roman" w:cs="Times New Roman"/>
                <w:b/>
                <w:sz w:val="28"/>
                <w:szCs w:val="28"/>
              </w:rPr>
            </w:pPr>
          </w:p>
        </w:tc>
        <w:tc>
          <w:tcPr>
            <w:tcW w:w="975" w:type="dxa"/>
          </w:tcPr>
          <w:p w:rsidR="008B20E6" w:rsidRDefault="008B20E6" w:rsidP="00AA5032">
            <w:pPr>
              <w:spacing w:after="0"/>
              <w:jc w:val="center"/>
              <w:rPr>
                <w:rFonts w:ascii="Times New Roman" w:hAnsi="Times New Roman" w:cs="Times New Roman"/>
                <w:b/>
                <w:sz w:val="28"/>
                <w:szCs w:val="28"/>
              </w:rPr>
            </w:pPr>
          </w:p>
        </w:tc>
        <w:tc>
          <w:tcPr>
            <w:tcW w:w="71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779" w:type="dxa"/>
          </w:tcPr>
          <w:p w:rsidR="008B20E6" w:rsidRDefault="008B20E6" w:rsidP="00AA5032">
            <w:pPr>
              <w:spacing w:after="0"/>
              <w:jc w:val="center"/>
              <w:rPr>
                <w:rFonts w:ascii="Times New Roman" w:hAnsi="Times New Roman" w:cs="Times New Roman"/>
                <w:b/>
                <w:sz w:val="28"/>
                <w:szCs w:val="28"/>
              </w:rPr>
            </w:pPr>
          </w:p>
        </w:tc>
        <w:tc>
          <w:tcPr>
            <w:tcW w:w="476" w:type="dxa"/>
          </w:tcPr>
          <w:p w:rsidR="008B20E6" w:rsidRDefault="008B20E6" w:rsidP="00AA5032">
            <w:pPr>
              <w:spacing w:after="0"/>
              <w:jc w:val="center"/>
              <w:rPr>
                <w:rFonts w:ascii="Times New Roman" w:hAnsi="Times New Roman" w:cs="Times New Roman"/>
                <w:b/>
                <w:sz w:val="28"/>
                <w:szCs w:val="28"/>
              </w:rPr>
            </w:pPr>
          </w:p>
        </w:tc>
        <w:tc>
          <w:tcPr>
            <w:tcW w:w="433" w:type="dxa"/>
          </w:tcPr>
          <w:p w:rsidR="008B20E6" w:rsidRDefault="008B20E6" w:rsidP="00AA5032">
            <w:pPr>
              <w:spacing w:after="0"/>
              <w:jc w:val="center"/>
              <w:rPr>
                <w:rFonts w:ascii="Times New Roman" w:hAnsi="Times New Roman" w:cs="Times New Roman"/>
                <w:b/>
                <w:sz w:val="28"/>
                <w:szCs w:val="28"/>
              </w:rPr>
            </w:pPr>
          </w:p>
        </w:tc>
        <w:tc>
          <w:tcPr>
            <w:tcW w:w="306" w:type="dxa"/>
          </w:tcPr>
          <w:p w:rsidR="008B20E6" w:rsidRDefault="008B20E6" w:rsidP="00AA5032">
            <w:pPr>
              <w:spacing w:after="0"/>
              <w:jc w:val="center"/>
              <w:rPr>
                <w:rFonts w:ascii="Times New Roman" w:hAnsi="Times New Roman" w:cs="Times New Roman"/>
                <w:b/>
                <w:sz w:val="28"/>
                <w:szCs w:val="28"/>
              </w:rPr>
            </w:pPr>
          </w:p>
        </w:tc>
        <w:tc>
          <w:tcPr>
            <w:tcW w:w="797" w:type="dxa"/>
          </w:tcPr>
          <w:p w:rsidR="008B20E6" w:rsidRDefault="008B20E6" w:rsidP="00AA5032">
            <w:pPr>
              <w:spacing w:after="0"/>
              <w:jc w:val="center"/>
              <w:rPr>
                <w:rFonts w:ascii="Times New Roman" w:hAnsi="Times New Roman" w:cs="Times New Roman"/>
                <w:b/>
                <w:sz w:val="28"/>
                <w:szCs w:val="28"/>
              </w:rPr>
            </w:pPr>
          </w:p>
        </w:tc>
        <w:tc>
          <w:tcPr>
            <w:tcW w:w="222" w:type="dxa"/>
          </w:tcPr>
          <w:p w:rsidR="008B20E6" w:rsidRDefault="008B20E6" w:rsidP="00AA5032">
            <w:pPr>
              <w:spacing w:after="0"/>
              <w:jc w:val="center"/>
              <w:rPr>
                <w:rFonts w:ascii="Times New Roman" w:hAnsi="Times New Roman" w:cs="Times New Roman"/>
                <w:b/>
                <w:sz w:val="28"/>
                <w:szCs w:val="28"/>
              </w:rPr>
            </w:pPr>
          </w:p>
        </w:tc>
      </w:tr>
      <w:tr w:rsidR="008B20E6" w:rsidTr="008B20E6">
        <w:trPr>
          <w:jc w:val="center"/>
        </w:trPr>
        <w:tc>
          <w:tcPr>
            <w:tcW w:w="377"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5</w:t>
            </w:r>
          </w:p>
        </w:tc>
        <w:tc>
          <w:tcPr>
            <w:tcW w:w="860" w:type="dxa"/>
          </w:tcPr>
          <w:p w:rsidR="008B20E6" w:rsidRDefault="008B20E6" w:rsidP="00AA5032">
            <w:pPr>
              <w:spacing w:after="0"/>
              <w:jc w:val="center"/>
              <w:rPr>
                <w:rFonts w:ascii="Times New Roman" w:hAnsi="Times New Roman" w:cs="Times New Roman"/>
                <w:b/>
                <w:sz w:val="28"/>
                <w:szCs w:val="28"/>
              </w:rPr>
            </w:pPr>
            <w:r>
              <w:rPr>
                <w:rFonts w:ascii="Times New Roman" w:hAnsi="Times New Roman" w:cs="Times New Roman"/>
                <w:b/>
                <w:sz w:val="28"/>
                <w:szCs w:val="28"/>
              </w:rPr>
              <w:t>80%</w:t>
            </w:r>
          </w:p>
        </w:tc>
        <w:tc>
          <w:tcPr>
            <w:tcW w:w="975" w:type="dxa"/>
          </w:tcPr>
          <w:p w:rsidR="008B20E6" w:rsidRDefault="008B20E6" w:rsidP="00AA5032">
            <w:pPr>
              <w:spacing w:after="0"/>
              <w:jc w:val="center"/>
              <w:rPr>
                <w:rFonts w:ascii="Times New Roman" w:hAnsi="Times New Roman" w:cs="Times New Roman"/>
                <w:b/>
                <w:sz w:val="28"/>
                <w:szCs w:val="28"/>
              </w:rPr>
            </w:pPr>
          </w:p>
        </w:tc>
        <w:tc>
          <w:tcPr>
            <w:tcW w:w="975" w:type="dxa"/>
          </w:tcPr>
          <w:p w:rsidR="008B20E6" w:rsidRDefault="008B20E6" w:rsidP="00AA5032">
            <w:pPr>
              <w:spacing w:after="0"/>
              <w:jc w:val="center"/>
              <w:rPr>
                <w:rFonts w:ascii="Times New Roman" w:hAnsi="Times New Roman" w:cs="Times New Roman"/>
                <w:b/>
                <w:sz w:val="28"/>
                <w:szCs w:val="28"/>
              </w:rPr>
            </w:pPr>
          </w:p>
        </w:tc>
        <w:tc>
          <w:tcPr>
            <w:tcW w:w="71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1147" w:type="dxa"/>
          </w:tcPr>
          <w:p w:rsidR="008B20E6" w:rsidRDefault="008B20E6" w:rsidP="00AA5032">
            <w:pPr>
              <w:spacing w:after="0"/>
              <w:jc w:val="center"/>
              <w:rPr>
                <w:rFonts w:ascii="Times New Roman" w:hAnsi="Times New Roman" w:cs="Times New Roman"/>
                <w:b/>
                <w:sz w:val="28"/>
                <w:szCs w:val="28"/>
              </w:rPr>
            </w:pPr>
          </w:p>
        </w:tc>
        <w:tc>
          <w:tcPr>
            <w:tcW w:w="779" w:type="dxa"/>
          </w:tcPr>
          <w:p w:rsidR="008B20E6" w:rsidRDefault="008B20E6" w:rsidP="00AA5032">
            <w:pPr>
              <w:spacing w:after="0"/>
              <w:jc w:val="center"/>
              <w:rPr>
                <w:rFonts w:ascii="Times New Roman" w:hAnsi="Times New Roman" w:cs="Times New Roman"/>
                <w:b/>
                <w:sz w:val="28"/>
                <w:szCs w:val="28"/>
              </w:rPr>
            </w:pPr>
          </w:p>
        </w:tc>
        <w:tc>
          <w:tcPr>
            <w:tcW w:w="476" w:type="dxa"/>
          </w:tcPr>
          <w:p w:rsidR="008B20E6" w:rsidRDefault="008B20E6" w:rsidP="00AA5032">
            <w:pPr>
              <w:spacing w:after="0"/>
              <w:jc w:val="center"/>
              <w:rPr>
                <w:rFonts w:ascii="Times New Roman" w:hAnsi="Times New Roman" w:cs="Times New Roman"/>
                <w:b/>
                <w:sz w:val="28"/>
                <w:szCs w:val="28"/>
              </w:rPr>
            </w:pPr>
          </w:p>
        </w:tc>
        <w:tc>
          <w:tcPr>
            <w:tcW w:w="433" w:type="dxa"/>
          </w:tcPr>
          <w:p w:rsidR="008B20E6" w:rsidRDefault="008B20E6" w:rsidP="00AA5032">
            <w:pPr>
              <w:spacing w:after="0"/>
              <w:jc w:val="center"/>
              <w:rPr>
                <w:rFonts w:ascii="Times New Roman" w:hAnsi="Times New Roman" w:cs="Times New Roman"/>
                <w:b/>
                <w:sz w:val="28"/>
                <w:szCs w:val="28"/>
              </w:rPr>
            </w:pPr>
          </w:p>
        </w:tc>
        <w:tc>
          <w:tcPr>
            <w:tcW w:w="306" w:type="dxa"/>
          </w:tcPr>
          <w:p w:rsidR="008B20E6" w:rsidRDefault="008B20E6" w:rsidP="00AA5032">
            <w:pPr>
              <w:spacing w:after="0"/>
              <w:jc w:val="center"/>
              <w:rPr>
                <w:rFonts w:ascii="Times New Roman" w:hAnsi="Times New Roman" w:cs="Times New Roman"/>
                <w:b/>
                <w:sz w:val="28"/>
                <w:szCs w:val="28"/>
              </w:rPr>
            </w:pPr>
          </w:p>
        </w:tc>
        <w:tc>
          <w:tcPr>
            <w:tcW w:w="797" w:type="dxa"/>
          </w:tcPr>
          <w:p w:rsidR="008B20E6" w:rsidRDefault="008B20E6" w:rsidP="00AA5032">
            <w:pPr>
              <w:spacing w:after="0"/>
              <w:jc w:val="center"/>
              <w:rPr>
                <w:rFonts w:ascii="Times New Roman" w:hAnsi="Times New Roman" w:cs="Times New Roman"/>
                <w:b/>
                <w:sz w:val="28"/>
                <w:szCs w:val="28"/>
              </w:rPr>
            </w:pPr>
          </w:p>
        </w:tc>
        <w:tc>
          <w:tcPr>
            <w:tcW w:w="222" w:type="dxa"/>
          </w:tcPr>
          <w:p w:rsidR="008B20E6" w:rsidRDefault="008B20E6" w:rsidP="00AA5032">
            <w:pPr>
              <w:spacing w:after="0"/>
              <w:jc w:val="center"/>
              <w:rPr>
                <w:rFonts w:ascii="Times New Roman" w:hAnsi="Times New Roman" w:cs="Times New Roman"/>
                <w:b/>
                <w:sz w:val="28"/>
                <w:szCs w:val="28"/>
              </w:rPr>
            </w:pPr>
          </w:p>
        </w:tc>
      </w:tr>
    </w:tbl>
    <w:p w:rsidR="00CB42FA" w:rsidRPr="00CB42FA" w:rsidRDefault="00CB42FA" w:rsidP="00CB42FA">
      <w:pPr>
        <w:spacing w:after="0"/>
        <w:ind w:left="360"/>
        <w:rPr>
          <w:rFonts w:ascii="Times New Roman" w:hAnsi="Times New Roman" w:cs="Times New Roman"/>
          <w:b/>
          <w:sz w:val="28"/>
          <w:szCs w:val="28"/>
        </w:rPr>
      </w:pPr>
    </w:p>
    <w:p w:rsidR="00CB42FA" w:rsidRDefault="00AA5032" w:rsidP="00AA5032">
      <w:pPr>
        <w:spacing w:after="0"/>
        <w:ind w:firstLine="708"/>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испытаний составить графики зависимости параметров работы утилизационного котла от нагрузки. На основании данных составить зависимость КПД котла от нагрузки, тепловой мощности котла от нагрузки, температуры уходящих газов от нагрузки.</w:t>
      </w:r>
    </w:p>
    <w:p w:rsidR="006B4165" w:rsidRDefault="006B4165" w:rsidP="006B4165">
      <w:pPr>
        <w:spacing w:after="0"/>
        <w:ind w:firstLine="708"/>
        <w:jc w:val="both"/>
        <w:rPr>
          <w:rFonts w:ascii="Times New Roman" w:hAnsi="Times New Roman" w:cs="Times New Roman"/>
          <w:sz w:val="28"/>
          <w:szCs w:val="28"/>
        </w:rPr>
      </w:pP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Полный набор исходных данных:</w:t>
      </w:r>
    </w:p>
    <w:p w:rsidR="006B4165" w:rsidRPr="006B4165" w:rsidRDefault="006B4165" w:rsidP="006B4165">
      <w:pPr>
        <w:spacing w:after="0"/>
        <w:ind w:firstLine="708"/>
        <w:jc w:val="both"/>
        <w:rPr>
          <w:rFonts w:ascii="Times New Roman" w:hAnsi="Times New Roman" w:cs="Times New Roman"/>
          <w:sz w:val="28"/>
          <w:szCs w:val="28"/>
        </w:rPr>
      </w:pP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Gг – массовый расход выхлопных газов, кг/с</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Tг1 – температура газов на входе в котел, °C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Tг2 – температура газов на выходе из котла, °C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Gв – массовый расход воды через котел, кг/с</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Tв1 – температура воды на входе в котел, °C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Tв2 – температура воды на выходе из котла, °C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Формулы для расчета КПД</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1. Расчет полезной тепловой мощности (теплота, полученная водой)</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Qпол = Gв * cрв * (Tв2 - Tв1)</w:t>
      </w:r>
    </w:p>
    <w:p w:rsidR="00C61EEC" w:rsidRDefault="00C61EEC" w:rsidP="00C61EEC">
      <w:pPr>
        <w:spacing w:after="0"/>
        <w:jc w:val="both"/>
        <w:rPr>
          <w:rFonts w:ascii="Times New Roman" w:hAnsi="Times New Roman" w:cs="Times New Roman"/>
          <w:sz w:val="28"/>
          <w:szCs w:val="28"/>
        </w:rPr>
      </w:pP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2. Расчет тепловой мощности, отданной газами</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Qотд = Gг * cрг * (Tг1 - Tг2)</w:t>
      </w:r>
    </w:p>
    <w:p w:rsidR="00C61EEC" w:rsidRDefault="00C61EEC" w:rsidP="00C61EEC">
      <w:pPr>
        <w:spacing w:after="0"/>
        <w:jc w:val="both"/>
        <w:rPr>
          <w:rFonts w:ascii="Times New Roman" w:hAnsi="Times New Roman" w:cs="Times New Roman"/>
          <w:sz w:val="28"/>
          <w:szCs w:val="28"/>
        </w:rPr>
      </w:pP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3. Окончательный расчет КПД котла</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lastRenderedPageBreak/>
        <w:t>η = [ Qпол / Qотд ] * 100% = [ Gв * cрв * (Tв2 - Tв1) ] / [ Gг * cрг * (Tг1 - Tг2) ] * 100%</w:t>
      </w:r>
    </w:p>
    <w:p w:rsidR="006B4165" w:rsidRPr="006B4165" w:rsidRDefault="006B4165" w:rsidP="006B4165">
      <w:pPr>
        <w:spacing w:after="0"/>
        <w:ind w:firstLine="708"/>
        <w:jc w:val="both"/>
        <w:rPr>
          <w:rFonts w:ascii="Times New Roman" w:hAnsi="Times New Roman" w:cs="Times New Roman"/>
          <w:sz w:val="28"/>
          <w:szCs w:val="28"/>
        </w:rPr>
      </w:pPr>
    </w:p>
    <w:p w:rsidR="006B4165" w:rsidRPr="006B4165" w:rsidRDefault="006B4165" w:rsidP="006B4165">
      <w:pPr>
        <w:spacing w:after="0"/>
        <w:ind w:firstLine="708"/>
        <w:jc w:val="both"/>
        <w:rPr>
          <w:rFonts w:ascii="Times New Roman" w:hAnsi="Times New Roman" w:cs="Times New Roman"/>
          <w:sz w:val="28"/>
          <w:szCs w:val="28"/>
        </w:rPr>
      </w:pPr>
    </w:p>
    <w:p w:rsidR="006B4165" w:rsidRPr="006B4165" w:rsidRDefault="006B4165" w:rsidP="00C61EEC">
      <w:pPr>
        <w:spacing w:after="0"/>
        <w:ind w:firstLine="708"/>
        <w:jc w:val="both"/>
        <w:rPr>
          <w:rFonts w:ascii="Times New Roman" w:hAnsi="Times New Roman" w:cs="Times New Roman"/>
          <w:sz w:val="28"/>
          <w:szCs w:val="28"/>
        </w:rPr>
      </w:pPr>
      <w:r w:rsidRPr="006B4165">
        <w:rPr>
          <w:rFonts w:ascii="Times New Roman" w:hAnsi="Times New Roman" w:cs="Times New Roman"/>
          <w:sz w:val="28"/>
          <w:szCs w:val="28"/>
        </w:rPr>
        <w:t>Удельная теплоемкость воды (cрв): В диапазоне температур от 0 до 150°C можно с высокой точностью принять постоянное значение cрв = 4.187 кДж/(кг·°C).</w:t>
      </w:r>
    </w:p>
    <w:p w:rsidR="006B4165" w:rsidRPr="006B4165" w:rsidRDefault="006B4165" w:rsidP="00C61EEC">
      <w:pPr>
        <w:spacing w:after="0"/>
        <w:ind w:firstLine="708"/>
        <w:jc w:val="both"/>
        <w:rPr>
          <w:rFonts w:ascii="Times New Roman" w:hAnsi="Times New Roman" w:cs="Times New Roman"/>
          <w:sz w:val="28"/>
          <w:szCs w:val="28"/>
        </w:rPr>
      </w:pPr>
      <w:r w:rsidRPr="006B4165">
        <w:rPr>
          <w:rFonts w:ascii="Times New Roman" w:hAnsi="Times New Roman" w:cs="Times New Roman"/>
          <w:sz w:val="28"/>
          <w:szCs w:val="28"/>
        </w:rPr>
        <w:t>Удельная теплоемкость выхлопных газов (cрг): Это значение непостоянно и зависит от состава газов (типа двигателя, коэффициента избытка воздуха). Для точного расчета его нужно определять по составу газов. Для оценочных расчетов можно использовать усредненные значения:</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Для газотурбинных установок (ГТУ): cрг ≈ 1.15 кДж/(кг·°C)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Для дизельных двигателей: cрг ≈ 1.11 - 1.13 кДж/(кг·°C)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Универсальное приближение: cрг ≈ 1.12 кДж/(кг·°C)</w:t>
      </w:r>
    </w:p>
    <w:p w:rsidR="006B4165" w:rsidRPr="006B4165" w:rsidRDefault="006B4165" w:rsidP="00C61EEC">
      <w:pPr>
        <w:spacing w:after="0"/>
        <w:jc w:val="both"/>
        <w:rPr>
          <w:rFonts w:ascii="Times New Roman" w:hAnsi="Times New Roman" w:cs="Times New Roman"/>
          <w:sz w:val="28"/>
          <w:szCs w:val="28"/>
        </w:rPr>
      </w:pPr>
      <w:r w:rsidRPr="006B4165">
        <w:rPr>
          <w:rFonts w:ascii="Times New Roman" w:hAnsi="Times New Roman" w:cs="Times New Roman"/>
          <w:sz w:val="28"/>
          <w:szCs w:val="28"/>
        </w:rPr>
        <w:t>Согласование единиц измерения: Убедитесь, что все величины выражены в согласованных единицах. Если расходы указаны в кг/ч, а теплоемкость в кДж/(кг·°C), то тепловая мощность получится в кДж/ч. Для перевода в кВт (кДж/с) результат нужно разделить на 3600.</w:t>
      </w:r>
    </w:p>
    <w:p w:rsidR="006B4165" w:rsidRPr="006B4165" w:rsidRDefault="006B4165" w:rsidP="006B4165">
      <w:pPr>
        <w:spacing w:after="0"/>
        <w:ind w:firstLine="708"/>
        <w:jc w:val="both"/>
        <w:rPr>
          <w:rFonts w:ascii="Times New Roman" w:hAnsi="Times New Roman" w:cs="Times New Roman"/>
          <w:sz w:val="28"/>
          <w:szCs w:val="28"/>
        </w:rPr>
      </w:pPr>
    </w:p>
    <w:p w:rsidR="006B4165" w:rsidRDefault="006B4165"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C61EEC" w:rsidRDefault="00C61EEC" w:rsidP="006B4165">
      <w:pPr>
        <w:spacing w:after="0"/>
        <w:ind w:firstLine="708"/>
        <w:jc w:val="both"/>
        <w:rPr>
          <w:rFonts w:ascii="Times New Roman" w:hAnsi="Times New Roman" w:cs="Times New Roman"/>
          <w:sz w:val="28"/>
          <w:szCs w:val="28"/>
        </w:rPr>
      </w:pPr>
    </w:p>
    <w:p w:rsidR="00327AAE" w:rsidRPr="00CB42FA" w:rsidRDefault="00AA5032" w:rsidP="00CB42FA">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001174BC">
        <w:rPr>
          <w:rFonts w:ascii="Times New Roman" w:hAnsi="Times New Roman" w:cs="Times New Roman"/>
          <w:b/>
          <w:sz w:val="28"/>
          <w:szCs w:val="28"/>
        </w:rPr>
        <w:t>0</w:t>
      </w:r>
      <w:r w:rsidR="00327AAE" w:rsidRPr="00CB42FA">
        <w:rPr>
          <w:rFonts w:ascii="Times New Roman" w:hAnsi="Times New Roman" w:cs="Times New Roman"/>
          <w:b/>
          <w:sz w:val="28"/>
          <w:szCs w:val="28"/>
        </w:rPr>
        <w:t>. Анализ графиков и результатов испытаний утилизационного котла УТГ Б2.9.85</w:t>
      </w:r>
    </w:p>
    <w:p w:rsidR="00C757FE" w:rsidRPr="00CB42FA" w:rsidRDefault="00C757FE" w:rsidP="00CB42FA">
      <w:pPr>
        <w:pStyle w:val="3"/>
        <w:spacing w:before="0" w:beforeAutospacing="0" w:after="0" w:afterAutospacing="0"/>
        <w:jc w:val="center"/>
        <w:rPr>
          <w:sz w:val="28"/>
          <w:szCs w:val="28"/>
        </w:rPr>
      </w:pPr>
      <w:r w:rsidRPr="00CB42FA">
        <w:rPr>
          <w:rStyle w:val="a3"/>
          <w:b/>
          <w:bCs/>
          <w:sz w:val="28"/>
          <w:szCs w:val="28"/>
        </w:rPr>
        <w:t>Результаты испытаний</w:t>
      </w:r>
    </w:p>
    <w:p w:rsidR="00C757FE" w:rsidRPr="00CB42FA" w:rsidRDefault="00C757FE" w:rsidP="00CB42FA">
      <w:pPr>
        <w:pStyle w:val="a4"/>
        <w:spacing w:before="0" w:beforeAutospacing="0" w:after="0" w:afterAutospacing="0"/>
        <w:ind w:firstLine="708"/>
        <w:jc w:val="both"/>
        <w:rPr>
          <w:sz w:val="28"/>
          <w:szCs w:val="28"/>
        </w:rPr>
      </w:pPr>
      <w:r w:rsidRPr="00CB42FA">
        <w:rPr>
          <w:sz w:val="28"/>
          <w:szCs w:val="28"/>
        </w:rPr>
        <w:t xml:space="preserve">Графические данные показывают изменение температуры отработавших газов после прохождения через трубный пучок котла. В ходе испытаний наблюдается </w:t>
      </w:r>
      <w:r w:rsidRPr="00CB42FA">
        <w:rPr>
          <w:rStyle w:val="a3"/>
          <w:b w:val="0"/>
          <w:sz w:val="28"/>
          <w:szCs w:val="28"/>
        </w:rPr>
        <w:t>устойчивое</w:t>
      </w:r>
      <w:r w:rsidRPr="00CB42FA">
        <w:rPr>
          <w:rStyle w:val="a3"/>
          <w:sz w:val="28"/>
          <w:szCs w:val="28"/>
        </w:rPr>
        <w:t xml:space="preserve"> </w:t>
      </w:r>
      <w:r w:rsidRPr="00CB42FA">
        <w:rPr>
          <w:rStyle w:val="a3"/>
          <w:b w:val="0"/>
          <w:sz w:val="28"/>
          <w:szCs w:val="28"/>
        </w:rPr>
        <w:t>снижение</w:t>
      </w:r>
      <w:r w:rsidRPr="00CB42FA">
        <w:rPr>
          <w:rStyle w:val="a3"/>
          <w:sz w:val="28"/>
          <w:szCs w:val="28"/>
        </w:rPr>
        <w:t xml:space="preserve"> </w:t>
      </w:r>
      <w:r w:rsidRPr="00CB42FA">
        <w:rPr>
          <w:rStyle w:val="a3"/>
          <w:b w:val="0"/>
          <w:sz w:val="28"/>
          <w:szCs w:val="28"/>
        </w:rPr>
        <w:t>температуры</w:t>
      </w:r>
      <w:r w:rsidRPr="00CB42FA">
        <w:rPr>
          <w:rStyle w:val="a3"/>
          <w:sz w:val="28"/>
          <w:szCs w:val="28"/>
        </w:rPr>
        <w:t xml:space="preserve"> </w:t>
      </w:r>
      <w:r w:rsidRPr="00CB42FA">
        <w:rPr>
          <w:rStyle w:val="a3"/>
          <w:b w:val="0"/>
          <w:sz w:val="28"/>
          <w:szCs w:val="28"/>
        </w:rPr>
        <w:t>выхлопа</w:t>
      </w:r>
      <w:r w:rsidRPr="00CB42FA">
        <w:rPr>
          <w:sz w:val="28"/>
          <w:szCs w:val="28"/>
        </w:rPr>
        <w:t>, что подтверждает стабильную работу теплообменника. При повышении нагрузки на двигатель температура газов увеличивается, однако котёл сохраняет способность поддерживать охлаждение до безопасных значений. Это подтверждает соответствие конструкции требованиям пожарной безопасности.</w:t>
      </w:r>
    </w:p>
    <w:p w:rsidR="00C757FE" w:rsidRPr="00CB42FA" w:rsidRDefault="00C757FE" w:rsidP="00CB42FA">
      <w:pPr>
        <w:spacing w:after="0"/>
        <w:jc w:val="both"/>
        <w:rPr>
          <w:rFonts w:ascii="Times New Roman" w:hAnsi="Times New Roman" w:cs="Times New Roman"/>
          <w:sz w:val="28"/>
          <w:szCs w:val="28"/>
        </w:rPr>
      </w:pPr>
      <w:r w:rsidRPr="00CB42FA">
        <w:rPr>
          <w:rFonts w:ascii="Times New Roman" w:hAnsi="Times New Roman" w:cs="Times New Roman"/>
          <w:noProof/>
          <w:sz w:val="28"/>
          <w:szCs w:val="28"/>
        </w:rPr>
        <w:drawing>
          <wp:inline distT="0" distB="0" distL="0" distR="0">
            <wp:extent cx="5940425" cy="4130040"/>
            <wp:effectExtent l="0" t="0" r="3175" b="381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2" cstate="print"/>
                    <a:srcRect l="3593" t="19931" r="36875" b="13287"/>
                    <a:stretch>
                      <a:fillRect/>
                    </a:stretch>
                  </pic:blipFill>
                  <pic:spPr bwMode="auto">
                    <a:xfrm>
                      <a:off x="0" y="0"/>
                      <a:ext cx="5940425" cy="4130040"/>
                    </a:xfrm>
                    <a:prstGeom prst="rect">
                      <a:avLst/>
                    </a:prstGeom>
                    <a:noFill/>
                    <a:ln w="9525">
                      <a:noFill/>
                      <a:miter lim="800000"/>
                      <a:headEnd/>
                      <a:tailEnd/>
                    </a:ln>
                    <a:effectLst/>
                  </pic:spPr>
                </pic:pic>
              </a:graphicData>
            </a:graphic>
          </wp:inline>
        </w:drawing>
      </w:r>
    </w:p>
    <w:p w:rsidR="00C757FE" w:rsidRPr="00CB42FA" w:rsidRDefault="00C757FE" w:rsidP="00CB42FA">
      <w:pPr>
        <w:spacing w:after="0"/>
        <w:jc w:val="center"/>
        <w:rPr>
          <w:rFonts w:ascii="Times New Roman" w:hAnsi="Times New Roman" w:cs="Times New Roman"/>
          <w:sz w:val="28"/>
          <w:szCs w:val="28"/>
        </w:rPr>
      </w:pPr>
      <w:r w:rsidRPr="00CB42FA">
        <w:rPr>
          <w:rFonts w:ascii="Times New Roman" w:hAnsi="Times New Roman" w:cs="Times New Roman"/>
          <w:sz w:val="28"/>
          <w:szCs w:val="28"/>
        </w:rPr>
        <w:t xml:space="preserve">Рис. 4 – </w:t>
      </w:r>
      <w:r w:rsidR="008B20E6">
        <w:rPr>
          <w:rFonts w:ascii="Times New Roman" w:hAnsi="Times New Roman" w:cs="Times New Roman"/>
          <w:sz w:val="28"/>
          <w:szCs w:val="28"/>
        </w:rPr>
        <w:t>Пример р</w:t>
      </w:r>
      <w:r w:rsidRPr="00CB42FA">
        <w:rPr>
          <w:rFonts w:ascii="Times New Roman" w:hAnsi="Times New Roman" w:cs="Times New Roman"/>
          <w:sz w:val="28"/>
          <w:szCs w:val="28"/>
        </w:rPr>
        <w:t>езультат</w:t>
      </w:r>
      <w:r w:rsidR="008B20E6">
        <w:rPr>
          <w:rFonts w:ascii="Times New Roman" w:hAnsi="Times New Roman" w:cs="Times New Roman"/>
          <w:sz w:val="28"/>
          <w:szCs w:val="28"/>
        </w:rPr>
        <w:t>ов</w:t>
      </w:r>
      <w:r w:rsidRPr="00CB42FA">
        <w:rPr>
          <w:rFonts w:ascii="Times New Roman" w:hAnsi="Times New Roman" w:cs="Times New Roman"/>
          <w:sz w:val="28"/>
          <w:szCs w:val="28"/>
        </w:rPr>
        <w:t xml:space="preserve"> испытаний утилизационного котла УТГ Б2.9.85  </w:t>
      </w:r>
    </w:p>
    <w:p w:rsidR="00C757FE" w:rsidRPr="00CB42FA" w:rsidRDefault="00C757FE" w:rsidP="00CB42FA">
      <w:pPr>
        <w:spacing w:after="0"/>
        <w:jc w:val="center"/>
        <w:rPr>
          <w:rFonts w:ascii="Times New Roman" w:hAnsi="Times New Roman" w:cs="Times New Roman"/>
          <w:sz w:val="28"/>
          <w:szCs w:val="28"/>
        </w:rPr>
      </w:pPr>
    </w:p>
    <w:p w:rsidR="00C757FE" w:rsidRPr="00CB42FA" w:rsidRDefault="00C757FE" w:rsidP="00CB42FA">
      <w:pPr>
        <w:spacing w:after="0"/>
        <w:jc w:val="center"/>
        <w:rPr>
          <w:rFonts w:ascii="Times New Roman" w:hAnsi="Times New Roman" w:cs="Times New Roman"/>
          <w:sz w:val="28"/>
          <w:szCs w:val="28"/>
        </w:rPr>
      </w:pPr>
    </w:p>
    <w:p w:rsidR="00C757FE" w:rsidRPr="00CB42FA" w:rsidRDefault="00C757FE" w:rsidP="00CB42FA">
      <w:pPr>
        <w:pStyle w:val="3"/>
        <w:spacing w:before="0" w:beforeAutospacing="0" w:after="0" w:afterAutospacing="0"/>
        <w:jc w:val="center"/>
        <w:rPr>
          <w:sz w:val="28"/>
          <w:szCs w:val="28"/>
        </w:rPr>
      </w:pPr>
      <w:r w:rsidRPr="00CB42FA">
        <w:rPr>
          <w:rStyle w:val="a3"/>
          <w:b/>
          <w:bCs/>
          <w:sz w:val="28"/>
          <w:szCs w:val="28"/>
        </w:rPr>
        <w:t>Тепловая мощность</w:t>
      </w:r>
    </w:p>
    <w:p w:rsidR="00C757FE" w:rsidRPr="00CB42FA" w:rsidRDefault="00C757FE" w:rsidP="00CB42FA">
      <w:pPr>
        <w:pStyle w:val="a4"/>
        <w:spacing w:before="0" w:beforeAutospacing="0" w:after="0" w:afterAutospacing="0"/>
        <w:ind w:firstLine="708"/>
        <w:jc w:val="both"/>
        <w:rPr>
          <w:sz w:val="28"/>
          <w:szCs w:val="28"/>
        </w:rPr>
      </w:pPr>
      <w:r w:rsidRPr="00CB42FA">
        <w:rPr>
          <w:sz w:val="28"/>
          <w:szCs w:val="28"/>
        </w:rPr>
        <w:t xml:space="preserve">График отражает </w:t>
      </w:r>
      <w:r w:rsidRPr="00CB42FA">
        <w:rPr>
          <w:rStyle w:val="a3"/>
          <w:b w:val="0"/>
          <w:sz w:val="28"/>
          <w:szCs w:val="28"/>
        </w:rPr>
        <w:t>количество</w:t>
      </w:r>
      <w:r w:rsidRPr="00CB42FA">
        <w:rPr>
          <w:rStyle w:val="a3"/>
          <w:sz w:val="28"/>
          <w:szCs w:val="28"/>
        </w:rPr>
        <w:t xml:space="preserve"> </w:t>
      </w:r>
      <w:r w:rsidRPr="00CB42FA">
        <w:rPr>
          <w:rStyle w:val="a3"/>
          <w:b w:val="0"/>
          <w:sz w:val="28"/>
          <w:szCs w:val="28"/>
        </w:rPr>
        <w:t>тепла</w:t>
      </w:r>
      <w:r w:rsidRPr="00CB42FA">
        <w:rPr>
          <w:rStyle w:val="a3"/>
          <w:sz w:val="28"/>
          <w:szCs w:val="28"/>
        </w:rPr>
        <w:t xml:space="preserve">, </w:t>
      </w:r>
      <w:r w:rsidRPr="00CB42FA">
        <w:rPr>
          <w:rStyle w:val="a3"/>
          <w:b w:val="0"/>
          <w:sz w:val="28"/>
          <w:szCs w:val="28"/>
        </w:rPr>
        <w:t>передаваемого</w:t>
      </w:r>
      <w:r w:rsidRPr="00CB42FA">
        <w:rPr>
          <w:rStyle w:val="a3"/>
          <w:sz w:val="28"/>
          <w:szCs w:val="28"/>
        </w:rPr>
        <w:t xml:space="preserve"> </w:t>
      </w:r>
      <w:r w:rsidRPr="00CB42FA">
        <w:rPr>
          <w:rStyle w:val="a3"/>
          <w:b w:val="0"/>
          <w:sz w:val="28"/>
          <w:szCs w:val="28"/>
        </w:rPr>
        <w:t>воде</w:t>
      </w:r>
      <w:r w:rsidRPr="00CB42FA">
        <w:rPr>
          <w:rStyle w:val="a3"/>
          <w:sz w:val="28"/>
          <w:szCs w:val="28"/>
        </w:rPr>
        <w:t xml:space="preserve"> </w:t>
      </w:r>
      <w:r w:rsidRPr="00CB42FA">
        <w:rPr>
          <w:rStyle w:val="a3"/>
          <w:b w:val="0"/>
          <w:sz w:val="28"/>
          <w:szCs w:val="28"/>
        </w:rPr>
        <w:t>от</w:t>
      </w:r>
      <w:r w:rsidRPr="00CB42FA">
        <w:rPr>
          <w:rStyle w:val="a3"/>
          <w:sz w:val="28"/>
          <w:szCs w:val="28"/>
        </w:rPr>
        <w:t xml:space="preserve"> </w:t>
      </w:r>
      <w:r w:rsidRPr="00CB42FA">
        <w:rPr>
          <w:rStyle w:val="a3"/>
          <w:b w:val="0"/>
          <w:sz w:val="28"/>
          <w:szCs w:val="28"/>
        </w:rPr>
        <w:t>отработавших</w:t>
      </w:r>
      <w:r w:rsidRPr="00CB42FA">
        <w:rPr>
          <w:rStyle w:val="a3"/>
          <w:sz w:val="28"/>
          <w:szCs w:val="28"/>
        </w:rPr>
        <w:t xml:space="preserve"> </w:t>
      </w:r>
      <w:r w:rsidRPr="00CB42FA">
        <w:rPr>
          <w:rStyle w:val="a3"/>
          <w:b w:val="0"/>
          <w:sz w:val="28"/>
          <w:szCs w:val="28"/>
        </w:rPr>
        <w:t>газов</w:t>
      </w:r>
      <w:r w:rsidRPr="00CB42FA">
        <w:rPr>
          <w:sz w:val="28"/>
          <w:szCs w:val="28"/>
        </w:rPr>
        <w:t xml:space="preserve">. При увеличении температуры и объёма газов тепловая мощность растет, что характерно для всех кожухотрубных теплообменников. Поскольку целевым назначением котла УТГ Б2.9.85 является </w:t>
      </w:r>
      <w:r w:rsidRPr="00CB42FA">
        <w:rPr>
          <w:rStyle w:val="a3"/>
          <w:b w:val="0"/>
          <w:sz w:val="28"/>
          <w:szCs w:val="28"/>
        </w:rPr>
        <w:t>охлаждение</w:t>
      </w:r>
      <w:r w:rsidRPr="00CB42FA">
        <w:rPr>
          <w:rStyle w:val="a3"/>
          <w:sz w:val="28"/>
          <w:szCs w:val="28"/>
        </w:rPr>
        <w:t xml:space="preserve"> </w:t>
      </w:r>
      <w:r w:rsidRPr="00CB42FA">
        <w:rPr>
          <w:rStyle w:val="a3"/>
          <w:b w:val="0"/>
          <w:sz w:val="28"/>
          <w:szCs w:val="28"/>
        </w:rPr>
        <w:lastRenderedPageBreak/>
        <w:t>выхлопов</w:t>
      </w:r>
      <w:r w:rsidRPr="00CB42FA">
        <w:rPr>
          <w:sz w:val="28"/>
          <w:szCs w:val="28"/>
        </w:rPr>
        <w:t>, рост мощности указывает на увеличение тепловой нагрузки и необходимость более интенсивного отвода тепла через водяную рубашку.</w:t>
      </w:r>
    </w:p>
    <w:p w:rsidR="00C757FE" w:rsidRPr="00CB42FA" w:rsidRDefault="00C757FE" w:rsidP="00CB42FA">
      <w:pPr>
        <w:spacing w:after="0"/>
        <w:jc w:val="center"/>
        <w:rPr>
          <w:rFonts w:ascii="Times New Roman" w:hAnsi="Times New Roman" w:cs="Times New Roman"/>
          <w:sz w:val="28"/>
          <w:szCs w:val="28"/>
        </w:rPr>
      </w:pPr>
      <w:r w:rsidRPr="00CB42FA">
        <w:rPr>
          <w:rFonts w:ascii="Times New Roman" w:hAnsi="Times New Roman" w:cs="Times New Roman"/>
          <w:noProof/>
          <w:sz w:val="28"/>
          <w:szCs w:val="28"/>
        </w:rPr>
        <w:drawing>
          <wp:inline distT="0" distB="0" distL="0" distR="0">
            <wp:extent cx="5940425" cy="2491105"/>
            <wp:effectExtent l="0" t="0" r="3175" b="444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srcRect l="40313" t="31494" r="16093" b="39941"/>
                    <a:stretch>
                      <a:fillRect/>
                    </a:stretch>
                  </pic:blipFill>
                  <pic:spPr bwMode="auto">
                    <a:xfrm>
                      <a:off x="0" y="0"/>
                      <a:ext cx="5940425" cy="2491105"/>
                    </a:xfrm>
                    <a:prstGeom prst="rect">
                      <a:avLst/>
                    </a:prstGeom>
                    <a:noFill/>
                    <a:ln w="9525">
                      <a:noFill/>
                      <a:miter lim="800000"/>
                      <a:headEnd/>
                      <a:tailEnd/>
                    </a:ln>
                    <a:effectLst/>
                  </pic:spPr>
                </pic:pic>
              </a:graphicData>
            </a:graphic>
          </wp:inline>
        </w:drawing>
      </w:r>
      <w:r w:rsidRPr="00CB42FA">
        <w:rPr>
          <w:rFonts w:ascii="Times New Roman" w:hAnsi="Times New Roman" w:cs="Times New Roman"/>
          <w:sz w:val="28"/>
          <w:szCs w:val="28"/>
        </w:rPr>
        <w:t>Рис. 5 – Изменение тепловой мощности котла</w:t>
      </w:r>
    </w:p>
    <w:p w:rsidR="00C757FE" w:rsidRDefault="00C757FE" w:rsidP="00CB42FA">
      <w:pPr>
        <w:spacing w:after="0"/>
        <w:jc w:val="center"/>
        <w:rPr>
          <w:rFonts w:ascii="Times New Roman" w:hAnsi="Times New Roman" w:cs="Times New Roman"/>
          <w:sz w:val="28"/>
          <w:szCs w:val="28"/>
        </w:rPr>
      </w:pPr>
      <w:r w:rsidRPr="00CB42FA">
        <w:rPr>
          <w:rFonts w:ascii="Times New Roman" w:hAnsi="Times New Roman" w:cs="Times New Roman"/>
          <w:sz w:val="28"/>
          <w:szCs w:val="28"/>
        </w:rPr>
        <w:t xml:space="preserve"> </w:t>
      </w:r>
    </w:p>
    <w:p w:rsidR="003E7598" w:rsidRDefault="003E7598" w:rsidP="00CB42FA">
      <w:pPr>
        <w:spacing w:after="0"/>
        <w:jc w:val="center"/>
        <w:rPr>
          <w:rFonts w:ascii="Times New Roman" w:hAnsi="Times New Roman" w:cs="Times New Roman"/>
          <w:b/>
          <w:sz w:val="28"/>
          <w:szCs w:val="28"/>
        </w:rPr>
      </w:pPr>
      <w:r w:rsidRPr="003E7598">
        <w:rPr>
          <w:rFonts w:ascii="Times New Roman" w:hAnsi="Times New Roman" w:cs="Times New Roman"/>
          <w:b/>
          <w:sz w:val="28"/>
          <w:szCs w:val="28"/>
        </w:rPr>
        <w:t>К</w:t>
      </w:r>
      <w:r>
        <w:rPr>
          <w:rFonts w:ascii="Times New Roman" w:hAnsi="Times New Roman" w:cs="Times New Roman"/>
          <w:b/>
          <w:sz w:val="28"/>
          <w:szCs w:val="28"/>
        </w:rPr>
        <w:t>онтрольные воп</w:t>
      </w:r>
      <w:r w:rsidRPr="003E7598">
        <w:rPr>
          <w:rFonts w:ascii="Times New Roman" w:hAnsi="Times New Roman" w:cs="Times New Roman"/>
          <w:b/>
          <w:sz w:val="28"/>
          <w:szCs w:val="28"/>
        </w:rPr>
        <w:t>росы</w:t>
      </w:r>
    </w:p>
    <w:p w:rsidR="003E7598" w:rsidRPr="003E7598" w:rsidRDefault="003E7598" w:rsidP="003E7598">
      <w:pPr>
        <w:pStyle w:val="ab"/>
        <w:numPr>
          <w:ilvl w:val="0"/>
          <w:numId w:val="10"/>
        </w:numPr>
        <w:spacing w:after="0"/>
        <w:jc w:val="both"/>
        <w:rPr>
          <w:rFonts w:ascii="Times New Roman" w:hAnsi="Times New Roman" w:cs="Times New Roman"/>
          <w:sz w:val="28"/>
          <w:szCs w:val="28"/>
        </w:rPr>
      </w:pPr>
      <w:r w:rsidRPr="003E7598">
        <w:rPr>
          <w:rFonts w:ascii="Times New Roman" w:hAnsi="Times New Roman" w:cs="Times New Roman"/>
          <w:sz w:val="28"/>
          <w:szCs w:val="28"/>
        </w:rPr>
        <w:t>Какое назначение утилизационного котла?</w:t>
      </w:r>
    </w:p>
    <w:p w:rsidR="003E7598" w:rsidRDefault="003E7598" w:rsidP="003E7598">
      <w:pPr>
        <w:pStyle w:val="ab"/>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Назовите у</w:t>
      </w:r>
      <w:r w:rsidRPr="003E7598">
        <w:rPr>
          <w:rFonts w:ascii="Times New Roman" w:hAnsi="Times New Roman" w:cs="Times New Roman"/>
          <w:sz w:val="28"/>
          <w:szCs w:val="28"/>
        </w:rPr>
        <w:t>стройство утилизационного котла</w:t>
      </w:r>
      <w:r>
        <w:rPr>
          <w:rFonts w:ascii="Times New Roman" w:hAnsi="Times New Roman" w:cs="Times New Roman"/>
          <w:sz w:val="28"/>
          <w:szCs w:val="28"/>
        </w:rPr>
        <w:t>.</w:t>
      </w:r>
    </w:p>
    <w:p w:rsidR="003E7598" w:rsidRDefault="003E7598" w:rsidP="003E7598">
      <w:pPr>
        <w:pStyle w:val="ab"/>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Какие действия следует предпринять в случае упуска воды из УТГ?</w:t>
      </w:r>
    </w:p>
    <w:p w:rsidR="003E7598" w:rsidRDefault="003E7598" w:rsidP="003E7598">
      <w:pPr>
        <w:pStyle w:val="ab"/>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Как расходуется тепловая энергия выхлопных газов?</w:t>
      </w:r>
    </w:p>
    <w:p w:rsidR="003E7598" w:rsidRPr="003E7598" w:rsidRDefault="003E7598" w:rsidP="003E7598">
      <w:pPr>
        <w:pStyle w:val="ab"/>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 xml:space="preserve">Назовите формулы для расчёта теплоты полученной водой и отданной газами </w:t>
      </w:r>
    </w:p>
    <w:sectPr w:rsidR="003E7598" w:rsidRPr="003E7598" w:rsidSect="009E07CC">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D95" w:rsidRDefault="004B7D95" w:rsidP="009E07CC">
      <w:pPr>
        <w:spacing w:after="0" w:line="240" w:lineRule="auto"/>
      </w:pPr>
      <w:r>
        <w:separator/>
      </w:r>
    </w:p>
  </w:endnote>
  <w:endnote w:type="continuationSeparator" w:id="0">
    <w:p w:rsidR="004B7D95" w:rsidRDefault="004B7D95" w:rsidP="009E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247175"/>
      <w:docPartObj>
        <w:docPartGallery w:val="Page Numbers (Bottom of Page)"/>
        <w:docPartUnique/>
      </w:docPartObj>
    </w:sdtPr>
    <w:sdtEndPr/>
    <w:sdtContent>
      <w:p w:rsidR="00AA5032" w:rsidRDefault="008B20E6">
        <w:pPr>
          <w:pStyle w:val="a7"/>
          <w:jc w:val="right"/>
        </w:pPr>
        <w:r>
          <w:fldChar w:fldCharType="begin"/>
        </w:r>
        <w:r>
          <w:instrText>PAGE   \* MERGEFORMAT</w:instrText>
        </w:r>
        <w:r>
          <w:fldChar w:fldCharType="separate"/>
        </w:r>
        <w:r>
          <w:rPr>
            <w:noProof/>
          </w:rPr>
          <w:t>4</w:t>
        </w:r>
        <w:r>
          <w:rPr>
            <w:noProof/>
          </w:rPr>
          <w:fldChar w:fldCharType="end"/>
        </w:r>
      </w:p>
    </w:sdtContent>
  </w:sdt>
  <w:p w:rsidR="00AA5032" w:rsidRDefault="00AA503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D95" w:rsidRDefault="004B7D95" w:rsidP="009E07CC">
      <w:pPr>
        <w:spacing w:after="0" w:line="240" w:lineRule="auto"/>
      </w:pPr>
      <w:r>
        <w:separator/>
      </w:r>
    </w:p>
  </w:footnote>
  <w:footnote w:type="continuationSeparator" w:id="0">
    <w:p w:rsidR="004B7D95" w:rsidRDefault="004B7D95" w:rsidP="009E07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56670"/>
    <w:multiLevelType w:val="multilevel"/>
    <w:tmpl w:val="21CA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20712"/>
    <w:multiLevelType w:val="multilevel"/>
    <w:tmpl w:val="E792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10720"/>
    <w:multiLevelType w:val="multilevel"/>
    <w:tmpl w:val="F43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D66AF"/>
    <w:multiLevelType w:val="multilevel"/>
    <w:tmpl w:val="1706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051390"/>
    <w:multiLevelType w:val="hybridMultilevel"/>
    <w:tmpl w:val="4118C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304225"/>
    <w:multiLevelType w:val="multilevel"/>
    <w:tmpl w:val="94121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6B0F5E"/>
    <w:multiLevelType w:val="multilevel"/>
    <w:tmpl w:val="7EF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C01B8E"/>
    <w:multiLevelType w:val="hybridMultilevel"/>
    <w:tmpl w:val="80C45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800621"/>
    <w:multiLevelType w:val="multilevel"/>
    <w:tmpl w:val="A880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036DBE"/>
    <w:multiLevelType w:val="multilevel"/>
    <w:tmpl w:val="CC960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8"/>
  </w:num>
  <w:num w:numId="6">
    <w:abstractNumId w:val="2"/>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5CCF"/>
    <w:rsid w:val="00017B36"/>
    <w:rsid w:val="00085CCF"/>
    <w:rsid w:val="001174BC"/>
    <w:rsid w:val="00270A7E"/>
    <w:rsid w:val="00327AAE"/>
    <w:rsid w:val="003D51E1"/>
    <w:rsid w:val="003E7598"/>
    <w:rsid w:val="003F7D53"/>
    <w:rsid w:val="004B7D95"/>
    <w:rsid w:val="006538AC"/>
    <w:rsid w:val="006B4165"/>
    <w:rsid w:val="00753150"/>
    <w:rsid w:val="007A3F2B"/>
    <w:rsid w:val="008B0210"/>
    <w:rsid w:val="008B20E6"/>
    <w:rsid w:val="008E379A"/>
    <w:rsid w:val="008F642A"/>
    <w:rsid w:val="009656C1"/>
    <w:rsid w:val="009E07CC"/>
    <w:rsid w:val="009F4FA1"/>
    <w:rsid w:val="00AA5032"/>
    <w:rsid w:val="00C41033"/>
    <w:rsid w:val="00C61EEC"/>
    <w:rsid w:val="00C757FE"/>
    <w:rsid w:val="00CA0D93"/>
    <w:rsid w:val="00CB42FA"/>
    <w:rsid w:val="00E713B5"/>
    <w:rsid w:val="00F54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BD5"/>
  <w15:docId w15:val="{0AE671AF-2840-42C5-9DE4-C51DD1D0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FA1"/>
    <w:pPr>
      <w:spacing w:after="200" w:line="276" w:lineRule="auto"/>
    </w:pPr>
    <w:rPr>
      <w:rFonts w:eastAsiaTheme="minorEastAsia"/>
      <w:lang w:eastAsia="ru-RU"/>
    </w:rPr>
  </w:style>
  <w:style w:type="paragraph" w:styleId="3">
    <w:name w:val="heading 3"/>
    <w:basedOn w:val="a"/>
    <w:link w:val="30"/>
    <w:uiPriority w:val="9"/>
    <w:qFormat/>
    <w:rsid w:val="009E07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07CC"/>
    <w:rPr>
      <w:rFonts w:ascii="Times New Roman" w:eastAsia="Times New Roman" w:hAnsi="Times New Roman" w:cs="Times New Roman"/>
      <w:b/>
      <w:bCs/>
      <w:sz w:val="27"/>
      <w:szCs w:val="27"/>
      <w:lang w:eastAsia="ru-RU"/>
    </w:rPr>
  </w:style>
  <w:style w:type="character" w:styleId="a3">
    <w:name w:val="Strong"/>
    <w:basedOn w:val="a0"/>
    <w:uiPriority w:val="22"/>
    <w:qFormat/>
    <w:rsid w:val="009E07CC"/>
    <w:rPr>
      <w:b/>
      <w:bCs/>
    </w:rPr>
  </w:style>
  <w:style w:type="paragraph" w:styleId="a4">
    <w:name w:val="Normal (Web)"/>
    <w:basedOn w:val="a"/>
    <w:uiPriority w:val="99"/>
    <w:unhideWhenUsed/>
    <w:rsid w:val="009E07C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9E07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07CC"/>
    <w:rPr>
      <w:rFonts w:eastAsiaTheme="minorEastAsia"/>
      <w:lang w:eastAsia="ru-RU"/>
    </w:rPr>
  </w:style>
  <w:style w:type="paragraph" w:styleId="a7">
    <w:name w:val="footer"/>
    <w:basedOn w:val="a"/>
    <w:link w:val="a8"/>
    <w:uiPriority w:val="99"/>
    <w:unhideWhenUsed/>
    <w:rsid w:val="009E07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07CC"/>
    <w:rPr>
      <w:rFonts w:eastAsiaTheme="minorEastAsia"/>
      <w:lang w:eastAsia="ru-RU"/>
    </w:rPr>
  </w:style>
  <w:style w:type="paragraph" w:styleId="a9">
    <w:name w:val="Balloon Text"/>
    <w:basedOn w:val="a"/>
    <w:link w:val="aa"/>
    <w:uiPriority w:val="99"/>
    <w:semiHidden/>
    <w:unhideWhenUsed/>
    <w:rsid w:val="00CB42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42FA"/>
    <w:rPr>
      <w:rFonts w:ascii="Tahoma" w:eastAsiaTheme="minorEastAsia" w:hAnsi="Tahoma" w:cs="Tahoma"/>
      <w:sz w:val="16"/>
      <w:szCs w:val="16"/>
      <w:lang w:eastAsia="ru-RU"/>
    </w:rPr>
  </w:style>
  <w:style w:type="paragraph" w:styleId="ab">
    <w:name w:val="List Paragraph"/>
    <w:basedOn w:val="a"/>
    <w:uiPriority w:val="34"/>
    <w:qFormat/>
    <w:rsid w:val="00CB42FA"/>
    <w:pPr>
      <w:ind w:left="720"/>
      <w:contextualSpacing/>
    </w:pPr>
  </w:style>
  <w:style w:type="table" w:styleId="ac">
    <w:name w:val="Table Grid"/>
    <w:basedOn w:val="a1"/>
    <w:uiPriority w:val="39"/>
    <w:rsid w:val="00CB4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197">
      <w:bodyDiv w:val="1"/>
      <w:marLeft w:val="0"/>
      <w:marRight w:val="0"/>
      <w:marTop w:val="0"/>
      <w:marBottom w:val="0"/>
      <w:divBdr>
        <w:top w:val="none" w:sz="0" w:space="0" w:color="auto"/>
        <w:left w:val="none" w:sz="0" w:space="0" w:color="auto"/>
        <w:bottom w:val="none" w:sz="0" w:space="0" w:color="auto"/>
        <w:right w:val="none" w:sz="0" w:space="0" w:color="auto"/>
      </w:divBdr>
    </w:div>
    <w:div w:id="50616795">
      <w:bodyDiv w:val="1"/>
      <w:marLeft w:val="0"/>
      <w:marRight w:val="0"/>
      <w:marTop w:val="0"/>
      <w:marBottom w:val="0"/>
      <w:divBdr>
        <w:top w:val="none" w:sz="0" w:space="0" w:color="auto"/>
        <w:left w:val="none" w:sz="0" w:space="0" w:color="auto"/>
        <w:bottom w:val="none" w:sz="0" w:space="0" w:color="auto"/>
        <w:right w:val="none" w:sz="0" w:space="0" w:color="auto"/>
      </w:divBdr>
    </w:div>
    <w:div w:id="197157854">
      <w:bodyDiv w:val="1"/>
      <w:marLeft w:val="0"/>
      <w:marRight w:val="0"/>
      <w:marTop w:val="0"/>
      <w:marBottom w:val="0"/>
      <w:divBdr>
        <w:top w:val="none" w:sz="0" w:space="0" w:color="auto"/>
        <w:left w:val="none" w:sz="0" w:space="0" w:color="auto"/>
        <w:bottom w:val="none" w:sz="0" w:space="0" w:color="auto"/>
        <w:right w:val="none" w:sz="0" w:space="0" w:color="auto"/>
      </w:divBdr>
    </w:div>
    <w:div w:id="288711527">
      <w:bodyDiv w:val="1"/>
      <w:marLeft w:val="0"/>
      <w:marRight w:val="0"/>
      <w:marTop w:val="0"/>
      <w:marBottom w:val="0"/>
      <w:divBdr>
        <w:top w:val="none" w:sz="0" w:space="0" w:color="auto"/>
        <w:left w:val="none" w:sz="0" w:space="0" w:color="auto"/>
        <w:bottom w:val="none" w:sz="0" w:space="0" w:color="auto"/>
        <w:right w:val="none" w:sz="0" w:space="0" w:color="auto"/>
      </w:divBdr>
    </w:div>
    <w:div w:id="296764493">
      <w:bodyDiv w:val="1"/>
      <w:marLeft w:val="0"/>
      <w:marRight w:val="0"/>
      <w:marTop w:val="0"/>
      <w:marBottom w:val="0"/>
      <w:divBdr>
        <w:top w:val="none" w:sz="0" w:space="0" w:color="auto"/>
        <w:left w:val="none" w:sz="0" w:space="0" w:color="auto"/>
        <w:bottom w:val="none" w:sz="0" w:space="0" w:color="auto"/>
        <w:right w:val="none" w:sz="0" w:space="0" w:color="auto"/>
      </w:divBdr>
    </w:div>
    <w:div w:id="309139353">
      <w:bodyDiv w:val="1"/>
      <w:marLeft w:val="0"/>
      <w:marRight w:val="0"/>
      <w:marTop w:val="0"/>
      <w:marBottom w:val="0"/>
      <w:divBdr>
        <w:top w:val="none" w:sz="0" w:space="0" w:color="auto"/>
        <w:left w:val="none" w:sz="0" w:space="0" w:color="auto"/>
        <w:bottom w:val="none" w:sz="0" w:space="0" w:color="auto"/>
        <w:right w:val="none" w:sz="0" w:space="0" w:color="auto"/>
      </w:divBdr>
    </w:div>
    <w:div w:id="329337618">
      <w:bodyDiv w:val="1"/>
      <w:marLeft w:val="0"/>
      <w:marRight w:val="0"/>
      <w:marTop w:val="0"/>
      <w:marBottom w:val="0"/>
      <w:divBdr>
        <w:top w:val="none" w:sz="0" w:space="0" w:color="auto"/>
        <w:left w:val="none" w:sz="0" w:space="0" w:color="auto"/>
        <w:bottom w:val="none" w:sz="0" w:space="0" w:color="auto"/>
        <w:right w:val="none" w:sz="0" w:space="0" w:color="auto"/>
      </w:divBdr>
    </w:div>
    <w:div w:id="367998950">
      <w:bodyDiv w:val="1"/>
      <w:marLeft w:val="0"/>
      <w:marRight w:val="0"/>
      <w:marTop w:val="0"/>
      <w:marBottom w:val="0"/>
      <w:divBdr>
        <w:top w:val="none" w:sz="0" w:space="0" w:color="auto"/>
        <w:left w:val="none" w:sz="0" w:space="0" w:color="auto"/>
        <w:bottom w:val="none" w:sz="0" w:space="0" w:color="auto"/>
        <w:right w:val="none" w:sz="0" w:space="0" w:color="auto"/>
      </w:divBdr>
    </w:div>
    <w:div w:id="571040072">
      <w:bodyDiv w:val="1"/>
      <w:marLeft w:val="0"/>
      <w:marRight w:val="0"/>
      <w:marTop w:val="0"/>
      <w:marBottom w:val="0"/>
      <w:divBdr>
        <w:top w:val="none" w:sz="0" w:space="0" w:color="auto"/>
        <w:left w:val="none" w:sz="0" w:space="0" w:color="auto"/>
        <w:bottom w:val="none" w:sz="0" w:space="0" w:color="auto"/>
        <w:right w:val="none" w:sz="0" w:space="0" w:color="auto"/>
      </w:divBdr>
    </w:div>
    <w:div w:id="747504894">
      <w:bodyDiv w:val="1"/>
      <w:marLeft w:val="0"/>
      <w:marRight w:val="0"/>
      <w:marTop w:val="0"/>
      <w:marBottom w:val="0"/>
      <w:divBdr>
        <w:top w:val="none" w:sz="0" w:space="0" w:color="auto"/>
        <w:left w:val="none" w:sz="0" w:space="0" w:color="auto"/>
        <w:bottom w:val="none" w:sz="0" w:space="0" w:color="auto"/>
        <w:right w:val="none" w:sz="0" w:space="0" w:color="auto"/>
      </w:divBdr>
    </w:div>
    <w:div w:id="932280769">
      <w:bodyDiv w:val="1"/>
      <w:marLeft w:val="0"/>
      <w:marRight w:val="0"/>
      <w:marTop w:val="0"/>
      <w:marBottom w:val="0"/>
      <w:divBdr>
        <w:top w:val="none" w:sz="0" w:space="0" w:color="auto"/>
        <w:left w:val="none" w:sz="0" w:space="0" w:color="auto"/>
        <w:bottom w:val="none" w:sz="0" w:space="0" w:color="auto"/>
        <w:right w:val="none" w:sz="0" w:space="0" w:color="auto"/>
      </w:divBdr>
    </w:div>
    <w:div w:id="1119299084">
      <w:bodyDiv w:val="1"/>
      <w:marLeft w:val="0"/>
      <w:marRight w:val="0"/>
      <w:marTop w:val="0"/>
      <w:marBottom w:val="0"/>
      <w:divBdr>
        <w:top w:val="none" w:sz="0" w:space="0" w:color="auto"/>
        <w:left w:val="none" w:sz="0" w:space="0" w:color="auto"/>
        <w:bottom w:val="none" w:sz="0" w:space="0" w:color="auto"/>
        <w:right w:val="none" w:sz="0" w:space="0" w:color="auto"/>
      </w:divBdr>
    </w:div>
    <w:div w:id="1177580517">
      <w:bodyDiv w:val="1"/>
      <w:marLeft w:val="0"/>
      <w:marRight w:val="0"/>
      <w:marTop w:val="0"/>
      <w:marBottom w:val="0"/>
      <w:divBdr>
        <w:top w:val="none" w:sz="0" w:space="0" w:color="auto"/>
        <w:left w:val="none" w:sz="0" w:space="0" w:color="auto"/>
        <w:bottom w:val="none" w:sz="0" w:space="0" w:color="auto"/>
        <w:right w:val="none" w:sz="0" w:space="0" w:color="auto"/>
      </w:divBdr>
    </w:div>
    <w:div w:id="1210800352">
      <w:bodyDiv w:val="1"/>
      <w:marLeft w:val="0"/>
      <w:marRight w:val="0"/>
      <w:marTop w:val="0"/>
      <w:marBottom w:val="0"/>
      <w:divBdr>
        <w:top w:val="none" w:sz="0" w:space="0" w:color="auto"/>
        <w:left w:val="none" w:sz="0" w:space="0" w:color="auto"/>
        <w:bottom w:val="none" w:sz="0" w:space="0" w:color="auto"/>
        <w:right w:val="none" w:sz="0" w:space="0" w:color="auto"/>
      </w:divBdr>
    </w:div>
    <w:div w:id="1229879547">
      <w:bodyDiv w:val="1"/>
      <w:marLeft w:val="0"/>
      <w:marRight w:val="0"/>
      <w:marTop w:val="0"/>
      <w:marBottom w:val="0"/>
      <w:divBdr>
        <w:top w:val="none" w:sz="0" w:space="0" w:color="auto"/>
        <w:left w:val="none" w:sz="0" w:space="0" w:color="auto"/>
        <w:bottom w:val="none" w:sz="0" w:space="0" w:color="auto"/>
        <w:right w:val="none" w:sz="0" w:space="0" w:color="auto"/>
      </w:divBdr>
      <w:divsChild>
        <w:div w:id="47340749">
          <w:marLeft w:val="0"/>
          <w:marRight w:val="0"/>
          <w:marTop w:val="0"/>
          <w:marBottom w:val="0"/>
          <w:divBdr>
            <w:top w:val="none" w:sz="0" w:space="0" w:color="auto"/>
            <w:left w:val="none" w:sz="0" w:space="0" w:color="auto"/>
            <w:bottom w:val="none" w:sz="0" w:space="0" w:color="auto"/>
            <w:right w:val="none" w:sz="0" w:space="0" w:color="auto"/>
          </w:divBdr>
          <w:divsChild>
            <w:div w:id="2466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74849">
      <w:bodyDiv w:val="1"/>
      <w:marLeft w:val="0"/>
      <w:marRight w:val="0"/>
      <w:marTop w:val="0"/>
      <w:marBottom w:val="0"/>
      <w:divBdr>
        <w:top w:val="none" w:sz="0" w:space="0" w:color="auto"/>
        <w:left w:val="none" w:sz="0" w:space="0" w:color="auto"/>
        <w:bottom w:val="none" w:sz="0" w:space="0" w:color="auto"/>
        <w:right w:val="none" w:sz="0" w:space="0" w:color="auto"/>
      </w:divBdr>
    </w:div>
    <w:div w:id="1334989502">
      <w:bodyDiv w:val="1"/>
      <w:marLeft w:val="0"/>
      <w:marRight w:val="0"/>
      <w:marTop w:val="0"/>
      <w:marBottom w:val="0"/>
      <w:divBdr>
        <w:top w:val="none" w:sz="0" w:space="0" w:color="auto"/>
        <w:left w:val="none" w:sz="0" w:space="0" w:color="auto"/>
        <w:bottom w:val="none" w:sz="0" w:space="0" w:color="auto"/>
        <w:right w:val="none" w:sz="0" w:space="0" w:color="auto"/>
      </w:divBdr>
    </w:div>
    <w:div w:id="1358046344">
      <w:bodyDiv w:val="1"/>
      <w:marLeft w:val="0"/>
      <w:marRight w:val="0"/>
      <w:marTop w:val="0"/>
      <w:marBottom w:val="0"/>
      <w:divBdr>
        <w:top w:val="none" w:sz="0" w:space="0" w:color="auto"/>
        <w:left w:val="none" w:sz="0" w:space="0" w:color="auto"/>
        <w:bottom w:val="none" w:sz="0" w:space="0" w:color="auto"/>
        <w:right w:val="none" w:sz="0" w:space="0" w:color="auto"/>
      </w:divBdr>
    </w:div>
    <w:div w:id="1555460304">
      <w:bodyDiv w:val="1"/>
      <w:marLeft w:val="0"/>
      <w:marRight w:val="0"/>
      <w:marTop w:val="0"/>
      <w:marBottom w:val="0"/>
      <w:divBdr>
        <w:top w:val="none" w:sz="0" w:space="0" w:color="auto"/>
        <w:left w:val="none" w:sz="0" w:space="0" w:color="auto"/>
        <w:bottom w:val="none" w:sz="0" w:space="0" w:color="auto"/>
        <w:right w:val="none" w:sz="0" w:space="0" w:color="auto"/>
      </w:divBdr>
    </w:div>
    <w:div w:id="1613391055">
      <w:bodyDiv w:val="1"/>
      <w:marLeft w:val="0"/>
      <w:marRight w:val="0"/>
      <w:marTop w:val="0"/>
      <w:marBottom w:val="0"/>
      <w:divBdr>
        <w:top w:val="none" w:sz="0" w:space="0" w:color="auto"/>
        <w:left w:val="none" w:sz="0" w:space="0" w:color="auto"/>
        <w:bottom w:val="none" w:sz="0" w:space="0" w:color="auto"/>
        <w:right w:val="none" w:sz="0" w:space="0" w:color="auto"/>
      </w:divBdr>
    </w:div>
    <w:div w:id="2032295611">
      <w:bodyDiv w:val="1"/>
      <w:marLeft w:val="0"/>
      <w:marRight w:val="0"/>
      <w:marTop w:val="0"/>
      <w:marBottom w:val="0"/>
      <w:divBdr>
        <w:top w:val="none" w:sz="0" w:space="0" w:color="auto"/>
        <w:left w:val="none" w:sz="0" w:space="0" w:color="auto"/>
        <w:bottom w:val="none" w:sz="0" w:space="0" w:color="auto"/>
        <w:right w:val="none" w:sz="0" w:space="0" w:color="auto"/>
      </w:divBdr>
    </w:div>
    <w:div w:id="211454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31261-5982-4B62-BCA1-0E2DA2250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10</Pages>
  <Words>1747</Words>
  <Characters>9961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ASTU</cp:lastModifiedBy>
  <cp:revision>12</cp:revision>
  <dcterms:created xsi:type="dcterms:W3CDTF">2025-11-23T16:38:00Z</dcterms:created>
  <dcterms:modified xsi:type="dcterms:W3CDTF">2025-11-26T11:56:00Z</dcterms:modified>
</cp:coreProperties>
</file>