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E142" w14:textId="77777777" w:rsidR="00C055EA" w:rsidRPr="00D537FB" w:rsidRDefault="00C055EA" w:rsidP="00C055EA">
      <w:pPr>
        <w:spacing w:after="0" w:line="240" w:lineRule="auto"/>
        <w:ind w:firstLine="1134"/>
        <w:jc w:val="center"/>
        <w:rPr>
          <w:rFonts w:ascii="Times New Roman" w:eastAsia="Times New Roman" w:hAnsi="Times New Roman" w:cs="Times New Roman"/>
          <w:b/>
          <w:bCs/>
          <w:i/>
          <w:sz w:val="24"/>
          <w:szCs w:val="24"/>
        </w:rPr>
      </w:pPr>
      <w:r w:rsidRPr="00D537FB">
        <w:rPr>
          <w:rFonts w:ascii="Times New Roman" w:eastAsia="Times New Roman" w:hAnsi="Times New Roman" w:cs="Times New Roman"/>
          <w:noProof/>
          <w:sz w:val="18"/>
          <w:szCs w:val="18"/>
          <w:lang w:eastAsia="ru-RU"/>
        </w:rPr>
        <w:drawing>
          <wp:anchor distT="0" distB="0" distL="114300" distR="114300" simplePos="0" relativeHeight="251663360" behindDoc="0" locked="0" layoutInCell="1" allowOverlap="1" wp14:anchorId="08A072CC" wp14:editId="0E60A519">
            <wp:simplePos x="0" y="0"/>
            <wp:positionH relativeFrom="column">
              <wp:posOffset>46990</wp:posOffset>
            </wp:positionH>
            <wp:positionV relativeFrom="paragraph">
              <wp:posOffset>-129540</wp:posOffset>
            </wp:positionV>
            <wp:extent cx="1054800" cy="1011600"/>
            <wp:effectExtent l="0" t="0" r="0" b="0"/>
            <wp:wrapNone/>
            <wp:docPr id="3" name="Рисунок 3"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7FB">
        <w:rPr>
          <w:rFonts w:ascii="Times New Roman" w:eastAsia="Times New Roman" w:hAnsi="Times New Roman" w:cs="Times New Roman"/>
          <w:b/>
          <w:bCs/>
          <w:i/>
          <w:sz w:val="24"/>
          <w:szCs w:val="24"/>
        </w:rPr>
        <w:t>Федеральное агентство по рыболовству</w:t>
      </w:r>
    </w:p>
    <w:p w14:paraId="398181C9"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Федеральное государственное бюджетное образовательное</w:t>
      </w:r>
    </w:p>
    <w:p w14:paraId="385CC992"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учреждение высшего образования</w:t>
      </w:r>
    </w:p>
    <w:p w14:paraId="5AADBFCD" w14:textId="77777777" w:rsidR="00C055EA" w:rsidRPr="00D537FB" w:rsidRDefault="00C055EA" w:rsidP="00C055EA">
      <w:pPr>
        <w:spacing w:after="0" w:line="240" w:lineRule="auto"/>
        <w:ind w:firstLine="1134"/>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«Астраханский государственный технический университет»</w:t>
      </w:r>
    </w:p>
    <w:p w14:paraId="56A40C8A" w14:textId="77777777" w:rsidR="00C055EA" w:rsidRPr="00D537FB" w:rsidRDefault="00C055EA" w:rsidP="00C055EA">
      <w:pPr>
        <w:spacing w:after="0" w:line="240" w:lineRule="auto"/>
        <w:jc w:val="center"/>
        <w:rPr>
          <w:rFonts w:ascii="Times New Roman" w:eastAsia="Times New Roman" w:hAnsi="Times New Roman" w:cs="Times New Roman"/>
          <w:b/>
          <w:bCs/>
          <w:sz w:val="12"/>
          <w:szCs w:val="12"/>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6E81E7A4" w14:textId="77777777" w:rsidR="00C055EA" w:rsidRPr="00D537FB" w:rsidRDefault="00C055EA" w:rsidP="00C055EA">
      <w:pPr>
        <w:spacing w:after="0" w:line="240" w:lineRule="auto"/>
        <w:jc w:val="center"/>
        <w:rPr>
          <w:rFonts w:ascii="Times New Roman" w:eastAsia="Times New Roman" w:hAnsi="Times New Roman" w:cs="Times New Roman"/>
          <w:b/>
          <w:i/>
          <w:sz w:val="26"/>
          <w:szCs w:val="24"/>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ООО «ДКС РУС» по международному стандарту ISO 9001:2015</w:t>
      </w:r>
    </w:p>
    <w:p w14:paraId="67F346BE" w14:textId="77777777" w:rsidR="00A005AB" w:rsidRPr="00BC4EBE" w:rsidRDefault="00A005AB" w:rsidP="00297D90">
      <w:pPr>
        <w:spacing w:after="0" w:line="264" w:lineRule="auto"/>
        <w:ind w:firstLine="709"/>
        <w:rPr>
          <w:rFonts w:ascii="Times New Roman" w:eastAsiaTheme="minorEastAsia" w:hAnsi="Times New Roman" w:cs="Times New Roman"/>
          <w:b/>
          <w:bCs/>
          <w:sz w:val="24"/>
          <w:szCs w:val="24"/>
          <w:lang w:eastAsia="ru-RU"/>
        </w:rPr>
      </w:pPr>
    </w:p>
    <w:p w14:paraId="7AEDCF18" w14:textId="77777777" w:rsidR="00A005AB" w:rsidRPr="00A005AB" w:rsidRDefault="00A005AB" w:rsidP="00297D90">
      <w:pPr>
        <w:spacing w:after="0" w:line="264" w:lineRule="auto"/>
        <w:ind w:firstLine="709"/>
        <w:jc w:val="right"/>
        <w:rPr>
          <w:rFonts w:ascii="Times New Roman" w:eastAsiaTheme="minorEastAsia" w:hAnsi="Times New Roman" w:cs="Times New Roman"/>
          <w:b/>
          <w:bCs/>
          <w:i/>
          <w:iCs/>
          <w:sz w:val="28"/>
          <w:szCs w:val="28"/>
          <w:lang w:eastAsia="ru-RU"/>
        </w:rPr>
      </w:pPr>
    </w:p>
    <w:p w14:paraId="2972DFE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Институт морских технологий, энергетики и транспорта</w:t>
      </w:r>
    </w:p>
    <w:p w14:paraId="3703583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 xml:space="preserve">Кафедра «Эксплуатация водного транспорта </w:t>
      </w:r>
    </w:p>
    <w:p w14:paraId="165AEBAD"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 промышленное рыболовство»</w:t>
      </w:r>
    </w:p>
    <w:p w14:paraId="40492E71"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87866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43B359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E82DEF4"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DB02A54"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4A54C3BD" w14:textId="77777777" w:rsidR="00A005AB"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УКАЗАНИЯ</w:t>
      </w:r>
    </w:p>
    <w:p w14:paraId="7074D536" w14:textId="77777777" w:rsidR="00DF6C91"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выполнению самостоятельной работы по дисциплине </w:t>
      </w:r>
    </w:p>
    <w:p w14:paraId="30E600BA" w14:textId="50E4B15B" w:rsidR="00A005AB" w:rsidRPr="00BC4EBE"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DF6C91" w:rsidRPr="00DF6C91">
        <w:rPr>
          <w:rFonts w:ascii="Times New Roman" w:eastAsia="Times New Roman" w:hAnsi="Times New Roman" w:cs="Times New Roman"/>
          <w:b/>
          <w:sz w:val="28"/>
          <w:szCs w:val="28"/>
          <w:lang w:eastAsia="ru-RU"/>
        </w:rPr>
        <w:t>Анализ причин повреждений судовых технических средств</w:t>
      </w:r>
      <w:r>
        <w:rPr>
          <w:rFonts w:ascii="Times New Roman" w:eastAsia="Times New Roman" w:hAnsi="Times New Roman" w:cs="Times New Roman"/>
          <w:b/>
          <w:sz w:val="28"/>
          <w:szCs w:val="28"/>
          <w:lang w:eastAsia="ru-RU"/>
        </w:rPr>
        <w:t>»</w:t>
      </w:r>
    </w:p>
    <w:p w14:paraId="02B6BBF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37557E6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Специальность</w:t>
      </w:r>
    </w:p>
    <w:p w14:paraId="65DFB599"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5246A08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7A89FF43"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Специализация</w:t>
      </w:r>
    </w:p>
    <w:p w14:paraId="33232714" w14:textId="43DA6317" w:rsidR="00A005AB" w:rsidRDefault="00F844C6"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F844C6">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2C1851E2" w14:textId="77777777" w:rsidR="00F844C6" w:rsidRPr="00BC4EBE" w:rsidRDefault="00F844C6" w:rsidP="00297D90">
      <w:pPr>
        <w:spacing w:after="0" w:line="264" w:lineRule="auto"/>
        <w:ind w:firstLine="709"/>
        <w:jc w:val="center"/>
        <w:rPr>
          <w:rFonts w:ascii="Times New Roman" w:eastAsia="Times New Roman" w:hAnsi="Times New Roman" w:cs="Times New Roman"/>
          <w:sz w:val="28"/>
          <w:szCs w:val="28"/>
          <w:lang w:eastAsia="ru-RU"/>
        </w:rPr>
      </w:pPr>
    </w:p>
    <w:p w14:paraId="669EE78E"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Квалификация (степень) выпускника</w:t>
      </w:r>
    </w:p>
    <w:p w14:paraId="792622C0" w14:textId="77777777" w:rsidR="00A005AB" w:rsidRPr="00BC4EBE"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BC4EBE">
        <w:rPr>
          <w:rFonts w:ascii="Times New Roman" w:eastAsia="Times New Roman" w:hAnsi="Times New Roman" w:cs="Times New Roman"/>
          <w:b/>
          <w:bCs/>
          <w:i/>
          <w:iCs/>
          <w:sz w:val="28"/>
          <w:szCs w:val="28"/>
          <w:u w:val="single"/>
          <w:lang w:eastAsia="ru-RU"/>
        </w:rPr>
        <w:t>Инженер-механик</w:t>
      </w:r>
    </w:p>
    <w:p w14:paraId="47101CBB"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02B0ADF" w14:textId="77777777" w:rsidR="00A005AB" w:rsidRPr="001C3D2A" w:rsidRDefault="00A005AB" w:rsidP="00297D90">
      <w:pPr>
        <w:spacing w:after="0" w:line="264" w:lineRule="auto"/>
        <w:ind w:firstLine="709"/>
        <w:jc w:val="center"/>
        <w:rPr>
          <w:rFonts w:ascii="Times New Roman" w:eastAsia="Times New Roman" w:hAnsi="Times New Roman" w:cs="Times New Roman"/>
          <w:sz w:val="28"/>
          <w:szCs w:val="28"/>
          <w:lang w:eastAsia="ru-RU"/>
        </w:rPr>
      </w:pPr>
      <w:bookmarkStart w:id="0" w:name="_Hlk98524679"/>
      <w:r w:rsidRPr="001C3D2A">
        <w:rPr>
          <w:rFonts w:ascii="Times New Roman" w:eastAsia="Times New Roman" w:hAnsi="Times New Roman" w:cs="Times New Roman"/>
          <w:sz w:val="28"/>
          <w:szCs w:val="28"/>
          <w:lang w:eastAsia="ru-RU"/>
        </w:rPr>
        <w:t>Форма обучения</w:t>
      </w:r>
    </w:p>
    <w:p w14:paraId="1E4CFE28" w14:textId="77777777" w:rsidR="00A005AB" w:rsidRPr="001C3D2A"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1C3D2A">
        <w:rPr>
          <w:rFonts w:ascii="Times New Roman" w:eastAsia="Times New Roman" w:hAnsi="Times New Roman" w:cs="Times New Roman"/>
          <w:b/>
          <w:bCs/>
          <w:i/>
          <w:iCs/>
          <w:sz w:val="28"/>
          <w:szCs w:val="28"/>
          <w:u w:val="single"/>
          <w:lang w:eastAsia="ru-RU"/>
        </w:rPr>
        <w:t>Очная, заочная</w:t>
      </w:r>
    </w:p>
    <w:bookmarkEnd w:id="0"/>
    <w:p w14:paraId="0ABF02A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CD5640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16B7CEC"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3A4206F"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7D0CB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4A5E2F12"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40B28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F0D8CE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5E36C0A"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0B46140"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23038EC5"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A88F01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6F5D23"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554E17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DCA432C" w14:textId="739F8DFD" w:rsidR="00A005AB" w:rsidRDefault="00A005AB" w:rsidP="000B7ADB">
      <w:pPr>
        <w:spacing w:after="0" w:line="264" w:lineRule="auto"/>
        <w:rPr>
          <w:rFonts w:ascii="Times New Roman" w:eastAsia="Times New Roman" w:hAnsi="Times New Roman" w:cs="Times New Roman"/>
          <w:sz w:val="20"/>
          <w:szCs w:val="20"/>
          <w:lang w:eastAsia="ru-RU"/>
        </w:rPr>
      </w:pPr>
    </w:p>
    <w:p w14:paraId="1411AF09" w14:textId="77777777" w:rsidR="00A005AB" w:rsidRDefault="00A005AB" w:rsidP="00297D90">
      <w:pPr>
        <w:spacing w:after="0" w:line="264" w:lineRule="auto"/>
        <w:rPr>
          <w:rFonts w:ascii="Times New Roman" w:eastAsia="Times New Roman" w:hAnsi="Times New Roman" w:cs="Times New Roman"/>
          <w:sz w:val="20"/>
          <w:szCs w:val="20"/>
          <w:lang w:eastAsia="ru-RU"/>
        </w:rPr>
      </w:pPr>
    </w:p>
    <w:p w14:paraId="0574B301" w14:textId="77777777" w:rsidR="00A005AB" w:rsidRPr="00BC4EBE" w:rsidRDefault="00A005AB" w:rsidP="00297D90">
      <w:pPr>
        <w:spacing w:after="0" w:line="264" w:lineRule="auto"/>
        <w:ind w:firstLine="709"/>
        <w:jc w:val="center"/>
        <w:rPr>
          <w:rFonts w:ascii="Times New Roman" w:eastAsia="Times New Roman" w:hAnsi="Times New Roman" w:cs="Times New Roman"/>
          <w:b/>
          <w:bCs/>
          <w:sz w:val="20"/>
          <w:szCs w:val="20"/>
          <w:lang w:eastAsia="ru-RU"/>
        </w:rPr>
      </w:pPr>
    </w:p>
    <w:p w14:paraId="6903F2D2" w14:textId="51AF019E" w:rsidR="00A005AB" w:rsidRPr="00315881" w:rsidRDefault="00A005AB" w:rsidP="00297D90">
      <w:pPr>
        <w:spacing w:after="0" w:line="264" w:lineRule="auto"/>
        <w:ind w:firstLine="709"/>
        <w:jc w:val="center"/>
        <w:rPr>
          <w:rFonts w:ascii="Times New Roman" w:eastAsia="Times New Roman" w:hAnsi="Times New Roman" w:cs="Times New Roman"/>
          <w:b/>
          <w:bCs/>
          <w:sz w:val="28"/>
          <w:szCs w:val="28"/>
          <w:lang w:eastAsia="ru-RU"/>
        </w:rPr>
      </w:pPr>
      <w:r w:rsidRPr="00BC4EBE">
        <w:rPr>
          <w:rFonts w:ascii="Times New Roman" w:eastAsia="Times New Roman" w:hAnsi="Times New Roman" w:cs="Times New Roman"/>
          <w:b/>
          <w:bCs/>
          <w:sz w:val="28"/>
          <w:szCs w:val="28"/>
          <w:lang w:eastAsia="ru-RU"/>
        </w:rPr>
        <w:t>Астрахань 20</w:t>
      </w:r>
      <w:r>
        <w:rPr>
          <w:rFonts w:ascii="Times New Roman" w:eastAsia="Times New Roman" w:hAnsi="Times New Roman" w:cs="Times New Roman"/>
          <w:b/>
          <w:bCs/>
          <w:sz w:val="28"/>
          <w:szCs w:val="28"/>
          <w:lang w:eastAsia="ru-RU"/>
        </w:rPr>
        <w:t>2</w:t>
      </w:r>
      <w:r w:rsidR="00DF6C91">
        <w:rPr>
          <w:rFonts w:ascii="Times New Roman" w:eastAsia="Times New Roman" w:hAnsi="Times New Roman" w:cs="Times New Roman"/>
          <w:b/>
          <w:bCs/>
          <w:sz w:val="28"/>
          <w:szCs w:val="28"/>
          <w:lang w:eastAsia="ru-RU"/>
        </w:rPr>
        <w:t>5</w:t>
      </w:r>
      <w:r w:rsidRPr="00BC4EBE">
        <w:rPr>
          <w:rFonts w:ascii="Times New Roman" w:eastAsia="Times New Roman" w:hAnsi="Times New Roman" w:cs="Times New Roman"/>
          <w:b/>
          <w:bCs/>
          <w:sz w:val="28"/>
          <w:szCs w:val="28"/>
          <w:lang w:eastAsia="ru-RU"/>
        </w:rPr>
        <w:t xml:space="preserve"> г.</w:t>
      </w:r>
    </w:p>
    <w:p w14:paraId="41012748"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lastRenderedPageBreak/>
        <w:t>Составители:</w:t>
      </w:r>
    </w:p>
    <w:p w14:paraId="644CDB6E"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37DEFFF1" w14:textId="06E22CDA" w:rsidR="00C055EA" w:rsidRPr="00BC4EBE" w:rsidRDefault="00DF6C91"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Трифонов А</w:t>
      </w:r>
      <w:r w:rsidR="00C055EA"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00C055EA">
        <w:rPr>
          <w:rFonts w:ascii="Times New Roman" w:eastAsia="Times New Roman" w:hAnsi="Times New Roman" w:cs="Times New Roman"/>
          <w:sz w:val="28"/>
          <w:szCs w:val="28"/>
          <w:lang w:eastAsia="ru-RU"/>
        </w:rPr>
        <w:t>,</w:t>
      </w:r>
      <w:r w:rsidR="00C055EA"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к.т.н., доцент</w:t>
      </w:r>
      <w:r w:rsidR="00C055EA" w:rsidRPr="00BC4EBE">
        <w:rPr>
          <w:rFonts w:ascii="Times New Roman" w:eastAsia="Times New Roman" w:hAnsi="Times New Roman" w:cs="Times New Roman"/>
          <w:sz w:val="28"/>
          <w:szCs w:val="28"/>
          <w:lang w:eastAsia="ru-RU"/>
        </w:rPr>
        <w:t xml:space="preserve"> кафедры «Эксплуатация водного транспорта</w:t>
      </w:r>
      <w:r w:rsidR="00C055EA" w:rsidRPr="000C1B12">
        <w:rPr>
          <w:rFonts w:ascii="Times New Roman" w:eastAsia="Times New Roman" w:hAnsi="Times New Roman" w:cs="Times New Roman"/>
          <w:sz w:val="28"/>
          <w:szCs w:val="28"/>
          <w:lang w:eastAsia="ru-RU"/>
        </w:rPr>
        <w:t xml:space="preserve"> </w:t>
      </w:r>
      <w:r w:rsidR="00C055EA">
        <w:rPr>
          <w:rFonts w:ascii="Times New Roman" w:eastAsia="Times New Roman" w:hAnsi="Times New Roman" w:cs="Times New Roman"/>
          <w:sz w:val="28"/>
          <w:szCs w:val="28"/>
          <w:lang w:eastAsia="ru-RU"/>
        </w:rPr>
        <w:t>и промышленное рыболовство</w:t>
      </w:r>
      <w:r w:rsidR="00C055EA" w:rsidRPr="00BC4EBE">
        <w:rPr>
          <w:rFonts w:ascii="Times New Roman" w:eastAsia="Times New Roman" w:hAnsi="Times New Roman" w:cs="Times New Roman"/>
          <w:sz w:val="28"/>
          <w:szCs w:val="28"/>
          <w:lang w:eastAsia="ru-RU"/>
        </w:rPr>
        <w:t xml:space="preserve">». </w:t>
      </w:r>
    </w:p>
    <w:p w14:paraId="010D8052"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7E006D00"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t xml:space="preserve">Рецензент: </w:t>
      </w:r>
    </w:p>
    <w:p w14:paraId="7162A770" w14:textId="77777777" w:rsidR="00C055EA" w:rsidRDefault="00C055EA" w:rsidP="00C055EA">
      <w:pPr>
        <w:spacing w:after="0" w:line="240" w:lineRule="auto"/>
        <w:jc w:val="both"/>
        <w:rPr>
          <w:rFonts w:ascii="Times New Roman" w:eastAsia="Times New Roman" w:hAnsi="Times New Roman" w:cs="Times New Roman"/>
          <w:sz w:val="28"/>
          <w:szCs w:val="28"/>
          <w:lang w:eastAsia="ru-RU"/>
        </w:rPr>
      </w:pPr>
    </w:p>
    <w:p w14:paraId="70BE649A"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roofErr w:type="spellStart"/>
      <w:r w:rsidRPr="00BC4EBE">
        <w:rPr>
          <w:rFonts w:ascii="Times New Roman" w:eastAsia="Times New Roman" w:hAnsi="Times New Roman" w:cs="Times New Roman"/>
          <w:sz w:val="28"/>
          <w:szCs w:val="28"/>
          <w:lang w:eastAsia="ru-RU"/>
        </w:rPr>
        <w:t>Сибряев</w:t>
      </w:r>
      <w:proofErr w:type="spellEnd"/>
      <w:r w:rsidRPr="00BC4EBE">
        <w:rPr>
          <w:rFonts w:ascii="Times New Roman" w:eastAsia="Times New Roman" w:hAnsi="Times New Roman" w:cs="Times New Roman"/>
          <w:sz w:val="28"/>
          <w:szCs w:val="28"/>
          <w:lang w:eastAsia="ru-RU"/>
        </w:rPr>
        <w:t xml:space="preserve"> К.О.</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к.т.н., доцент</w:t>
      </w:r>
      <w:r>
        <w:rPr>
          <w:rFonts w:ascii="Times New Roman" w:eastAsia="Times New Roman" w:hAnsi="Times New Roman" w:cs="Times New Roman"/>
          <w:sz w:val="28"/>
          <w:szCs w:val="28"/>
          <w:lang w:eastAsia="ru-RU"/>
        </w:rPr>
        <w:t>, зам. зав.</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F59418C"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7E347212"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D09110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FE00AF3"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110BCFA"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3F06DD1F" w14:textId="33E2A045"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BC4EBE">
        <w:rPr>
          <w:rFonts w:ascii="Times New Roman" w:eastAsia="Times New Roman" w:hAnsi="Times New Roman" w:cs="Times New Roman"/>
          <w:sz w:val="28"/>
          <w:szCs w:val="28"/>
          <w:lang w:eastAsia="ru-RU"/>
        </w:rPr>
        <w:t xml:space="preserve">етодические указания </w:t>
      </w:r>
      <w:r w:rsidRPr="005A2A94">
        <w:rPr>
          <w:rFonts w:ascii="Times New Roman" w:eastAsia="Times New Roman" w:hAnsi="Times New Roman" w:cs="Times New Roman"/>
          <w:sz w:val="28"/>
          <w:szCs w:val="28"/>
          <w:lang w:eastAsia="ru-RU"/>
        </w:rPr>
        <w:t xml:space="preserve">по выполнению самостоятельной работы </w:t>
      </w:r>
      <w:r>
        <w:rPr>
          <w:rFonts w:ascii="Times New Roman" w:eastAsia="Times New Roman" w:hAnsi="Times New Roman" w:cs="Times New Roman"/>
          <w:sz w:val="28"/>
          <w:szCs w:val="28"/>
          <w:lang w:eastAsia="ru-RU"/>
        </w:rPr>
        <w:t>по дисциплине «</w:t>
      </w:r>
      <w:r w:rsidR="00DF6C91">
        <w:rPr>
          <w:rFonts w:ascii="Times New Roman" w:eastAsia="Times New Roman" w:hAnsi="Times New Roman" w:cs="Times New Roman"/>
          <w:sz w:val="28"/>
          <w:szCs w:val="28"/>
          <w:lang w:eastAsia="ru-RU"/>
        </w:rPr>
        <w:t>Анализ причин повреждений судовых технических средств</w:t>
      </w:r>
      <w:r>
        <w:rPr>
          <w:rFonts w:ascii="Times New Roman" w:eastAsia="Times New Roman" w:hAnsi="Times New Roman" w:cs="Times New Roman"/>
          <w:sz w:val="28"/>
          <w:szCs w:val="28"/>
          <w:lang w:eastAsia="ru-RU"/>
        </w:rPr>
        <w:t>» утверждены</w:t>
      </w:r>
      <w:r w:rsidRPr="00BC4EBE">
        <w:rPr>
          <w:rFonts w:ascii="Times New Roman" w:eastAsia="Times New Roman" w:hAnsi="Times New Roman" w:cs="Times New Roman"/>
          <w:sz w:val="28"/>
          <w:szCs w:val="28"/>
          <w:lang w:eastAsia="ru-RU"/>
        </w:rPr>
        <w:t xml:space="preserve"> на заседании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 xml:space="preserve">», протокол </w:t>
      </w:r>
      <w:r w:rsidR="00DF6C91" w:rsidRPr="0048764A">
        <w:rPr>
          <w:rFonts w:ascii="Times New Roman" w:eastAsia="Times New Roman" w:hAnsi="Times New Roman" w:cs="Times New Roman"/>
          <w:sz w:val="28"/>
          <w:szCs w:val="28"/>
        </w:rPr>
        <w:t xml:space="preserve">№ </w:t>
      </w:r>
      <w:r w:rsidR="00DF6C91">
        <w:rPr>
          <w:rFonts w:ascii="Times New Roman" w:eastAsia="Times New Roman" w:hAnsi="Times New Roman" w:cs="Times New Roman"/>
          <w:sz w:val="28"/>
          <w:szCs w:val="28"/>
        </w:rPr>
        <w:t>10-25</w:t>
      </w:r>
      <w:r w:rsidR="00DF6C91" w:rsidRPr="0048764A">
        <w:rPr>
          <w:rFonts w:ascii="Times New Roman" w:eastAsia="Times New Roman" w:hAnsi="Times New Roman" w:cs="Times New Roman"/>
          <w:sz w:val="28"/>
          <w:szCs w:val="28"/>
        </w:rPr>
        <w:t xml:space="preserve"> от </w:t>
      </w:r>
      <w:r w:rsidR="00DF6C91">
        <w:rPr>
          <w:rFonts w:ascii="Times New Roman" w:eastAsia="Times New Roman" w:hAnsi="Times New Roman" w:cs="Times New Roman"/>
          <w:sz w:val="28"/>
          <w:szCs w:val="28"/>
        </w:rPr>
        <w:t>29.08.2025.</w:t>
      </w:r>
    </w:p>
    <w:p w14:paraId="5F5E4A87"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F5E0ABD"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5CECB8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961DB58"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A28A3B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041EBBF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2A1EBE7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533BF98E" w14:textId="755CB607" w:rsidR="00E16E90" w:rsidRPr="005A2A94" w:rsidRDefault="00E16E90" w:rsidP="00297D90">
      <w:pPr>
        <w:spacing w:after="0" w:line="264" w:lineRule="auto"/>
        <w:ind w:firstLine="709"/>
        <w:jc w:val="both"/>
        <w:rPr>
          <w:rFonts w:ascii="Times New Roman" w:hAnsi="Times New Roman" w:cs="Times New Roman"/>
          <w:sz w:val="28"/>
          <w:szCs w:val="28"/>
        </w:rPr>
      </w:pPr>
    </w:p>
    <w:p w14:paraId="00C0122C" w14:textId="6385DD8D" w:rsidR="007A56D5" w:rsidRPr="005A2A94" w:rsidRDefault="007A56D5" w:rsidP="00297D90">
      <w:pPr>
        <w:spacing w:after="0" w:line="264" w:lineRule="auto"/>
        <w:ind w:firstLine="709"/>
        <w:jc w:val="both"/>
        <w:rPr>
          <w:rFonts w:ascii="Times New Roman" w:hAnsi="Times New Roman" w:cs="Times New Roman"/>
          <w:sz w:val="28"/>
          <w:szCs w:val="28"/>
        </w:rPr>
      </w:pPr>
    </w:p>
    <w:p w14:paraId="21915393" w14:textId="5F3FFC2D" w:rsidR="007A56D5" w:rsidRPr="005A2A94" w:rsidRDefault="007A56D5" w:rsidP="00297D90">
      <w:pPr>
        <w:spacing w:after="0" w:line="264" w:lineRule="auto"/>
        <w:ind w:firstLine="709"/>
        <w:jc w:val="both"/>
        <w:rPr>
          <w:rFonts w:ascii="Times New Roman" w:hAnsi="Times New Roman" w:cs="Times New Roman"/>
          <w:sz w:val="28"/>
          <w:szCs w:val="28"/>
        </w:rPr>
      </w:pPr>
    </w:p>
    <w:p w14:paraId="34BA3905" w14:textId="672A3328" w:rsidR="007A56D5" w:rsidRPr="005A2A94" w:rsidRDefault="007A56D5" w:rsidP="00297D90">
      <w:pPr>
        <w:spacing w:after="0" w:line="264" w:lineRule="auto"/>
        <w:ind w:firstLine="709"/>
        <w:jc w:val="both"/>
        <w:rPr>
          <w:rFonts w:ascii="Times New Roman" w:hAnsi="Times New Roman" w:cs="Times New Roman"/>
          <w:sz w:val="28"/>
          <w:szCs w:val="28"/>
        </w:rPr>
      </w:pPr>
    </w:p>
    <w:p w14:paraId="58F9642A" w14:textId="728488E7" w:rsidR="007A56D5" w:rsidRPr="005A2A94" w:rsidRDefault="007A56D5" w:rsidP="00297D90">
      <w:pPr>
        <w:spacing w:after="0" w:line="264" w:lineRule="auto"/>
        <w:ind w:firstLine="709"/>
        <w:jc w:val="both"/>
        <w:rPr>
          <w:rFonts w:ascii="Times New Roman" w:hAnsi="Times New Roman" w:cs="Times New Roman"/>
          <w:sz w:val="28"/>
          <w:szCs w:val="28"/>
        </w:rPr>
      </w:pPr>
    </w:p>
    <w:p w14:paraId="61850A77" w14:textId="47EF5D82" w:rsidR="007A56D5" w:rsidRPr="005A2A94" w:rsidRDefault="007A56D5" w:rsidP="00297D90">
      <w:pPr>
        <w:spacing w:after="0" w:line="264" w:lineRule="auto"/>
        <w:ind w:firstLine="709"/>
        <w:jc w:val="both"/>
        <w:rPr>
          <w:rFonts w:ascii="Times New Roman" w:hAnsi="Times New Roman" w:cs="Times New Roman"/>
          <w:sz w:val="28"/>
          <w:szCs w:val="28"/>
        </w:rPr>
      </w:pPr>
    </w:p>
    <w:p w14:paraId="44E31BBE" w14:textId="57AC27DB" w:rsidR="007A56D5" w:rsidRPr="005A2A94" w:rsidRDefault="007A56D5" w:rsidP="00297D90">
      <w:pPr>
        <w:spacing w:after="0" w:line="264" w:lineRule="auto"/>
        <w:ind w:firstLine="709"/>
        <w:jc w:val="both"/>
        <w:rPr>
          <w:rFonts w:ascii="Times New Roman" w:hAnsi="Times New Roman" w:cs="Times New Roman"/>
          <w:sz w:val="28"/>
          <w:szCs w:val="28"/>
        </w:rPr>
      </w:pPr>
    </w:p>
    <w:p w14:paraId="0281E29D" w14:textId="4FE24C94" w:rsidR="007A56D5" w:rsidRPr="005A2A94" w:rsidRDefault="007A56D5" w:rsidP="00297D90">
      <w:pPr>
        <w:spacing w:after="0" w:line="264" w:lineRule="auto"/>
        <w:ind w:firstLine="709"/>
        <w:jc w:val="both"/>
        <w:rPr>
          <w:rFonts w:ascii="Times New Roman" w:hAnsi="Times New Roman" w:cs="Times New Roman"/>
          <w:sz w:val="28"/>
          <w:szCs w:val="28"/>
        </w:rPr>
      </w:pPr>
    </w:p>
    <w:p w14:paraId="37A0BAD6" w14:textId="666B8C7D" w:rsidR="001A7A6B" w:rsidRDefault="001A7A6B" w:rsidP="00297D90">
      <w:pPr>
        <w:spacing w:after="0" w:line="264" w:lineRule="auto"/>
        <w:ind w:firstLine="709"/>
        <w:jc w:val="both"/>
        <w:rPr>
          <w:rFonts w:ascii="Times New Roman" w:hAnsi="Times New Roman" w:cs="Times New Roman"/>
          <w:sz w:val="28"/>
          <w:szCs w:val="28"/>
        </w:rPr>
      </w:pPr>
    </w:p>
    <w:p w14:paraId="46F9924B" w14:textId="6F6E1CE3" w:rsidR="00BA43DB" w:rsidRDefault="00BA43DB" w:rsidP="00297D90">
      <w:pPr>
        <w:spacing w:after="0" w:line="264" w:lineRule="auto"/>
        <w:ind w:firstLine="709"/>
        <w:jc w:val="both"/>
        <w:rPr>
          <w:rFonts w:ascii="Times New Roman" w:hAnsi="Times New Roman" w:cs="Times New Roman"/>
          <w:sz w:val="28"/>
          <w:szCs w:val="28"/>
        </w:rPr>
      </w:pPr>
    </w:p>
    <w:p w14:paraId="6E5721E7" w14:textId="1FBC9B6C" w:rsidR="00BA43DB" w:rsidRDefault="00BA43DB" w:rsidP="00297D90">
      <w:pPr>
        <w:spacing w:after="0" w:line="264" w:lineRule="auto"/>
        <w:ind w:firstLine="709"/>
        <w:jc w:val="both"/>
        <w:rPr>
          <w:rFonts w:ascii="Times New Roman" w:hAnsi="Times New Roman" w:cs="Times New Roman"/>
          <w:sz w:val="28"/>
          <w:szCs w:val="28"/>
        </w:rPr>
      </w:pPr>
    </w:p>
    <w:p w14:paraId="21A3457E" w14:textId="0FADC2A6" w:rsidR="00BA43DB" w:rsidRDefault="00BA43DB" w:rsidP="00297D90">
      <w:pPr>
        <w:spacing w:after="0" w:line="264" w:lineRule="auto"/>
        <w:ind w:firstLine="709"/>
        <w:jc w:val="both"/>
        <w:rPr>
          <w:rFonts w:ascii="Times New Roman" w:hAnsi="Times New Roman" w:cs="Times New Roman"/>
          <w:sz w:val="28"/>
          <w:szCs w:val="28"/>
        </w:rPr>
      </w:pPr>
    </w:p>
    <w:p w14:paraId="181125E9" w14:textId="77777777" w:rsidR="00BA43DB" w:rsidRPr="005A2A94" w:rsidRDefault="00BA43DB" w:rsidP="00297D90">
      <w:pPr>
        <w:spacing w:after="0" w:line="264" w:lineRule="auto"/>
        <w:ind w:firstLine="709"/>
        <w:jc w:val="both"/>
        <w:rPr>
          <w:rFonts w:ascii="Times New Roman" w:hAnsi="Times New Roman" w:cs="Times New Roman"/>
          <w:sz w:val="28"/>
          <w:szCs w:val="28"/>
        </w:rPr>
      </w:pPr>
    </w:p>
    <w:p w14:paraId="69DF43A5" w14:textId="351186B5" w:rsidR="007A56D5" w:rsidRPr="005A2A94" w:rsidRDefault="007A56D5" w:rsidP="00297D90">
      <w:pPr>
        <w:pStyle w:val="21"/>
        <w:spacing w:after="0" w:line="264" w:lineRule="auto"/>
        <w:ind w:left="0" w:firstLine="709"/>
        <w:jc w:val="both"/>
        <w:rPr>
          <w:bCs/>
          <w:sz w:val="28"/>
          <w:szCs w:val="28"/>
        </w:rPr>
      </w:pPr>
      <w:r w:rsidRPr="005A2A94">
        <w:rPr>
          <w:b/>
          <w:sz w:val="28"/>
          <w:szCs w:val="28"/>
        </w:rPr>
        <w:t xml:space="preserve">© </w:t>
      </w:r>
      <w:r w:rsidRPr="005A2A94">
        <w:rPr>
          <w:bCs/>
          <w:sz w:val="28"/>
          <w:szCs w:val="28"/>
        </w:rPr>
        <w:t>Астраханский государственный технический университет</w:t>
      </w:r>
    </w:p>
    <w:p w14:paraId="6DE03893" w14:textId="4F5BB682" w:rsidR="007A56D5" w:rsidRPr="005A2A94" w:rsidRDefault="007A56D5" w:rsidP="00297D90">
      <w:pPr>
        <w:pageBreakBefore/>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Методические рекомендации по выполнению самостоятельной работы по дисциплине «</w:t>
      </w:r>
      <w:r w:rsidR="00DF6C91">
        <w:rPr>
          <w:rFonts w:ascii="Times New Roman" w:eastAsia="Times New Roman" w:hAnsi="Times New Roman" w:cs="Times New Roman"/>
          <w:sz w:val="28"/>
          <w:szCs w:val="28"/>
          <w:lang w:eastAsia="ru-RU"/>
        </w:rPr>
        <w:t>Анализ причин повреждений судовых технических средств</w:t>
      </w:r>
      <w:r w:rsidRPr="005A2A94">
        <w:rPr>
          <w:rFonts w:ascii="Times New Roman" w:eastAsia="Times New Roman" w:hAnsi="Times New Roman" w:cs="Times New Roman"/>
          <w:sz w:val="28"/>
          <w:szCs w:val="28"/>
          <w:lang w:eastAsia="ru-RU"/>
        </w:rPr>
        <w:t xml:space="preserve">» предназначены для обучающихся по специальности 26.05.06 </w:t>
      </w:r>
      <w:r w:rsidRPr="005A2A94">
        <w:rPr>
          <w:rFonts w:ascii="Times New Roman" w:eastAsia="Times New Roman" w:hAnsi="Times New Roman" w:cs="Times New Roman"/>
          <w:bCs/>
          <w:sz w:val="28"/>
          <w:szCs w:val="28"/>
          <w:lang w:eastAsia="ru-RU"/>
        </w:rPr>
        <w:t>«</w:t>
      </w:r>
      <w:r w:rsidRPr="005A2A94">
        <w:rPr>
          <w:rFonts w:ascii="Times New Roman" w:eastAsia="Times New Roman" w:hAnsi="Times New Roman" w:cs="Times New Roman"/>
          <w:bCs/>
          <w:i/>
          <w:sz w:val="28"/>
          <w:szCs w:val="28"/>
          <w:lang w:eastAsia="ru-RU"/>
        </w:rPr>
        <w:t>Эксплуатация судовых энергетических установок</w:t>
      </w:r>
      <w:r w:rsidRPr="005A2A94">
        <w:rPr>
          <w:rFonts w:ascii="Times New Roman" w:eastAsia="Times New Roman" w:hAnsi="Times New Roman" w:cs="Times New Roman"/>
          <w:bCs/>
          <w:sz w:val="28"/>
          <w:szCs w:val="28"/>
          <w:lang w:eastAsia="ru-RU"/>
        </w:rPr>
        <w:t>» специализации «</w:t>
      </w:r>
      <w:r w:rsidR="00F844C6" w:rsidRPr="005A2A94">
        <w:rPr>
          <w:rFonts w:ascii="Times New Roman" w:eastAsia="Times New Roman" w:hAnsi="Times New Roman" w:cs="Times New Roman"/>
          <w:bCs/>
          <w:i/>
          <w:sz w:val="28"/>
          <w:szCs w:val="28"/>
          <w:lang w:eastAsia="ru-RU"/>
        </w:rPr>
        <w:t>Эксплуатация главной судовой двигательной установки</w:t>
      </w:r>
      <w:r w:rsidRPr="005A2A94">
        <w:rPr>
          <w:rFonts w:ascii="Times New Roman" w:eastAsia="Times New Roman" w:hAnsi="Times New Roman" w:cs="Times New Roman"/>
          <w:bCs/>
          <w:sz w:val="28"/>
          <w:szCs w:val="28"/>
          <w:lang w:eastAsia="ru-RU"/>
        </w:rPr>
        <w:t xml:space="preserve">». </w:t>
      </w:r>
    </w:p>
    <w:p w14:paraId="4DE7605A" w14:textId="39B67C7A"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Цель методических указаний: оказание помощи обучающимся в выполнении самостоятельной работы по дисциплине «</w:t>
      </w:r>
      <w:r w:rsidR="00DF6C91">
        <w:rPr>
          <w:rFonts w:ascii="Times New Roman" w:eastAsia="Times New Roman" w:hAnsi="Times New Roman" w:cs="Times New Roman"/>
          <w:i/>
          <w:sz w:val="28"/>
          <w:szCs w:val="28"/>
          <w:lang w:eastAsia="ru-RU"/>
        </w:rPr>
        <w:t>Анализ причин повреждений судовых технических средств</w:t>
      </w:r>
      <w:r w:rsidRPr="005A2A94">
        <w:rPr>
          <w:rFonts w:ascii="Times New Roman" w:eastAsia="Times New Roman" w:hAnsi="Times New Roman" w:cs="Times New Roman"/>
          <w:sz w:val="28"/>
          <w:szCs w:val="28"/>
          <w:lang w:eastAsia="ru-RU"/>
        </w:rPr>
        <w:t xml:space="preserve">». </w:t>
      </w:r>
      <w:r w:rsidR="00661586" w:rsidRPr="005A2A94">
        <w:rPr>
          <w:rFonts w:ascii="Times New Roman" w:eastAsia="Times New Roman" w:hAnsi="Times New Roman" w:cs="Times New Roman"/>
          <w:sz w:val="28"/>
          <w:szCs w:val="28"/>
          <w:lang w:eastAsia="ru-RU"/>
        </w:rPr>
        <w:t xml:space="preserve"> </w:t>
      </w:r>
    </w:p>
    <w:p w14:paraId="40684DC3" w14:textId="7DC3801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Настоящие методические указания содержат работы, которые позволят обучающимся самостоятельно овладеть </w:t>
      </w:r>
      <w:r w:rsidRPr="005A2A94">
        <w:rPr>
          <w:rFonts w:ascii="Times New Roman" w:eastAsia="Times New Roman" w:hAnsi="Times New Roman" w:cs="Times New Roman"/>
          <w:i/>
          <w:sz w:val="28"/>
          <w:szCs w:val="28"/>
          <w:lang w:eastAsia="ru-RU"/>
        </w:rPr>
        <w:t xml:space="preserve">фундаментальными </w:t>
      </w:r>
      <w:r w:rsidR="00BE4486" w:rsidRPr="005A2A94">
        <w:rPr>
          <w:rFonts w:ascii="Times New Roman" w:eastAsia="Times New Roman" w:hAnsi="Times New Roman" w:cs="Times New Roman"/>
          <w:i/>
          <w:sz w:val="28"/>
          <w:szCs w:val="28"/>
          <w:lang w:eastAsia="ru-RU"/>
        </w:rPr>
        <w:t>знаниями и</w:t>
      </w:r>
      <w:r w:rsidR="00661586" w:rsidRPr="005A2A94">
        <w:rPr>
          <w:rFonts w:ascii="Times New Roman" w:eastAsia="Times New Roman" w:hAnsi="Times New Roman" w:cs="Times New Roman"/>
          <w:i/>
          <w:sz w:val="28"/>
          <w:szCs w:val="28"/>
          <w:lang w:eastAsia="ru-RU"/>
        </w:rPr>
        <w:t xml:space="preserve"> </w:t>
      </w:r>
      <w:r w:rsidR="00BE4486" w:rsidRPr="005A2A94">
        <w:rPr>
          <w:rFonts w:ascii="Times New Roman" w:eastAsia="Times New Roman" w:hAnsi="Times New Roman" w:cs="Times New Roman"/>
          <w:i/>
          <w:sz w:val="28"/>
          <w:szCs w:val="28"/>
          <w:lang w:eastAsia="ru-RU"/>
        </w:rPr>
        <w:t>профессиональными умениями,</w:t>
      </w:r>
      <w:r w:rsidRPr="005A2A94">
        <w:rPr>
          <w:rFonts w:ascii="Times New Roman" w:eastAsia="Times New Roman" w:hAnsi="Times New Roman" w:cs="Times New Roman"/>
          <w:i/>
          <w:sz w:val="28"/>
          <w:szCs w:val="28"/>
          <w:lang w:eastAsia="ru-RU"/>
        </w:rPr>
        <w:t xml:space="preserve"> и навыками деятельности по </w:t>
      </w:r>
      <w:r w:rsidR="00661586" w:rsidRPr="005A2A94">
        <w:rPr>
          <w:rFonts w:ascii="Times New Roman" w:eastAsia="Times New Roman" w:hAnsi="Times New Roman" w:cs="Times New Roman"/>
          <w:i/>
          <w:sz w:val="28"/>
          <w:szCs w:val="28"/>
          <w:lang w:eastAsia="ru-RU"/>
        </w:rPr>
        <w:t>специальности</w:t>
      </w:r>
      <w:r w:rsidRPr="005A2A94">
        <w:rPr>
          <w:rFonts w:ascii="Times New Roman" w:eastAsia="Times New Roman" w:hAnsi="Times New Roman" w:cs="Times New Roman"/>
          <w:sz w:val="28"/>
          <w:szCs w:val="28"/>
          <w:lang w:eastAsia="ru-RU"/>
        </w:rPr>
        <w:t>, и направлены на формирование следующих компетенций:</w:t>
      </w:r>
    </w:p>
    <w:p w14:paraId="7C7C0F59" w14:textId="09BAF161"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 </w:t>
      </w:r>
      <w:r w:rsidR="001E483B" w:rsidRPr="005A2A94">
        <w:rPr>
          <w:rFonts w:ascii="Times New Roman" w:eastAsia="Times New Roman" w:hAnsi="Times New Roman" w:cs="Times New Roman"/>
          <w:sz w:val="28"/>
          <w:szCs w:val="28"/>
          <w:lang w:eastAsia="ru-RU"/>
        </w:rPr>
        <w:t>ПК-</w:t>
      </w:r>
      <w:r w:rsidR="00DF6C91">
        <w:rPr>
          <w:rFonts w:ascii="Times New Roman" w:eastAsia="Times New Roman" w:hAnsi="Times New Roman" w:cs="Times New Roman"/>
          <w:sz w:val="28"/>
          <w:szCs w:val="28"/>
          <w:lang w:eastAsia="ru-RU"/>
        </w:rPr>
        <w:t>47</w:t>
      </w:r>
      <w:r w:rsidR="001E483B" w:rsidRPr="005A2A94">
        <w:rPr>
          <w:rFonts w:ascii="Times New Roman" w:eastAsia="Times New Roman" w:hAnsi="Times New Roman" w:cs="Times New Roman"/>
          <w:sz w:val="28"/>
          <w:szCs w:val="28"/>
          <w:lang w:eastAsia="ru-RU"/>
        </w:rPr>
        <w:t xml:space="preserve">: </w:t>
      </w:r>
      <w:r w:rsidR="00DF6C91" w:rsidRPr="00DF6C91">
        <w:rPr>
          <w:rFonts w:ascii="Times New Roman" w:eastAsia="Times New Roman" w:hAnsi="Times New Roman" w:cs="Times New Roman"/>
          <w:sz w:val="28"/>
          <w:szCs w:val="28"/>
          <w:lang w:eastAsia="ru-RU"/>
        </w:rPr>
        <w:t>способен устанавливать причины отказов судового оборудования, определять и осуществлять мероприятия по их предотвращению</w:t>
      </w:r>
      <w:r w:rsidR="001E483B" w:rsidRPr="005A2A94">
        <w:rPr>
          <w:rFonts w:ascii="Times New Roman" w:eastAsia="Times New Roman" w:hAnsi="Times New Roman" w:cs="Times New Roman"/>
          <w:sz w:val="28"/>
          <w:szCs w:val="28"/>
          <w:lang w:eastAsia="ru-RU"/>
        </w:rPr>
        <w:t>;</w:t>
      </w:r>
    </w:p>
    <w:p w14:paraId="17C19FCF" w14:textId="1FA6CA93" w:rsidR="007A56D5" w:rsidRPr="005A2A94" w:rsidRDefault="007A56D5" w:rsidP="00297D90">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5A2A94">
        <w:rPr>
          <w:rFonts w:ascii="Times New Roman" w:eastAsia="Times New Roman" w:hAnsi="Times New Roman" w:cs="Times New Roman"/>
          <w:snapToGrid w:val="0"/>
          <w:sz w:val="28"/>
          <w:szCs w:val="28"/>
          <w:lang w:eastAsia="ru-RU"/>
        </w:rPr>
        <w:t>В результате выполнения самостоятельных работ по дисциплины «</w:t>
      </w:r>
      <w:r w:rsidR="00DF6C91">
        <w:rPr>
          <w:rFonts w:ascii="Times New Roman" w:eastAsia="Times New Roman" w:hAnsi="Times New Roman" w:cs="Times New Roman"/>
          <w:i/>
          <w:snapToGrid w:val="0"/>
          <w:sz w:val="28"/>
          <w:szCs w:val="28"/>
          <w:lang w:eastAsia="ru-RU"/>
        </w:rPr>
        <w:t>Анализ причин повреждений судовых технических средств</w:t>
      </w:r>
      <w:r w:rsidRPr="005A2A94">
        <w:rPr>
          <w:rFonts w:ascii="Times New Roman" w:eastAsia="Times New Roman" w:hAnsi="Times New Roman" w:cs="Times New Roman"/>
          <w:snapToGrid w:val="0"/>
          <w:sz w:val="28"/>
          <w:szCs w:val="28"/>
          <w:lang w:eastAsia="ru-RU"/>
        </w:rPr>
        <w:t>» обучающиеся должны:</w:t>
      </w:r>
    </w:p>
    <w:p w14:paraId="08C60445" w14:textId="11DCFB6C" w:rsidR="00DF6C91" w:rsidRPr="00DF6C91" w:rsidRDefault="00DF6C91" w:rsidP="00DF6C91">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DF6C91">
        <w:rPr>
          <w:rFonts w:ascii="Times New Roman" w:eastAsia="Times New Roman" w:hAnsi="Times New Roman" w:cs="Times New Roman"/>
          <w:snapToGrid w:val="0"/>
          <w:sz w:val="28"/>
          <w:szCs w:val="28"/>
          <w:lang w:eastAsia="ru-RU"/>
        </w:rPr>
        <w:t>ИПК-47 - зна</w:t>
      </w:r>
      <w:r>
        <w:rPr>
          <w:rFonts w:ascii="Times New Roman" w:eastAsia="Times New Roman" w:hAnsi="Times New Roman" w:cs="Times New Roman"/>
          <w:snapToGrid w:val="0"/>
          <w:sz w:val="28"/>
          <w:szCs w:val="28"/>
          <w:lang w:eastAsia="ru-RU"/>
        </w:rPr>
        <w:t>ть</w:t>
      </w:r>
      <w:r w:rsidRPr="00DF6C91">
        <w:rPr>
          <w:rFonts w:ascii="Times New Roman" w:eastAsia="Times New Roman" w:hAnsi="Times New Roman" w:cs="Times New Roman"/>
          <w:snapToGrid w:val="0"/>
          <w:sz w:val="28"/>
          <w:szCs w:val="28"/>
          <w:lang w:eastAsia="ru-RU"/>
        </w:rPr>
        <w:t xml:space="preserve"> методы, последовательности сбора фактов, определение их логической связи, определение причин отказов и объема аварийных ремонтных работ, формирование мероприятий для их предупреждения в будущем</w:t>
      </w:r>
      <w:r>
        <w:rPr>
          <w:rFonts w:ascii="Times New Roman" w:eastAsia="Times New Roman" w:hAnsi="Times New Roman" w:cs="Times New Roman"/>
          <w:snapToGrid w:val="0"/>
          <w:sz w:val="28"/>
          <w:szCs w:val="28"/>
          <w:lang w:eastAsia="ru-RU"/>
        </w:rPr>
        <w:t>,</w:t>
      </w:r>
    </w:p>
    <w:p w14:paraId="2F9E6ECF" w14:textId="12D8F816" w:rsidR="00DF6C91" w:rsidRPr="00DF6C91" w:rsidRDefault="00DF6C91" w:rsidP="00DF6C91">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DF6C91">
        <w:rPr>
          <w:rFonts w:ascii="Times New Roman" w:eastAsia="Times New Roman" w:hAnsi="Times New Roman" w:cs="Times New Roman"/>
          <w:snapToGrid w:val="0"/>
          <w:sz w:val="28"/>
          <w:szCs w:val="28"/>
          <w:lang w:eastAsia="ru-RU"/>
        </w:rPr>
        <w:t>ИПК-47 -</w:t>
      </w:r>
      <w:r>
        <w:rPr>
          <w:rFonts w:ascii="Times New Roman" w:eastAsia="Times New Roman" w:hAnsi="Times New Roman" w:cs="Times New Roman"/>
          <w:snapToGrid w:val="0"/>
          <w:sz w:val="28"/>
          <w:szCs w:val="28"/>
          <w:lang w:eastAsia="ru-RU"/>
        </w:rPr>
        <w:t xml:space="preserve"> уметь</w:t>
      </w:r>
      <w:r w:rsidRPr="00DF6C91">
        <w:rPr>
          <w:rFonts w:ascii="Times New Roman" w:eastAsia="Times New Roman" w:hAnsi="Times New Roman" w:cs="Times New Roman"/>
          <w:snapToGrid w:val="0"/>
          <w:sz w:val="28"/>
          <w:szCs w:val="28"/>
          <w:lang w:eastAsia="ru-RU"/>
        </w:rPr>
        <w:t xml:space="preserve"> определять причины отказов и объем аварийных ремонтных работ</w:t>
      </w:r>
      <w:r>
        <w:rPr>
          <w:rFonts w:ascii="Times New Roman" w:eastAsia="Times New Roman" w:hAnsi="Times New Roman" w:cs="Times New Roman"/>
          <w:snapToGrid w:val="0"/>
          <w:sz w:val="28"/>
          <w:szCs w:val="28"/>
          <w:lang w:eastAsia="ru-RU"/>
        </w:rPr>
        <w:t>,</w:t>
      </w:r>
    </w:p>
    <w:p w14:paraId="11C9E5F7" w14:textId="394E3C12" w:rsidR="00DF6C91" w:rsidRDefault="00DF6C91" w:rsidP="00DF6C91">
      <w:pPr>
        <w:widowControl w:val="0"/>
        <w:spacing w:after="0" w:line="264" w:lineRule="auto"/>
        <w:ind w:firstLine="709"/>
        <w:jc w:val="both"/>
        <w:rPr>
          <w:rFonts w:ascii="Times New Roman" w:eastAsia="Times New Roman" w:hAnsi="Times New Roman" w:cs="Times New Roman"/>
          <w:snapToGrid w:val="0"/>
          <w:sz w:val="28"/>
          <w:szCs w:val="28"/>
          <w:lang w:eastAsia="ru-RU"/>
        </w:rPr>
      </w:pPr>
      <w:r w:rsidRPr="00DF6C91">
        <w:rPr>
          <w:rFonts w:ascii="Times New Roman" w:eastAsia="Times New Roman" w:hAnsi="Times New Roman" w:cs="Times New Roman"/>
          <w:snapToGrid w:val="0"/>
          <w:sz w:val="28"/>
          <w:szCs w:val="28"/>
          <w:lang w:eastAsia="ru-RU"/>
        </w:rPr>
        <w:t>ИПК-47 -</w:t>
      </w:r>
      <w:r>
        <w:rPr>
          <w:rFonts w:ascii="Times New Roman" w:eastAsia="Times New Roman" w:hAnsi="Times New Roman" w:cs="Times New Roman"/>
          <w:snapToGrid w:val="0"/>
          <w:sz w:val="28"/>
          <w:szCs w:val="28"/>
          <w:lang w:eastAsia="ru-RU"/>
        </w:rPr>
        <w:t xml:space="preserve"> владеть</w:t>
      </w:r>
      <w:r w:rsidRPr="00DF6C91">
        <w:rPr>
          <w:rFonts w:ascii="Times New Roman" w:eastAsia="Times New Roman" w:hAnsi="Times New Roman" w:cs="Times New Roman"/>
          <w:snapToGrid w:val="0"/>
          <w:sz w:val="28"/>
          <w:szCs w:val="28"/>
          <w:lang w:eastAsia="ru-RU"/>
        </w:rPr>
        <w:t xml:space="preserve"> мероприятиями для предупреждения отказов</w:t>
      </w:r>
      <w:r>
        <w:rPr>
          <w:rFonts w:ascii="Times New Roman" w:eastAsia="Times New Roman" w:hAnsi="Times New Roman" w:cs="Times New Roman"/>
          <w:snapToGrid w:val="0"/>
          <w:sz w:val="28"/>
          <w:szCs w:val="28"/>
          <w:lang w:eastAsia="ru-RU"/>
        </w:rPr>
        <w:t>.</w:t>
      </w:r>
    </w:p>
    <w:p w14:paraId="331E30D2" w14:textId="02132C53"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14:paraId="7DC543DE" w14:textId="77777777" w:rsidR="00040E19" w:rsidRPr="005A2A94" w:rsidRDefault="00040E19" w:rsidP="00297D90">
      <w:pPr>
        <w:spacing w:after="0" w:line="264" w:lineRule="auto"/>
        <w:ind w:firstLine="709"/>
        <w:jc w:val="both"/>
        <w:rPr>
          <w:rFonts w:ascii="Times New Roman" w:eastAsia="Times New Roman" w:hAnsi="Times New Roman" w:cs="Times New Roman"/>
          <w:sz w:val="28"/>
          <w:szCs w:val="28"/>
        </w:rPr>
      </w:pPr>
    </w:p>
    <w:p w14:paraId="11411449" w14:textId="18FC262E"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
          <w:sz w:val="28"/>
          <w:szCs w:val="28"/>
          <w:lang w:eastAsia="ru-RU"/>
        </w:rPr>
        <w:t>Таблица 1</w:t>
      </w:r>
      <w:r w:rsidRPr="005A2A94">
        <w:rPr>
          <w:rFonts w:ascii="Times New Roman" w:eastAsia="Times New Roman" w:hAnsi="Times New Roman" w:cs="Times New Roman"/>
          <w:bCs/>
          <w:sz w:val="28"/>
          <w:szCs w:val="28"/>
          <w:lang w:eastAsia="ru-RU"/>
        </w:rPr>
        <w:t xml:space="preserve"> – </w:t>
      </w:r>
      <w:r w:rsidRPr="005A2A94">
        <w:rPr>
          <w:rFonts w:ascii="Times New Roman" w:eastAsia="Times New Roman" w:hAnsi="Times New Roman" w:cs="Times New Roman"/>
          <w:bCs/>
          <w:sz w:val="28"/>
          <w:szCs w:val="28"/>
          <w:lang w:val="x-none" w:eastAsia="x-none"/>
        </w:rPr>
        <w:t>Форм</w:t>
      </w:r>
      <w:r w:rsidRPr="005A2A94">
        <w:rPr>
          <w:rFonts w:ascii="Times New Roman" w:eastAsia="Times New Roman" w:hAnsi="Times New Roman" w:cs="Times New Roman"/>
          <w:bCs/>
          <w:sz w:val="28"/>
          <w:szCs w:val="28"/>
          <w:lang w:eastAsia="x-none"/>
        </w:rPr>
        <w:t>ы</w:t>
      </w:r>
      <w:r w:rsidRPr="005A2A94">
        <w:rPr>
          <w:rFonts w:ascii="Times New Roman" w:eastAsia="Times New Roman" w:hAnsi="Times New Roman" w:cs="Times New Roman"/>
          <w:bCs/>
          <w:sz w:val="28"/>
          <w:szCs w:val="28"/>
          <w:lang w:val="x-none" w:eastAsia="x-none"/>
        </w:rPr>
        <w:t xml:space="preserve"> организации оцениваемой деятельности </w:t>
      </w:r>
      <w:r w:rsidRPr="005A2A94">
        <w:rPr>
          <w:rFonts w:ascii="Times New Roman" w:eastAsia="Times New Roman" w:hAnsi="Times New Roman" w:cs="Times New Roman"/>
          <w:bCs/>
          <w:sz w:val="28"/>
          <w:szCs w:val="28"/>
          <w:lang w:eastAsia="x-none"/>
        </w:rPr>
        <w:t xml:space="preserve">                      обучающихся</w:t>
      </w:r>
      <w:r w:rsidRPr="005A2A94">
        <w:rPr>
          <w:rFonts w:ascii="Times New Roman" w:eastAsia="Times New Roman" w:hAnsi="Times New Roman" w:cs="Times New Roman"/>
          <w:bCs/>
          <w:sz w:val="28"/>
          <w:szCs w:val="28"/>
          <w:lang w:val="x-none" w:eastAsia="x-none"/>
        </w:rPr>
        <w:t xml:space="preserve"> </w:t>
      </w:r>
      <w:r w:rsidRPr="005A2A94">
        <w:rPr>
          <w:rFonts w:ascii="Times New Roman" w:eastAsia="Times New Roman" w:hAnsi="Times New Roman" w:cs="Times New Roman"/>
          <w:bCs/>
          <w:sz w:val="28"/>
          <w:szCs w:val="28"/>
          <w:lang w:eastAsia="ru-RU"/>
        </w:rPr>
        <w:t xml:space="preserve">и оценочные средства </w:t>
      </w:r>
    </w:p>
    <w:p w14:paraId="1C51709B" w14:textId="77777777"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p>
    <w:tbl>
      <w:tblPr>
        <w:tblpPr w:leftFromText="180" w:rightFromText="180" w:vertAnchor="text" w:tblpY="1"/>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4610"/>
        <w:gridCol w:w="2822"/>
      </w:tblGrid>
      <w:tr w:rsidR="00040E19" w:rsidRPr="005A2A94" w14:paraId="34EAC757"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BAA5E9E"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rPr>
            </w:pPr>
            <w:r w:rsidRPr="005A2A94">
              <w:rPr>
                <w:rFonts w:ascii="Times New Roman" w:eastAsia="Times New Roman" w:hAnsi="Times New Roman" w:cs="Times New Roman"/>
                <w:b/>
                <w:bCs/>
                <w:sz w:val="28"/>
                <w:szCs w:val="28"/>
                <w:lang w:eastAsia="ru-RU"/>
              </w:rPr>
              <w:t>Форма организации оцениваемой деятельности обучающихся для контроля</w:t>
            </w:r>
          </w:p>
        </w:tc>
        <w:tc>
          <w:tcPr>
            <w:tcW w:w="4610" w:type="dxa"/>
            <w:tcBorders>
              <w:top w:val="single" w:sz="4" w:space="0" w:color="auto"/>
              <w:left w:val="single" w:sz="4" w:space="0" w:color="auto"/>
              <w:bottom w:val="single" w:sz="4" w:space="0" w:color="auto"/>
              <w:right w:val="single" w:sz="4" w:space="0" w:color="auto"/>
            </w:tcBorders>
            <w:hideMark/>
          </w:tcPr>
          <w:p w14:paraId="41FC9629"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lang w:eastAsia="ru-RU"/>
              </w:rPr>
              <w:t>Характеристика</w:t>
            </w:r>
          </w:p>
        </w:tc>
        <w:tc>
          <w:tcPr>
            <w:tcW w:w="2822" w:type="dxa"/>
            <w:tcBorders>
              <w:top w:val="single" w:sz="4" w:space="0" w:color="auto"/>
              <w:left w:val="single" w:sz="4" w:space="0" w:color="auto"/>
              <w:bottom w:val="single" w:sz="4" w:space="0" w:color="auto"/>
              <w:right w:val="single" w:sz="4" w:space="0" w:color="auto"/>
            </w:tcBorders>
            <w:hideMark/>
          </w:tcPr>
          <w:p w14:paraId="121976AB" w14:textId="64E819AF"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Оценочные средства</w:t>
            </w:r>
          </w:p>
          <w:p w14:paraId="75EA3471" w14:textId="372E37B3"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bCs/>
                <w:sz w:val="28"/>
                <w:szCs w:val="28"/>
                <w:lang w:eastAsia="ru-RU"/>
              </w:rPr>
              <w:t>(материалы)</w:t>
            </w:r>
          </w:p>
        </w:tc>
      </w:tr>
      <w:tr w:rsidR="00040E19" w:rsidRPr="005A2A94" w14:paraId="51C42A18"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DEE2AD9" w14:textId="77777777" w:rsidR="00040E19" w:rsidRPr="005A2A94" w:rsidRDefault="00040E19"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lastRenderedPageBreak/>
              <w:t>Подготовка обзоров</w:t>
            </w:r>
          </w:p>
        </w:tc>
        <w:tc>
          <w:tcPr>
            <w:tcW w:w="4610" w:type="dxa"/>
            <w:tcBorders>
              <w:top w:val="single" w:sz="4" w:space="0" w:color="auto"/>
              <w:left w:val="single" w:sz="4" w:space="0" w:color="auto"/>
              <w:bottom w:val="single" w:sz="4" w:space="0" w:color="auto"/>
              <w:right w:val="single" w:sz="4" w:space="0" w:color="auto"/>
            </w:tcBorders>
          </w:tcPr>
          <w:p w14:paraId="24EEA34C" w14:textId="77777777" w:rsidR="00040E19" w:rsidRPr="005A2A94" w:rsidRDefault="00040E19"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Сжатое и связное сообщение, охватывающее несколько источников информации о ряде наиболее значимых явлений (фактов, концепций, теорий и т.п.), объединенных общей темой</w:t>
            </w:r>
          </w:p>
        </w:tc>
        <w:tc>
          <w:tcPr>
            <w:tcW w:w="2822" w:type="dxa"/>
            <w:tcBorders>
              <w:top w:val="single" w:sz="4" w:space="0" w:color="auto"/>
              <w:left w:val="single" w:sz="4" w:space="0" w:color="auto"/>
              <w:bottom w:val="single" w:sz="4" w:space="0" w:color="auto"/>
              <w:right w:val="single" w:sz="4" w:space="0" w:color="auto"/>
            </w:tcBorders>
            <w:vAlign w:val="center"/>
            <w:hideMark/>
          </w:tcPr>
          <w:p w14:paraId="71FB53A1" w14:textId="77777777" w:rsidR="00040E19" w:rsidRPr="005A2A94" w:rsidRDefault="00040E19" w:rsidP="00D019BE">
            <w:pPr>
              <w:spacing w:after="0" w:line="264" w:lineRule="auto"/>
              <w:jc w:val="both"/>
              <w:rPr>
                <w:rFonts w:ascii="Times New Roman" w:hAnsi="Times New Roman" w:cs="Times New Roman"/>
                <w:sz w:val="28"/>
                <w:szCs w:val="28"/>
                <w:highlight w:val="cyan"/>
              </w:rPr>
            </w:pPr>
            <w:r w:rsidRPr="005A2A94">
              <w:rPr>
                <w:rFonts w:ascii="Times New Roman" w:hAnsi="Times New Roman" w:cs="Times New Roman"/>
                <w:sz w:val="28"/>
                <w:szCs w:val="28"/>
              </w:rPr>
              <w:t xml:space="preserve">Перечень рекомендуемых статей, публикаций и т.д. за определенный период времени по определенной теме изучаемой дисциплины, включающий в т.ч. структуру обзора и форму его представления </w:t>
            </w:r>
          </w:p>
        </w:tc>
      </w:tr>
      <w:tr w:rsidR="00D826A8" w:rsidRPr="005A2A94" w14:paraId="1A6CE70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2667DE63" w14:textId="3B9A074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реферата</w:t>
            </w:r>
          </w:p>
        </w:tc>
        <w:tc>
          <w:tcPr>
            <w:tcW w:w="4610" w:type="dxa"/>
            <w:tcBorders>
              <w:top w:val="single" w:sz="4" w:space="0" w:color="auto"/>
              <w:left w:val="single" w:sz="4" w:space="0" w:color="auto"/>
              <w:bottom w:val="single" w:sz="4" w:space="0" w:color="auto"/>
              <w:right w:val="single" w:sz="4" w:space="0" w:color="auto"/>
            </w:tcBorders>
          </w:tcPr>
          <w:p w14:paraId="79CB355B" w14:textId="43B18895"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Форма организации оцениваемой деятельности обучающегося, заключающаяся в написании им реферата - краткого изложения в письменном виде содержания научных трудов, литературы по определенной научной теме</w:t>
            </w:r>
          </w:p>
        </w:tc>
        <w:tc>
          <w:tcPr>
            <w:tcW w:w="2822" w:type="dxa"/>
            <w:tcBorders>
              <w:top w:val="single" w:sz="4" w:space="0" w:color="auto"/>
              <w:left w:val="single" w:sz="4" w:space="0" w:color="auto"/>
              <w:bottom w:val="single" w:sz="4" w:space="0" w:color="auto"/>
              <w:right w:val="single" w:sz="4" w:space="0" w:color="auto"/>
            </w:tcBorders>
            <w:vAlign w:val="center"/>
          </w:tcPr>
          <w:p w14:paraId="2DA625E2"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Темы рефератов, включая в т.ч.:</w:t>
            </w:r>
          </w:p>
          <w:p w14:paraId="5A08238B"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 - структуру и содержание реферата;</w:t>
            </w:r>
          </w:p>
          <w:p w14:paraId="03CAE983" w14:textId="0548808A"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форму представления реферата (рукопись, доклад, презентация и др.)</w:t>
            </w:r>
          </w:p>
        </w:tc>
      </w:tr>
      <w:tr w:rsidR="00D826A8" w:rsidRPr="005A2A94" w14:paraId="73045EB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649B8BC" w14:textId="52D9838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Выполнение заданий по подготовке информационного сообщения </w:t>
            </w:r>
          </w:p>
        </w:tc>
        <w:tc>
          <w:tcPr>
            <w:tcW w:w="4610" w:type="dxa"/>
            <w:tcBorders>
              <w:top w:val="single" w:sz="4" w:space="0" w:color="auto"/>
              <w:left w:val="single" w:sz="4" w:space="0" w:color="auto"/>
              <w:bottom w:val="single" w:sz="4" w:space="0" w:color="auto"/>
              <w:right w:val="single" w:sz="4" w:space="0" w:color="auto"/>
            </w:tcBorders>
          </w:tcPr>
          <w:p w14:paraId="6540F73C" w14:textId="7D97E86C" w:rsidR="00D826A8" w:rsidRPr="005A2A94" w:rsidRDefault="00D826A8" w:rsidP="00D019BE">
            <w:pPr>
              <w:shd w:val="clear" w:color="auto" w:fill="FFFFFF"/>
              <w:spacing w:after="0" w:line="264" w:lineRule="auto"/>
              <w:jc w:val="both"/>
              <w:rPr>
                <w:rFonts w:ascii="Times New Roman" w:hAnsi="Times New Roman" w:cs="Times New Roman"/>
                <w:sz w:val="28"/>
                <w:szCs w:val="28"/>
              </w:rPr>
            </w:pPr>
            <w:proofErr w:type="gramStart"/>
            <w:r w:rsidRPr="005A2A94">
              <w:rPr>
                <w:rFonts w:ascii="Times New Roman" w:hAnsi="Times New Roman" w:cs="Times New Roman"/>
                <w:sz w:val="28"/>
                <w:szCs w:val="28"/>
              </w:rPr>
              <w:t>Небольшое  по</w:t>
            </w:r>
            <w:proofErr w:type="gramEnd"/>
            <w:r w:rsidRPr="005A2A94">
              <w:rPr>
                <w:rFonts w:ascii="Times New Roman" w:hAnsi="Times New Roman" w:cs="Times New Roman"/>
                <w:sz w:val="28"/>
                <w:szCs w:val="28"/>
              </w:rPr>
              <w:t xml:space="preserve"> объему устное сообщение для озвучивания на семинаре, практическом занятии, при отчете по выполненным работам</w:t>
            </w:r>
          </w:p>
        </w:tc>
        <w:tc>
          <w:tcPr>
            <w:tcW w:w="2822" w:type="dxa"/>
            <w:tcBorders>
              <w:top w:val="single" w:sz="4" w:space="0" w:color="auto"/>
              <w:left w:val="single" w:sz="4" w:space="0" w:color="auto"/>
              <w:bottom w:val="single" w:sz="4" w:space="0" w:color="auto"/>
              <w:right w:val="single" w:sz="4" w:space="0" w:color="auto"/>
            </w:tcBorders>
            <w:vAlign w:val="center"/>
          </w:tcPr>
          <w:p w14:paraId="0859AB11" w14:textId="47BC664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информационных сообщений</w:t>
            </w:r>
          </w:p>
        </w:tc>
      </w:tr>
      <w:tr w:rsidR="00D826A8" w:rsidRPr="005A2A94" w14:paraId="487769EF"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E42074D" w14:textId="674A9864"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от</w:t>
            </w:r>
            <w:r w:rsidR="00A77F47" w:rsidRPr="005A2A94">
              <w:rPr>
                <w:rFonts w:ascii="Times New Roman" w:hAnsi="Times New Roman" w:cs="Times New Roman"/>
                <w:bCs/>
                <w:sz w:val="28"/>
                <w:szCs w:val="28"/>
              </w:rPr>
              <w:t xml:space="preserve">ветов на контрольные вопросы к практическим работам </w:t>
            </w:r>
          </w:p>
        </w:tc>
        <w:tc>
          <w:tcPr>
            <w:tcW w:w="4610" w:type="dxa"/>
            <w:tcBorders>
              <w:top w:val="single" w:sz="4" w:space="0" w:color="auto"/>
              <w:left w:val="single" w:sz="4" w:space="0" w:color="auto"/>
              <w:bottom w:val="single" w:sz="4" w:space="0" w:color="auto"/>
              <w:right w:val="single" w:sz="4" w:space="0" w:color="auto"/>
            </w:tcBorders>
          </w:tcPr>
          <w:p w14:paraId="161ECCB9" w14:textId="0A0AD958"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bCs/>
                <w:sz w:val="28"/>
                <w:szCs w:val="28"/>
              </w:rPr>
              <w:t>П</w:t>
            </w:r>
            <w:r w:rsidRPr="005A2A94">
              <w:rPr>
                <w:rFonts w:ascii="Times New Roman" w:hAnsi="Times New Roman" w:cs="Times New Roman"/>
                <w:sz w:val="28"/>
                <w:szCs w:val="28"/>
              </w:rPr>
              <w:t>рактическая работа, которая выполняется обучающимся самостоятельно и служит своеобразным способом 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36A08E14" w14:textId="3DAD6B57" w:rsidR="00D826A8" w:rsidRPr="005A2A94" w:rsidRDefault="00A77F47"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Вопросы и темы практических работ</w:t>
            </w:r>
          </w:p>
        </w:tc>
      </w:tr>
      <w:tr w:rsidR="00D826A8" w:rsidRPr="005A2A94" w14:paraId="4FBE203D"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70FD449" w14:textId="1415071F"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к коллоквиуму</w:t>
            </w:r>
          </w:p>
        </w:tc>
        <w:tc>
          <w:tcPr>
            <w:tcW w:w="4610" w:type="dxa"/>
            <w:tcBorders>
              <w:top w:val="single" w:sz="4" w:space="0" w:color="auto"/>
              <w:left w:val="single" w:sz="4" w:space="0" w:color="auto"/>
              <w:bottom w:val="single" w:sz="4" w:space="0" w:color="auto"/>
              <w:right w:val="single" w:sz="4" w:space="0" w:color="auto"/>
            </w:tcBorders>
          </w:tcPr>
          <w:p w14:paraId="054F9C76" w14:textId="05BEEFF4"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w:t>
            </w:r>
            <w:r w:rsidRPr="005A2A94">
              <w:rPr>
                <w:rFonts w:ascii="Times New Roman" w:hAnsi="Times New Roman" w:cs="Times New Roman"/>
                <w:color w:val="000000"/>
                <w:sz w:val="28"/>
                <w:szCs w:val="28"/>
              </w:rPr>
              <w:lastRenderedPageBreak/>
              <w:t>обучающимся</w:t>
            </w:r>
            <w:r w:rsidRPr="005A2A94">
              <w:rPr>
                <w:rFonts w:ascii="Times New Roman" w:hAnsi="Times New Roman" w:cs="Times New Roman"/>
                <w:sz w:val="28"/>
                <w:szCs w:val="28"/>
              </w:rPr>
              <w:t xml:space="preserve"> предоставляется возможность высказать свою точку зрения на рассматриваемую проблему, учиться обосновывать и защищать</w:t>
            </w:r>
          </w:p>
        </w:tc>
        <w:tc>
          <w:tcPr>
            <w:tcW w:w="2822" w:type="dxa"/>
            <w:tcBorders>
              <w:top w:val="single" w:sz="4" w:space="0" w:color="auto"/>
              <w:left w:val="single" w:sz="4" w:space="0" w:color="auto"/>
              <w:bottom w:val="single" w:sz="4" w:space="0" w:color="auto"/>
              <w:right w:val="single" w:sz="4" w:space="0" w:color="auto"/>
            </w:tcBorders>
            <w:vAlign w:val="center"/>
          </w:tcPr>
          <w:p w14:paraId="5A321E38" w14:textId="09082641"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Вопросы и темы коллоквиума, вопросы для обсуждения на коллоквиуме </w:t>
            </w:r>
          </w:p>
        </w:tc>
      </w:tr>
      <w:tr w:rsidR="00D826A8" w:rsidRPr="005A2A94" w14:paraId="617D5233"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418064D" w14:textId="00C4AEF0"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Подготовка </w:t>
            </w:r>
            <w:r w:rsidR="00A86631" w:rsidRPr="005A2A94">
              <w:rPr>
                <w:rFonts w:ascii="Times New Roman" w:hAnsi="Times New Roman" w:cs="Times New Roman"/>
                <w:bCs/>
                <w:sz w:val="28"/>
                <w:szCs w:val="28"/>
              </w:rPr>
              <w:t>конспекта</w:t>
            </w:r>
          </w:p>
        </w:tc>
        <w:tc>
          <w:tcPr>
            <w:tcW w:w="4610" w:type="dxa"/>
            <w:tcBorders>
              <w:top w:val="single" w:sz="4" w:space="0" w:color="auto"/>
              <w:left w:val="single" w:sz="4" w:space="0" w:color="auto"/>
              <w:bottom w:val="single" w:sz="4" w:space="0" w:color="auto"/>
              <w:right w:val="single" w:sz="4" w:space="0" w:color="auto"/>
            </w:tcBorders>
          </w:tcPr>
          <w:p w14:paraId="38B6927D" w14:textId="7281E523" w:rsidR="00D826A8" w:rsidRPr="005A2A94" w:rsidRDefault="00A86631"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Краткое и последовательное изложение содержания прочитанного</w:t>
            </w:r>
          </w:p>
        </w:tc>
        <w:tc>
          <w:tcPr>
            <w:tcW w:w="2822" w:type="dxa"/>
            <w:tcBorders>
              <w:top w:val="single" w:sz="4" w:space="0" w:color="auto"/>
              <w:left w:val="single" w:sz="4" w:space="0" w:color="auto"/>
              <w:bottom w:val="single" w:sz="4" w:space="0" w:color="auto"/>
              <w:right w:val="single" w:sz="4" w:space="0" w:color="auto"/>
            </w:tcBorders>
            <w:vAlign w:val="center"/>
          </w:tcPr>
          <w:p w14:paraId="4F1E8912" w14:textId="0E6D4B97" w:rsidR="00D826A8" w:rsidRPr="005A2A94" w:rsidRDefault="00A86631"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Конспект аккумулирует в себе предыдущие виды записи, позволяет всесторонне охватить содержание книги, статьи. </w:t>
            </w:r>
          </w:p>
        </w:tc>
      </w:tr>
      <w:tr w:rsidR="00EB1B5F" w:rsidRPr="005A2A94" w14:paraId="78813784"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60EB06F2" w14:textId="38BAA32C" w:rsidR="00EB1B5F" w:rsidRPr="005A2A94" w:rsidRDefault="00EB1B5F"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Создание презентаций </w:t>
            </w:r>
          </w:p>
        </w:tc>
        <w:tc>
          <w:tcPr>
            <w:tcW w:w="4610" w:type="dxa"/>
            <w:tcBorders>
              <w:top w:val="single" w:sz="4" w:space="0" w:color="auto"/>
              <w:left w:val="single" w:sz="4" w:space="0" w:color="auto"/>
              <w:bottom w:val="single" w:sz="4" w:space="0" w:color="auto"/>
              <w:right w:val="single" w:sz="4" w:space="0" w:color="auto"/>
            </w:tcBorders>
          </w:tcPr>
          <w:p w14:paraId="337667C7" w14:textId="6B1299B0" w:rsidR="00EB1B5F" w:rsidRPr="005A2A94" w:rsidRDefault="00EB1B5F"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Создание обучающимся наглядных информационных пособий, выполненных с помощью мультимедийной компьютерной программы (</w:t>
            </w:r>
            <w:r w:rsidRPr="005A2A94">
              <w:rPr>
                <w:rFonts w:ascii="Times New Roman" w:hAnsi="Times New Roman" w:cs="Times New Roman"/>
                <w:sz w:val="28"/>
                <w:szCs w:val="28"/>
                <w:lang w:val="en-US" w:bidi="en-US"/>
              </w:rPr>
              <w:t>PowerPoint</w:t>
            </w:r>
            <w:r w:rsidRPr="005A2A94">
              <w:rPr>
                <w:rFonts w:ascii="Times New Roman" w:hAnsi="Times New Roman" w:cs="Times New Roman"/>
                <w:sz w:val="28"/>
                <w:szCs w:val="28"/>
                <w:lang w:bidi="en-US"/>
              </w:rPr>
              <w:t xml:space="preserve"> или др.)</w:t>
            </w:r>
          </w:p>
        </w:tc>
        <w:tc>
          <w:tcPr>
            <w:tcW w:w="2822" w:type="dxa"/>
            <w:tcBorders>
              <w:top w:val="single" w:sz="4" w:space="0" w:color="auto"/>
              <w:left w:val="single" w:sz="4" w:space="0" w:color="auto"/>
              <w:bottom w:val="single" w:sz="4" w:space="0" w:color="auto"/>
              <w:right w:val="single" w:sz="4" w:space="0" w:color="auto"/>
            </w:tcBorders>
            <w:vAlign w:val="center"/>
          </w:tcPr>
          <w:p w14:paraId="60780C6A" w14:textId="439ED273" w:rsidR="00EB1B5F" w:rsidRPr="005A2A94" w:rsidRDefault="00EB1B5F"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разработки материалов-презентаций</w:t>
            </w:r>
          </w:p>
        </w:tc>
      </w:tr>
    </w:tbl>
    <w:p w14:paraId="5179D685" w14:textId="0C4A03A1" w:rsidR="005A2A94" w:rsidRDefault="005A2A94" w:rsidP="00D019BE">
      <w:pPr>
        <w:widowControl w:val="0"/>
        <w:autoSpaceDE w:val="0"/>
        <w:autoSpaceDN w:val="0"/>
        <w:spacing w:after="0" w:line="264" w:lineRule="auto"/>
        <w:jc w:val="both"/>
        <w:outlineLvl w:val="0"/>
        <w:rPr>
          <w:rFonts w:ascii="Times New Roman" w:eastAsia="Times New Roman" w:hAnsi="Times New Roman" w:cs="Times New Roman"/>
          <w:b/>
          <w:bCs/>
          <w:sz w:val="28"/>
          <w:szCs w:val="28"/>
          <w:u w:color="000000"/>
        </w:rPr>
      </w:pPr>
    </w:p>
    <w:p w14:paraId="68213C8E" w14:textId="77777777" w:rsidR="00DF6C91" w:rsidRDefault="00DF6C91">
      <w:pPr>
        <w:rPr>
          <w:rFonts w:ascii="Times New Roman" w:eastAsia="Times New Roman" w:hAnsi="Times New Roman" w:cs="Times New Roman"/>
          <w:b/>
          <w:bCs/>
          <w:sz w:val="28"/>
          <w:szCs w:val="28"/>
          <w:u w:color="000000"/>
        </w:rPr>
      </w:pPr>
      <w:r>
        <w:rPr>
          <w:rFonts w:ascii="Times New Roman" w:eastAsia="Times New Roman" w:hAnsi="Times New Roman" w:cs="Times New Roman"/>
          <w:b/>
          <w:bCs/>
          <w:sz w:val="28"/>
          <w:szCs w:val="28"/>
          <w:u w:color="000000"/>
        </w:rPr>
        <w:br w:type="page"/>
      </w:r>
    </w:p>
    <w:p w14:paraId="1B1FEFAA" w14:textId="7BFB05FA" w:rsidR="004D1127" w:rsidRPr="005A2A94" w:rsidRDefault="004D1127" w:rsidP="00297D90">
      <w:pPr>
        <w:widowControl w:val="0"/>
        <w:autoSpaceDE w:val="0"/>
        <w:autoSpaceDN w:val="0"/>
        <w:spacing w:after="0" w:line="264" w:lineRule="auto"/>
        <w:ind w:firstLine="709"/>
        <w:jc w:val="center"/>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lastRenderedPageBreak/>
        <w:t>Перечень</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видов</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самостоятельной</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работы</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по</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дисциплине</w:t>
      </w:r>
    </w:p>
    <w:p w14:paraId="333A1776" w14:textId="50FA7B5C" w:rsidR="004D1127" w:rsidRDefault="004D1127"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w:t>
      </w:r>
      <w:r w:rsidR="00DF6C91">
        <w:rPr>
          <w:rFonts w:ascii="Times New Roman" w:eastAsia="Times New Roman" w:hAnsi="Times New Roman" w:cs="Times New Roman"/>
          <w:b/>
          <w:sz w:val="28"/>
          <w:szCs w:val="28"/>
        </w:rPr>
        <w:t>Анализ причин повреждений судовых технических средств</w:t>
      </w:r>
      <w:r w:rsidRPr="005A2A94">
        <w:rPr>
          <w:rFonts w:ascii="Times New Roman" w:eastAsia="Times New Roman" w:hAnsi="Times New Roman" w:cs="Times New Roman"/>
          <w:b/>
          <w:sz w:val="28"/>
          <w:szCs w:val="28"/>
        </w:rPr>
        <w:t>»</w:t>
      </w:r>
    </w:p>
    <w:p w14:paraId="462627DF" w14:textId="77777777" w:rsidR="005A2A94" w:rsidRPr="005A2A94" w:rsidRDefault="005A2A94"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p>
    <w:p w14:paraId="56A2E760" w14:textId="2E082AAB"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 соответствии с рабочей программой по дисциплине «</w:t>
      </w:r>
      <w:r w:rsidR="00DF6C91">
        <w:rPr>
          <w:rFonts w:ascii="Times New Roman" w:eastAsia="Times New Roman" w:hAnsi="Times New Roman" w:cs="Times New Roman"/>
          <w:sz w:val="28"/>
          <w:szCs w:val="28"/>
        </w:rPr>
        <w:t>Анализ причин повреждений судовых технических средств</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 xml:space="preserve">на </w:t>
      </w:r>
      <w:r w:rsidRPr="005A2A94">
        <w:rPr>
          <w:rFonts w:ascii="Times New Roman" w:eastAsia="Times New Roman" w:hAnsi="Times New Roman" w:cs="Times New Roman"/>
          <w:sz w:val="28"/>
          <w:szCs w:val="28"/>
        </w:rPr>
        <w:t>самостоятельн</w:t>
      </w:r>
      <w:r w:rsidR="001130AC" w:rsidRPr="005A2A94">
        <w:rPr>
          <w:rFonts w:ascii="Times New Roman" w:eastAsia="Times New Roman" w:hAnsi="Times New Roman" w:cs="Times New Roman"/>
          <w:sz w:val="28"/>
          <w:szCs w:val="28"/>
        </w:rPr>
        <w:t>ую</w:t>
      </w:r>
      <w:r w:rsidRPr="005A2A94">
        <w:rPr>
          <w:rFonts w:ascii="Times New Roman" w:eastAsia="Times New Roman" w:hAnsi="Times New Roman" w:cs="Times New Roman"/>
          <w:sz w:val="28"/>
          <w:szCs w:val="28"/>
        </w:rPr>
        <w:t xml:space="preserve"> работ</w:t>
      </w:r>
      <w:r w:rsidR="001130AC" w:rsidRPr="005A2A94">
        <w:rPr>
          <w:rFonts w:ascii="Times New Roman" w:eastAsia="Times New Roman" w:hAnsi="Times New Roman" w:cs="Times New Roman"/>
          <w:sz w:val="28"/>
          <w:szCs w:val="28"/>
        </w:rPr>
        <w:t>у</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студентов отведено 110 часов.</w:t>
      </w:r>
    </w:p>
    <w:p w14:paraId="42934217" w14:textId="77777777"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tbl>
      <w:tblPr>
        <w:tblStyle w:val="TableNormal"/>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1"/>
        <w:gridCol w:w="2342"/>
        <w:gridCol w:w="2301"/>
        <w:gridCol w:w="1008"/>
      </w:tblGrid>
      <w:tr w:rsidR="004D1127" w:rsidRPr="005A2A94" w14:paraId="70C06FA0" w14:textId="77777777" w:rsidTr="0079249C">
        <w:trPr>
          <w:trHeight w:val="874"/>
        </w:trPr>
        <w:tc>
          <w:tcPr>
            <w:tcW w:w="3721" w:type="dxa"/>
          </w:tcPr>
          <w:p w14:paraId="265B3BA2"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A2A94">
              <w:rPr>
                <w:rFonts w:ascii="Times New Roman" w:eastAsia="Times New Roman" w:hAnsi="Times New Roman" w:cs="Times New Roman"/>
                <w:b/>
                <w:sz w:val="28"/>
                <w:szCs w:val="28"/>
                <w:lang w:val="ru-RU"/>
              </w:rPr>
              <w:t>Тема</w:t>
            </w:r>
          </w:p>
          <w:p w14:paraId="150B7013"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A2A94">
              <w:rPr>
                <w:rFonts w:ascii="Times New Roman" w:eastAsia="Times New Roman" w:hAnsi="Times New Roman" w:cs="Times New Roman"/>
                <w:b/>
                <w:sz w:val="28"/>
                <w:szCs w:val="28"/>
                <w:lang w:val="ru-RU"/>
              </w:rPr>
              <w:t>(в</w:t>
            </w:r>
            <w:r w:rsidRPr="005A2A94">
              <w:rPr>
                <w:rFonts w:ascii="Times New Roman" w:eastAsia="Times New Roman" w:hAnsi="Times New Roman" w:cs="Times New Roman"/>
                <w:b/>
                <w:spacing w:val="-1"/>
                <w:sz w:val="28"/>
                <w:szCs w:val="28"/>
                <w:lang w:val="ru-RU"/>
              </w:rPr>
              <w:t xml:space="preserve"> </w:t>
            </w:r>
            <w:r w:rsidRPr="005A2A94">
              <w:rPr>
                <w:rFonts w:ascii="Times New Roman" w:eastAsia="Times New Roman" w:hAnsi="Times New Roman" w:cs="Times New Roman"/>
                <w:b/>
                <w:sz w:val="28"/>
                <w:szCs w:val="28"/>
                <w:lang w:val="ru-RU"/>
              </w:rPr>
              <w:t>соответствии с</w:t>
            </w:r>
            <w:r w:rsidRPr="005A2A94">
              <w:rPr>
                <w:rFonts w:ascii="Times New Roman" w:eastAsia="Times New Roman" w:hAnsi="Times New Roman" w:cs="Times New Roman"/>
                <w:b/>
                <w:spacing w:val="-2"/>
                <w:sz w:val="28"/>
                <w:szCs w:val="28"/>
                <w:lang w:val="ru-RU"/>
              </w:rPr>
              <w:t xml:space="preserve"> </w:t>
            </w:r>
            <w:r w:rsidRPr="005A2A94">
              <w:rPr>
                <w:rFonts w:ascii="Times New Roman" w:eastAsia="Times New Roman" w:hAnsi="Times New Roman" w:cs="Times New Roman"/>
                <w:b/>
                <w:sz w:val="28"/>
                <w:szCs w:val="28"/>
                <w:lang w:val="ru-RU"/>
              </w:rPr>
              <w:t>РП)</w:t>
            </w:r>
          </w:p>
        </w:tc>
        <w:tc>
          <w:tcPr>
            <w:tcW w:w="2342" w:type="dxa"/>
          </w:tcPr>
          <w:p w14:paraId="72D7418C"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Вид</w:t>
            </w:r>
            <w:proofErr w:type="spellEnd"/>
            <w:r w:rsidRPr="005A2A94">
              <w:rPr>
                <w:rFonts w:ascii="Times New Roman" w:eastAsia="Times New Roman" w:hAnsi="Times New Roman" w:cs="Times New Roman"/>
                <w:b/>
                <w:sz w:val="28"/>
                <w:szCs w:val="28"/>
              </w:rPr>
              <w:t xml:space="preserve"> </w:t>
            </w:r>
            <w:proofErr w:type="spellStart"/>
            <w:r w:rsidRPr="005A2A94">
              <w:rPr>
                <w:rFonts w:ascii="Times New Roman" w:eastAsia="Times New Roman" w:hAnsi="Times New Roman" w:cs="Times New Roman"/>
                <w:b/>
                <w:sz w:val="28"/>
                <w:szCs w:val="28"/>
              </w:rPr>
              <w:t>самостоятельной</w:t>
            </w:r>
            <w:proofErr w:type="spellEnd"/>
            <w:r w:rsidRPr="005A2A94">
              <w:rPr>
                <w:rFonts w:ascii="Times New Roman" w:eastAsia="Times New Roman" w:hAnsi="Times New Roman" w:cs="Times New Roman"/>
                <w:b/>
                <w:spacing w:val="-52"/>
                <w:sz w:val="28"/>
                <w:szCs w:val="28"/>
              </w:rPr>
              <w:t xml:space="preserve"> </w:t>
            </w:r>
            <w:proofErr w:type="spellStart"/>
            <w:r w:rsidRPr="005A2A94">
              <w:rPr>
                <w:rFonts w:ascii="Times New Roman" w:eastAsia="Times New Roman" w:hAnsi="Times New Roman" w:cs="Times New Roman"/>
                <w:b/>
                <w:sz w:val="28"/>
                <w:szCs w:val="28"/>
              </w:rPr>
              <w:t>работы</w:t>
            </w:r>
            <w:proofErr w:type="spellEnd"/>
          </w:p>
        </w:tc>
        <w:tc>
          <w:tcPr>
            <w:tcW w:w="2301" w:type="dxa"/>
          </w:tcPr>
          <w:p w14:paraId="12C01C91"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proofErr w:type="spellStart"/>
            <w:r w:rsidRPr="005A2A94">
              <w:rPr>
                <w:rFonts w:ascii="Times New Roman" w:eastAsia="Times New Roman" w:hAnsi="Times New Roman" w:cs="Times New Roman"/>
                <w:b/>
                <w:sz w:val="28"/>
                <w:szCs w:val="28"/>
              </w:rPr>
              <w:t>Форма</w:t>
            </w:r>
            <w:proofErr w:type="spellEnd"/>
            <w:r w:rsidRPr="005A2A94">
              <w:rPr>
                <w:rFonts w:ascii="Times New Roman" w:eastAsia="Times New Roman" w:hAnsi="Times New Roman" w:cs="Times New Roman"/>
                <w:b/>
                <w:spacing w:val="-3"/>
                <w:sz w:val="28"/>
                <w:szCs w:val="28"/>
              </w:rPr>
              <w:t xml:space="preserve"> </w:t>
            </w:r>
            <w:proofErr w:type="spellStart"/>
            <w:r w:rsidRPr="005A2A94">
              <w:rPr>
                <w:rFonts w:ascii="Times New Roman" w:eastAsia="Times New Roman" w:hAnsi="Times New Roman" w:cs="Times New Roman"/>
                <w:b/>
                <w:sz w:val="28"/>
                <w:szCs w:val="28"/>
              </w:rPr>
              <w:t>контроля</w:t>
            </w:r>
            <w:proofErr w:type="spellEnd"/>
          </w:p>
        </w:tc>
        <w:tc>
          <w:tcPr>
            <w:tcW w:w="1008" w:type="dxa"/>
          </w:tcPr>
          <w:p w14:paraId="0798173F"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СРС</w:t>
            </w:r>
          </w:p>
        </w:tc>
      </w:tr>
      <w:tr w:rsidR="004D1127" w:rsidRPr="005A2A94" w14:paraId="666667E4" w14:textId="77777777" w:rsidTr="0079249C">
        <w:trPr>
          <w:trHeight w:val="1019"/>
        </w:trPr>
        <w:tc>
          <w:tcPr>
            <w:tcW w:w="3721" w:type="dxa"/>
          </w:tcPr>
          <w:p w14:paraId="5CA058DA" w14:textId="750740E7"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DF6C91">
              <w:rPr>
                <w:rFonts w:ascii="Times New Roman" w:eastAsia="Times New Roman" w:hAnsi="Times New Roman" w:cs="Times New Roman"/>
                <w:sz w:val="28"/>
                <w:szCs w:val="28"/>
                <w:lang w:val="ru-RU"/>
              </w:rPr>
              <w:t>Механизм развития вязкой, хрупкой и усталостной трещины.</w:t>
            </w:r>
          </w:p>
        </w:tc>
        <w:tc>
          <w:tcPr>
            <w:tcW w:w="2342" w:type="dxa"/>
          </w:tcPr>
          <w:p w14:paraId="0E7D95D7" w14:textId="77777777" w:rsidR="004D1127" w:rsidRPr="005A2A94" w:rsidRDefault="004D1127" w:rsidP="00BE4486">
            <w:pPr>
              <w:spacing w:line="264" w:lineRule="auto"/>
              <w:ind w:left="170" w:right="170"/>
              <w:jc w:val="both"/>
              <w:rPr>
                <w:rFonts w:ascii="Times New Roman" w:eastAsia="Times New Roman" w:hAnsi="Times New Roman" w:cs="Times New Roman"/>
                <w:sz w:val="28"/>
                <w:szCs w:val="28"/>
              </w:rPr>
            </w:pPr>
            <w:proofErr w:type="spellStart"/>
            <w:r w:rsidRPr="005A2A94">
              <w:rPr>
                <w:rFonts w:ascii="Times New Roman" w:eastAsia="Times New Roman" w:hAnsi="Times New Roman" w:cs="Times New Roman"/>
                <w:sz w:val="28"/>
                <w:szCs w:val="28"/>
              </w:rPr>
              <w:t>Составление</w:t>
            </w:r>
            <w:proofErr w:type="spellEnd"/>
            <w:r w:rsidRPr="005A2A94">
              <w:rPr>
                <w:rFonts w:ascii="Times New Roman" w:eastAsia="Times New Roman" w:hAnsi="Times New Roman" w:cs="Times New Roman"/>
                <w:spacing w:val="-2"/>
                <w:sz w:val="28"/>
                <w:szCs w:val="28"/>
              </w:rPr>
              <w:t xml:space="preserve"> </w:t>
            </w:r>
            <w:proofErr w:type="spellStart"/>
            <w:r w:rsidRPr="005A2A94">
              <w:rPr>
                <w:rFonts w:ascii="Times New Roman" w:eastAsia="Times New Roman" w:hAnsi="Times New Roman" w:cs="Times New Roman"/>
                <w:sz w:val="28"/>
                <w:szCs w:val="28"/>
              </w:rPr>
              <w:t>обзора</w:t>
            </w:r>
            <w:proofErr w:type="spellEnd"/>
          </w:p>
        </w:tc>
        <w:tc>
          <w:tcPr>
            <w:tcW w:w="2301" w:type="dxa"/>
          </w:tcPr>
          <w:p w14:paraId="02EA0923" w14:textId="69EF3F4E"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4D1127" w:rsidRPr="005A2A94">
              <w:rPr>
                <w:rFonts w:ascii="Times New Roman" w:eastAsia="Times New Roman" w:hAnsi="Times New Roman" w:cs="Times New Roman"/>
                <w:sz w:val="28"/>
                <w:szCs w:val="28"/>
                <w:lang w:val="ru-RU"/>
              </w:rPr>
              <w:t>ценка подготовленного</w:t>
            </w:r>
            <w:r w:rsidR="004D1127" w:rsidRPr="005A2A94">
              <w:rPr>
                <w:rFonts w:ascii="Times New Roman" w:eastAsia="Times New Roman" w:hAnsi="Times New Roman" w:cs="Times New Roman"/>
                <w:spacing w:val="-52"/>
                <w:sz w:val="28"/>
                <w:szCs w:val="28"/>
                <w:lang w:val="ru-RU"/>
              </w:rPr>
              <w:t xml:space="preserve"> </w:t>
            </w:r>
            <w:r w:rsidR="004D1127" w:rsidRPr="005A2A94">
              <w:rPr>
                <w:rFonts w:ascii="Times New Roman" w:eastAsia="Times New Roman" w:hAnsi="Times New Roman" w:cs="Times New Roman"/>
                <w:sz w:val="28"/>
                <w:szCs w:val="28"/>
                <w:lang w:val="ru-RU"/>
              </w:rPr>
              <w:t>обучающимся обзора</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(файл</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в</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676D47BF" w14:textId="14161009"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w:t>
            </w:r>
            <w:r w:rsidR="004D1127" w:rsidRPr="005A2A94">
              <w:rPr>
                <w:rFonts w:ascii="Times New Roman" w:eastAsia="Times New Roman" w:hAnsi="Times New Roman" w:cs="Times New Roman"/>
                <w:spacing w:val="-1"/>
                <w:sz w:val="28"/>
                <w:szCs w:val="28"/>
              </w:rPr>
              <w:t xml:space="preserve"> </w:t>
            </w:r>
            <w:r w:rsidR="004D1127" w:rsidRPr="005A2A94">
              <w:rPr>
                <w:rFonts w:ascii="Times New Roman" w:eastAsia="Times New Roman" w:hAnsi="Times New Roman" w:cs="Times New Roman"/>
                <w:sz w:val="28"/>
                <w:szCs w:val="28"/>
              </w:rPr>
              <w:t>ч.</w:t>
            </w:r>
          </w:p>
        </w:tc>
      </w:tr>
      <w:tr w:rsidR="004D1127" w:rsidRPr="005A2A94" w14:paraId="59095424" w14:textId="77777777" w:rsidTr="0079249C">
        <w:trPr>
          <w:trHeight w:val="1019"/>
        </w:trPr>
        <w:tc>
          <w:tcPr>
            <w:tcW w:w="3721" w:type="dxa"/>
          </w:tcPr>
          <w:p w14:paraId="01AC9031" w14:textId="292F90B9"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5A6B48">
              <w:rPr>
                <w:rFonts w:ascii="Times New Roman" w:eastAsia="Times New Roman" w:hAnsi="Times New Roman" w:cs="Times New Roman"/>
                <w:sz w:val="28"/>
                <w:szCs w:val="28"/>
                <w:lang w:val="ru-RU"/>
              </w:rPr>
              <w:t>Повреждения деталей</w:t>
            </w:r>
            <w:r w:rsidR="005A6B48">
              <w:rPr>
                <w:rFonts w:ascii="Times New Roman" w:eastAsia="Times New Roman" w:hAnsi="Times New Roman" w:cs="Times New Roman"/>
                <w:sz w:val="28"/>
                <w:szCs w:val="28"/>
                <w:lang w:val="ru-RU"/>
              </w:rPr>
              <w:t xml:space="preserve"> </w:t>
            </w:r>
            <w:proofErr w:type="spellStart"/>
            <w:proofErr w:type="gramStart"/>
            <w:r w:rsidRPr="005A6B48">
              <w:rPr>
                <w:rFonts w:ascii="Times New Roman" w:eastAsia="Times New Roman" w:hAnsi="Times New Roman" w:cs="Times New Roman"/>
                <w:sz w:val="28"/>
                <w:szCs w:val="28"/>
                <w:lang w:val="ru-RU"/>
              </w:rPr>
              <w:t>цилиндро</w:t>
            </w:r>
            <w:proofErr w:type="spellEnd"/>
            <w:r w:rsidRPr="005A6B48">
              <w:rPr>
                <w:rFonts w:ascii="Times New Roman" w:eastAsia="Times New Roman" w:hAnsi="Times New Roman" w:cs="Times New Roman"/>
                <w:sz w:val="28"/>
                <w:szCs w:val="28"/>
                <w:lang w:val="ru-RU"/>
              </w:rPr>
              <w:t>-поршневой</w:t>
            </w:r>
            <w:proofErr w:type="gramEnd"/>
            <w:r w:rsidR="005A6B48">
              <w:rPr>
                <w:rFonts w:ascii="Times New Roman" w:eastAsia="Times New Roman" w:hAnsi="Times New Roman" w:cs="Times New Roman"/>
                <w:sz w:val="28"/>
                <w:szCs w:val="28"/>
                <w:lang w:val="ru-RU"/>
              </w:rPr>
              <w:t xml:space="preserve"> </w:t>
            </w:r>
            <w:r w:rsidRPr="005A6B48">
              <w:rPr>
                <w:rFonts w:ascii="Times New Roman" w:eastAsia="Times New Roman" w:hAnsi="Times New Roman" w:cs="Times New Roman"/>
                <w:sz w:val="28"/>
                <w:szCs w:val="28"/>
                <w:lang w:val="ru-RU"/>
              </w:rPr>
              <w:t>группы двигателей</w:t>
            </w:r>
            <w:r w:rsidR="005A6B48">
              <w:rPr>
                <w:rFonts w:ascii="Times New Roman" w:eastAsia="Times New Roman" w:hAnsi="Times New Roman" w:cs="Times New Roman"/>
                <w:sz w:val="28"/>
                <w:szCs w:val="28"/>
                <w:lang w:val="ru-RU"/>
              </w:rPr>
              <w:t xml:space="preserve"> </w:t>
            </w:r>
            <w:r w:rsidRPr="005A6B48">
              <w:rPr>
                <w:rFonts w:ascii="Times New Roman" w:eastAsia="Times New Roman" w:hAnsi="Times New Roman" w:cs="Times New Roman"/>
                <w:sz w:val="28"/>
                <w:szCs w:val="28"/>
                <w:lang w:val="ru-RU"/>
              </w:rPr>
              <w:t>внутреннего сгорания</w:t>
            </w:r>
            <w:r w:rsidR="005A6B48">
              <w:rPr>
                <w:rFonts w:ascii="Times New Roman" w:eastAsia="Times New Roman" w:hAnsi="Times New Roman" w:cs="Times New Roman"/>
                <w:sz w:val="28"/>
                <w:szCs w:val="28"/>
                <w:lang w:val="ru-RU"/>
              </w:rPr>
              <w:t xml:space="preserve"> </w:t>
            </w:r>
          </w:p>
        </w:tc>
        <w:tc>
          <w:tcPr>
            <w:tcW w:w="2342" w:type="dxa"/>
          </w:tcPr>
          <w:p w14:paraId="54244CAA" w14:textId="35FF74D1"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реферата</w:t>
            </w:r>
          </w:p>
        </w:tc>
        <w:tc>
          <w:tcPr>
            <w:tcW w:w="2301" w:type="dxa"/>
          </w:tcPr>
          <w:p w14:paraId="28FAE69D" w14:textId="681CDA46" w:rsidR="00DC1709"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ценка подготовленного обучающимися реферата</w:t>
            </w:r>
          </w:p>
          <w:p w14:paraId="3B1A10F2" w14:textId="2FCB6553" w:rsidR="004D1127" w:rsidRPr="005A2A94" w:rsidRDefault="004D1127"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Pr="005A2A94">
              <w:rPr>
                <w:rFonts w:ascii="Times New Roman" w:eastAsia="Times New Roman" w:hAnsi="Times New Roman" w:cs="Times New Roman"/>
                <w:sz w:val="28"/>
                <w:szCs w:val="28"/>
                <w:lang w:val="ru-RU"/>
              </w:rPr>
              <w:t>.</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7208DCBE" w14:textId="53CD7407"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w:t>
            </w:r>
            <w:r w:rsidR="004D1127" w:rsidRPr="005A2A94">
              <w:rPr>
                <w:rFonts w:ascii="Times New Roman" w:eastAsia="Times New Roman" w:hAnsi="Times New Roman" w:cs="Times New Roman"/>
                <w:sz w:val="28"/>
                <w:szCs w:val="28"/>
              </w:rPr>
              <w:t xml:space="preserve"> ч.</w:t>
            </w:r>
          </w:p>
        </w:tc>
      </w:tr>
      <w:tr w:rsidR="004D1127" w:rsidRPr="005A2A94" w14:paraId="16111EDA" w14:textId="77777777" w:rsidTr="0079249C">
        <w:trPr>
          <w:trHeight w:val="1017"/>
        </w:trPr>
        <w:tc>
          <w:tcPr>
            <w:tcW w:w="3721" w:type="dxa"/>
          </w:tcPr>
          <w:p w14:paraId="1F836A37" w14:textId="28F70565"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5A6B48">
              <w:rPr>
                <w:rFonts w:ascii="Times New Roman" w:eastAsia="Times New Roman" w:hAnsi="Times New Roman" w:cs="Times New Roman"/>
                <w:sz w:val="28"/>
                <w:szCs w:val="28"/>
                <w:lang w:val="ru-RU"/>
              </w:rPr>
              <w:t>Правила очистки, идентификации, консервации поврежденных деталей.</w:t>
            </w:r>
          </w:p>
        </w:tc>
        <w:tc>
          <w:tcPr>
            <w:tcW w:w="2342" w:type="dxa"/>
          </w:tcPr>
          <w:p w14:paraId="0F8E8165" w14:textId="5A29290E"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информационного сообщения</w:t>
            </w:r>
          </w:p>
        </w:tc>
        <w:tc>
          <w:tcPr>
            <w:tcW w:w="2301" w:type="dxa"/>
          </w:tcPr>
          <w:p w14:paraId="445E8467" w14:textId="1F593C99"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ценка подготовленной обучающимся информационного сообщения </w:t>
            </w:r>
            <w:r w:rsidR="004D1127" w:rsidRPr="005A2A94">
              <w:rPr>
                <w:rFonts w:ascii="Times New Roman" w:eastAsia="Times New Roman" w:hAnsi="Times New Roman" w:cs="Times New Roman"/>
                <w:sz w:val="28"/>
                <w:szCs w:val="28"/>
                <w:lang w:val="ru-RU"/>
              </w:rPr>
              <w:t>(файл в</w:t>
            </w:r>
            <w:r w:rsidR="004D1127" w:rsidRPr="005A2A94">
              <w:rPr>
                <w:rFonts w:ascii="Times New Roman" w:eastAsia="Times New Roman" w:hAnsi="Times New Roman" w:cs="Times New Roman"/>
                <w:spacing w:val="-4"/>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790A2A99" w14:textId="0A3942C5"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w:t>
            </w:r>
            <w:r w:rsidR="004D1127" w:rsidRPr="005A2A94">
              <w:rPr>
                <w:rFonts w:ascii="Times New Roman" w:eastAsia="Times New Roman" w:hAnsi="Times New Roman" w:cs="Times New Roman"/>
                <w:sz w:val="28"/>
                <w:szCs w:val="28"/>
              </w:rPr>
              <w:t xml:space="preserve"> ч.</w:t>
            </w:r>
          </w:p>
        </w:tc>
      </w:tr>
      <w:tr w:rsidR="004D1127" w:rsidRPr="005A2A94" w14:paraId="69D5A2F2" w14:textId="77777777" w:rsidTr="0079249C">
        <w:trPr>
          <w:trHeight w:val="876"/>
        </w:trPr>
        <w:tc>
          <w:tcPr>
            <w:tcW w:w="3721" w:type="dxa"/>
          </w:tcPr>
          <w:p w14:paraId="29D960FF" w14:textId="039AF0C2"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5A6B48">
              <w:rPr>
                <w:rFonts w:ascii="Times New Roman" w:eastAsia="Times New Roman" w:hAnsi="Times New Roman" w:cs="Times New Roman"/>
                <w:sz w:val="28"/>
                <w:szCs w:val="28"/>
                <w:lang w:val="ru-RU"/>
              </w:rPr>
              <w:t>Причины и</w:t>
            </w:r>
            <w:r w:rsidR="005A6B48">
              <w:rPr>
                <w:rFonts w:ascii="Times New Roman" w:eastAsia="Times New Roman" w:hAnsi="Times New Roman" w:cs="Times New Roman"/>
                <w:sz w:val="28"/>
                <w:szCs w:val="28"/>
                <w:lang w:val="ru-RU"/>
              </w:rPr>
              <w:t xml:space="preserve"> </w:t>
            </w:r>
            <w:r w:rsidRPr="005A6B48">
              <w:rPr>
                <w:rFonts w:ascii="Times New Roman" w:eastAsia="Times New Roman" w:hAnsi="Times New Roman" w:cs="Times New Roman"/>
                <w:sz w:val="28"/>
                <w:szCs w:val="28"/>
                <w:lang w:val="ru-RU"/>
              </w:rPr>
              <w:t>механизмы развития повреждений подшипников скольжения ДВС.</w:t>
            </w:r>
          </w:p>
        </w:tc>
        <w:tc>
          <w:tcPr>
            <w:tcW w:w="2342" w:type="dxa"/>
          </w:tcPr>
          <w:p w14:paraId="136ADB46" w14:textId="04BD1A24"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ответов </w:t>
            </w:r>
            <w:r w:rsidR="00BE3BC6" w:rsidRPr="005A2A94">
              <w:rPr>
                <w:rFonts w:ascii="Times New Roman" w:eastAsia="Times New Roman" w:hAnsi="Times New Roman" w:cs="Times New Roman"/>
                <w:sz w:val="28"/>
                <w:szCs w:val="28"/>
                <w:lang w:val="ru-RU"/>
              </w:rPr>
              <w:t>на контрольные вопросы к практическим работам</w:t>
            </w:r>
          </w:p>
        </w:tc>
        <w:tc>
          <w:tcPr>
            <w:tcW w:w="2301" w:type="dxa"/>
          </w:tcPr>
          <w:p w14:paraId="6D845F9A" w14:textId="0439DF0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тчет по практическим работам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w:t>
            </w:r>
            <w:r w:rsidR="00DC1709" w:rsidRPr="005A2A94">
              <w:rPr>
                <w:rFonts w:ascii="Times New Roman" w:eastAsia="Times New Roman" w:hAnsi="Times New Roman" w:cs="Times New Roman"/>
                <w:spacing w:val="-4"/>
                <w:sz w:val="28"/>
                <w:szCs w:val="28"/>
                <w:lang w:val="ru-RU"/>
              </w:rPr>
              <w:t xml:space="preserve"> </w:t>
            </w:r>
            <w:r w:rsidR="00DC1709" w:rsidRPr="005A2A94">
              <w:rPr>
                <w:rFonts w:ascii="Times New Roman" w:eastAsia="Times New Roman" w:hAnsi="Times New Roman" w:cs="Times New Roman"/>
                <w:sz w:val="28"/>
                <w:szCs w:val="28"/>
                <w:lang w:val="ru-RU"/>
              </w:rPr>
              <w:t>формате .</w:t>
            </w:r>
            <w:r w:rsidR="00DC1709"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0A54949B" w14:textId="33678F1A"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w:t>
            </w:r>
            <w:r w:rsidR="004D1127" w:rsidRPr="005A2A94">
              <w:rPr>
                <w:rFonts w:ascii="Times New Roman" w:eastAsia="Times New Roman" w:hAnsi="Times New Roman" w:cs="Times New Roman"/>
                <w:sz w:val="28"/>
                <w:szCs w:val="28"/>
              </w:rPr>
              <w:t xml:space="preserve"> ч.</w:t>
            </w:r>
          </w:p>
        </w:tc>
      </w:tr>
      <w:tr w:rsidR="004D1127" w:rsidRPr="005A2A94" w14:paraId="5611EA13" w14:textId="77777777" w:rsidTr="0079249C">
        <w:trPr>
          <w:trHeight w:val="1527"/>
        </w:trPr>
        <w:tc>
          <w:tcPr>
            <w:tcW w:w="3721" w:type="dxa"/>
          </w:tcPr>
          <w:p w14:paraId="43D9174C" w14:textId="2F0085E1"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5A6B48">
              <w:rPr>
                <w:rFonts w:ascii="Times New Roman" w:eastAsia="Times New Roman" w:hAnsi="Times New Roman" w:cs="Times New Roman"/>
                <w:sz w:val="28"/>
                <w:szCs w:val="28"/>
                <w:lang w:val="ru-RU"/>
              </w:rPr>
              <w:t>Причины и механизмы развития повреждений коленчатых валов.</w:t>
            </w:r>
          </w:p>
        </w:tc>
        <w:tc>
          <w:tcPr>
            <w:tcW w:w="2342" w:type="dxa"/>
          </w:tcPr>
          <w:p w14:paraId="7A5FA256" w14:textId="7B674F9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по теме коллоквиума</w:t>
            </w:r>
          </w:p>
        </w:tc>
        <w:tc>
          <w:tcPr>
            <w:tcW w:w="2301" w:type="dxa"/>
          </w:tcPr>
          <w:p w14:paraId="578BBFE2" w14:textId="41B10655"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К</w:t>
            </w:r>
            <w:r w:rsidR="0006108D" w:rsidRPr="005A2A94">
              <w:rPr>
                <w:rFonts w:ascii="Times New Roman" w:eastAsia="Times New Roman" w:hAnsi="Times New Roman" w:cs="Times New Roman"/>
                <w:sz w:val="28"/>
                <w:szCs w:val="28"/>
                <w:lang w:val="ru-RU"/>
              </w:rPr>
              <w:t xml:space="preserve">ачество ответов обучающихся на вопросы по теме, </w:t>
            </w:r>
            <w:r w:rsidR="0006108D" w:rsidRPr="005A2A94">
              <w:rPr>
                <w:rFonts w:ascii="Times New Roman" w:eastAsia="Times New Roman" w:hAnsi="Times New Roman" w:cs="Times New Roman"/>
                <w:sz w:val="28"/>
                <w:szCs w:val="28"/>
                <w:lang w:val="ru-RU"/>
              </w:rPr>
              <w:lastRenderedPageBreak/>
              <w:t>обсуждаемой на коллоквиуме</w:t>
            </w:r>
            <w:r w:rsidR="00DC1709" w:rsidRPr="005A2A94">
              <w:rPr>
                <w:rFonts w:ascii="Times New Roman" w:eastAsia="Times New Roman" w:hAnsi="Times New Roman" w:cs="Times New Roman"/>
                <w:sz w:val="28"/>
                <w:szCs w:val="28"/>
                <w:lang w:val="ru-RU"/>
              </w:rPr>
              <w:t xml:space="preserve"> </w:t>
            </w:r>
          </w:p>
        </w:tc>
        <w:tc>
          <w:tcPr>
            <w:tcW w:w="1008" w:type="dxa"/>
          </w:tcPr>
          <w:p w14:paraId="274D285B" w14:textId="1E74E988"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6</w:t>
            </w:r>
            <w:r w:rsidR="004D1127" w:rsidRPr="005A2A94">
              <w:rPr>
                <w:rFonts w:ascii="Times New Roman" w:eastAsia="Times New Roman" w:hAnsi="Times New Roman" w:cs="Times New Roman"/>
                <w:sz w:val="28"/>
                <w:szCs w:val="28"/>
              </w:rPr>
              <w:t xml:space="preserve"> ч.</w:t>
            </w:r>
          </w:p>
        </w:tc>
      </w:tr>
      <w:tr w:rsidR="004D1127" w:rsidRPr="005A2A94" w14:paraId="6C09AB69" w14:textId="77777777" w:rsidTr="0079249C">
        <w:trPr>
          <w:trHeight w:val="1783"/>
        </w:trPr>
        <w:tc>
          <w:tcPr>
            <w:tcW w:w="3721" w:type="dxa"/>
          </w:tcPr>
          <w:p w14:paraId="084DAB87" w14:textId="6048E73E" w:rsidR="004D1127" w:rsidRPr="005A2A94" w:rsidRDefault="00DF6C91" w:rsidP="005A6B48">
            <w:pPr>
              <w:spacing w:line="264" w:lineRule="auto"/>
              <w:ind w:left="170" w:right="170"/>
              <w:jc w:val="both"/>
              <w:rPr>
                <w:rFonts w:ascii="Times New Roman" w:eastAsia="Times New Roman" w:hAnsi="Times New Roman" w:cs="Times New Roman"/>
                <w:sz w:val="28"/>
                <w:szCs w:val="28"/>
                <w:lang w:val="ru-RU"/>
              </w:rPr>
            </w:pPr>
            <w:r w:rsidRPr="005A6B48">
              <w:rPr>
                <w:rFonts w:ascii="Times New Roman" w:eastAsia="Times New Roman" w:hAnsi="Times New Roman" w:cs="Times New Roman"/>
                <w:sz w:val="28"/>
                <w:szCs w:val="28"/>
                <w:lang w:val="ru-RU"/>
              </w:rPr>
              <w:t>Повреждения распределительных валов,</w:t>
            </w:r>
            <w:r w:rsidR="005A6B48">
              <w:rPr>
                <w:rFonts w:ascii="Times New Roman" w:eastAsia="Times New Roman" w:hAnsi="Times New Roman" w:cs="Times New Roman"/>
                <w:sz w:val="28"/>
                <w:szCs w:val="28"/>
                <w:lang w:val="ru-RU"/>
              </w:rPr>
              <w:t xml:space="preserve"> </w:t>
            </w:r>
            <w:r w:rsidRPr="005A6B48">
              <w:rPr>
                <w:rFonts w:ascii="Times New Roman" w:eastAsia="Times New Roman" w:hAnsi="Times New Roman" w:cs="Times New Roman"/>
                <w:sz w:val="28"/>
                <w:szCs w:val="28"/>
                <w:lang w:val="ru-RU"/>
              </w:rPr>
              <w:t>элементов привода топливных насосов.</w:t>
            </w:r>
          </w:p>
        </w:tc>
        <w:tc>
          <w:tcPr>
            <w:tcW w:w="2342" w:type="dxa"/>
          </w:tcPr>
          <w:p w14:paraId="26BA1E9B" w14:textId="1AAB68A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w:t>
            </w:r>
            <w:r w:rsidR="00A86631" w:rsidRPr="005A2A94">
              <w:rPr>
                <w:rFonts w:ascii="Times New Roman" w:eastAsia="Times New Roman" w:hAnsi="Times New Roman" w:cs="Times New Roman"/>
                <w:sz w:val="28"/>
                <w:szCs w:val="28"/>
                <w:lang w:val="ru-RU"/>
              </w:rPr>
              <w:t>конспекта</w:t>
            </w:r>
          </w:p>
        </w:tc>
        <w:tc>
          <w:tcPr>
            <w:tcW w:w="2301" w:type="dxa"/>
          </w:tcPr>
          <w:p w14:paraId="7FD5AA5E" w14:textId="11407F5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355973" w:rsidRPr="005A2A94">
              <w:rPr>
                <w:rFonts w:ascii="Times New Roman" w:eastAsia="Times New Roman" w:hAnsi="Times New Roman" w:cs="Times New Roman"/>
                <w:sz w:val="28"/>
                <w:szCs w:val="28"/>
                <w:lang w:val="ru-RU"/>
              </w:rPr>
              <w:t xml:space="preserve">ценка подготовленного обучающимся </w:t>
            </w:r>
            <w:r w:rsidR="00A86631" w:rsidRPr="005A2A94">
              <w:rPr>
                <w:rFonts w:ascii="Times New Roman" w:eastAsia="Times New Roman" w:hAnsi="Times New Roman" w:cs="Times New Roman"/>
                <w:sz w:val="28"/>
                <w:szCs w:val="28"/>
                <w:lang w:val="ru-RU"/>
              </w:rPr>
              <w:t>конспекта</w:t>
            </w:r>
            <w:r w:rsidR="00355973" w:rsidRPr="005A2A94">
              <w:rPr>
                <w:rFonts w:ascii="Times New Roman" w:eastAsia="Times New Roman" w:hAnsi="Times New Roman" w:cs="Times New Roman"/>
                <w:sz w:val="28"/>
                <w:szCs w:val="28"/>
                <w:lang w:val="ru-RU"/>
              </w:rPr>
              <w:t xml:space="preserve"> и </w:t>
            </w:r>
            <w:r w:rsidR="00BE4486" w:rsidRPr="005A2A94">
              <w:rPr>
                <w:rFonts w:ascii="Times New Roman" w:eastAsia="Times New Roman" w:hAnsi="Times New Roman" w:cs="Times New Roman"/>
                <w:sz w:val="28"/>
                <w:szCs w:val="28"/>
                <w:lang w:val="ru-RU"/>
              </w:rPr>
              <w:t>представление конспекта</w:t>
            </w:r>
            <w:r w:rsidR="00355973"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 формате .</w:t>
            </w:r>
            <w:proofErr w:type="spellStart"/>
            <w:r w:rsidR="00DC1709" w:rsidRPr="005A2A94">
              <w:rPr>
                <w:rFonts w:ascii="Times New Roman" w:eastAsia="Times New Roman" w:hAnsi="Times New Roman" w:cs="Times New Roman"/>
                <w:sz w:val="28"/>
                <w:szCs w:val="28"/>
                <w:lang w:val="ru-RU"/>
              </w:rPr>
              <w:t>doc</w:t>
            </w:r>
            <w:proofErr w:type="spellEnd"/>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42F5D56E" w14:textId="10E91DC6"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bl>
    <w:p w14:paraId="53FE9D24" w14:textId="30084FF5" w:rsidR="007A56D5" w:rsidRPr="005A2A94" w:rsidRDefault="007A56D5" w:rsidP="00297D90">
      <w:pPr>
        <w:spacing w:after="0" w:line="264" w:lineRule="auto"/>
        <w:ind w:firstLine="709"/>
        <w:jc w:val="both"/>
        <w:rPr>
          <w:rFonts w:ascii="Times New Roman" w:hAnsi="Times New Roman" w:cs="Times New Roman"/>
          <w:sz w:val="28"/>
          <w:szCs w:val="28"/>
        </w:rPr>
      </w:pPr>
    </w:p>
    <w:p w14:paraId="3C628B7C" w14:textId="2ECCE36E"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рефератов, докладов, сообщений, составление обзора, конспектов</w:t>
      </w:r>
    </w:p>
    <w:p w14:paraId="60C98A5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45" w:type="dxa"/>
        <w:tblLook w:val="04A0" w:firstRow="1" w:lastRow="0" w:firstColumn="1" w:lastColumn="0" w:noHBand="0" w:noVBand="1"/>
      </w:tblPr>
      <w:tblGrid>
        <w:gridCol w:w="3264"/>
        <w:gridCol w:w="6081"/>
      </w:tblGrid>
      <w:tr w:rsidR="00EB1B5F" w:rsidRPr="005A2A94" w14:paraId="116AC6E2" w14:textId="77777777" w:rsidTr="003760C1">
        <w:tc>
          <w:tcPr>
            <w:tcW w:w="2830" w:type="dxa"/>
          </w:tcPr>
          <w:p w14:paraId="2B8DD56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7B3FF96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w:t>
            </w:r>
          </w:p>
          <w:p w14:paraId="6050A8DB"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тема полностью раскрыта, рассмотрение дискуссионных вопросов по проблеме, сопоставлены различные точки зрения по рассматриваемому вопросу, научность языка изложения, логичность и последовательность в изложении материала, количество исследованной литературы, в том числе новейших источников по проблеме, четкость выводов, оформление работы соответствует предъявляемым требованиям</w:t>
            </w:r>
          </w:p>
        </w:tc>
      </w:tr>
      <w:tr w:rsidR="00EB1B5F" w:rsidRPr="005A2A94" w14:paraId="07FDE151" w14:textId="77777777" w:rsidTr="003760C1">
        <w:tc>
          <w:tcPr>
            <w:tcW w:w="2830" w:type="dxa"/>
          </w:tcPr>
          <w:p w14:paraId="485C801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1FAB418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литературные источники по проблеме, при оформлении работы имеются недочеты</w:t>
            </w:r>
          </w:p>
        </w:tc>
      </w:tr>
      <w:tr w:rsidR="00EB1B5F" w:rsidRPr="005A2A94" w14:paraId="0E12955E" w14:textId="77777777" w:rsidTr="003760C1">
        <w:tc>
          <w:tcPr>
            <w:tcW w:w="2830" w:type="dxa"/>
          </w:tcPr>
          <w:p w14:paraId="31B98AE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3612E61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Соответствие целям и задачам дисциплины, содержание работы не в полной мере </w:t>
            </w:r>
            <w:r w:rsidRPr="005A2A94">
              <w:rPr>
                <w:rFonts w:ascii="Times New Roman" w:hAnsi="Times New Roman" w:cs="Times New Roman"/>
                <w:sz w:val="28"/>
                <w:szCs w:val="28"/>
              </w:rPr>
              <w:lastRenderedPageBreak/>
              <w:t>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tc>
      </w:tr>
      <w:tr w:rsidR="00EB1B5F" w:rsidRPr="005A2A94" w14:paraId="6CDA2929" w14:textId="77777777" w:rsidTr="003760C1">
        <w:tc>
          <w:tcPr>
            <w:tcW w:w="2830" w:type="dxa"/>
          </w:tcPr>
          <w:p w14:paraId="79F8FEC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Нулевой уровень («неудовлетворительно»)</w:t>
            </w:r>
          </w:p>
        </w:tc>
        <w:tc>
          <w:tcPr>
            <w:tcW w:w="6515" w:type="dxa"/>
          </w:tcPr>
          <w:p w14:paraId="60530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tc>
      </w:tr>
    </w:tbl>
    <w:p w14:paraId="49F0250C" w14:textId="44A108E8" w:rsidR="00EB1B5F" w:rsidRPr="005A2A94" w:rsidRDefault="00EB1B5F" w:rsidP="00297D90">
      <w:pPr>
        <w:spacing w:after="0" w:line="264" w:lineRule="auto"/>
        <w:ind w:firstLine="709"/>
        <w:jc w:val="both"/>
        <w:rPr>
          <w:rFonts w:ascii="Times New Roman" w:hAnsi="Times New Roman" w:cs="Times New Roman"/>
          <w:sz w:val="28"/>
          <w:szCs w:val="28"/>
        </w:rPr>
      </w:pPr>
    </w:p>
    <w:p w14:paraId="06864168" w14:textId="75AEB43C"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опороса</w:t>
      </w:r>
    </w:p>
    <w:p w14:paraId="4A45482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95" w:type="dxa"/>
        <w:tblLook w:val="04A0" w:firstRow="1" w:lastRow="0" w:firstColumn="1" w:lastColumn="0" w:noHBand="0" w:noVBand="1"/>
      </w:tblPr>
      <w:tblGrid>
        <w:gridCol w:w="3264"/>
        <w:gridCol w:w="6131"/>
      </w:tblGrid>
      <w:tr w:rsidR="00EB1B5F" w:rsidRPr="005A2A94" w14:paraId="497775D6" w14:textId="77777777" w:rsidTr="003760C1">
        <w:tc>
          <w:tcPr>
            <w:tcW w:w="2829" w:type="dxa"/>
          </w:tcPr>
          <w:p w14:paraId="6787EE9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66" w:type="dxa"/>
          </w:tcPr>
          <w:p w14:paraId="64D8554B"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-глубокое и прочное усвоение материала темы или раздела;</w:t>
            </w:r>
          </w:p>
          <w:p w14:paraId="5A4CFA8E"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-знание положений нормативных правовых актов;</w:t>
            </w:r>
          </w:p>
          <w:p w14:paraId="56351165"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-полные, последовательные, грамотные и логически излагаемые ответы;</w:t>
            </w:r>
          </w:p>
          <w:p w14:paraId="2A779AB9" w14:textId="62323301"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-воспроизведение учебного материала с требуемой степенью точности.</w:t>
            </w:r>
          </w:p>
        </w:tc>
      </w:tr>
      <w:tr w:rsidR="00EB1B5F" w:rsidRPr="005A2A94" w14:paraId="0A606711" w14:textId="77777777" w:rsidTr="003760C1">
        <w:tc>
          <w:tcPr>
            <w:tcW w:w="2829" w:type="dxa"/>
          </w:tcPr>
          <w:p w14:paraId="06F0694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66" w:type="dxa"/>
          </w:tcPr>
          <w:p w14:paraId="5003E77E"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уверенно исправляемых обучающимся после дополнительных и наводящих вопросов;</w:t>
            </w:r>
          </w:p>
          <w:p w14:paraId="40D49BAC"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знаний в объеме пройденной программы;</w:t>
            </w:r>
          </w:p>
          <w:p w14:paraId="37C7E31B" w14:textId="3ADBA24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-четкое изложение учебного материала.</w:t>
            </w:r>
          </w:p>
        </w:tc>
      </w:tr>
      <w:tr w:rsidR="00EB1B5F" w:rsidRPr="005A2A94" w14:paraId="39054A00" w14:textId="77777777" w:rsidTr="003760C1">
        <w:tc>
          <w:tcPr>
            <w:tcW w:w="2829" w:type="dxa"/>
          </w:tcPr>
          <w:p w14:paraId="2F5EAC0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66" w:type="dxa"/>
          </w:tcPr>
          <w:p w14:paraId="5DF95803"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в ответе, не исправляемых обучающимся;</w:t>
            </w:r>
          </w:p>
          <w:p w14:paraId="41B24707"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недостаточно полных знаний по пройденной программе;</w:t>
            </w:r>
          </w:p>
          <w:p w14:paraId="2AF5F6AE" w14:textId="16EC58E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-неструктурированное, нестройное изложение учебного материала при ответе</w:t>
            </w:r>
          </w:p>
        </w:tc>
      </w:tr>
      <w:tr w:rsidR="00EB1B5F" w:rsidRPr="005A2A94" w14:paraId="28F06A5B" w14:textId="77777777" w:rsidTr="003760C1">
        <w:tc>
          <w:tcPr>
            <w:tcW w:w="2829" w:type="dxa"/>
          </w:tcPr>
          <w:p w14:paraId="1AF4C53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66" w:type="dxa"/>
          </w:tcPr>
          <w:p w14:paraId="3B3E489D"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материала темы или раздела;</w:t>
            </w:r>
          </w:p>
          <w:p w14:paraId="5F747804"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 ответе грубые ошибки;</w:t>
            </w:r>
          </w:p>
          <w:p w14:paraId="649E5359" w14:textId="041A6B3C"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положений нормативных правовых актов.</w:t>
            </w:r>
          </w:p>
        </w:tc>
      </w:tr>
    </w:tbl>
    <w:p w14:paraId="1A4590AB" w14:textId="3371AE86" w:rsidR="001A7A6B" w:rsidRDefault="001A7A6B" w:rsidP="00297D90">
      <w:pPr>
        <w:spacing w:after="0" w:line="264" w:lineRule="auto"/>
        <w:ind w:firstLine="709"/>
        <w:jc w:val="both"/>
        <w:rPr>
          <w:rFonts w:ascii="Times New Roman" w:hAnsi="Times New Roman" w:cs="Times New Roman"/>
          <w:b/>
          <w:sz w:val="28"/>
          <w:szCs w:val="28"/>
        </w:rPr>
      </w:pPr>
    </w:p>
    <w:p w14:paraId="4502E04B" w14:textId="11A24BE0"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практических занятий</w:t>
      </w:r>
    </w:p>
    <w:p w14:paraId="1A6369C0" w14:textId="77777777" w:rsidR="00EB1B5F" w:rsidRPr="005A2A94" w:rsidRDefault="00EB1B5F"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EB1B5F" w:rsidRPr="005A2A94" w14:paraId="79202B32" w14:textId="77777777" w:rsidTr="003760C1">
        <w:tc>
          <w:tcPr>
            <w:tcW w:w="2830" w:type="dxa"/>
          </w:tcPr>
          <w:p w14:paraId="72DCAF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Продвинутый уровень («отлично»)</w:t>
            </w:r>
          </w:p>
        </w:tc>
        <w:tc>
          <w:tcPr>
            <w:tcW w:w="6515" w:type="dxa"/>
          </w:tcPr>
          <w:p w14:paraId="174CAA9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студент владеет методологией проводимой работы;</w:t>
            </w:r>
          </w:p>
          <w:p w14:paraId="7339F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самостоятельно работает с компьютерными программами; </w:t>
            </w:r>
          </w:p>
          <w:p w14:paraId="125F81D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7505411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w:t>
            </w:r>
          </w:p>
          <w:p w14:paraId="659DFDD8"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способен проанализировать результат и сформулировать вывод по проводимой работе. </w:t>
            </w:r>
          </w:p>
        </w:tc>
      </w:tr>
      <w:tr w:rsidR="00EB1B5F" w:rsidRPr="005A2A94" w14:paraId="61063C16" w14:textId="77777777" w:rsidTr="003760C1">
        <w:tc>
          <w:tcPr>
            <w:tcW w:w="2830" w:type="dxa"/>
          </w:tcPr>
          <w:p w14:paraId="6226144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69E5A09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владеет методологией проводимой работы, но допускает неточности; </w:t>
            </w:r>
          </w:p>
          <w:p w14:paraId="294FB4A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самостоятельно работает с компьютерными программами; </w:t>
            </w:r>
          </w:p>
          <w:p w14:paraId="71D229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2695EF3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 • способен сформулировать вывод по проводимой работе, но допускает отдельные ошибки</w:t>
            </w:r>
          </w:p>
        </w:tc>
      </w:tr>
      <w:tr w:rsidR="00EB1B5F" w:rsidRPr="005A2A94" w14:paraId="6A610E6E" w14:textId="77777777" w:rsidTr="003760C1">
        <w:tc>
          <w:tcPr>
            <w:tcW w:w="2830" w:type="dxa"/>
          </w:tcPr>
          <w:p w14:paraId="473BF98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2E15CB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работает с компьютерными программами, иногда требуются указания преподавателя; </w:t>
            </w:r>
          </w:p>
          <w:p w14:paraId="7AAF48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и уточнениям преподавателя; </w:t>
            </w:r>
          </w:p>
          <w:p w14:paraId="318AA1A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представляет результаты работы в виде таблиц и графиков, но допускает неточности; </w:t>
            </w:r>
          </w:p>
          <w:p w14:paraId="2E6817A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способен сформулировать вывод по проводимой работе, но допускает отдельные ошибки.</w:t>
            </w:r>
          </w:p>
        </w:tc>
      </w:tr>
      <w:tr w:rsidR="00EB1B5F" w:rsidRPr="005A2A94" w14:paraId="00D7DFEE" w14:textId="77777777" w:rsidTr="003760C1">
        <w:tc>
          <w:tcPr>
            <w:tcW w:w="2830" w:type="dxa"/>
          </w:tcPr>
          <w:p w14:paraId="28736F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F96A22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выполняет лишь отдельные операции, последовательность их хаотична, действие в целом не</w:t>
            </w:r>
          </w:p>
        </w:tc>
      </w:tr>
    </w:tbl>
    <w:p w14:paraId="4E8B8C13" w14:textId="77777777" w:rsidR="00D019BE" w:rsidRPr="005A2A94" w:rsidRDefault="00D019BE" w:rsidP="00297D90">
      <w:pPr>
        <w:spacing w:after="0" w:line="264" w:lineRule="auto"/>
        <w:ind w:firstLine="709"/>
        <w:jc w:val="both"/>
        <w:rPr>
          <w:rFonts w:ascii="Times New Roman" w:hAnsi="Times New Roman" w:cs="Times New Roman"/>
          <w:sz w:val="28"/>
          <w:szCs w:val="28"/>
        </w:rPr>
      </w:pPr>
    </w:p>
    <w:p w14:paraId="2EEEC183" w14:textId="2FD05697"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информационных сообщений</w:t>
      </w:r>
    </w:p>
    <w:p w14:paraId="18829A3B" w14:textId="77777777" w:rsidR="00F66A9B" w:rsidRPr="005A2A94" w:rsidRDefault="00F66A9B"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F66A9B" w:rsidRPr="005A2A94" w14:paraId="766F4079" w14:textId="77777777" w:rsidTr="003760C1">
        <w:tc>
          <w:tcPr>
            <w:tcW w:w="2830" w:type="dxa"/>
          </w:tcPr>
          <w:p w14:paraId="65638287"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0F882E92" w14:textId="3DEAC17C"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w:t>
            </w:r>
            <w:r w:rsidRPr="005A2A94">
              <w:rPr>
                <w:rFonts w:ascii="Times New Roman" w:hAnsi="Times New Roman" w:cs="Times New Roman"/>
                <w:sz w:val="28"/>
                <w:szCs w:val="28"/>
              </w:rPr>
              <w:lastRenderedPageBreak/>
              <w:t xml:space="preserve">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w:t>
            </w:r>
            <w:proofErr w:type="gramStart"/>
            <w:r w:rsidRPr="005A2A94">
              <w:rPr>
                <w:rFonts w:ascii="Times New Roman" w:hAnsi="Times New Roman" w:cs="Times New Roman"/>
                <w:sz w:val="28"/>
                <w:szCs w:val="28"/>
              </w:rPr>
              <w:t>интернет ресурсы</w:t>
            </w:r>
            <w:proofErr w:type="gramEnd"/>
            <w:r w:rsidRPr="005A2A94">
              <w:rPr>
                <w:rFonts w:ascii="Times New Roman" w:hAnsi="Times New Roman" w:cs="Times New Roman"/>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7F83AE16" w14:textId="77777777" w:rsidTr="003760C1">
        <w:tc>
          <w:tcPr>
            <w:tcW w:w="2830" w:type="dxa"/>
          </w:tcPr>
          <w:p w14:paraId="25094CF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Углубленный уровень («хорошо»)</w:t>
            </w:r>
          </w:p>
        </w:tc>
        <w:tc>
          <w:tcPr>
            <w:tcW w:w="6515" w:type="dxa"/>
          </w:tcPr>
          <w:p w14:paraId="01539B91" w14:textId="7AB5441A"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w:t>
            </w:r>
            <w:proofErr w:type="gramStart"/>
            <w:r w:rsidRPr="005A2A94">
              <w:rPr>
                <w:rFonts w:ascii="Times New Roman" w:hAnsi="Times New Roman" w:cs="Times New Roman"/>
                <w:sz w:val="28"/>
                <w:szCs w:val="28"/>
              </w:rPr>
              <w:t>интернет ресурсы</w:t>
            </w:r>
            <w:proofErr w:type="gramEnd"/>
            <w:r w:rsidRPr="005A2A94">
              <w:rPr>
                <w:rFonts w:ascii="Times New Roman" w:hAnsi="Times New Roman" w:cs="Times New Roman"/>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66070867" w14:textId="77777777" w:rsidTr="003760C1">
        <w:tc>
          <w:tcPr>
            <w:tcW w:w="2830" w:type="dxa"/>
          </w:tcPr>
          <w:p w14:paraId="79BA8CD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4E511E92"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35ED273C" w14:textId="75516308" w:rsidR="00F66A9B" w:rsidRPr="005A2A94" w:rsidRDefault="00F66A9B" w:rsidP="00D019BE">
            <w:pPr>
              <w:spacing w:line="264" w:lineRule="auto"/>
              <w:ind w:firstLine="22"/>
              <w:jc w:val="both"/>
              <w:rPr>
                <w:rFonts w:ascii="Times New Roman" w:hAnsi="Times New Roman" w:cs="Times New Roman"/>
                <w:sz w:val="28"/>
                <w:szCs w:val="28"/>
              </w:rPr>
            </w:pPr>
          </w:p>
        </w:tc>
      </w:tr>
      <w:tr w:rsidR="00F66A9B" w:rsidRPr="005A2A94" w14:paraId="1CACC066" w14:textId="77777777" w:rsidTr="003760C1">
        <w:tc>
          <w:tcPr>
            <w:tcW w:w="2830" w:type="dxa"/>
          </w:tcPr>
          <w:p w14:paraId="36DA4EEE"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7012CF6F" w14:textId="431868EF"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сообщение студентом не подготовлено либо подготовлено по одному источнику </w:t>
            </w:r>
            <w:proofErr w:type="gramStart"/>
            <w:r w:rsidRPr="005A2A94">
              <w:rPr>
                <w:rFonts w:ascii="Times New Roman" w:hAnsi="Times New Roman" w:cs="Times New Roman"/>
                <w:sz w:val="28"/>
                <w:szCs w:val="28"/>
              </w:rPr>
              <w:t>информации</w:t>
            </w:r>
            <w:proofErr w:type="gramEnd"/>
            <w:r w:rsidRPr="005A2A94">
              <w:rPr>
                <w:rFonts w:ascii="Times New Roman" w:hAnsi="Times New Roman" w:cs="Times New Roman"/>
                <w:sz w:val="28"/>
                <w:szCs w:val="28"/>
              </w:rPr>
              <w:t xml:space="preserve"> либо не соответствует теме.</w:t>
            </w:r>
          </w:p>
        </w:tc>
      </w:tr>
    </w:tbl>
    <w:p w14:paraId="2A5DD243" w14:textId="77777777" w:rsidR="00F66A9B" w:rsidRPr="005A2A94" w:rsidRDefault="00F66A9B" w:rsidP="00297D90">
      <w:pPr>
        <w:spacing w:after="0" w:line="264" w:lineRule="auto"/>
        <w:ind w:firstLine="709"/>
        <w:jc w:val="both"/>
        <w:rPr>
          <w:rFonts w:ascii="Times New Roman" w:hAnsi="Times New Roman" w:cs="Times New Roman"/>
          <w:sz w:val="28"/>
          <w:szCs w:val="28"/>
        </w:rPr>
      </w:pPr>
    </w:p>
    <w:p w14:paraId="0D590358" w14:textId="5AF55934"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коллоквиума</w:t>
      </w:r>
    </w:p>
    <w:p w14:paraId="116BF550"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0" w:type="auto"/>
        <w:tblLook w:val="04A0" w:firstRow="1" w:lastRow="0" w:firstColumn="1" w:lastColumn="0" w:noHBand="0" w:noVBand="1"/>
      </w:tblPr>
      <w:tblGrid>
        <w:gridCol w:w="3264"/>
        <w:gridCol w:w="6081"/>
      </w:tblGrid>
      <w:tr w:rsidR="00F66A9B" w:rsidRPr="005A2A94" w14:paraId="75E808FD" w14:textId="77777777" w:rsidTr="003760C1">
        <w:tc>
          <w:tcPr>
            <w:tcW w:w="2830" w:type="dxa"/>
          </w:tcPr>
          <w:p w14:paraId="2AE1F08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Продвинутый уровень («отлично»)</w:t>
            </w:r>
          </w:p>
        </w:tc>
        <w:tc>
          <w:tcPr>
            <w:tcW w:w="6515" w:type="dxa"/>
          </w:tcPr>
          <w:p w14:paraId="4591A17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глубокое и прочное усвоение программного</w:t>
            </w:r>
          </w:p>
          <w:p w14:paraId="7EECC9F1"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полные, последовательные, грамотные и логически излагаемые</w:t>
            </w:r>
          </w:p>
          <w:p w14:paraId="5D0C0FB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ответы при видоизменении задания, - свободно справляющиеся с</w:t>
            </w:r>
          </w:p>
          <w:p w14:paraId="32C3F8B6"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поставленными задачами, знания материала, - правильно обоснованные</w:t>
            </w:r>
          </w:p>
          <w:p w14:paraId="2329230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принятые решения, - владение разносторонними навыками и приемами</w:t>
            </w:r>
          </w:p>
          <w:p w14:paraId="5B3E08E4" w14:textId="7C3287C1"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выполнения практических работ.</w:t>
            </w:r>
          </w:p>
        </w:tc>
      </w:tr>
      <w:tr w:rsidR="00F66A9B" w:rsidRPr="005A2A94" w14:paraId="153ECF55" w14:textId="77777777" w:rsidTr="003760C1">
        <w:tc>
          <w:tcPr>
            <w:tcW w:w="2830" w:type="dxa"/>
          </w:tcPr>
          <w:p w14:paraId="61ADBCE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7B244A6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знание программного материала - грамотное</w:t>
            </w:r>
          </w:p>
          <w:p w14:paraId="3A47F69D"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изложение, без существенных неточностей в ответе на вопрос, - правильное</w:t>
            </w:r>
          </w:p>
          <w:p w14:paraId="75CCB5B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применение теоретических знаний - владение необходимыми навыками при</w:t>
            </w:r>
          </w:p>
          <w:p w14:paraId="05186DF4" w14:textId="4964B8D3"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выполнении практических задач.</w:t>
            </w:r>
          </w:p>
        </w:tc>
      </w:tr>
      <w:tr w:rsidR="00F66A9B" w:rsidRPr="005A2A94" w14:paraId="244AE3C2" w14:textId="77777777" w:rsidTr="003760C1">
        <w:tc>
          <w:tcPr>
            <w:tcW w:w="2830" w:type="dxa"/>
          </w:tcPr>
          <w:p w14:paraId="25A4B15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95E2ECA"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усвоение основного материала - при</w:t>
            </w:r>
          </w:p>
          <w:p w14:paraId="5D35E34F"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ответе допускаются неточности - при ответе недостаточно правильные</w:t>
            </w:r>
          </w:p>
          <w:p w14:paraId="775E2510"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формулировки - нарушение последовательности в изложении программного</w:t>
            </w:r>
          </w:p>
          <w:p w14:paraId="11D49AFF" w14:textId="71C0CF12"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затруднения в выполнении практических заданий</w:t>
            </w:r>
          </w:p>
        </w:tc>
      </w:tr>
      <w:tr w:rsidR="00F66A9B" w:rsidRPr="005A2A94" w14:paraId="5E5A2148" w14:textId="77777777" w:rsidTr="003760C1">
        <w:tc>
          <w:tcPr>
            <w:tcW w:w="2830" w:type="dxa"/>
          </w:tcPr>
          <w:p w14:paraId="68106004"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177C1B0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не знание программного материала, -</w:t>
            </w:r>
          </w:p>
          <w:p w14:paraId="0F25C79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 ответе возникают ошибки - затруднения при выполнении практических</w:t>
            </w:r>
          </w:p>
          <w:p w14:paraId="574071C9" w14:textId="3766C2D9"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работ</w:t>
            </w:r>
          </w:p>
        </w:tc>
      </w:tr>
    </w:tbl>
    <w:p w14:paraId="6CD47DE6" w14:textId="03E6C128" w:rsidR="00F66A9B" w:rsidRDefault="00F66A9B" w:rsidP="00297D90">
      <w:pPr>
        <w:spacing w:after="0" w:line="264" w:lineRule="auto"/>
        <w:ind w:firstLine="709"/>
        <w:jc w:val="both"/>
        <w:rPr>
          <w:rFonts w:ascii="Times New Roman" w:hAnsi="Times New Roman" w:cs="Times New Roman"/>
          <w:sz w:val="28"/>
          <w:szCs w:val="28"/>
        </w:rPr>
      </w:pPr>
    </w:p>
    <w:p w14:paraId="49502306" w14:textId="137E2DB3" w:rsidR="00194B8C" w:rsidRDefault="00194B8C" w:rsidP="00297D90">
      <w:pPr>
        <w:widowControl w:val="0"/>
        <w:numPr>
          <w:ilvl w:val="0"/>
          <w:numId w:val="9"/>
        </w:numPr>
        <w:overflowPunct w:val="0"/>
        <w:autoSpaceDE w:val="0"/>
        <w:autoSpaceDN w:val="0"/>
        <w:adjustRightInd w:val="0"/>
        <w:spacing w:after="0" w:line="264" w:lineRule="auto"/>
        <w:ind w:left="0" w:firstLine="709"/>
        <w:jc w:val="center"/>
        <w:textAlignment w:val="baseline"/>
        <w:rPr>
          <w:rFonts w:ascii="Times New Roman" w:eastAsia="Calibri" w:hAnsi="Times New Roman" w:cs="Times New Roman"/>
          <w:b/>
          <w:sz w:val="28"/>
          <w:szCs w:val="28"/>
          <w:lang w:eastAsia="ru-RU"/>
        </w:rPr>
      </w:pPr>
      <w:r w:rsidRPr="005A2A94">
        <w:rPr>
          <w:rFonts w:ascii="Times New Roman" w:eastAsia="Calibri" w:hAnsi="Times New Roman" w:cs="Times New Roman"/>
          <w:b/>
          <w:sz w:val="28"/>
          <w:szCs w:val="28"/>
          <w:lang w:eastAsia="ru-RU"/>
        </w:rPr>
        <w:t xml:space="preserve">Методические рекомендации по подготовке и </w:t>
      </w:r>
      <w:r w:rsidRPr="005A2A94">
        <w:rPr>
          <w:rFonts w:ascii="Times New Roman" w:eastAsia="Calibri" w:hAnsi="Times New Roman" w:cs="Times New Roman"/>
          <w:b/>
          <w:sz w:val="28"/>
          <w:szCs w:val="28"/>
          <w:lang w:eastAsia="ru-RU" w:bidi="ru-RU"/>
        </w:rPr>
        <w:t>представлению заданий по самостоятельной работе для обучающихся</w:t>
      </w:r>
    </w:p>
    <w:p w14:paraId="6AABD8FB" w14:textId="77777777" w:rsidR="00BA43DB" w:rsidRPr="005A2A94" w:rsidRDefault="00BA43DB" w:rsidP="00297D90">
      <w:pPr>
        <w:widowControl w:val="0"/>
        <w:overflowPunct w:val="0"/>
        <w:autoSpaceDE w:val="0"/>
        <w:autoSpaceDN w:val="0"/>
        <w:adjustRightInd w:val="0"/>
        <w:spacing w:after="0" w:line="264" w:lineRule="auto"/>
        <w:ind w:firstLine="709"/>
        <w:textAlignment w:val="baseline"/>
        <w:rPr>
          <w:rFonts w:ascii="Times New Roman" w:eastAsia="Calibri" w:hAnsi="Times New Roman" w:cs="Times New Roman"/>
          <w:b/>
          <w:sz w:val="28"/>
          <w:szCs w:val="28"/>
          <w:lang w:eastAsia="ru-RU"/>
        </w:rPr>
      </w:pPr>
    </w:p>
    <w:p w14:paraId="225C66D6" w14:textId="5DB014C9"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к семинарским занятиям, опросу, коллоквиуму и их проведению</w:t>
      </w:r>
    </w:p>
    <w:p w14:paraId="471A49AC"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u w:val="single"/>
          <w:lang w:eastAsia="ru-RU"/>
        </w:rPr>
      </w:pPr>
    </w:p>
    <w:p w14:paraId="4DE1E86C" w14:textId="77777777" w:rsidR="00194B8C" w:rsidRPr="005A2A94" w:rsidRDefault="00194B8C" w:rsidP="00297D90">
      <w:pPr>
        <w:widowControl w:val="0"/>
        <w:tabs>
          <w:tab w:val="left" w:pos="7877"/>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w:t>
      </w:r>
      <w:r w:rsidRPr="005A2A94">
        <w:rPr>
          <w:rFonts w:ascii="Times New Roman" w:eastAsia="Calibri" w:hAnsi="Times New Roman" w:cs="Times New Roman"/>
          <w:sz w:val="28"/>
          <w:szCs w:val="28"/>
          <w:lang w:eastAsia="ru-RU"/>
        </w:rPr>
        <w:lastRenderedPageBreak/>
        <w:t>обучающемуся необходимо выучить наизусть и внести в глоссарий, который целесообразно вести с самого начала изучения курса.</w:t>
      </w:r>
    </w:p>
    <w:p w14:paraId="6E9E58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14:paraId="4BB2CAE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14:paraId="251EC51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Семинарские занятия могут проходить в форме </w:t>
      </w:r>
      <w:r w:rsidRPr="005A2A94">
        <w:rPr>
          <w:rFonts w:ascii="Times New Roman" w:eastAsia="Calibri" w:hAnsi="Times New Roman" w:cs="Times New Roman"/>
          <w:b/>
          <w:i/>
          <w:sz w:val="28"/>
          <w:szCs w:val="28"/>
          <w:lang w:eastAsia="ru-RU"/>
        </w:rPr>
        <w:t>опроса, коллоквиума, дискуссии</w:t>
      </w:r>
      <w:r w:rsidRPr="005A2A94">
        <w:rPr>
          <w:rFonts w:ascii="Times New Roman" w:eastAsia="Calibri" w:hAnsi="Times New Roman" w:cs="Times New Roman"/>
          <w:sz w:val="28"/>
          <w:szCs w:val="28"/>
          <w:lang w:eastAsia="ru-RU"/>
        </w:rPr>
        <w:t xml:space="preserve"> и др. </w:t>
      </w:r>
    </w:p>
    <w:p w14:paraId="287B5CD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Опрос -</w:t>
      </w:r>
      <w:r w:rsidRPr="005A2A94">
        <w:rPr>
          <w:rFonts w:ascii="Times New Roman" w:eastAsia="Calibri" w:hAnsi="Times New Roman" w:cs="Times New Roman"/>
          <w:sz w:val="28"/>
          <w:szCs w:val="28"/>
          <w:lang w:eastAsia="ru-RU"/>
        </w:rPr>
        <w:t xml:space="preserve"> фронтальная форма контроля, представляющая собой ответы на вопросы преподавателя в устной форме.</w:t>
      </w:r>
    </w:p>
    <w:p w14:paraId="1FA5966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Cs/>
          <w:i/>
          <w:color w:val="000000"/>
          <w:sz w:val="28"/>
          <w:szCs w:val="28"/>
          <w:lang w:eastAsia="ru-RU"/>
        </w:rPr>
        <w:t>Коллоквиум</w:t>
      </w:r>
      <w:r w:rsidRPr="005A2A94">
        <w:rPr>
          <w:rFonts w:ascii="Times New Roman" w:eastAsia="Calibri" w:hAnsi="Times New Roman" w:cs="Times New Roman"/>
          <w:i/>
          <w:color w:val="000000"/>
          <w:sz w:val="28"/>
          <w:szCs w:val="28"/>
          <w:lang w:eastAsia="ru-RU"/>
        </w:rPr>
        <w:t xml:space="preserve"> -</w:t>
      </w:r>
      <w:r w:rsidRPr="005A2A94">
        <w:rPr>
          <w:rFonts w:ascii="Times New Roman" w:eastAsia="Calibri" w:hAnsi="Times New Roman" w:cs="Times New Roman"/>
          <w:color w:val="000000"/>
          <w:sz w:val="28"/>
          <w:szCs w:val="28"/>
          <w:lang w:eastAsia="ru-RU"/>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обучающимся предоставляется возможность высказать свою точку зрения на рассматриваемую проблему, учиться обосновывать и защищать.</w:t>
      </w:r>
    </w:p>
    <w:p w14:paraId="2E86946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14:paraId="7BF8F23C" w14:textId="77777777" w:rsidR="00194B8C" w:rsidRPr="005A2A94" w:rsidRDefault="00194B8C" w:rsidP="00297D90">
      <w:pPr>
        <w:widowControl w:val="0"/>
        <w:numPr>
          <w:ilvl w:val="0"/>
          <w:numId w:val="6"/>
        </w:numPr>
        <w:tabs>
          <w:tab w:val="num" w:pos="0"/>
          <w:tab w:val="left" w:pos="71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теоретических вопросов, определенных программой дисциплины.</w:t>
      </w:r>
    </w:p>
    <w:p w14:paraId="1871E36E"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Доклад и/или выступление (возможно, с презентациями) по проблеме семинара.</w:t>
      </w:r>
    </w:p>
    <w:p w14:paraId="642EC1B5"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выступлений по теме (дискуссия).</w:t>
      </w:r>
    </w:p>
    <w:p w14:paraId="70CA3948"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Подведение итогов занятия.</w:t>
      </w:r>
    </w:p>
    <w:p w14:paraId="19047B04" w14:textId="77777777" w:rsidR="00194B8C" w:rsidRPr="005A2A94" w:rsidRDefault="00194B8C" w:rsidP="00297D90">
      <w:pPr>
        <w:widowControl w:val="0"/>
        <w:tabs>
          <w:tab w:val="left" w:pos="2506"/>
          <w:tab w:val="left" w:pos="7810"/>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Первая часть</w:t>
      </w:r>
      <w:r w:rsidRPr="005A2A94">
        <w:rPr>
          <w:rFonts w:ascii="Times New Roman" w:eastAsia="Calibri" w:hAnsi="Times New Roman" w:cs="Times New Roman"/>
          <w:sz w:val="28"/>
          <w:szCs w:val="28"/>
          <w:lang w:eastAsia="ru-RU"/>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14:paraId="5BF005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Вторая часть</w:t>
      </w:r>
      <w:r w:rsidRPr="005A2A94">
        <w:rPr>
          <w:rFonts w:ascii="Times New Roman" w:eastAsia="Calibri" w:hAnsi="Times New Roman" w:cs="Times New Roman"/>
          <w:sz w:val="28"/>
          <w:szCs w:val="28"/>
          <w:lang w:eastAsia="ru-RU"/>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 20-25 минут.</w:t>
      </w:r>
    </w:p>
    <w:p w14:paraId="22165A5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Доклад </w:t>
      </w:r>
      <w:r w:rsidRPr="005A2A94">
        <w:rPr>
          <w:rFonts w:ascii="Times New Roman" w:eastAsia="Times New Roman" w:hAnsi="Times New Roman" w:cs="Times New Roman"/>
          <w:sz w:val="28"/>
          <w:szCs w:val="28"/>
          <w:lang w:eastAsia="ru-RU"/>
        </w:rPr>
        <w:t>– публичное сообщение, представляющее собой развёрнутое изложение определённой темы.</w:t>
      </w:r>
    </w:p>
    <w:p w14:paraId="4E93D68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lastRenderedPageBreak/>
        <w:t>Этапы подготовки доклада:</w:t>
      </w:r>
    </w:p>
    <w:p w14:paraId="1899D19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доклада.</w:t>
      </w:r>
    </w:p>
    <w:p w14:paraId="600B1BF8"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доклада.</w:t>
      </w:r>
    </w:p>
    <w:p w14:paraId="253CF22E"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доклада, распределение собранного материала в необходимой логической последовательности.</w:t>
      </w:r>
    </w:p>
    <w:p w14:paraId="2E23969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Общее знакомство с литературой и выделение среди источников главного.</w:t>
      </w:r>
    </w:p>
    <w:p w14:paraId="265419E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Уточнение плана, отбор материала к каждому пункту плана.</w:t>
      </w:r>
    </w:p>
    <w:p w14:paraId="0373B6D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6. Композиционное оформление доклада.</w:t>
      </w:r>
    </w:p>
    <w:p w14:paraId="09397DB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7. Запоминание текста доклада, подготовки тезисов выступления.</w:t>
      </w:r>
    </w:p>
    <w:p w14:paraId="7D97BC4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8. Выступление с докладом.</w:t>
      </w:r>
    </w:p>
    <w:p w14:paraId="411DD1F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9. Обсуждение доклада.</w:t>
      </w:r>
    </w:p>
    <w:p w14:paraId="300DE919"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10. Оценивание доклада</w:t>
      </w:r>
    </w:p>
    <w:p w14:paraId="20B4262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Композиционное оформление доклада </w:t>
      </w:r>
      <w:r w:rsidRPr="005A2A94">
        <w:rPr>
          <w:rFonts w:ascii="Times New Roman" w:eastAsia="Times New Roman" w:hAnsi="Times New Roman" w:cs="Times New Roman"/>
          <w:sz w:val="28"/>
          <w:szCs w:val="28"/>
          <w:lang w:eastAsia="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14:paraId="3A29216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Вступление </w:t>
      </w:r>
      <w:r w:rsidRPr="005A2A94">
        <w:rPr>
          <w:rFonts w:ascii="Times New Roman" w:eastAsia="Times New Roman" w:hAnsi="Times New Roman" w:cs="Times New Roman"/>
          <w:sz w:val="28"/>
          <w:szCs w:val="28"/>
          <w:lang w:eastAsia="ru-RU"/>
        </w:rPr>
        <w:t>помогает обеспечить успех выступления по любой тематике.</w:t>
      </w:r>
    </w:p>
    <w:p w14:paraId="56F347D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Вступление должно содержать:</w:t>
      </w:r>
    </w:p>
    <w:p w14:paraId="4E1780EF" w14:textId="77777777" w:rsidR="00194B8C" w:rsidRPr="005A2A94" w:rsidRDefault="00194B8C" w:rsidP="00297D90">
      <w:pPr>
        <w:numPr>
          <w:ilvl w:val="0"/>
          <w:numId w:val="11"/>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название доклада;</w:t>
      </w:r>
    </w:p>
    <w:p w14:paraId="76BA206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сообщение основной идеи;</w:t>
      </w:r>
    </w:p>
    <w:p w14:paraId="5D79BF2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современную оценку предмета изложения;</w:t>
      </w:r>
    </w:p>
    <w:p w14:paraId="22A6E368"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краткое перечисление рассматриваемых вопросов;</w:t>
      </w:r>
    </w:p>
    <w:p w14:paraId="776ED502"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интересную для слушателей форму изложения;</w:t>
      </w:r>
    </w:p>
    <w:p w14:paraId="71EEB1D3"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акцентирование оригинальности подхода.</w:t>
      </w:r>
    </w:p>
    <w:p w14:paraId="6D28CE7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Выступление состоит из следующих частей:</w:t>
      </w:r>
    </w:p>
    <w:p w14:paraId="5186350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Основная часть, </w:t>
      </w:r>
      <w:r w:rsidRPr="005A2A94">
        <w:rPr>
          <w:rFonts w:ascii="Times New Roman" w:eastAsia="Times New Roman" w:hAnsi="Times New Roman" w:cs="Times New Roman"/>
          <w:sz w:val="28"/>
          <w:szCs w:val="28"/>
          <w:lang w:eastAsia="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4AC25A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Заключение </w:t>
      </w:r>
      <w:proofErr w:type="gramStart"/>
      <w:r w:rsidRPr="005A2A94">
        <w:rPr>
          <w:rFonts w:ascii="Times New Roman" w:eastAsia="Times New Roman" w:hAnsi="Times New Roman" w:cs="Times New Roman"/>
          <w:sz w:val="28"/>
          <w:szCs w:val="28"/>
          <w:lang w:eastAsia="ru-RU"/>
        </w:rPr>
        <w:t>- это чёткое обобщение</w:t>
      </w:r>
      <w:proofErr w:type="gramEnd"/>
      <w:r w:rsidRPr="005A2A94">
        <w:rPr>
          <w:rFonts w:ascii="Times New Roman" w:eastAsia="Times New Roman" w:hAnsi="Times New Roman" w:cs="Times New Roman"/>
          <w:sz w:val="28"/>
          <w:szCs w:val="28"/>
          <w:lang w:eastAsia="ru-RU"/>
        </w:rPr>
        <w:t xml:space="preserve"> и краткие выводы по излагаемой теме.</w:t>
      </w:r>
    </w:p>
    <w:p w14:paraId="7B2C692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Регламент устного публичного выступления (доклада) – </w:t>
      </w:r>
      <w:r w:rsidRPr="005A2A94">
        <w:rPr>
          <w:rFonts w:ascii="Times New Roman" w:eastAsia="Times New Roman" w:hAnsi="Times New Roman" w:cs="Times New Roman"/>
          <w:i/>
          <w:sz w:val="28"/>
          <w:szCs w:val="28"/>
          <w:lang w:val="x-none" w:eastAsia="x-none"/>
        </w:rPr>
        <w:t>не более 10 минут</w:t>
      </w:r>
      <w:r w:rsidRPr="005A2A94">
        <w:rPr>
          <w:rFonts w:ascii="Times New Roman" w:eastAsia="Times New Roman" w:hAnsi="Times New Roman" w:cs="Times New Roman"/>
          <w:sz w:val="28"/>
          <w:szCs w:val="28"/>
          <w:lang w:val="x-none" w:eastAsia="x-none"/>
        </w:rPr>
        <w:t xml:space="preserve">. </w:t>
      </w:r>
    </w:p>
    <w:p w14:paraId="71CAEAEF"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napToGrid w:val="0"/>
          <w:sz w:val="28"/>
          <w:szCs w:val="28"/>
        </w:rPr>
      </w:pPr>
      <w:r w:rsidRPr="005A2A94">
        <w:rPr>
          <w:rFonts w:ascii="Times New Roman" w:eastAsia="Times New Roman" w:hAnsi="Times New Roman" w:cs="Times New Roman"/>
          <w:snapToGrid w:val="0"/>
          <w:sz w:val="28"/>
          <w:szCs w:val="28"/>
        </w:rPr>
        <w:t>Соотношение составных частей доклада – вступления (10-15% общего времени), основной части (60-70%) и заключения (20-25%).</w:t>
      </w:r>
    </w:p>
    <w:p w14:paraId="10A3D71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 xml:space="preserve">После докладов следует их обсуждение - </w:t>
      </w:r>
      <w:r w:rsidRPr="005A2A94">
        <w:rPr>
          <w:rFonts w:ascii="Times New Roman" w:eastAsia="Calibri" w:hAnsi="Times New Roman" w:cs="Times New Roman"/>
          <w:i/>
          <w:sz w:val="28"/>
          <w:szCs w:val="28"/>
          <w:lang w:eastAsia="ru-RU"/>
        </w:rPr>
        <w:t>дискуссия.</w:t>
      </w:r>
      <w:r w:rsidRPr="005A2A94">
        <w:rPr>
          <w:rFonts w:ascii="Times New Roman" w:eastAsia="Calibri" w:hAnsi="Times New Roman" w:cs="Times New Roman"/>
          <w:sz w:val="28"/>
          <w:szCs w:val="28"/>
          <w:lang w:eastAsia="ru-RU"/>
        </w:rPr>
        <w:t xml:space="preserve"> В ходе этого этапа семинарского занятия могут быть заданы уточняющие вопросы к докладчикам. Примерная продолжительность - до 15-20 минут.</w:t>
      </w:r>
    </w:p>
    <w:p w14:paraId="787EBE4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Подведением итогов</w:t>
      </w:r>
      <w:r w:rsidRPr="005A2A94">
        <w:rPr>
          <w:rFonts w:ascii="Times New Roman" w:eastAsia="Calibri" w:hAnsi="Times New Roman" w:cs="Times New Roman"/>
          <w:sz w:val="28"/>
          <w:szCs w:val="28"/>
          <w:lang w:eastAsia="ru-RU"/>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14:paraId="31579E56" w14:textId="77777777"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Calibri" w:hAnsi="Times New Roman" w:cs="Times New Roman"/>
          <w:i/>
          <w:color w:val="000000"/>
          <w:sz w:val="28"/>
          <w:szCs w:val="28"/>
          <w:lang w:eastAsia="ru-RU" w:bidi="ru-RU"/>
        </w:rPr>
      </w:pPr>
    </w:p>
    <w:p w14:paraId="09622795" w14:textId="1DCC2428"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Calibri" w:hAnsi="Times New Roman" w:cs="Times New Roman"/>
          <w:i/>
          <w:color w:val="000000"/>
          <w:sz w:val="28"/>
          <w:szCs w:val="28"/>
          <w:lang w:eastAsia="ru-RU" w:bidi="ru-RU"/>
        </w:rPr>
        <w:t xml:space="preserve">Методические рекомендации по </w:t>
      </w:r>
      <w:r w:rsidRPr="005A2A94">
        <w:rPr>
          <w:rFonts w:ascii="Times New Roman" w:eastAsia="Times New Roman" w:hAnsi="Times New Roman" w:cs="Times New Roman"/>
          <w:i/>
          <w:color w:val="000000"/>
          <w:sz w:val="28"/>
          <w:szCs w:val="28"/>
          <w:lang w:eastAsia="ru-RU"/>
        </w:rPr>
        <w:t xml:space="preserve">работе с </w:t>
      </w:r>
      <w:r w:rsidR="003760C1" w:rsidRPr="005A2A94">
        <w:rPr>
          <w:rFonts w:ascii="Times New Roman" w:eastAsia="Times New Roman" w:hAnsi="Times New Roman" w:cs="Times New Roman"/>
          <w:i/>
          <w:color w:val="000000"/>
          <w:sz w:val="28"/>
          <w:szCs w:val="28"/>
          <w:lang w:eastAsia="ru-RU"/>
        </w:rPr>
        <w:t>учебной и</w:t>
      </w:r>
      <w:r w:rsidRPr="005A2A94">
        <w:rPr>
          <w:rFonts w:ascii="Times New Roman" w:eastAsia="Times New Roman" w:hAnsi="Times New Roman" w:cs="Times New Roman"/>
          <w:i/>
          <w:color w:val="000000"/>
          <w:sz w:val="28"/>
          <w:szCs w:val="28"/>
          <w:lang w:eastAsia="ru-RU"/>
        </w:rPr>
        <w:t xml:space="preserve"> научной</w:t>
      </w:r>
    </w:p>
    <w:p w14:paraId="1595268B" w14:textId="0307F329" w:rsidR="00194B8C"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литературой</w:t>
      </w:r>
    </w:p>
    <w:p w14:paraId="65897CE9" w14:textId="77777777" w:rsidR="00BA43DB" w:rsidRPr="005A2A94"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15F46AC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основе самостоятельной работы всегда лежит умение работать с учебной и научной литературой. Необходимо научиться правильно подбирать литературу, научиться правильно ее читать и вести записи. Важно помнить, что рациональные навыки работы с книгой позволяют экономить время и повышают продуктивность.</w:t>
      </w:r>
    </w:p>
    <w:p w14:paraId="5CB21F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Правильный подбор учебной и научной литературы рекомендуется преподавателем, читающим лекционный курс. Необходимая литература также указана в методических разработках по дисциплине.</w:t>
      </w:r>
    </w:p>
    <w:p w14:paraId="3862DFF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Основные </w:t>
      </w:r>
      <w:r w:rsidRPr="005A2A94">
        <w:rPr>
          <w:rFonts w:ascii="Times New Roman" w:eastAsia="Calibri" w:hAnsi="Times New Roman" w:cs="Times New Roman"/>
          <w:i/>
          <w:iCs/>
          <w:color w:val="000000"/>
          <w:sz w:val="28"/>
          <w:szCs w:val="28"/>
          <w:shd w:val="clear" w:color="auto" w:fill="FFFFFF"/>
          <w:lang w:eastAsia="ru-RU" w:bidi="ru-RU"/>
        </w:rPr>
        <w:t>приемы</w:t>
      </w:r>
      <w:r w:rsidRPr="005A2A94">
        <w:rPr>
          <w:rFonts w:ascii="Times New Roman" w:eastAsia="Calibri" w:hAnsi="Times New Roman" w:cs="Times New Roman"/>
          <w:sz w:val="28"/>
          <w:szCs w:val="28"/>
          <w:lang w:eastAsia="ru-RU"/>
        </w:rPr>
        <w:t xml:space="preserve"> работы с литературой можно свести к следующим:</w:t>
      </w:r>
    </w:p>
    <w:p w14:paraId="443789D5"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перечень книг, с которыми следует познакомиться;</w:t>
      </w:r>
    </w:p>
    <w:p w14:paraId="21AF8E9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перечень должен быть систематизированным (что необходимо для семинаров, что для экзаменов, что пригодится для написания курсовых и ВКР, а что выходит за рамками официальной учебной деятельности, и расширяет общую культуру);</w:t>
      </w:r>
    </w:p>
    <w:p w14:paraId="66FD1083"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обязательно выписывать все выходные данные по каждой книге (при написании курсовых и дипломных работ это позволит экономить время);</w:t>
      </w:r>
    </w:p>
    <w:p w14:paraId="156F688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какие книги (или какие главы книг) следует прочитать более внимательно, а какие - просто просмотреть;</w:t>
      </w:r>
    </w:p>
    <w:p w14:paraId="6E08DA74"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составлении перечней литературы следует посоветоваться с преподавателем, который поможет сориентироваться, на что стоит обратить большее внимание, а на что вообще не стоит тратить время;</w:t>
      </w:r>
    </w:p>
    <w:p w14:paraId="64B179D1"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079B3380"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следует выработать способность «воспринимать» сложные тексты; для этого лучший прием - научиться «читать медленно», когда понятно каждое прочитанное слово (а если слово незнакомое, то либо с помощью словаря, либо с помощью преподавателя обязательно его узнать).</w:t>
      </w:r>
    </w:p>
    <w:p w14:paraId="6813708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Грамотная работа с книгой, журналом, пособием и </w:t>
      </w:r>
      <w:proofErr w:type="spellStart"/>
      <w:proofErr w:type="gramStart"/>
      <w:r w:rsidRPr="005A2A94">
        <w:rPr>
          <w:rFonts w:ascii="Times New Roman" w:eastAsia="Calibri" w:hAnsi="Times New Roman" w:cs="Times New Roman"/>
          <w:sz w:val="28"/>
          <w:szCs w:val="28"/>
          <w:lang w:eastAsia="ru-RU"/>
        </w:rPr>
        <w:t>т.п.,особенно</w:t>
      </w:r>
      <w:proofErr w:type="spellEnd"/>
      <w:proofErr w:type="gramEnd"/>
      <w:r w:rsidRPr="005A2A94">
        <w:rPr>
          <w:rFonts w:ascii="Times New Roman" w:eastAsia="Calibri" w:hAnsi="Times New Roman" w:cs="Times New Roman"/>
          <w:sz w:val="28"/>
          <w:szCs w:val="28"/>
          <w:lang w:eastAsia="ru-RU"/>
        </w:rPr>
        <w:t xml:space="preserve"> если </w:t>
      </w:r>
      <w:r w:rsidRPr="005A2A94">
        <w:rPr>
          <w:rFonts w:ascii="Times New Roman" w:eastAsia="Calibri" w:hAnsi="Times New Roman" w:cs="Times New Roman"/>
          <w:sz w:val="28"/>
          <w:szCs w:val="28"/>
          <w:lang w:eastAsia="ru-RU"/>
        </w:rPr>
        <w:lastRenderedPageBreak/>
        <w:t>речь идет об учебной и научной литературе, предполагает соблюдение ряда правил, для овладения которыми необходимо настойчиво учиться.</w:t>
      </w:r>
    </w:p>
    <w:p w14:paraId="4CD1636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книге. Следующий этап - чтение. Первый раз целесообразно прочитать книгу с начала до конца, чтобы получить о ней цельное представление. При повторном чтении происходит постепенное глубокое осмысление каждой главы, критического материала и позитивного изложения; выделение основных идей, системы аргументов, наиболее ярких примеров и т.д. Непременным правилом чтения должно быть выяснение незнакомых слов, терминов, выражений, неизвестных имен, названий. С этой целью необходимо завести специальные тетради или блокноты. Важная </w:t>
      </w:r>
      <w:proofErr w:type="gramStart"/>
      <w:r w:rsidRPr="005A2A94">
        <w:rPr>
          <w:rFonts w:ascii="Times New Roman" w:eastAsia="Calibri" w:hAnsi="Times New Roman" w:cs="Times New Roman"/>
          <w:sz w:val="28"/>
          <w:szCs w:val="28"/>
          <w:lang w:eastAsia="ru-RU"/>
        </w:rPr>
        <w:t>роль</w:t>
      </w:r>
      <w:proofErr w:type="gramEnd"/>
      <w:r w:rsidRPr="005A2A94">
        <w:rPr>
          <w:rFonts w:ascii="Times New Roman" w:eastAsia="Calibri" w:hAnsi="Times New Roman" w:cs="Times New Roman"/>
          <w:sz w:val="28"/>
          <w:szCs w:val="28"/>
          <w:lang w:eastAsia="ru-RU"/>
        </w:rPr>
        <w:t xml:space="preserve"> в связи с этим принадлежит библиографической подготовке. Она включает в себя умение активно, быстро пользоваться научным аппаратом книги, справочными изданиями, каталогами, умение вести поиск необходимой информации, обрабатывать и систематизировать ее.</w:t>
      </w:r>
    </w:p>
    <w:p w14:paraId="17E0521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color w:val="000000"/>
          <w:sz w:val="28"/>
          <w:szCs w:val="28"/>
          <w:shd w:val="clear" w:color="auto" w:fill="FFFFFF"/>
          <w:lang w:eastAsia="ru-RU" w:bidi="ru-RU"/>
        </w:rPr>
        <w:t xml:space="preserve">Выделяют </w:t>
      </w:r>
      <w:r w:rsidRPr="005A2A94">
        <w:rPr>
          <w:rFonts w:ascii="Times New Roman" w:eastAsia="Calibri" w:hAnsi="Times New Roman" w:cs="Times New Roman"/>
          <w:i/>
          <w:iCs/>
          <w:sz w:val="28"/>
          <w:szCs w:val="28"/>
          <w:lang w:eastAsia="ru-RU"/>
        </w:rPr>
        <w:t>четыре основные установки в чтении учебно-научного текста:</w:t>
      </w:r>
    </w:p>
    <w:p w14:paraId="13BB3CF7"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информационно-поисковая (задача - найти, выделить искомую информацию);</w:t>
      </w:r>
    </w:p>
    <w:p w14:paraId="111E9112" w14:textId="6D22CC62"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усваивающая (усилия читателя направлены на то, чтобы как можно полнее осознать и </w:t>
      </w:r>
      <w:r w:rsidR="003760C1" w:rsidRPr="005A2A94">
        <w:rPr>
          <w:rFonts w:ascii="Times New Roman" w:eastAsia="Calibri" w:hAnsi="Times New Roman" w:cs="Times New Roman"/>
          <w:sz w:val="28"/>
          <w:szCs w:val="28"/>
          <w:lang w:eastAsia="ru-RU"/>
        </w:rPr>
        <w:t>запомнить,</w:t>
      </w:r>
      <w:r w:rsidRPr="005A2A94">
        <w:rPr>
          <w:rFonts w:ascii="Times New Roman" w:eastAsia="Calibri" w:hAnsi="Times New Roman" w:cs="Times New Roman"/>
          <w:sz w:val="28"/>
          <w:szCs w:val="28"/>
          <w:lang w:eastAsia="ru-RU"/>
        </w:rPr>
        <w:t xml:space="preserve"> как сами сведения, излагаемые автором, так и всю логику его рассуждений);</w:t>
      </w:r>
    </w:p>
    <w:p w14:paraId="5CB02200"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аналитико-критическая (читатель стремится критически осмыслить материал, проанализировав его, определив свое отношение к нему);</w:t>
      </w:r>
    </w:p>
    <w:p w14:paraId="6C153842"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творческая (создает у читателя готовность в том или ином виде - как отправной пункт для своих рассуждений, как образ для действия по аналогии и т.п.; использовать суждения автора, ход его мыслей, результат наблюдения, разработанную методику, дополнить их, подвергнуть новой проверке).</w:t>
      </w:r>
    </w:p>
    <w:p w14:paraId="051C29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вновь обратиться к ним.</w:t>
      </w:r>
    </w:p>
    <w:p w14:paraId="2463634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i/>
          <w:iCs/>
          <w:sz w:val="28"/>
          <w:szCs w:val="28"/>
          <w:lang w:eastAsia="ru-RU"/>
        </w:rPr>
      </w:pPr>
      <w:r w:rsidRPr="005A2A94">
        <w:rPr>
          <w:rFonts w:ascii="Times New Roman" w:eastAsia="Calibri" w:hAnsi="Times New Roman" w:cs="Times New Roman"/>
          <w:b/>
          <w:i/>
          <w:iCs/>
          <w:sz w:val="28"/>
          <w:szCs w:val="28"/>
          <w:lang w:eastAsia="ru-RU"/>
        </w:rPr>
        <w:t>Основные виды систематизированной записи прочитанного</w:t>
      </w:r>
    </w:p>
    <w:p w14:paraId="13E592A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Аннотирование</w:t>
      </w:r>
      <w:r w:rsidRPr="005A2A94">
        <w:rPr>
          <w:rFonts w:ascii="Times New Roman" w:eastAsia="Calibri" w:hAnsi="Times New Roman" w:cs="Times New Roman"/>
          <w:sz w:val="28"/>
          <w:szCs w:val="28"/>
          <w:lang w:eastAsia="ru-RU"/>
        </w:rPr>
        <w:t xml:space="preserve"> - предельно краткое связное описание просмотренной или прочитанной книги (статьи), ее содержания, источников, характера и назначения.</w:t>
      </w:r>
    </w:p>
    <w:p w14:paraId="69372EE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Планирование</w:t>
      </w:r>
      <w:r w:rsidRPr="005A2A94">
        <w:rPr>
          <w:rFonts w:ascii="Times New Roman" w:eastAsia="Calibri" w:hAnsi="Times New Roman" w:cs="Times New Roman"/>
          <w:sz w:val="28"/>
          <w:szCs w:val="28"/>
          <w:lang w:eastAsia="ru-RU"/>
        </w:rPr>
        <w:t xml:space="preserve"> - краткая логическая организация текста, раскрывающая содержание и структуру изучаемого материала.</w:t>
      </w:r>
    </w:p>
    <w:p w14:paraId="050E92B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proofErr w:type="spellStart"/>
      <w:r w:rsidRPr="005A2A94">
        <w:rPr>
          <w:rFonts w:ascii="Times New Roman" w:eastAsia="Calibri" w:hAnsi="Times New Roman" w:cs="Times New Roman"/>
          <w:i/>
          <w:sz w:val="28"/>
          <w:szCs w:val="28"/>
          <w:lang w:eastAsia="ru-RU"/>
        </w:rPr>
        <w:lastRenderedPageBreak/>
        <w:t>Тезирование</w:t>
      </w:r>
      <w:proofErr w:type="spellEnd"/>
      <w:r w:rsidRPr="005A2A94">
        <w:rPr>
          <w:rFonts w:ascii="Times New Roman" w:eastAsia="Calibri" w:hAnsi="Times New Roman" w:cs="Times New Roman"/>
          <w:sz w:val="28"/>
          <w:szCs w:val="28"/>
          <w:lang w:eastAsia="ru-RU"/>
        </w:rPr>
        <w:t xml:space="preserve"> - лаконичное воспроизведение основных утверждений автора без привлечения фактического материала.</w:t>
      </w:r>
    </w:p>
    <w:p w14:paraId="1B1FE8B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Цитирование</w:t>
      </w:r>
      <w:r w:rsidRPr="005A2A94">
        <w:rPr>
          <w:rFonts w:ascii="Times New Roman" w:eastAsia="Calibri" w:hAnsi="Times New Roman" w:cs="Times New Roman"/>
          <w:sz w:val="28"/>
          <w:szCs w:val="28"/>
          <w:lang w:eastAsia="ru-RU"/>
        </w:rPr>
        <w:t xml:space="preserve"> - дословное выписывание из текста выдержек, извлечений, наиболее существенно отражающих ту или иную мысль автора.</w:t>
      </w:r>
    </w:p>
    <w:p w14:paraId="322FE4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Конспектирование</w:t>
      </w:r>
      <w:r w:rsidRPr="005A2A94">
        <w:rPr>
          <w:rFonts w:ascii="Times New Roman" w:eastAsia="Calibri" w:hAnsi="Times New Roman" w:cs="Times New Roman"/>
          <w:sz w:val="28"/>
          <w:szCs w:val="28"/>
          <w:lang w:eastAsia="ru-RU"/>
        </w:rPr>
        <w:t xml:space="preserve"> - краткое и последовательное изложение содержания прочитанного. </w:t>
      </w:r>
    </w:p>
    <w:p w14:paraId="725A7CD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w:t>
      </w:r>
      <w:r w:rsidRPr="005A2A94">
        <w:rPr>
          <w:rFonts w:ascii="Times New Roman" w:eastAsia="Calibri" w:hAnsi="Times New Roman" w:cs="Times New Roman"/>
          <w:sz w:val="28"/>
          <w:szCs w:val="28"/>
          <w:lang w:eastAsia="ru-RU"/>
        </w:rPr>
        <w:t xml:space="preserve"> - сложный способ изложения содержания книги или статьи в логической последовательности. Конспект аккумулирует в себе предыдущие виды записи, позволяет всесторонне охватить содержание книги, статьи. Поэтому умение составлять план, тезисы, делать выписки и другие записи определяет и технологию составления конспекта.</w:t>
      </w:r>
    </w:p>
    <w:p w14:paraId="147519A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bCs/>
          <w:i/>
          <w:iCs/>
          <w:sz w:val="28"/>
          <w:szCs w:val="28"/>
          <w:lang w:eastAsia="ru-RU"/>
        </w:rPr>
      </w:pPr>
      <w:r w:rsidRPr="005A2A94">
        <w:rPr>
          <w:rFonts w:ascii="Times New Roman" w:eastAsia="Calibri" w:hAnsi="Times New Roman" w:cs="Times New Roman"/>
          <w:b/>
          <w:bCs/>
          <w:i/>
          <w:iCs/>
          <w:sz w:val="28"/>
          <w:szCs w:val="28"/>
          <w:lang w:eastAsia="ru-RU"/>
        </w:rPr>
        <w:t>Работа с литературными источниками</w:t>
      </w:r>
    </w:p>
    <w:p w14:paraId="6B650C5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процессе подготовки к семинарским занятиям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свое отношение к конкретной проблеме.</w:t>
      </w:r>
    </w:p>
    <w:p w14:paraId="1E96E05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Более глубокому раскрытию вопросов способствует знакомство с дополнительной литературой, рекомендованной преподавателем по каждой теме семинарского или практического занятия, что позволяет проявить свою индивидуальность в рамках выступления на данных занятиях, выявить широкий спектр мнений по изучаемой проблеме.</w:t>
      </w:r>
    </w:p>
    <w:p w14:paraId="1D2A0E5A" w14:textId="77777777" w:rsidR="00194B8C" w:rsidRPr="005A2A94" w:rsidRDefault="00194B8C" w:rsidP="00297D90">
      <w:pPr>
        <w:widowControl w:val="0"/>
        <w:tabs>
          <w:tab w:val="left" w:pos="738"/>
        </w:tabs>
        <w:spacing w:after="0" w:line="264" w:lineRule="auto"/>
        <w:ind w:firstLine="709"/>
        <w:jc w:val="both"/>
        <w:rPr>
          <w:rFonts w:ascii="Times New Roman" w:eastAsia="Calibri" w:hAnsi="Times New Roman" w:cs="Times New Roman"/>
          <w:b/>
          <w:sz w:val="28"/>
          <w:szCs w:val="28"/>
          <w:lang w:eastAsia="ru-RU"/>
        </w:rPr>
      </w:pPr>
    </w:p>
    <w:p w14:paraId="71755FDE" w14:textId="5F806E8F" w:rsidR="00194B8C" w:rsidRPr="005A2A94"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отчета по</w:t>
      </w:r>
    </w:p>
    <w:p w14:paraId="3EEBCB4C" w14:textId="63080C43"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Times New Roman" w:hAnsi="Times New Roman" w:cs="Times New Roman"/>
          <w:i/>
          <w:color w:val="000000"/>
          <w:sz w:val="28"/>
          <w:szCs w:val="28"/>
          <w:u w:val="single"/>
          <w:lang w:eastAsia="ru-RU" w:bidi="ru-RU"/>
        </w:rPr>
        <w:t>практическим/лабораторным работам</w:t>
      </w:r>
    </w:p>
    <w:p w14:paraId="46CB522A"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lang w:eastAsia="ru-RU"/>
        </w:rPr>
      </w:pPr>
    </w:p>
    <w:p w14:paraId="76E301FD" w14:textId="14A5A880"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Практические и лабораторные занятия являются аудиторной формой учебной работы. Задания по выполнению практических и лабораторных работ, как </w:t>
      </w:r>
      <w:r w:rsidR="003760C1" w:rsidRPr="005A2A94">
        <w:rPr>
          <w:rFonts w:ascii="Times New Roman" w:eastAsia="Calibri" w:hAnsi="Times New Roman" w:cs="Times New Roman"/>
          <w:sz w:val="28"/>
          <w:szCs w:val="28"/>
          <w:lang w:eastAsia="ru-RU"/>
        </w:rPr>
        <w:t>правило, представлены</w:t>
      </w:r>
      <w:r w:rsidRPr="005A2A94">
        <w:rPr>
          <w:rFonts w:ascii="Times New Roman" w:eastAsia="Calibri" w:hAnsi="Times New Roman" w:cs="Times New Roman"/>
          <w:sz w:val="28"/>
          <w:szCs w:val="28"/>
          <w:lang w:eastAsia="ru-RU"/>
        </w:rPr>
        <w:t xml:space="preserve"> в методических указаниях по их выполнению по данной дисциплине. </w:t>
      </w:r>
    </w:p>
    <w:p w14:paraId="7DD04FE0"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Они могут представлять собой стандартные задания, в том числе с использованием Интернет-ресурсов, могут проходить в интерактивной форме, например, в виде решения ситуационных задач (кейсов) или деловой игры. </w:t>
      </w:r>
    </w:p>
    <w:p w14:paraId="3B954614"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Как правило, подготовка к самому занятию, проводимому в интерактивной форме, а также подготовка отчета по его выполнению проходит в рамках самостоятельной работы обучающихся, а, следовательно, </w:t>
      </w:r>
      <w:r w:rsidRPr="005A2A94">
        <w:rPr>
          <w:rFonts w:ascii="Times New Roman" w:eastAsia="Calibri" w:hAnsi="Times New Roman" w:cs="Times New Roman"/>
          <w:sz w:val="28"/>
          <w:szCs w:val="28"/>
          <w:lang w:eastAsia="ru-RU"/>
        </w:rPr>
        <w:lastRenderedPageBreak/>
        <w:t>требует особых методических указаний.</w:t>
      </w:r>
    </w:p>
    <w:p w14:paraId="68AE30EC" w14:textId="6907BEE9"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sz w:val="28"/>
          <w:szCs w:val="28"/>
          <w:u w:val="single"/>
          <w:lang w:eastAsia="ru-RU"/>
        </w:rPr>
        <w:t>Форма отчета</w:t>
      </w:r>
      <w:r w:rsidRPr="005A2A94">
        <w:rPr>
          <w:rFonts w:ascii="Times New Roman" w:eastAsia="Calibri" w:hAnsi="Times New Roman" w:cs="Times New Roman"/>
          <w:sz w:val="28"/>
          <w:szCs w:val="28"/>
          <w:lang w:eastAsia="ru-RU"/>
        </w:rPr>
        <w:t xml:space="preserve"> по </w:t>
      </w:r>
      <w:r w:rsidR="003760C1" w:rsidRPr="005A2A94">
        <w:rPr>
          <w:rFonts w:ascii="Times New Roman" w:eastAsia="Calibri" w:hAnsi="Times New Roman" w:cs="Times New Roman"/>
          <w:sz w:val="28"/>
          <w:szCs w:val="28"/>
          <w:lang w:eastAsia="ru-RU"/>
        </w:rPr>
        <w:t>выполненным практическим</w:t>
      </w:r>
      <w:r w:rsidRPr="005A2A94">
        <w:rPr>
          <w:rFonts w:ascii="Times New Roman" w:eastAsia="Calibri" w:hAnsi="Times New Roman" w:cs="Times New Roman"/>
          <w:sz w:val="28"/>
          <w:szCs w:val="28"/>
          <w:lang w:eastAsia="ru-RU"/>
        </w:rPr>
        <w:t xml:space="preserve"> и лабораторным работам может быть указана в методических указаниях по их выполнению или определена преподавателем непосредственно на занятиях. Отчет может быть в виде подготовки информационного сообщения, доклада, презентации, составлении сводной (обобщающей таблицы) и т.д.</w:t>
      </w:r>
    </w:p>
    <w:p w14:paraId="2A4EAA96"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26F30C5E" w14:textId="011BEE5A" w:rsidR="00194B8C" w:rsidRDefault="00194B8C" w:rsidP="00297D90">
      <w:pPr>
        <w:widowControl w:val="0"/>
        <w:tabs>
          <w:tab w:val="left" w:pos="271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b/>
          <w:sz w:val="28"/>
          <w:szCs w:val="28"/>
          <w:u w:val="single"/>
          <w:lang w:eastAsia="ru-RU"/>
        </w:rPr>
        <w:t xml:space="preserve"> </w:t>
      </w:r>
      <w:r w:rsidRPr="005A2A94">
        <w:rPr>
          <w:rFonts w:ascii="Times New Roman" w:eastAsia="Calibri" w:hAnsi="Times New Roman" w:cs="Times New Roman"/>
          <w:i/>
          <w:sz w:val="28"/>
          <w:szCs w:val="28"/>
          <w:u w:val="single"/>
          <w:lang w:eastAsia="ru-RU"/>
        </w:rPr>
        <w:t>подготовке информационного сообщения</w:t>
      </w:r>
    </w:p>
    <w:p w14:paraId="2793A50D" w14:textId="77777777" w:rsidR="00BA43DB" w:rsidRPr="005A2A94" w:rsidRDefault="00BA43DB" w:rsidP="00297D90">
      <w:pPr>
        <w:widowControl w:val="0"/>
        <w:tabs>
          <w:tab w:val="left" w:pos="2716"/>
        </w:tabs>
        <w:spacing w:after="0" w:line="264" w:lineRule="auto"/>
        <w:ind w:firstLine="709"/>
        <w:jc w:val="center"/>
        <w:rPr>
          <w:rFonts w:ascii="Times New Roman" w:eastAsia="Calibri" w:hAnsi="Times New Roman" w:cs="Times New Roman"/>
          <w:b/>
          <w:sz w:val="28"/>
          <w:szCs w:val="28"/>
          <w:u w:val="single"/>
          <w:lang w:eastAsia="ru-RU"/>
        </w:rPr>
      </w:pPr>
    </w:p>
    <w:p w14:paraId="552E3DC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i/>
          <w:sz w:val="28"/>
          <w:szCs w:val="28"/>
          <w:lang w:eastAsia="ru-RU"/>
        </w:rPr>
        <w:t>Информационное сообщение</w:t>
      </w:r>
      <w:r w:rsidRPr="005A2A94">
        <w:rPr>
          <w:rFonts w:ascii="Times New Roman" w:eastAsia="Calibri" w:hAnsi="Times New Roman" w:cs="Times New Roman"/>
          <w:sz w:val="28"/>
          <w:szCs w:val="28"/>
          <w:lang w:eastAsia="ru-RU"/>
        </w:rPr>
        <w:t xml:space="preserve"> </w:t>
      </w:r>
      <w:proofErr w:type="gramStart"/>
      <w:r w:rsidRPr="005A2A94">
        <w:rPr>
          <w:rFonts w:ascii="Times New Roman" w:eastAsia="Calibri" w:hAnsi="Times New Roman" w:cs="Times New Roman"/>
          <w:sz w:val="28"/>
          <w:szCs w:val="28"/>
          <w:lang w:eastAsia="ru-RU"/>
        </w:rPr>
        <w:t>- это</w:t>
      </w:r>
      <w:proofErr w:type="gramEnd"/>
      <w:r w:rsidRPr="005A2A94">
        <w:rPr>
          <w:rFonts w:ascii="Times New Roman" w:eastAsia="Calibri" w:hAnsi="Times New Roman" w:cs="Times New Roman"/>
          <w:sz w:val="28"/>
          <w:szCs w:val="28"/>
          <w:lang w:eastAsia="ru-RU"/>
        </w:rPr>
        <w:t xml:space="preserve"> вид самостоятельной работы по подготовке небольшого по объему устного сообщения для озвучивания на семинаре, практическом занятии, при отчете по выполненным работам. Сообщаемая информация носит характер уточнения или обобщения, несет новизну, отражает современный взгляд по определенным проблемам.</w:t>
      </w:r>
    </w:p>
    <w:p w14:paraId="6A03D3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Сообщение отличается от рефератов не только объемом информации, но и ее характером - сообщения дополняют изучаемый вопрос фактическими или статистическими материалами. Возможно письменное оформление задания, оно может включать элементы наглядности (иллюстрации, демонстрацию).</w:t>
      </w:r>
    </w:p>
    <w:p w14:paraId="2FC8684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Регламент времени на озвучивание сообщения - до 5 мин.</w:t>
      </w:r>
    </w:p>
    <w:p w14:paraId="3655D90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i/>
          <w:iCs/>
          <w:sz w:val="28"/>
          <w:szCs w:val="28"/>
          <w:lang w:eastAsia="ru-RU"/>
        </w:rPr>
        <w:t>При подготовке информационного сообщения необходимо:</w:t>
      </w:r>
    </w:p>
    <w:p w14:paraId="16734B2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собрать и изучить литературу по теме;</w:t>
      </w:r>
    </w:p>
    <w:p w14:paraId="60167200"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план или графическую структуру сообщения;</w:t>
      </w:r>
    </w:p>
    <w:p w14:paraId="5820669B"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выделить основные понятия;</w:t>
      </w:r>
    </w:p>
    <w:p w14:paraId="6E0D24C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ввести в текст дополнительные данные, характеризующие объект изучения;</w:t>
      </w:r>
    </w:p>
    <w:p w14:paraId="094878F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оформить текст письменно (если требуется);</w:t>
      </w:r>
    </w:p>
    <w:p w14:paraId="3C54E4F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сдать на контроль преподавателю и озвучить в установленный срок. </w:t>
      </w:r>
    </w:p>
    <w:p w14:paraId="45737341" w14:textId="77777777" w:rsidR="00D019BE" w:rsidRDefault="00D019BE"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p>
    <w:p w14:paraId="7FCE5586" w14:textId="4C666387" w:rsidR="00194B8C" w:rsidRDefault="00194B8C"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i/>
          <w:sz w:val="28"/>
          <w:szCs w:val="28"/>
          <w:u w:val="single"/>
          <w:lang w:eastAsia="ru-RU"/>
        </w:rPr>
        <w:t xml:space="preserve"> созданию материалов-презентаций</w:t>
      </w:r>
    </w:p>
    <w:p w14:paraId="0F051C5F" w14:textId="77777777" w:rsidR="00BA43DB" w:rsidRPr="005A2A94" w:rsidRDefault="00BA43DB"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p>
    <w:p w14:paraId="29B3F01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bidi="en-US"/>
        </w:rPr>
      </w:pPr>
      <w:r w:rsidRPr="005A2A94">
        <w:rPr>
          <w:rFonts w:ascii="Times New Roman" w:eastAsia="Calibri" w:hAnsi="Times New Roman" w:cs="Times New Roman"/>
          <w:b/>
          <w:i/>
          <w:sz w:val="28"/>
          <w:szCs w:val="28"/>
          <w:lang w:eastAsia="ru-RU"/>
        </w:rPr>
        <w:t>Материалы-презентация</w:t>
      </w:r>
      <w:r w:rsidRPr="005A2A94">
        <w:rPr>
          <w:rFonts w:ascii="Times New Roman" w:eastAsia="Calibri" w:hAnsi="Times New Roman" w:cs="Times New Roman"/>
          <w:sz w:val="28"/>
          <w:szCs w:val="28"/>
          <w:lang w:eastAsia="ru-RU"/>
        </w:rPr>
        <w:t xml:space="preserve"> </w:t>
      </w:r>
      <w:proofErr w:type="gramStart"/>
      <w:r w:rsidRPr="005A2A94">
        <w:rPr>
          <w:rFonts w:ascii="Times New Roman" w:eastAsia="Calibri" w:hAnsi="Times New Roman" w:cs="Times New Roman"/>
          <w:sz w:val="28"/>
          <w:szCs w:val="28"/>
          <w:lang w:eastAsia="ru-RU"/>
        </w:rPr>
        <w:t>- это</w:t>
      </w:r>
      <w:proofErr w:type="gramEnd"/>
      <w:r w:rsidRPr="005A2A94">
        <w:rPr>
          <w:rFonts w:ascii="Times New Roman" w:eastAsia="Calibri" w:hAnsi="Times New Roman" w:cs="Times New Roman"/>
          <w:sz w:val="28"/>
          <w:szCs w:val="28"/>
          <w:lang w:eastAsia="ru-RU"/>
        </w:rPr>
        <w:t xml:space="preserve"> вид самостоятельной работы по созданию наглядных информационных пособий, выполненных с помощью мультимедийной компьютерной программы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или др.). </w:t>
      </w:r>
    </w:p>
    <w:p w14:paraId="770F5AE1" w14:textId="5B034EB0"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Этот вид работы требует координации </w:t>
      </w:r>
      <w:r w:rsidR="003760C1" w:rsidRPr="005A2A94">
        <w:rPr>
          <w:rFonts w:ascii="Times New Roman" w:eastAsia="Calibri" w:hAnsi="Times New Roman" w:cs="Times New Roman"/>
          <w:sz w:val="28"/>
          <w:szCs w:val="28"/>
          <w:lang w:eastAsia="ru-RU"/>
        </w:rPr>
        <w:t>навыков,</w:t>
      </w:r>
      <w:r w:rsidRPr="005A2A94">
        <w:rPr>
          <w:rFonts w:ascii="Times New Roman" w:eastAsia="Calibri" w:hAnsi="Times New Roman" w:cs="Times New Roman"/>
          <w:sz w:val="28"/>
          <w:szCs w:val="28"/>
          <w:lang w:eastAsia="ru-RU"/>
        </w:rPr>
        <w:t xml:space="preserve"> обучающихся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обучающихся навыки работы на компьютере.</w:t>
      </w:r>
    </w:p>
    <w:p w14:paraId="231E5B7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 xml:space="preserve">Материалы-презентации готовятся обучающимся в виде слайдов с использованием компьютерной программы, например, </w:t>
      </w:r>
      <w:r w:rsidRPr="005A2A94">
        <w:rPr>
          <w:rFonts w:ascii="Times New Roman" w:eastAsia="Calibri" w:hAnsi="Times New Roman" w:cs="Times New Roman"/>
          <w:sz w:val="28"/>
          <w:szCs w:val="28"/>
          <w:lang w:val="en-US" w:bidi="en-US"/>
        </w:rPr>
        <w:t>Microsoft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eastAsia="ru-RU"/>
        </w:rPr>
        <w:t>В качестве материалов - презентаций могут быть представлены результаты любого вида внеаудиторной самостоятельной работы, по формату соответствующие режиму презентаций, в том числе отчеты по выполненным практическим и лабораторным работам.</w:t>
      </w:r>
    </w:p>
    <w:p w14:paraId="5EA84D55"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9AB92F0"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30F1F4"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1 стратегия</w:t>
      </w:r>
      <w:r w:rsidRPr="005A2A94">
        <w:rPr>
          <w:rFonts w:ascii="Times New Roman" w:eastAsia="Times New Roman" w:hAnsi="Times New Roman" w:cs="Times New Roman"/>
          <w:sz w:val="28"/>
          <w:szCs w:val="28"/>
          <w:lang w:eastAsia="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BF05B7"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объем текста на слайде – не больше 7 строк;</w:t>
      </w:r>
    </w:p>
    <w:p w14:paraId="614B22C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маркированный/нумерованный список содержит не более 7 элементов;</w:t>
      </w:r>
    </w:p>
    <w:p w14:paraId="1A8242AD"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отсутствуют знаки пунктуации в конце строк в маркированных и нумерованных списках;</w:t>
      </w:r>
    </w:p>
    <w:p w14:paraId="1244AF8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значимая информация выделяется с помощью цвета, кегля, эффектов анимации.</w:t>
      </w:r>
    </w:p>
    <w:p w14:paraId="700EAF3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E650E1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2 стратегия</w:t>
      </w:r>
      <w:r w:rsidRPr="005A2A94">
        <w:rPr>
          <w:rFonts w:ascii="Times New Roman" w:eastAsia="Times New Roman" w:hAnsi="Times New Roman" w:cs="Times New Roman"/>
          <w:sz w:val="28"/>
          <w:szCs w:val="28"/>
          <w:lang w:eastAsia="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5DAC09C"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выбранные средства визуализации информации (таблицы, схемы, графики и т. д.) соответствуют содержанию;</w:t>
      </w:r>
    </w:p>
    <w:p w14:paraId="341BC6F6"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использованы иллюстрации хорошего качества (высокого разрешения), с четким изображением (как правило, никто из присутствующих </w:t>
      </w:r>
      <w:r w:rsidRPr="005A2A94">
        <w:rPr>
          <w:rFonts w:ascii="Times New Roman" w:eastAsia="Times New Roman" w:hAnsi="Times New Roman" w:cs="Times New Roman"/>
          <w:sz w:val="28"/>
          <w:szCs w:val="28"/>
          <w:lang w:val="x-none" w:eastAsia="x-none"/>
        </w:rPr>
        <w:lastRenderedPageBreak/>
        <w:t xml:space="preserve">не заинтересован вчитываться  в текст на ваших слайдах и всматриваться в мелкие иллюстрации); </w:t>
      </w:r>
    </w:p>
    <w:p w14:paraId="28AC9E3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2A94">
        <w:rPr>
          <w:rFonts w:ascii="Times New Roman" w:eastAsia="Times New Roman" w:hAnsi="Times New Roman" w:cs="Times New Roman"/>
          <w:sz w:val="28"/>
          <w:szCs w:val="28"/>
          <w:lang w:eastAsia="ru-RU"/>
        </w:rPr>
        <w:t>Наиболее важная информация должна располагаться в центре экрана.</w:t>
      </w:r>
    </w:p>
    <w:p w14:paraId="013F5FF5"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2A94">
        <w:rPr>
          <w:rFonts w:ascii="Times New Roman" w:eastAsia="Times New Roman" w:hAnsi="Times New Roman" w:cs="Times New Roman"/>
          <w:i/>
          <w:sz w:val="28"/>
          <w:szCs w:val="28"/>
          <w:lang w:val="x-none" w:eastAsia="x-none"/>
        </w:rPr>
        <w:t>вспомогательный</w:t>
      </w:r>
      <w:r w:rsidRPr="005A2A94">
        <w:rPr>
          <w:rFonts w:ascii="Times New Roman" w:eastAsia="Times New Roman" w:hAnsi="Times New Roman" w:cs="Times New Roman"/>
          <w:sz w:val="28"/>
          <w:szCs w:val="28"/>
          <w:lang w:val="x-none" w:eastAsia="x-none"/>
        </w:rPr>
        <w:t xml:space="preserve"> материал, но я его хочу пропустить, чтобы не перегружать выступление подробностями». Но такой прием делать в </w:t>
      </w:r>
      <w:r w:rsidRPr="005A2A94">
        <w:rPr>
          <w:rFonts w:ascii="Times New Roman" w:eastAsia="Times New Roman" w:hAnsi="Times New Roman" w:cs="Times New Roman"/>
          <w:i/>
          <w:sz w:val="28"/>
          <w:szCs w:val="28"/>
          <w:lang w:val="x-none" w:eastAsia="x-none"/>
        </w:rPr>
        <w:t>начале</w:t>
      </w:r>
      <w:r w:rsidRPr="005A2A94">
        <w:rPr>
          <w:rFonts w:ascii="Times New Roman" w:eastAsia="Times New Roman" w:hAnsi="Times New Roman" w:cs="Times New Roman"/>
          <w:sz w:val="28"/>
          <w:szCs w:val="28"/>
          <w:lang w:val="x-none" w:eastAsia="x-none"/>
        </w:rPr>
        <w:t xml:space="preserve"> и в </w:t>
      </w:r>
      <w:r w:rsidRPr="005A2A94">
        <w:rPr>
          <w:rFonts w:ascii="Times New Roman" w:eastAsia="Times New Roman" w:hAnsi="Times New Roman" w:cs="Times New Roman"/>
          <w:i/>
          <w:sz w:val="28"/>
          <w:szCs w:val="28"/>
          <w:lang w:val="x-none" w:eastAsia="x-none"/>
        </w:rPr>
        <w:t>конце</w:t>
      </w:r>
      <w:r w:rsidRPr="005A2A94">
        <w:rPr>
          <w:rFonts w:ascii="Times New Roman" w:eastAsia="Times New Roman" w:hAnsi="Times New Roman" w:cs="Times New Roman"/>
          <w:sz w:val="28"/>
          <w:szCs w:val="28"/>
          <w:lang w:val="x-none" w:eastAsia="x-none"/>
        </w:rPr>
        <w:t xml:space="preserve"> презентации – рискованно, оптимальный вариант – в середине выступления.</w:t>
      </w:r>
    </w:p>
    <w:p w14:paraId="7750ECA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693BAC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2A94">
        <w:rPr>
          <w:rFonts w:ascii="Times New Roman" w:eastAsia="Times New Roman" w:hAnsi="Times New Roman" w:cs="Times New Roman"/>
          <w:color w:val="000000"/>
          <w:sz w:val="28"/>
          <w:szCs w:val="28"/>
          <w:lang w:eastAsia="ru-RU"/>
        </w:rPr>
        <w:t xml:space="preserve">звуковые эффекты в ходе демонстрации презентации. Наилучшими являются контрастные </w:t>
      </w:r>
      <w:r w:rsidRPr="005A2A94">
        <w:rPr>
          <w:rFonts w:ascii="Times New Roman" w:eastAsia="Times New Roman" w:hAnsi="Times New Roman" w:cs="Times New Roman"/>
          <w:sz w:val="28"/>
          <w:szCs w:val="28"/>
          <w:lang w:eastAsia="ru-RU"/>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C71504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2A94">
        <w:rPr>
          <w:rFonts w:ascii="Times New Roman" w:eastAsia="Times New Roman" w:hAnsi="Times New Roman" w:cs="Times New Roman"/>
          <w:color w:val="000000"/>
          <w:sz w:val="28"/>
          <w:szCs w:val="28"/>
          <w:lang w:eastAsia="ru-RU"/>
        </w:rPr>
        <w:t xml:space="preserve">Желательно, чтобы на слайдах оставались поля, не менее </w:t>
      </w:r>
      <w:smartTag w:uri="urn:schemas-microsoft-com:office:smarttags" w:element="metricconverter">
        <w:smartTagPr>
          <w:attr w:name="ProductID" w:val="1 см"/>
        </w:smartTagPr>
        <w:r w:rsidRPr="005A2A94">
          <w:rPr>
            <w:rFonts w:ascii="Times New Roman" w:eastAsia="Times New Roman" w:hAnsi="Times New Roman" w:cs="Times New Roman"/>
            <w:color w:val="000000"/>
            <w:sz w:val="28"/>
            <w:szCs w:val="28"/>
            <w:lang w:eastAsia="ru-RU"/>
          </w:rPr>
          <w:t>1 см</w:t>
        </w:r>
      </w:smartTag>
      <w:r w:rsidRPr="005A2A94">
        <w:rPr>
          <w:rFonts w:ascii="Times New Roman" w:eastAsia="Times New Roman" w:hAnsi="Times New Roman" w:cs="Times New Roman"/>
          <w:color w:val="000000"/>
          <w:sz w:val="28"/>
          <w:szCs w:val="28"/>
          <w:lang w:eastAsia="ru-RU"/>
        </w:rPr>
        <w:t xml:space="preserve"> с каждой стороны. </w:t>
      </w:r>
      <w:r w:rsidRPr="005A2A94">
        <w:rPr>
          <w:rFonts w:ascii="Times New Roman" w:eastAsia="Times New Roman" w:hAnsi="Times New Roman" w:cs="Times New Roman"/>
          <w:sz w:val="28"/>
          <w:szCs w:val="28"/>
          <w:lang w:eastAsia="ru-RU"/>
        </w:rPr>
        <w:t xml:space="preserve">Вспомогательная информация (управляющие кнопки) не должны преобладать над основной информацией (текстом, иллюстрациями). </w:t>
      </w:r>
      <w:r w:rsidRPr="005A2A94">
        <w:rPr>
          <w:rFonts w:ascii="Times New Roman" w:eastAsia="Times New Roman" w:hAnsi="Times New Roman" w:cs="Times New Roman"/>
          <w:sz w:val="28"/>
          <w:szCs w:val="28"/>
          <w:lang w:eastAsia="ru-RU"/>
        </w:rPr>
        <w:lastRenderedPageBreak/>
        <w:t>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2110C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Диаграммы готовятся с использованием мастера диаграмм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2A94">
        <w:rPr>
          <w:rFonts w:ascii="Times New Roman" w:eastAsia="Times New Roman" w:hAnsi="Times New Roman" w:cs="Times New Roman"/>
          <w:sz w:val="28"/>
          <w:szCs w:val="28"/>
          <w:lang w:val="en-US" w:eastAsia="ru-RU"/>
        </w:rPr>
        <w:t>MSOffice</w:t>
      </w:r>
      <w:r w:rsidRPr="005A2A94">
        <w:rPr>
          <w:rFonts w:ascii="Times New Roman" w:eastAsia="Times New Roman" w:hAnsi="Times New Roman" w:cs="Times New Roman"/>
          <w:sz w:val="28"/>
          <w:szCs w:val="28"/>
          <w:lang w:eastAsia="ru-RU"/>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2A94">
        <w:rPr>
          <w:rFonts w:ascii="Times New Roman" w:eastAsia="Times New Roman" w:hAnsi="Times New Roman" w:cs="Times New Roman"/>
          <w:color w:val="000000"/>
          <w:sz w:val="28"/>
          <w:szCs w:val="28"/>
          <w:lang w:eastAsia="ru-RU"/>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98E68F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Табличная информация вставляется в материалы как таблица текстового процессора </w:t>
      </w:r>
      <w:r w:rsidRPr="005A2A94">
        <w:rPr>
          <w:rFonts w:ascii="Times New Roman" w:eastAsia="Times New Roman" w:hAnsi="Times New Roman" w:cs="Times New Roman"/>
          <w:sz w:val="28"/>
          <w:szCs w:val="28"/>
          <w:lang w:val="en-US" w:eastAsia="ru-RU"/>
        </w:rPr>
        <w:t>MSWord</w:t>
      </w:r>
      <w:r w:rsidRPr="005A2A94">
        <w:rPr>
          <w:rFonts w:ascii="Times New Roman" w:eastAsia="Times New Roman" w:hAnsi="Times New Roman" w:cs="Times New Roman"/>
          <w:sz w:val="28"/>
          <w:szCs w:val="28"/>
          <w:lang w:eastAsia="ru-RU"/>
        </w:rPr>
        <w:t xml:space="preserve"> или табличного процессора </w:t>
      </w:r>
      <w:proofErr w:type="spellStart"/>
      <w:r w:rsidRPr="005A2A94">
        <w:rPr>
          <w:rFonts w:ascii="Times New Roman" w:eastAsia="Times New Roman" w:hAnsi="Times New Roman" w:cs="Times New Roman"/>
          <w:sz w:val="28"/>
          <w:szCs w:val="28"/>
          <w:lang w:val="en-US" w:eastAsia="ru-RU"/>
        </w:rPr>
        <w:t>MSExcel</w:t>
      </w:r>
      <w:proofErr w:type="spellEnd"/>
      <w:r w:rsidRPr="005A2A94">
        <w:rPr>
          <w:rFonts w:ascii="Times New Roman" w:eastAsia="Times New Roman" w:hAnsi="Times New Roman" w:cs="Times New Roman"/>
          <w:sz w:val="28"/>
          <w:szCs w:val="28"/>
          <w:lang w:eastAsia="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2A94">
          <w:rPr>
            <w:rFonts w:ascii="Times New Roman" w:eastAsia="Times New Roman" w:hAnsi="Times New Roman" w:cs="Times New Roman"/>
            <w:sz w:val="28"/>
            <w:szCs w:val="28"/>
            <w:lang w:eastAsia="ru-RU"/>
          </w:rPr>
          <w:t xml:space="preserve">18 </w:t>
        </w:r>
        <w:r w:rsidRPr="005A2A94">
          <w:rPr>
            <w:rFonts w:ascii="Times New Roman" w:eastAsia="Times New Roman" w:hAnsi="Times New Roman" w:cs="Times New Roman"/>
            <w:sz w:val="28"/>
            <w:szCs w:val="28"/>
            <w:lang w:val="en-US" w:eastAsia="ru-RU"/>
          </w:rPr>
          <w:t>pt</w:t>
        </w:r>
      </w:smartTag>
      <w:r w:rsidRPr="005A2A94">
        <w:rPr>
          <w:rFonts w:ascii="Times New Roman" w:eastAsia="Times New Roman" w:hAnsi="Times New Roman" w:cs="Times New Roman"/>
          <w:sz w:val="28"/>
          <w:szCs w:val="28"/>
          <w:lang w:eastAsia="ru-RU"/>
        </w:rPr>
        <w:t>. Таблицы и диаграммы размещаются на светлом или белом фоне.</w:t>
      </w:r>
    </w:p>
    <w:p w14:paraId="375E3D3A"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55F9DF5"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Для показа файл презентации необходимо сохранить в формате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xml:space="preserve">» (Файл — Сохранить как — Тип файла — Демонстрация </w:t>
      </w:r>
      <w:proofErr w:type="spellStart"/>
      <w:r w:rsidRPr="005A2A94">
        <w:rPr>
          <w:rFonts w:ascii="Times New Roman" w:eastAsia="Times New Roman" w:hAnsi="Times New Roman" w:cs="Times New Roman"/>
          <w:color w:val="000000"/>
          <w:sz w:val="28"/>
          <w:szCs w:val="28"/>
          <w:lang w:val="x-none" w:eastAsia="x-none"/>
        </w:rPr>
        <w:t>PowerPоint</w:t>
      </w:r>
      <w:proofErr w:type="spellEnd"/>
      <w:r w:rsidRPr="005A2A94">
        <w:rPr>
          <w:rFonts w:ascii="Times New Roman" w:eastAsia="Times New Roman" w:hAnsi="Times New Roman" w:cs="Times New Roman"/>
          <w:color w:val="000000"/>
          <w:sz w:val="28"/>
          <w:szCs w:val="28"/>
          <w:lang w:val="x-none" w:eastAsia="x-none"/>
        </w:rPr>
        <w:t>). В этом случае презентация автоматически открывается в режиме полноэкранного показа (</w:t>
      </w:r>
      <w:proofErr w:type="spellStart"/>
      <w:r w:rsidRPr="005A2A94">
        <w:rPr>
          <w:rFonts w:ascii="Times New Roman" w:eastAsia="Times New Roman" w:hAnsi="Times New Roman" w:cs="Times New Roman"/>
          <w:color w:val="000000"/>
          <w:sz w:val="28"/>
          <w:szCs w:val="28"/>
          <w:lang w:val="x-none" w:eastAsia="x-none"/>
        </w:rPr>
        <w:t>slideshow</w:t>
      </w:r>
      <w:proofErr w:type="spellEnd"/>
      <w:r w:rsidRPr="005A2A94">
        <w:rPr>
          <w:rFonts w:ascii="Times New Roman" w:eastAsia="Times New Roman" w:hAnsi="Times New Roman" w:cs="Times New Roman"/>
          <w:color w:val="000000"/>
          <w:sz w:val="28"/>
          <w:szCs w:val="28"/>
          <w:lang w:val="x-none" w:eastAsia="x-none"/>
        </w:rPr>
        <w:t>) и слушатели избавлены как от вида рабочего окна программы PowerPoint, так и от потерь времени в начале показа презентации.</w:t>
      </w:r>
    </w:p>
    <w:p w14:paraId="303B8936" w14:textId="77777777" w:rsidR="00194B8C" w:rsidRPr="005A2A94" w:rsidRDefault="00194B8C" w:rsidP="00297D90">
      <w:pPr>
        <w:spacing w:after="0" w:line="264" w:lineRule="auto"/>
        <w:ind w:firstLine="709"/>
        <w:jc w:val="both"/>
        <w:rPr>
          <w:rFonts w:ascii="Times New Roman" w:eastAsia="Times New Roman" w:hAnsi="Times New Roman" w:cs="Times New Roman"/>
          <w:snapToGrid w:val="0"/>
          <w:sz w:val="28"/>
          <w:szCs w:val="28"/>
          <w:lang w:val="x-none" w:eastAsia="x-none"/>
        </w:rPr>
      </w:pPr>
      <w:r w:rsidRPr="005A2A94">
        <w:rPr>
          <w:rFonts w:ascii="Times New Roman" w:eastAsia="Times New Roman" w:hAnsi="Times New Roman" w:cs="Times New Roman"/>
          <w:snapToGrid w:val="0"/>
          <w:sz w:val="28"/>
          <w:szCs w:val="28"/>
          <w:lang w:val="x-none" w:eastAsia="x-none"/>
        </w:rPr>
        <w:lastRenderedPageBreak/>
        <w:t>После подготовки презентации обучающимся необходимо проконтролировать себя вопросами:</w:t>
      </w:r>
    </w:p>
    <w:p w14:paraId="770BA1D9"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удалось ли достичь конечной цели презентации (что удалось определить, объяснить, предложить или продемонстрировать с помощью нее?);</w:t>
      </w:r>
    </w:p>
    <w:p w14:paraId="144CFBBE"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 каким особенностям объекта презентации удалось привлечь внимание аудитории?</w:t>
      </w:r>
    </w:p>
    <w:p w14:paraId="68626FE1"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 отвлекает ли созданная презентация от устного выступления? </w:t>
      </w:r>
    </w:p>
    <w:p w14:paraId="236AEBFF" w14:textId="77777777" w:rsidR="00194B8C" w:rsidRPr="005A2A94" w:rsidRDefault="00194B8C" w:rsidP="00297D90">
      <w:pPr>
        <w:widowControl w:val="0"/>
        <w:tabs>
          <w:tab w:val="left" w:pos="184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После подготовки презентации необходима репетиция выступления.</w:t>
      </w:r>
    </w:p>
    <w:p w14:paraId="57EC66A2"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b/>
          <w:i/>
          <w:sz w:val="28"/>
          <w:szCs w:val="28"/>
          <w:lang w:val="x-none" w:eastAsia="ru-RU"/>
        </w:rPr>
      </w:pPr>
      <w:r w:rsidRPr="005A2A94">
        <w:rPr>
          <w:rFonts w:ascii="Times New Roman" w:eastAsia="Calibri" w:hAnsi="Times New Roman" w:cs="Times New Roman"/>
          <w:i/>
          <w:sz w:val="28"/>
          <w:szCs w:val="28"/>
          <w:u w:val="single"/>
          <w:lang w:eastAsia="ru-RU" w:bidi="ru-RU"/>
        </w:rPr>
        <w:t>Рекомендации</w:t>
      </w:r>
      <w:r w:rsidRPr="005A2A94">
        <w:rPr>
          <w:rFonts w:ascii="Times New Roman" w:eastAsia="Calibri" w:hAnsi="Times New Roman" w:cs="Times New Roman"/>
          <w:i/>
          <w:color w:val="000000"/>
          <w:sz w:val="28"/>
          <w:szCs w:val="28"/>
          <w:u w:val="single"/>
          <w:lang w:eastAsia="ru-RU" w:bidi="ru-RU"/>
        </w:rPr>
        <w:t xml:space="preserve"> по оценке презентации, созданных обучающимися</w:t>
      </w:r>
    </w:p>
    <w:p w14:paraId="6041638D" w14:textId="77777777" w:rsid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p w14:paraId="232A3C41" w14:textId="617BAA4E" w:rsidR="00194B8C" w:rsidRDefault="00194B8C" w:rsidP="00297D90">
      <w:pPr>
        <w:spacing w:after="0" w:line="264" w:lineRule="auto"/>
        <w:ind w:firstLine="709"/>
        <w:jc w:val="both"/>
        <w:rPr>
          <w:rFonts w:ascii="Times New Roman" w:eastAsia="Times New Roman" w:hAnsi="Times New Roman" w:cs="Times New Roman"/>
          <w:b/>
          <w:i/>
          <w:sz w:val="28"/>
          <w:szCs w:val="28"/>
          <w:lang w:val="x-none" w:eastAsia="x-none"/>
        </w:rPr>
      </w:pPr>
      <w:r w:rsidRPr="005A2A94">
        <w:rPr>
          <w:rFonts w:ascii="Times New Roman" w:eastAsia="Times New Roman" w:hAnsi="Times New Roman" w:cs="Times New Roman"/>
          <w:b/>
          <w:i/>
          <w:sz w:val="28"/>
          <w:szCs w:val="28"/>
          <w:lang w:val="x-none" w:eastAsia="x-none"/>
        </w:rPr>
        <w:t xml:space="preserve">Критерии оценки презентации </w:t>
      </w:r>
    </w:p>
    <w:p w14:paraId="6D409406" w14:textId="77777777" w:rsidR="005A2A94" w:rsidRP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6603"/>
      </w:tblGrid>
      <w:tr w:rsidR="00194B8C" w:rsidRPr="005A2A94" w14:paraId="175221C3" w14:textId="77777777" w:rsidTr="00D019BE">
        <w:tc>
          <w:tcPr>
            <w:tcW w:w="2808" w:type="dxa"/>
          </w:tcPr>
          <w:p w14:paraId="26565691"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Критерии оценки</w:t>
            </w:r>
          </w:p>
        </w:tc>
        <w:tc>
          <w:tcPr>
            <w:tcW w:w="7223" w:type="dxa"/>
          </w:tcPr>
          <w:p w14:paraId="5943C10E"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Содержание оценки</w:t>
            </w:r>
          </w:p>
        </w:tc>
      </w:tr>
      <w:tr w:rsidR="00194B8C" w:rsidRPr="005A2A94" w14:paraId="3482437D" w14:textId="77777777" w:rsidTr="00D019BE">
        <w:tc>
          <w:tcPr>
            <w:tcW w:w="2808" w:type="dxa"/>
          </w:tcPr>
          <w:p w14:paraId="44E5E9FD"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Содержательный критерий</w:t>
            </w:r>
          </w:p>
        </w:tc>
        <w:tc>
          <w:tcPr>
            <w:tcW w:w="7223" w:type="dxa"/>
          </w:tcPr>
          <w:p w14:paraId="434E78EF"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4B8C" w:rsidRPr="005A2A94" w14:paraId="2F32CB27" w14:textId="77777777" w:rsidTr="00D019BE">
        <w:tc>
          <w:tcPr>
            <w:tcW w:w="2808" w:type="dxa"/>
          </w:tcPr>
          <w:p w14:paraId="0463E403" w14:textId="51443DAF" w:rsidR="00194B8C" w:rsidRPr="005A2A94" w:rsidRDefault="003760C1" w:rsidP="00D019BE">
            <w:pPr>
              <w:spacing w:after="0" w:line="264" w:lineRule="auto"/>
              <w:ind w:firstLine="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94B8C" w:rsidRPr="005A2A94">
              <w:rPr>
                <w:rFonts w:ascii="Times New Roman" w:eastAsia="Times New Roman" w:hAnsi="Times New Roman" w:cs="Times New Roman"/>
                <w:sz w:val="28"/>
                <w:szCs w:val="28"/>
                <w:lang w:eastAsia="ru-RU"/>
              </w:rPr>
              <w:t>Логический критерий</w:t>
            </w:r>
          </w:p>
        </w:tc>
        <w:tc>
          <w:tcPr>
            <w:tcW w:w="7223" w:type="dxa"/>
          </w:tcPr>
          <w:p w14:paraId="072EF327"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стройное логико-композиционное построение речи, доказательность, аргументированность</w:t>
            </w:r>
          </w:p>
        </w:tc>
      </w:tr>
      <w:tr w:rsidR="00194B8C" w:rsidRPr="005A2A94" w14:paraId="06EBEC8D" w14:textId="77777777" w:rsidTr="00D019BE">
        <w:tc>
          <w:tcPr>
            <w:tcW w:w="2808" w:type="dxa"/>
          </w:tcPr>
          <w:p w14:paraId="4AA8628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Речевой критерий</w:t>
            </w:r>
          </w:p>
        </w:tc>
        <w:tc>
          <w:tcPr>
            <w:tcW w:w="7223" w:type="dxa"/>
          </w:tcPr>
          <w:p w14:paraId="38D9645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4B8C" w:rsidRPr="005A2A94" w14:paraId="6A8D9AE9" w14:textId="77777777" w:rsidTr="00D019BE">
        <w:tc>
          <w:tcPr>
            <w:tcW w:w="2808" w:type="dxa"/>
          </w:tcPr>
          <w:p w14:paraId="23DE8982"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Психологический критерий</w:t>
            </w:r>
          </w:p>
        </w:tc>
        <w:tc>
          <w:tcPr>
            <w:tcW w:w="7223" w:type="dxa"/>
          </w:tcPr>
          <w:p w14:paraId="2B4E011E"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4B8C" w:rsidRPr="005A2A94" w14:paraId="2AFC47B4" w14:textId="77777777" w:rsidTr="00D019BE">
        <w:tc>
          <w:tcPr>
            <w:tcW w:w="2808" w:type="dxa"/>
          </w:tcPr>
          <w:p w14:paraId="557CD3A1"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Критерий соблюдения дизайн-эргономических требований к компьютерной презентации</w:t>
            </w:r>
          </w:p>
        </w:tc>
        <w:tc>
          <w:tcPr>
            <w:tcW w:w="7223" w:type="dxa"/>
          </w:tcPr>
          <w:p w14:paraId="30CFB26A"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соблюдены требования к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B578AE6" w14:textId="77777777" w:rsidR="00194B8C" w:rsidRPr="005A2A94" w:rsidRDefault="00194B8C" w:rsidP="00297D90">
      <w:pPr>
        <w:widowControl w:val="0"/>
        <w:tabs>
          <w:tab w:val="left" w:pos="3778"/>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58787078" w14:textId="521E1252" w:rsidR="00194B8C" w:rsidRDefault="00194B8C"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w:t>
      </w:r>
      <w:r w:rsidRPr="005A2A94">
        <w:rPr>
          <w:rFonts w:ascii="Times New Roman" w:eastAsia="Calibri" w:hAnsi="Times New Roman" w:cs="Times New Roman"/>
          <w:iCs/>
          <w:sz w:val="28"/>
          <w:szCs w:val="28"/>
          <w:lang w:val="x-none" w:eastAsia="x-none"/>
        </w:rPr>
        <w:t xml:space="preserve"> </w:t>
      </w:r>
      <w:r w:rsidRPr="005A2A94">
        <w:rPr>
          <w:rFonts w:ascii="Times New Roman" w:eastAsia="Calibri" w:hAnsi="Times New Roman" w:cs="Times New Roman"/>
          <w:i/>
          <w:color w:val="000000"/>
          <w:sz w:val="28"/>
          <w:szCs w:val="28"/>
          <w:u w:val="single"/>
          <w:lang w:eastAsia="ru-RU" w:bidi="ru-RU"/>
        </w:rPr>
        <w:t>по</w:t>
      </w:r>
      <w:r w:rsidRPr="005A2A94">
        <w:rPr>
          <w:rFonts w:ascii="Times New Roman" w:eastAsia="Calibri" w:hAnsi="Times New Roman" w:cs="Times New Roman"/>
          <w:i/>
          <w:sz w:val="28"/>
          <w:szCs w:val="28"/>
          <w:u w:val="single"/>
          <w:lang w:eastAsia="ru-RU"/>
        </w:rPr>
        <w:t xml:space="preserve"> написанию реферата</w:t>
      </w:r>
    </w:p>
    <w:p w14:paraId="66B1BB43" w14:textId="77777777" w:rsidR="00BA43DB" w:rsidRPr="005A2A94" w:rsidRDefault="00BA43DB"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p>
    <w:p w14:paraId="1F7FA069" w14:textId="77777777" w:rsidR="00194B8C" w:rsidRPr="005A2A94" w:rsidRDefault="00194B8C" w:rsidP="00297D90">
      <w:pPr>
        <w:tabs>
          <w:tab w:val="left" w:pos="298"/>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i/>
          <w:sz w:val="28"/>
          <w:szCs w:val="28"/>
          <w:lang w:eastAsia="ru-RU"/>
        </w:rPr>
        <w:t>Реферат</w:t>
      </w:r>
      <w:r w:rsidRPr="005A2A94">
        <w:rPr>
          <w:rFonts w:ascii="Times New Roman" w:eastAsia="Times New Roman" w:hAnsi="Times New Roman" w:cs="Times New Roman"/>
          <w:sz w:val="28"/>
          <w:szCs w:val="28"/>
          <w:lang w:eastAsia="ru-RU"/>
        </w:rPr>
        <w:t xml:space="preserve"> - самостоятельная письменная аналитическая работа, выполняемая на основе преобразования документальной информации, раскрывающая суть изучаемой темы. Реферат отражает различные точки зрения на исследуемый вопрос, выражая в то же время и точку зрения самого автора.</w:t>
      </w:r>
    </w:p>
    <w:p w14:paraId="7E39966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Написание рефератов является одной из форм обучения обучающихся, направленных на организацию и повышение уровня самостоятельной работы обучающихся, а также на усиление контроля за этой работой.</w:t>
      </w:r>
    </w:p>
    <w:p w14:paraId="024D2C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Целью написания рефератов является привитие обучающимся навыков самостоятельной работы с литературой с тем, чтобы на основе их анализа и обобщения они могли делать собственные выводы теоретического и практического характера, обосновывая их соответствующим образом.</w:t>
      </w:r>
    </w:p>
    <w:p w14:paraId="65B757D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назначения в учебном процессе рефераты можно подразделить на два основных типа: научно-проблемные и обзорно-информационные.</w:t>
      </w:r>
    </w:p>
    <w:p w14:paraId="45B1A40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Научно-проблемный реферат.</w:t>
      </w:r>
      <w:r w:rsidRPr="005A2A94">
        <w:rPr>
          <w:rFonts w:ascii="Times New Roman" w:eastAsia="Calibri" w:hAnsi="Times New Roman" w:cs="Times New Roman"/>
          <w:sz w:val="28"/>
          <w:szCs w:val="28"/>
          <w:lang w:eastAsia="ru-RU"/>
        </w:rPr>
        <w:t xml:space="preserve"> При написании такого реферата необходимо изучить и кратко изложить имеющиеся в литературе суждения по определенному вопросу (проблеме) данной изучаемой темы, высказать по этому вопросу (проблеме) собственную точку зрения с соответствующим ее обоснованием.</w:t>
      </w:r>
    </w:p>
    <w:p w14:paraId="4AEE97FA" w14:textId="77777777" w:rsidR="00194B8C" w:rsidRPr="005A2A94" w:rsidRDefault="00194B8C" w:rsidP="00297D90">
      <w:pPr>
        <w:widowControl w:val="0"/>
        <w:tabs>
          <w:tab w:val="left" w:pos="38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Обзорно-информационный реферат.</w:t>
      </w:r>
      <w:r w:rsidRPr="005A2A94">
        <w:rPr>
          <w:rFonts w:ascii="Times New Roman" w:eastAsia="Calibri" w:hAnsi="Times New Roman" w:cs="Times New Roman"/>
          <w:sz w:val="28"/>
          <w:szCs w:val="28"/>
          <w:lang w:eastAsia="ru-RU"/>
        </w:rPr>
        <w:t xml:space="preserve"> Такой тип реферата подразумевает краткое изложение основных положений той или иной книги, монографии, другого издания (или их частей: разделов, глав и т.д.), содержащих материалы, относящиеся к изучаемой теме по курсу дисциплины.</w:t>
      </w:r>
    </w:p>
    <w:p w14:paraId="3E494031"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количества реферируемых источников выделяют следующие виды рефератов:</w:t>
      </w:r>
    </w:p>
    <w:p w14:paraId="1B3060A2"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монографические</w:t>
      </w:r>
      <w:r w:rsidRPr="005A2A94">
        <w:rPr>
          <w:rFonts w:ascii="Times New Roman" w:eastAsia="Calibri" w:hAnsi="Times New Roman" w:cs="Times New Roman"/>
          <w:b/>
          <w:sz w:val="28"/>
          <w:szCs w:val="28"/>
          <w:lang w:eastAsia="ru-RU"/>
        </w:rPr>
        <w:t xml:space="preserve"> </w:t>
      </w:r>
      <w:r w:rsidRPr="005A2A94">
        <w:rPr>
          <w:rFonts w:ascii="Times New Roman" w:eastAsia="Calibri" w:hAnsi="Times New Roman" w:cs="Times New Roman"/>
          <w:sz w:val="28"/>
          <w:szCs w:val="28"/>
          <w:lang w:eastAsia="ru-RU"/>
        </w:rPr>
        <w:t>- рефераты, написанные на основе одного источника;</w:t>
      </w:r>
    </w:p>
    <w:p w14:paraId="29F7EF9C"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обзорные</w:t>
      </w:r>
      <w:r w:rsidRPr="005A2A94">
        <w:rPr>
          <w:rFonts w:ascii="Times New Roman" w:eastAsia="Calibri" w:hAnsi="Times New Roman" w:cs="Times New Roman"/>
          <w:sz w:val="28"/>
          <w:szCs w:val="28"/>
          <w:lang w:eastAsia="ru-RU"/>
        </w:rPr>
        <w:t xml:space="preserve"> - рефераты, созданные на основе нескольких исходных текстов, объединенных общей темой и сходными проблемами исследования.</w:t>
      </w:r>
    </w:p>
    <w:p w14:paraId="246875C7" w14:textId="14BAA024" w:rsidR="00194B8C" w:rsidRPr="005A2A94" w:rsidRDefault="00194B8C" w:rsidP="00D019BE">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w:t>
      </w:r>
    </w:p>
    <w:p w14:paraId="567B18D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Темы рефератов определяются преподавателем. Литература либо рекомендуется преподавателем, либо подбирается обучающимся самостоятельно, что является одним из элементов самостоятельной работы.</w:t>
      </w:r>
    </w:p>
    <w:p w14:paraId="4B74461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b/>
          <w:i/>
          <w:iCs/>
          <w:sz w:val="28"/>
          <w:szCs w:val="28"/>
          <w:lang w:eastAsia="ru-RU"/>
        </w:rPr>
        <w:lastRenderedPageBreak/>
        <w:t>При работе над рефератом</w:t>
      </w:r>
      <w:r w:rsidRPr="005A2A94">
        <w:rPr>
          <w:rFonts w:ascii="Times New Roman" w:eastAsia="Calibri" w:hAnsi="Times New Roman" w:cs="Times New Roman"/>
          <w:i/>
          <w:iCs/>
          <w:sz w:val="28"/>
          <w:szCs w:val="28"/>
          <w:lang w:eastAsia="ru-RU"/>
        </w:rPr>
        <w:t>:</w:t>
      </w:r>
    </w:p>
    <w:p w14:paraId="46B0FE33" w14:textId="77777777" w:rsidR="00194B8C" w:rsidRPr="005A2A94" w:rsidRDefault="00194B8C" w:rsidP="00297D90">
      <w:pPr>
        <w:numPr>
          <w:ilvl w:val="0"/>
          <w:numId w:val="8"/>
        </w:numPr>
        <w:shd w:val="clear" w:color="auto" w:fill="FFFFFF"/>
        <w:tabs>
          <w:tab w:val="num" w:pos="180"/>
          <w:tab w:val="left" w:pos="1080"/>
        </w:tabs>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color w:val="000000"/>
          <w:spacing w:val="-1"/>
          <w:sz w:val="28"/>
          <w:szCs w:val="28"/>
          <w:lang w:eastAsia="ru-RU"/>
        </w:rPr>
      </w:pPr>
      <w:r w:rsidRPr="005A2A94">
        <w:rPr>
          <w:rFonts w:ascii="Times New Roman" w:eastAsia="Times New Roman" w:hAnsi="Times New Roman" w:cs="Times New Roman"/>
          <w:sz w:val="28"/>
          <w:szCs w:val="28"/>
          <w:lang w:eastAsia="ru-RU"/>
        </w:rPr>
        <w:t xml:space="preserve">Провести выбор </w:t>
      </w:r>
      <w:r w:rsidRPr="005A2A94">
        <w:rPr>
          <w:rFonts w:ascii="Times New Roman" w:eastAsia="Times New Roman" w:hAnsi="Times New Roman" w:cs="Times New Roman"/>
          <w:color w:val="000000"/>
          <w:spacing w:val="-1"/>
          <w:sz w:val="28"/>
          <w:szCs w:val="28"/>
          <w:lang w:eastAsia="ru-RU"/>
        </w:rPr>
        <w:t>из предложенных темы реферата и согласовать ее с преподавателем.</w:t>
      </w:r>
    </w:p>
    <w:p w14:paraId="0F14C651"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Подобрать и изучить основные источники по теме (как правило, при разработке реферата используется не менее 8-10 различных источников). </w:t>
      </w:r>
    </w:p>
    <w:p w14:paraId="2B08D876"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библиографический список.</w:t>
      </w:r>
    </w:p>
    <w:p w14:paraId="0D64E1D7"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Обработать и систематизировать подобранную информацию по теме.</w:t>
      </w:r>
    </w:p>
    <w:p w14:paraId="7238A6B5"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Разработать план реферата, исходя из имеющейся информации.</w:t>
      </w:r>
    </w:p>
    <w:p w14:paraId="0260510A"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Написать реферат, придерживаясь разработанного плана.</w:t>
      </w:r>
    </w:p>
    <w:p w14:paraId="441193AC"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Подготовить публичное выступление по материалам реферата с учетом рекомендаций преподавателя по его публичному представлению.</w:t>
      </w:r>
    </w:p>
    <w:p w14:paraId="715AF95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highlight w:val="green"/>
          <w:lang w:eastAsia="ru-RU"/>
        </w:rPr>
      </w:pPr>
      <w:bookmarkStart w:id="1" w:name="bookmark13"/>
      <w:proofErr w:type="gramStart"/>
      <w:r w:rsidRPr="005A2A94">
        <w:rPr>
          <w:rFonts w:ascii="Times New Roman" w:eastAsia="Times New Roman" w:hAnsi="Times New Roman" w:cs="Times New Roman"/>
          <w:b/>
          <w:i/>
          <w:sz w:val="28"/>
          <w:szCs w:val="28"/>
          <w:lang w:eastAsia="ru-RU"/>
        </w:rPr>
        <w:t>Структура  реферата</w:t>
      </w:r>
      <w:bookmarkEnd w:id="1"/>
      <w:proofErr w:type="gramEnd"/>
    </w:p>
    <w:p w14:paraId="4A1B5C0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Реферат должен содержать следующие </w:t>
      </w:r>
      <w:r w:rsidRPr="005A2A94">
        <w:rPr>
          <w:rFonts w:ascii="Times New Roman" w:eastAsia="Times New Roman" w:hAnsi="Times New Roman" w:cs="Times New Roman"/>
          <w:bCs/>
          <w:iCs/>
          <w:sz w:val="28"/>
          <w:szCs w:val="28"/>
          <w:lang w:eastAsia="ru-RU"/>
        </w:rPr>
        <w:t>структурные элементы (</w:t>
      </w:r>
      <w:r w:rsidRPr="005A2A94">
        <w:rPr>
          <w:rFonts w:ascii="Times New Roman" w:eastAsia="Times New Roman" w:hAnsi="Times New Roman" w:cs="Times New Roman"/>
          <w:bCs/>
          <w:i/>
          <w:iCs/>
          <w:sz w:val="28"/>
          <w:szCs w:val="28"/>
          <w:lang w:eastAsia="ru-RU"/>
        </w:rPr>
        <w:t>приводятся необходимые структурные элементы</w:t>
      </w:r>
      <w:r w:rsidRPr="005A2A94">
        <w:rPr>
          <w:rFonts w:ascii="Times New Roman" w:eastAsia="Times New Roman" w:hAnsi="Times New Roman" w:cs="Times New Roman"/>
          <w:bCs/>
          <w:iCs/>
          <w:sz w:val="28"/>
          <w:szCs w:val="28"/>
          <w:lang w:eastAsia="ru-RU"/>
        </w:rPr>
        <w:t>)</w:t>
      </w:r>
      <w:r w:rsidRPr="005A2A94">
        <w:rPr>
          <w:rFonts w:ascii="Times New Roman" w:eastAsia="Times New Roman" w:hAnsi="Times New Roman" w:cs="Times New Roman"/>
          <w:sz w:val="28"/>
          <w:szCs w:val="28"/>
          <w:lang w:eastAsia="ru-RU"/>
        </w:rPr>
        <w:t>:</w:t>
      </w:r>
    </w:p>
    <w:p w14:paraId="16A5B2F0"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p w14:paraId="6DCE5E7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w:t>
      </w:r>
    </w:p>
    <w:p w14:paraId="210B5E7D"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введение;</w:t>
      </w:r>
    </w:p>
    <w:p w14:paraId="4C34B81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p w14:paraId="1D879D5B"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p w14:paraId="76AC72B7"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p w14:paraId="50B9BB55"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(при необходимости).</w:t>
      </w:r>
    </w:p>
    <w:p w14:paraId="0054989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Примерный объем </w:t>
      </w:r>
      <w:proofErr w:type="gramStart"/>
      <w:r w:rsidRPr="005A2A94">
        <w:rPr>
          <w:rFonts w:ascii="Times New Roman" w:eastAsia="Times New Roman" w:hAnsi="Times New Roman" w:cs="Times New Roman"/>
          <w:sz w:val="28"/>
          <w:szCs w:val="28"/>
          <w:lang w:eastAsia="ru-RU"/>
        </w:rPr>
        <w:t>в машинописных страницах</w:t>
      </w:r>
      <w:proofErr w:type="gramEnd"/>
      <w:r w:rsidRPr="005A2A94">
        <w:rPr>
          <w:rFonts w:ascii="Times New Roman" w:eastAsia="Times New Roman" w:hAnsi="Times New Roman" w:cs="Times New Roman"/>
          <w:sz w:val="28"/>
          <w:szCs w:val="28"/>
          <w:lang w:eastAsia="ru-RU"/>
        </w:rPr>
        <w:t xml:space="preserve"> составляющих реферата представлен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165"/>
        <w:gridCol w:w="2978"/>
      </w:tblGrid>
      <w:tr w:rsidR="00194B8C" w:rsidRPr="005A2A94" w14:paraId="761299AD" w14:textId="77777777" w:rsidTr="003760C1">
        <w:trPr>
          <w:jc w:val="center"/>
        </w:trPr>
        <w:tc>
          <w:tcPr>
            <w:tcW w:w="6165" w:type="dxa"/>
          </w:tcPr>
          <w:p w14:paraId="486F14E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8"/>
                <w:szCs w:val="28"/>
                <w:u w:val="single"/>
                <w:lang w:eastAsia="ru-RU"/>
              </w:rPr>
            </w:pPr>
            <w:r w:rsidRPr="005A2A94">
              <w:rPr>
                <w:rFonts w:ascii="Times New Roman" w:eastAsia="Times New Roman" w:hAnsi="Times New Roman" w:cs="Times New Roman"/>
                <w:bCs/>
                <w:sz w:val="28"/>
                <w:szCs w:val="28"/>
                <w:u w:val="single"/>
                <w:lang w:eastAsia="ru-RU"/>
              </w:rPr>
              <w:t>Наименование частей реферата</w:t>
            </w:r>
          </w:p>
        </w:tc>
        <w:tc>
          <w:tcPr>
            <w:tcW w:w="2978" w:type="dxa"/>
          </w:tcPr>
          <w:p w14:paraId="68829ECA"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8"/>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sz w:val="28"/>
                <w:szCs w:val="28"/>
                <w:u w:val="single"/>
                <w:lang w:eastAsia="ru-RU"/>
              </w:rPr>
              <w:t>Количество страниц</w:t>
            </w:r>
          </w:p>
        </w:tc>
      </w:tr>
      <w:tr w:rsidR="00194B8C" w:rsidRPr="005A2A94" w14:paraId="1AFDC4F1" w14:textId="77777777" w:rsidTr="003760C1">
        <w:trPr>
          <w:jc w:val="center"/>
        </w:trPr>
        <w:tc>
          <w:tcPr>
            <w:tcW w:w="6165" w:type="dxa"/>
            <w:vAlign w:val="center"/>
          </w:tcPr>
          <w:p w14:paraId="429E6A1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tc>
        <w:tc>
          <w:tcPr>
            <w:tcW w:w="2978" w:type="dxa"/>
            <w:vAlign w:val="center"/>
          </w:tcPr>
          <w:p w14:paraId="525827D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2A3F1C59" w14:textId="77777777" w:rsidTr="003760C1">
        <w:trPr>
          <w:jc w:val="center"/>
        </w:trPr>
        <w:tc>
          <w:tcPr>
            <w:tcW w:w="6165" w:type="dxa"/>
            <w:vAlign w:val="center"/>
          </w:tcPr>
          <w:p w14:paraId="147916D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 (с указанием страниц)</w:t>
            </w:r>
          </w:p>
        </w:tc>
        <w:tc>
          <w:tcPr>
            <w:tcW w:w="2978" w:type="dxa"/>
            <w:vAlign w:val="center"/>
          </w:tcPr>
          <w:p w14:paraId="046ED07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31EAF438" w14:textId="77777777" w:rsidTr="003760C1">
        <w:trPr>
          <w:jc w:val="center"/>
        </w:trPr>
        <w:tc>
          <w:tcPr>
            <w:tcW w:w="6165" w:type="dxa"/>
            <w:vAlign w:val="center"/>
          </w:tcPr>
          <w:p w14:paraId="522F5CFF"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5"/>
              <w:rPr>
                <w:rFonts w:ascii="Times New Roman" w:eastAsia="Times New Roman" w:hAnsi="Times New Roman" w:cs="Times New Roman"/>
                <w:bCs/>
                <w:sz w:val="28"/>
                <w:szCs w:val="28"/>
                <w:lang w:val="x-none" w:eastAsia="ru-RU"/>
              </w:rPr>
            </w:pPr>
            <w:r w:rsidRPr="005A2A94">
              <w:rPr>
                <w:rFonts w:ascii="Times New Roman" w:eastAsia="Times New Roman" w:hAnsi="Times New Roman" w:cs="Times New Roman"/>
                <w:bCs/>
                <w:sz w:val="28"/>
                <w:szCs w:val="28"/>
                <w:lang w:val="x-none" w:eastAsia="ru-RU"/>
              </w:rPr>
              <w:t>Введение</w:t>
            </w:r>
          </w:p>
        </w:tc>
        <w:tc>
          <w:tcPr>
            <w:tcW w:w="2978" w:type="dxa"/>
            <w:vAlign w:val="center"/>
          </w:tcPr>
          <w:p w14:paraId="7E0F743B"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w:t>
            </w:r>
          </w:p>
        </w:tc>
      </w:tr>
      <w:tr w:rsidR="00194B8C" w:rsidRPr="005A2A94" w14:paraId="293179B6" w14:textId="77777777" w:rsidTr="003760C1">
        <w:trPr>
          <w:jc w:val="center"/>
        </w:trPr>
        <w:tc>
          <w:tcPr>
            <w:tcW w:w="6165" w:type="dxa"/>
            <w:vAlign w:val="center"/>
          </w:tcPr>
          <w:p w14:paraId="1DA7DAB1"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tc>
        <w:tc>
          <w:tcPr>
            <w:tcW w:w="2978" w:type="dxa"/>
            <w:vAlign w:val="center"/>
          </w:tcPr>
          <w:p w14:paraId="4B7D83AE"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15-20</w:t>
            </w:r>
          </w:p>
        </w:tc>
      </w:tr>
      <w:tr w:rsidR="00194B8C" w:rsidRPr="005A2A94" w14:paraId="7EE2BBDE" w14:textId="77777777" w:rsidTr="003760C1">
        <w:trPr>
          <w:jc w:val="center"/>
        </w:trPr>
        <w:tc>
          <w:tcPr>
            <w:tcW w:w="6165" w:type="dxa"/>
            <w:vAlign w:val="center"/>
          </w:tcPr>
          <w:p w14:paraId="6A170A3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tc>
        <w:tc>
          <w:tcPr>
            <w:tcW w:w="2978" w:type="dxa"/>
            <w:vAlign w:val="center"/>
          </w:tcPr>
          <w:p w14:paraId="10F0BF2C"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0A87C813" w14:textId="77777777" w:rsidTr="003760C1">
        <w:trPr>
          <w:jc w:val="center"/>
        </w:trPr>
        <w:tc>
          <w:tcPr>
            <w:tcW w:w="6165" w:type="dxa"/>
            <w:vAlign w:val="center"/>
          </w:tcPr>
          <w:p w14:paraId="5B4E3F6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tc>
        <w:tc>
          <w:tcPr>
            <w:tcW w:w="2978" w:type="dxa"/>
            <w:vAlign w:val="center"/>
          </w:tcPr>
          <w:p w14:paraId="63E2B006"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7F2724C8" w14:textId="77777777" w:rsidTr="003760C1">
        <w:trPr>
          <w:jc w:val="center"/>
        </w:trPr>
        <w:tc>
          <w:tcPr>
            <w:tcW w:w="6165" w:type="dxa"/>
            <w:vAlign w:val="center"/>
          </w:tcPr>
          <w:p w14:paraId="161337F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w:t>
            </w:r>
          </w:p>
        </w:tc>
        <w:tc>
          <w:tcPr>
            <w:tcW w:w="2978" w:type="dxa"/>
            <w:vAlign w:val="center"/>
          </w:tcPr>
          <w:p w14:paraId="7A5738B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Без ограничений</w:t>
            </w:r>
          </w:p>
        </w:tc>
      </w:tr>
    </w:tbl>
    <w:p w14:paraId="1BBB134E"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05A8B"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23FE8414"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обосновывается актуальность выбранной темы; </w:t>
      </w:r>
    </w:p>
    <w:p w14:paraId="761DB739"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6D0AFC3E"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lastRenderedPageBreak/>
        <w:t>описываются объект и предмет исследования, информационная база исследования;</w:t>
      </w:r>
    </w:p>
    <w:p w14:paraId="597BBE26"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p>
    <w:p w14:paraId="7B3A99BC"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228AAA6"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3D2764C4"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519177"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В заключении логически последовательно излагаются выводы, к которым пришел обучающийся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3464909"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обучающимся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6CD10F"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B9D10C7" w14:textId="77777777" w:rsidR="00194B8C" w:rsidRPr="005A2A94" w:rsidRDefault="00194B8C"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Введение.</w:t>
      </w:r>
      <w:r w:rsidRPr="005A2A94">
        <w:rPr>
          <w:rFonts w:ascii="Times New Roman" w:eastAsia="Calibri" w:hAnsi="Times New Roman" w:cs="Times New Roman"/>
          <w:sz w:val="28"/>
          <w:szCs w:val="28"/>
          <w:lang w:eastAsia="ru-RU"/>
        </w:rPr>
        <w:t xml:space="preserve"> Раскрывается цель и задачи реферата, формулируется проблема, которая будет проанализирована в реферате, излагается своё отношение к ней, то есть мотивацию выбора; определяется особенность </w:t>
      </w:r>
      <w:r w:rsidRPr="005A2A94">
        <w:rPr>
          <w:rFonts w:ascii="Times New Roman" w:eastAsia="Calibri" w:hAnsi="Times New Roman" w:cs="Times New Roman"/>
          <w:sz w:val="28"/>
          <w:szCs w:val="28"/>
          <w:lang w:eastAsia="ru-RU"/>
        </w:rPr>
        <w:lastRenderedPageBreak/>
        <w:t>постановки данной проблемы авторами изученной литературы; объясняется актуальность и значимость выбранной темы.</w:t>
      </w:r>
    </w:p>
    <w:p w14:paraId="03998474"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Основная часть.</w:t>
      </w:r>
      <w:r w:rsidRPr="005A2A94">
        <w:rPr>
          <w:rFonts w:ascii="Times New Roman" w:eastAsia="Calibri" w:hAnsi="Times New Roman" w:cs="Times New Roman"/>
          <w:sz w:val="28"/>
          <w:szCs w:val="28"/>
          <w:lang w:eastAsia="ru-RU"/>
        </w:rPr>
        <w:t xml:space="preserve"> Разделы, главы, параграфы основной части должны быть направлены на рассмотрение узловых моментов в теме реферата. Изложение содержания изученной литературы предполагает его критическое осмысление, глубокий логический анализ.</w:t>
      </w:r>
    </w:p>
    <w:p w14:paraId="337B07D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Каждый раздел основной части реферата предполагает детальное изучение отдельного вопроса темы и последовательное изложение структуры текстового материала с обязательными ссылками на первоисточник. В целом, содержание основной части должно отражать позиции отдельных авторов, сравнительную характеристику этих позиций, выделение узловых вопросов дискурса по выбранной для исследования теме.</w:t>
      </w:r>
    </w:p>
    <w:p w14:paraId="11E7C7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Должно быть продемонстрировано свободное владение основными понятиями и категориями авторского текста. Для лучшего изложения сущности анализируемого материала можно проиллюстрировать его таблицами, графиками, сравнением цифр, цитатами.</w:t>
      </w:r>
    </w:p>
    <w:p w14:paraId="03D0D28E"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Заключение.</w:t>
      </w:r>
      <w:r w:rsidRPr="005A2A94">
        <w:rPr>
          <w:rFonts w:ascii="Times New Roman" w:eastAsia="Calibri" w:hAnsi="Times New Roman" w:cs="Times New Roman"/>
          <w:sz w:val="28"/>
          <w:szCs w:val="28"/>
          <w:lang w:eastAsia="ru-RU"/>
        </w:rPr>
        <w:t xml:space="preserve"> В заключении должно быть сформулирована личная позиция в отношении изученной проблемы и предложены, при необходимости, свои способы её решения. Целесообразно сделать общие выводы по теме реферата и ещё раз отметить её актуальность и значимость.</w:t>
      </w:r>
    </w:p>
    <w:p w14:paraId="7D2A56D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i/>
          <w:sz w:val="28"/>
          <w:szCs w:val="28"/>
          <w:lang w:eastAsia="ru-RU"/>
        </w:rPr>
        <w:t>Список использованной литературы</w:t>
      </w:r>
      <w:r w:rsidRPr="005A2A94">
        <w:rPr>
          <w:rFonts w:ascii="Times New Roman" w:eastAsia="Times New Roman" w:hAnsi="Times New Roman" w:cs="Times New Roman"/>
          <w:sz w:val="28"/>
          <w:szCs w:val="28"/>
          <w:lang w:eastAsia="ru-RU"/>
        </w:rPr>
        <w:t xml:space="preserve">. Должен включать не менее 8-10 различных источников. </w:t>
      </w:r>
    </w:p>
    <w:p w14:paraId="5C5189D5"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Срок сдачи готового реферата определяется утвержденным графиком.</w:t>
      </w:r>
    </w:p>
    <w:p w14:paraId="3F219E99" w14:textId="671AD258" w:rsidR="00194B8C"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случае отрицательного заключения преподавателя обучающийся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B0455D6" w14:textId="77777777" w:rsidR="005A6B48" w:rsidRPr="005A2A94" w:rsidRDefault="005A6B48"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50E58DBA" w14:textId="77777777" w:rsidR="005A6B48" w:rsidRPr="005A2A94" w:rsidRDefault="009808E0"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Тема</w:t>
      </w:r>
      <w:r w:rsidR="005A6B48">
        <w:rPr>
          <w:rFonts w:ascii="Times New Roman" w:eastAsia="Times New Roman" w:hAnsi="Times New Roman" w:cs="Times New Roman"/>
          <w:b/>
          <w:sz w:val="28"/>
          <w:szCs w:val="28"/>
          <w:u w:val="thick"/>
        </w:rPr>
        <w:t xml:space="preserve"> 1</w:t>
      </w:r>
      <w:r w:rsidRPr="005A2A94">
        <w:rPr>
          <w:rFonts w:ascii="Times New Roman" w:eastAsia="Times New Roman" w:hAnsi="Times New Roman" w:cs="Times New Roman"/>
          <w:b/>
          <w:sz w:val="28"/>
          <w:szCs w:val="28"/>
          <w:u w:val="thick"/>
        </w:rPr>
        <w:t>:</w:t>
      </w:r>
      <w:r w:rsidRPr="005A2A94">
        <w:rPr>
          <w:rFonts w:ascii="Times New Roman" w:eastAsia="Times New Roman" w:hAnsi="Times New Roman" w:cs="Times New Roman"/>
          <w:b/>
          <w:spacing w:val="1"/>
          <w:sz w:val="28"/>
          <w:szCs w:val="28"/>
        </w:rPr>
        <w:t xml:space="preserve"> </w:t>
      </w:r>
    </w:p>
    <w:p w14:paraId="4CC4AAF9" w14:textId="77777777"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5A6B48">
        <w:rPr>
          <w:rFonts w:ascii="Times New Roman" w:eastAsia="Times New Roman" w:hAnsi="Times New Roman" w:cs="Times New Roman"/>
          <w:b/>
          <w:sz w:val="28"/>
          <w:szCs w:val="28"/>
        </w:rPr>
        <w:t>Механизм развития вязкой, хрупкой и усталостной трещины.</w:t>
      </w:r>
    </w:p>
    <w:p w14:paraId="5F8B3FCD" w14:textId="32A07642" w:rsidR="009808E0" w:rsidRPr="005A2A94" w:rsidRDefault="009808E0"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p>
    <w:p w14:paraId="7C1B8F62" w14:textId="459974DE"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Задание</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u w:val="thick"/>
        </w:rPr>
        <w:t>СРС</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rPr>
        <w:t>–</w:t>
      </w:r>
      <w:r w:rsidRPr="005A2A94">
        <w:rPr>
          <w:rFonts w:ascii="Times New Roman" w:eastAsia="Times New Roman" w:hAnsi="Times New Roman" w:cs="Times New Roman"/>
          <w:b/>
          <w:spacing w:val="-1"/>
          <w:sz w:val="28"/>
          <w:szCs w:val="28"/>
        </w:rPr>
        <w:t xml:space="preserve"> </w:t>
      </w:r>
      <w:r w:rsidRPr="005A2A94">
        <w:rPr>
          <w:rFonts w:ascii="Times New Roman" w:eastAsia="Times New Roman" w:hAnsi="Times New Roman" w:cs="Times New Roman"/>
          <w:sz w:val="28"/>
          <w:szCs w:val="28"/>
        </w:rPr>
        <w:t>подготовить</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одну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из</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предложенных тем.</w:t>
      </w:r>
    </w:p>
    <w:p w14:paraId="2B253035"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858A2BB"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Темы</w:t>
      </w:r>
      <w:r w:rsidRPr="005A2A94">
        <w:rPr>
          <w:rFonts w:ascii="Times New Roman" w:eastAsia="Times New Roman" w:hAnsi="Times New Roman" w:cs="Times New Roman"/>
          <w:b/>
          <w:bCs/>
          <w:i/>
          <w:iCs/>
          <w:spacing w:val="-4"/>
          <w:sz w:val="28"/>
          <w:szCs w:val="28"/>
        </w:rPr>
        <w:t xml:space="preserve"> </w:t>
      </w:r>
      <w:r w:rsidRPr="005A2A94">
        <w:rPr>
          <w:rFonts w:ascii="Times New Roman" w:eastAsia="Times New Roman" w:hAnsi="Times New Roman" w:cs="Times New Roman"/>
          <w:b/>
          <w:bCs/>
          <w:i/>
          <w:iCs/>
          <w:sz w:val="28"/>
          <w:szCs w:val="28"/>
        </w:rPr>
        <w:t>для</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подготовки</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обзора:</w:t>
      </w:r>
    </w:p>
    <w:p w14:paraId="5E217D3E" w14:textId="1842D3E2" w:rsidR="005A6B48" w:rsidRPr="005A6B48" w:rsidRDefault="005A6B48" w:rsidP="005A6B48">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5A6B48">
        <w:rPr>
          <w:rFonts w:ascii="Times New Roman" w:eastAsia="Times New Roman" w:hAnsi="Times New Roman" w:cs="Times New Roman"/>
          <w:sz w:val="28"/>
          <w:szCs w:val="28"/>
        </w:rPr>
        <w:t>Сравнительный анализ механизмов зарождения и роста трещин: от накопления повреждений до магистрального разрыва.</w:t>
      </w:r>
    </w:p>
    <w:p w14:paraId="45CE8964" w14:textId="62F47B03" w:rsidR="005A6B48" w:rsidRPr="005A6B48" w:rsidRDefault="005A6B48" w:rsidP="005A6B48">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5A6B48">
        <w:rPr>
          <w:rFonts w:ascii="Times New Roman" w:eastAsia="Times New Roman" w:hAnsi="Times New Roman" w:cs="Times New Roman"/>
          <w:sz w:val="28"/>
          <w:szCs w:val="28"/>
        </w:rPr>
        <w:t>Роль структуры материала и типа напряженного состояния в реализации различных механизмов разрушения.</w:t>
      </w:r>
    </w:p>
    <w:p w14:paraId="1F79A150" w14:textId="62FAA4E3" w:rsidR="005A6B48" w:rsidRPr="005A6B48" w:rsidRDefault="005A6B48" w:rsidP="005A6B48">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5A6B48">
        <w:rPr>
          <w:rFonts w:ascii="Times New Roman" w:eastAsia="Times New Roman" w:hAnsi="Times New Roman" w:cs="Times New Roman"/>
          <w:sz w:val="28"/>
          <w:szCs w:val="28"/>
        </w:rPr>
        <w:t>Эволюция дефекта: от дислокационных процессов до макроскопического излома в зависимости от условий нагружения.</w:t>
      </w:r>
    </w:p>
    <w:p w14:paraId="13801419"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338FCD90"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5"/>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выполнению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данного</w:t>
      </w:r>
      <w:r w:rsidRPr="005A2A94">
        <w:rPr>
          <w:rFonts w:ascii="Times New Roman" w:eastAsia="Times New Roman" w:hAnsi="Times New Roman" w:cs="Times New Roman"/>
          <w:b/>
          <w:bCs/>
          <w:spacing w:val="-1"/>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ECDD5E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содержать:</w:t>
      </w:r>
    </w:p>
    <w:p w14:paraId="29947296" w14:textId="365EBBC9"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45FAA18E" wp14:editId="3B1495F5">
            <wp:extent cx="115824" cy="155448"/>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Вводную часть</w:t>
      </w:r>
    </w:p>
    <w:p w14:paraId="3EFCB2A5" w14:textId="47B6FC2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FC9BBE3" wp14:editId="1939ABD0">
            <wp:extent cx="115824" cy="15544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Основную часть</w:t>
      </w:r>
    </w:p>
    <w:p w14:paraId="7F5E28B9" w14:textId="0315ADC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548114D1" wp14:editId="77086FFD">
            <wp:extent cx="115824" cy="155447"/>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Заключение</w:t>
      </w:r>
    </w:p>
    <w:p w14:paraId="5A4D37A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9BD237D" wp14:editId="08073F84">
            <wp:extent cx="115824" cy="155447"/>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7"/>
          <w:sz w:val="28"/>
          <w:szCs w:val="28"/>
        </w:rPr>
        <w:t xml:space="preserve"> </w:t>
      </w:r>
      <w:r w:rsidRPr="005A2A94">
        <w:rPr>
          <w:rFonts w:ascii="Times New Roman" w:eastAsia="Times New Roman" w:hAnsi="Times New Roman" w:cs="Times New Roman"/>
          <w:sz w:val="28"/>
          <w:szCs w:val="28"/>
        </w:rPr>
        <w:t>список</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(по</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ГОСТ-7.1.-2003).</w:t>
      </w:r>
    </w:p>
    <w:p w14:paraId="205F8767" w14:textId="2A79DDAA"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Для выполнения работы необходимо использовать материал современных</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научных источников</w:t>
      </w:r>
      <w:r w:rsidR="00EC5933" w:rsidRPr="005A2A94">
        <w:rPr>
          <w:rFonts w:ascii="Times New Roman" w:eastAsia="Times New Roman" w:hAnsi="Times New Roman" w:cs="Times New Roman"/>
          <w:sz w:val="28"/>
          <w:szCs w:val="28"/>
        </w:rPr>
        <w:t xml:space="preserve"> либо конкретных судов</w:t>
      </w:r>
      <w:r w:rsidRPr="005A2A94">
        <w:rPr>
          <w:rFonts w:ascii="Times New Roman" w:eastAsia="Times New Roman" w:hAnsi="Times New Roman" w:cs="Times New Roman"/>
          <w:sz w:val="28"/>
          <w:szCs w:val="28"/>
        </w:rPr>
        <w:t xml:space="preserve"> (должно быть проанализировано не менее 15 научных ста</w:t>
      </w:r>
      <w:r w:rsidRPr="005A2A94">
        <w:rPr>
          <w:rFonts w:ascii="Times New Roman" w:eastAsia="Times New Roman" w:hAnsi="Times New Roman" w:cs="Times New Roman"/>
          <w:spacing w:val="-67"/>
          <w:sz w:val="28"/>
          <w:szCs w:val="28"/>
        </w:rPr>
        <w:t xml:space="preserve"> </w:t>
      </w:r>
      <w:proofErr w:type="spellStart"/>
      <w:r w:rsidRPr="005A2A94">
        <w:rPr>
          <w:rFonts w:ascii="Times New Roman" w:eastAsia="Times New Roman" w:hAnsi="Times New Roman" w:cs="Times New Roman"/>
          <w:sz w:val="28"/>
          <w:szCs w:val="28"/>
        </w:rPr>
        <w:t>тей</w:t>
      </w:r>
      <w:proofErr w:type="spellEnd"/>
      <w:r w:rsidR="00F52AC3" w:rsidRPr="005A2A94">
        <w:rPr>
          <w:rFonts w:ascii="Times New Roman" w:eastAsia="Times New Roman" w:hAnsi="Times New Roman" w:cs="Times New Roman"/>
          <w:sz w:val="28"/>
          <w:szCs w:val="28"/>
        </w:rPr>
        <w:t>, либо судов</w:t>
      </w:r>
      <w:r w:rsidRPr="005A2A94">
        <w:rPr>
          <w:rFonts w:ascii="Times New Roman" w:eastAsia="Times New Roman" w:hAnsi="Times New Roman" w:cs="Times New Roman"/>
          <w:sz w:val="28"/>
          <w:szCs w:val="28"/>
        </w:rPr>
        <w:t>).</w:t>
      </w:r>
    </w:p>
    <w:p w14:paraId="0BDA3A2F"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4E2320F" w14:textId="2174D090" w:rsid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5A2A94">
        <w:rPr>
          <w:rFonts w:ascii="Times New Roman" w:eastAsia="Times New Roman" w:hAnsi="Times New Roman" w:cs="Times New Roman"/>
          <w:noProof/>
          <w:sz w:val="28"/>
          <w:szCs w:val="28"/>
          <w:lang w:eastAsia="ru-RU"/>
        </w:rPr>
        <w:drawing>
          <wp:anchor distT="0" distB="0" distL="0" distR="0" simplePos="0" relativeHeight="251661312" behindDoc="1" locked="0" layoutInCell="1" allowOverlap="1" wp14:anchorId="191C5AE9" wp14:editId="6FD859B5">
            <wp:simplePos x="0" y="0"/>
            <wp:positionH relativeFrom="page">
              <wp:posOffset>1169212</wp:posOffset>
            </wp:positionH>
            <wp:positionV relativeFrom="paragraph">
              <wp:posOffset>199520</wp:posOffset>
            </wp:positionV>
            <wp:extent cx="164592" cy="652272"/>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64592" cy="652272"/>
                    </a:xfrm>
                    <a:prstGeom prst="rect">
                      <a:avLst/>
                    </a:prstGeom>
                  </pic:spPr>
                </pic:pic>
              </a:graphicData>
            </a:graphic>
          </wp:anchor>
        </w:drawing>
      </w:r>
      <w:r w:rsidRPr="005A2A94">
        <w:rPr>
          <w:rFonts w:ascii="Times New Roman" w:eastAsia="Times New Roman" w:hAnsi="Times New Roman" w:cs="Times New Roman"/>
          <w:b/>
          <w:sz w:val="28"/>
          <w:szCs w:val="28"/>
          <w:u w:val="thick"/>
        </w:rPr>
        <w:t>Порядок</w:t>
      </w:r>
      <w:r w:rsidRPr="005A2A94">
        <w:rPr>
          <w:rFonts w:ascii="Times New Roman" w:eastAsia="Times New Roman" w:hAnsi="Times New Roman" w:cs="Times New Roman"/>
          <w:b/>
          <w:spacing w:val="1"/>
          <w:sz w:val="28"/>
          <w:szCs w:val="28"/>
          <w:u w:val="thick"/>
        </w:rPr>
        <w:t xml:space="preserve"> </w:t>
      </w:r>
      <w:r w:rsidRPr="005A2A94">
        <w:rPr>
          <w:rFonts w:ascii="Times New Roman" w:eastAsia="Times New Roman" w:hAnsi="Times New Roman" w:cs="Times New Roman"/>
          <w:b/>
          <w:sz w:val="28"/>
          <w:szCs w:val="28"/>
          <w:u w:val="thick"/>
        </w:rPr>
        <w:t>выполнения задания:</w:t>
      </w:r>
      <w:r w:rsidRPr="005A2A94">
        <w:rPr>
          <w:rFonts w:ascii="Times New Roman" w:eastAsia="Times New Roman" w:hAnsi="Times New Roman" w:cs="Times New Roman"/>
          <w:b/>
          <w:spacing w:val="-67"/>
          <w:sz w:val="28"/>
          <w:szCs w:val="28"/>
        </w:rPr>
        <w:t xml:space="preserve"> </w:t>
      </w:r>
    </w:p>
    <w:p w14:paraId="4DF6E6A7" w14:textId="68306D69" w:rsidR="009808E0" w:rsidRP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3760C1">
        <w:rPr>
          <w:rFonts w:ascii="Times New Roman" w:hAnsi="Times New Roman"/>
          <w:sz w:val="28"/>
          <w:szCs w:val="28"/>
        </w:rPr>
        <w:t>Выбрать тему обзора;</w:t>
      </w:r>
      <w:r w:rsidRPr="003760C1">
        <w:rPr>
          <w:rFonts w:ascii="Times New Roman" w:hAnsi="Times New Roman"/>
          <w:spacing w:val="1"/>
          <w:sz w:val="28"/>
          <w:szCs w:val="28"/>
        </w:rPr>
        <w:t xml:space="preserve"> </w:t>
      </w:r>
      <w:r w:rsidRPr="003760C1">
        <w:rPr>
          <w:rFonts w:ascii="Times New Roman" w:hAnsi="Times New Roman"/>
          <w:sz w:val="28"/>
          <w:szCs w:val="28"/>
        </w:rPr>
        <w:t>составить</w:t>
      </w:r>
      <w:r w:rsidRPr="003760C1">
        <w:rPr>
          <w:rFonts w:ascii="Times New Roman" w:hAnsi="Times New Roman"/>
          <w:spacing w:val="-2"/>
          <w:sz w:val="28"/>
          <w:szCs w:val="28"/>
        </w:rPr>
        <w:t xml:space="preserve"> </w:t>
      </w:r>
      <w:r w:rsidRPr="003760C1">
        <w:rPr>
          <w:rFonts w:ascii="Times New Roman" w:hAnsi="Times New Roman"/>
          <w:sz w:val="28"/>
          <w:szCs w:val="28"/>
        </w:rPr>
        <w:t>план</w:t>
      </w:r>
      <w:r w:rsidRPr="003760C1">
        <w:rPr>
          <w:rFonts w:ascii="Times New Roman" w:hAnsi="Times New Roman"/>
          <w:spacing w:val="1"/>
          <w:sz w:val="28"/>
          <w:szCs w:val="28"/>
        </w:rPr>
        <w:t xml:space="preserve"> </w:t>
      </w:r>
      <w:r w:rsidRPr="003760C1">
        <w:rPr>
          <w:rFonts w:ascii="Times New Roman" w:hAnsi="Times New Roman"/>
          <w:sz w:val="28"/>
          <w:szCs w:val="28"/>
        </w:rPr>
        <w:t>обзора;</w:t>
      </w:r>
    </w:p>
    <w:p w14:paraId="13FB7CBF" w14:textId="2C4B3622" w:rsidR="009808E0" w:rsidRPr="003760C1" w:rsidRDefault="003760C1" w:rsidP="003760C1">
      <w:pPr>
        <w:widowControl w:val="0"/>
        <w:autoSpaceDE w:val="0"/>
        <w:autoSpaceDN w:val="0"/>
        <w:spacing w:after="0" w:line="264" w:lineRule="auto"/>
        <w:jc w:val="both"/>
        <w:rPr>
          <w:rFonts w:ascii="Times New Roman" w:hAnsi="Times New Roman"/>
          <w:sz w:val="28"/>
          <w:szCs w:val="28"/>
        </w:rPr>
      </w:pPr>
      <w:r>
        <w:rPr>
          <w:rFonts w:ascii="Times New Roman" w:hAnsi="Times New Roman"/>
          <w:sz w:val="28"/>
          <w:szCs w:val="28"/>
        </w:rPr>
        <w:t>по</w:t>
      </w:r>
      <w:r w:rsidR="009808E0" w:rsidRPr="003760C1">
        <w:rPr>
          <w:rFonts w:ascii="Times New Roman" w:hAnsi="Times New Roman"/>
          <w:sz w:val="28"/>
          <w:szCs w:val="28"/>
        </w:rPr>
        <w:t>добрать и</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изучить источники</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по</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теме</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обзора, содержащуюся</w:t>
      </w:r>
      <w:r w:rsidR="009808E0" w:rsidRPr="003760C1">
        <w:rPr>
          <w:rFonts w:ascii="Times New Roman" w:hAnsi="Times New Roman"/>
          <w:spacing w:val="1"/>
          <w:sz w:val="28"/>
          <w:szCs w:val="28"/>
        </w:rPr>
        <w:t xml:space="preserve"> </w:t>
      </w:r>
      <w:r w:rsidR="009808E0" w:rsidRPr="003760C1">
        <w:rPr>
          <w:rFonts w:ascii="Times New Roman" w:hAnsi="Times New Roman"/>
          <w:sz w:val="28"/>
          <w:szCs w:val="28"/>
        </w:rPr>
        <w:t>в них</w:t>
      </w:r>
      <w:r w:rsidR="009808E0" w:rsidRPr="003760C1">
        <w:rPr>
          <w:rFonts w:ascii="Times New Roman" w:hAnsi="Times New Roman"/>
          <w:spacing w:val="-67"/>
          <w:sz w:val="28"/>
          <w:szCs w:val="28"/>
        </w:rPr>
        <w:t xml:space="preserve"> </w:t>
      </w:r>
      <w:r w:rsidRPr="003760C1">
        <w:rPr>
          <w:rFonts w:ascii="Times New Roman" w:hAnsi="Times New Roman"/>
          <w:sz w:val="28"/>
          <w:szCs w:val="28"/>
        </w:rPr>
        <w:t>инфо</w:t>
      </w:r>
      <w:r w:rsidR="009808E0" w:rsidRPr="003760C1">
        <w:rPr>
          <w:rFonts w:ascii="Times New Roman" w:hAnsi="Times New Roman"/>
          <w:sz w:val="28"/>
          <w:szCs w:val="28"/>
        </w:rPr>
        <w:t>рмацию;</w:t>
      </w:r>
    </w:p>
    <w:p w14:paraId="31ED6A54" w14:textId="468E1D51"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систематизировать</w:t>
      </w:r>
      <w:r w:rsidRPr="005A2A94">
        <w:rPr>
          <w:rFonts w:ascii="Times New Roman" w:hAnsi="Times New Roman"/>
          <w:spacing w:val="30"/>
          <w:sz w:val="28"/>
          <w:szCs w:val="28"/>
        </w:rPr>
        <w:t xml:space="preserve"> </w:t>
      </w:r>
      <w:r w:rsidRPr="005A2A94">
        <w:rPr>
          <w:rFonts w:ascii="Times New Roman" w:hAnsi="Times New Roman"/>
          <w:sz w:val="28"/>
          <w:szCs w:val="28"/>
        </w:rPr>
        <w:t>и</w:t>
      </w:r>
      <w:r w:rsidRPr="005A2A94">
        <w:rPr>
          <w:rFonts w:ascii="Times New Roman" w:hAnsi="Times New Roman"/>
          <w:spacing w:val="34"/>
          <w:sz w:val="28"/>
          <w:szCs w:val="28"/>
        </w:rPr>
        <w:t xml:space="preserve"> </w:t>
      </w:r>
      <w:r w:rsidRPr="005A2A94">
        <w:rPr>
          <w:rFonts w:ascii="Times New Roman" w:hAnsi="Times New Roman"/>
          <w:sz w:val="28"/>
          <w:szCs w:val="28"/>
        </w:rPr>
        <w:t>проанализировать</w:t>
      </w:r>
      <w:r w:rsidRPr="005A2A94">
        <w:rPr>
          <w:rFonts w:ascii="Times New Roman" w:hAnsi="Times New Roman"/>
          <w:spacing w:val="33"/>
          <w:sz w:val="28"/>
          <w:szCs w:val="28"/>
        </w:rPr>
        <w:t xml:space="preserve"> </w:t>
      </w:r>
      <w:r w:rsidRPr="005A2A94">
        <w:rPr>
          <w:rFonts w:ascii="Times New Roman" w:hAnsi="Times New Roman"/>
          <w:sz w:val="28"/>
          <w:szCs w:val="28"/>
        </w:rPr>
        <w:t>собранную</w:t>
      </w:r>
      <w:r w:rsidRPr="005A2A94">
        <w:rPr>
          <w:rFonts w:ascii="Times New Roman" w:hAnsi="Times New Roman"/>
          <w:spacing w:val="33"/>
          <w:sz w:val="28"/>
          <w:szCs w:val="28"/>
        </w:rPr>
        <w:t xml:space="preserve"> </w:t>
      </w:r>
      <w:r w:rsidRPr="005A2A94">
        <w:rPr>
          <w:rFonts w:ascii="Times New Roman" w:hAnsi="Times New Roman"/>
          <w:sz w:val="28"/>
          <w:szCs w:val="28"/>
        </w:rPr>
        <w:t>информацию</w:t>
      </w:r>
      <w:r w:rsidRPr="005A2A94">
        <w:rPr>
          <w:rFonts w:ascii="Times New Roman" w:hAnsi="Times New Roman"/>
          <w:spacing w:val="31"/>
          <w:sz w:val="28"/>
          <w:szCs w:val="28"/>
        </w:rPr>
        <w:t xml:space="preserve"> </w:t>
      </w:r>
      <w:r w:rsidRPr="005A2A94">
        <w:rPr>
          <w:rFonts w:ascii="Times New Roman" w:hAnsi="Times New Roman"/>
          <w:sz w:val="28"/>
          <w:szCs w:val="28"/>
        </w:rPr>
        <w:t>по</w:t>
      </w:r>
      <w:r w:rsidRPr="005A2A94">
        <w:rPr>
          <w:rFonts w:ascii="Times New Roman" w:hAnsi="Times New Roman"/>
          <w:spacing w:val="-67"/>
          <w:sz w:val="28"/>
          <w:szCs w:val="28"/>
        </w:rPr>
        <w:t xml:space="preserve"> </w:t>
      </w:r>
      <w:r w:rsidRPr="005A2A94">
        <w:rPr>
          <w:rFonts w:ascii="Times New Roman" w:hAnsi="Times New Roman"/>
          <w:sz w:val="28"/>
          <w:szCs w:val="28"/>
        </w:rPr>
        <w:t>проблеме</w:t>
      </w:r>
      <w:r w:rsidRPr="005A2A94">
        <w:rPr>
          <w:rFonts w:ascii="Times New Roman" w:hAnsi="Times New Roman"/>
          <w:spacing w:val="-1"/>
          <w:sz w:val="28"/>
          <w:szCs w:val="28"/>
        </w:rPr>
        <w:t xml:space="preserve"> </w:t>
      </w:r>
      <w:r w:rsidRPr="005A2A94">
        <w:rPr>
          <w:rFonts w:ascii="Times New Roman" w:hAnsi="Times New Roman"/>
          <w:sz w:val="28"/>
          <w:szCs w:val="28"/>
        </w:rPr>
        <w:t>обзора;</w:t>
      </w:r>
    </w:p>
    <w:p w14:paraId="7C14E22B" w14:textId="08681A0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написать</w:t>
      </w:r>
      <w:r w:rsidRPr="005A2A94">
        <w:rPr>
          <w:rFonts w:ascii="Times New Roman" w:hAnsi="Times New Roman"/>
          <w:spacing w:val="31"/>
          <w:sz w:val="28"/>
          <w:szCs w:val="28"/>
        </w:rPr>
        <w:t xml:space="preserve"> </w:t>
      </w:r>
      <w:r w:rsidRPr="005A2A94">
        <w:rPr>
          <w:rFonts w:ascii="Times New Roman" w:hAnsi="Times New Roman"/>
          <w:sz w:val="28"/>
          <w:szCs w:val="28"/>
        </w:rPr>
        <w:t>текст</w:t>
      </w:r>
      <w:r w:rsidRPr="005A2A94">
        <w:rPr>
          <w:rFonts w:ascii="Times New Roman" w:hAnsi="Times New Roman"/>
          <w:spacing w:val="31"/>
          <w:sz w:val="28"/>
          <w:szCs w:val="28"/>
        </w:rPr>
        <w:t xml:space="preserve"> </w:t>
      </w:r>
      <w:r w:rsidRPr="005A2A94">
        <w:rPr>
          <w:rFonts w:ascii="Times New Roman" w:hAnsi="Times New Roman"/>
          <w:sz w:val="28"/>
          <w:szCs w:val="28"/>
        </w:rPr>
        <w:t>обзора,</w:t>
      </w:r>
      <w:r w:rsidRPr="005A2A94">
        <w:rPr>
          <w:rFonts w:ascii="Times New Roman" w:hAnsi="Times New Roman"/>
          <w:spacing w:val="30"/>
          <w:sz w:val="28"/>
          <w:szCs w:val="28"/>
        </w:rPr>
        <w:t xml:space="preserve"> </w:t>
      </w:r>
      <w:r w:rsidRPr="005A2A94">
        <w:rPr>
          <w:rFonts w:ascii="Times New Roman" w:hAnsi="Times New Roman"/>
          <w:sz w:val="28"/>
          <w:szCs w:val="28"/>
        </w:rPr>
        <w:t>обязательно</w:t>
      </w:r>
      <w:r w:rsidRPr="005A2A94">
        <w:rPr>
          <w:rFonts w:ascii="Times New Roman" w:hAnsi="Times New Roman"/>
          <w:spacing w:val="34"/>
          <w:sz w:val="28"/>
          <w:szCs w:val="28"/>
        </w:rPr>
        <w:t xml:space="preserve"> </w:t>
      </w:r>
      <w:r w:rsidRPr="005A2A94">
        <w:rPr>
          <w:rFonts w:ascii="Times New Roman" w:hAnsi="Times New Roman"/>
          <w:sz w:val="28"/>
          <w:szCs w:val="28"/>
        </w:rPr>
        <w:t>считывать</w:t>
      </w:r>
      <w:r w:rsidRPr="005A2A94">
        <w:rPr>
          <w:rFonts w:ascii="Times New Roman" w:hAnsi="Times New Roman"/>
          <w:spacing w:val="32"/>
          <w:sz w:val="28"/>
          <w:szCs w:val="28"/>
        </w:rPr>
        <w:t xml:space="preserve"> </w:t>
      </w:r>
      <w:r w:rsidRPr="005A2A94">
        <w:rPr>
          <w:rFonts w:ascii="Times New Roman" w:hAnsi="Times New Roman"/>
          <w:sz w:val="28"/>
          <w:szCs w:val="28"/>
        </w:rPr>
        <w:t>текст</w:t>
      </w:r>
      <w:r w:rsidRPr="005A2A94">
        <w:rPr>
          <w:rFonts w:ascii="Times New Roman" w:hAnsi="Times New Roman"/>
          <w:spacing w:val="33"/>
          <w:sz w:val="28"/>
          <w:szCs w:val="28"/>
        </w:rPr>
        <w:t xml:space="preserve"> </w:t>
      </w:r>
      <w:r w:rsidRPr="005A2A94">
        <w:rPr>
          <w:rFonts w:ascii="Times New Roman" w:hAnsi="Times New Roman"/>
          <w:sz w:val="28"/>
          <w:szCs w:val="28"/>
        </w:rPr>
        <w:t>вслух</w:t>
      </w:r>
      <w:r w:rsidRPr="005A2A94">
        <w:rPr>
          <w:rFonts w:ascii="Times New Roman" w:hAnsi="Times New Roman"/>
          <w:spacing w:val="34"/>
          <w:sz w:val="28"/>
          <w:szCs w:val="28"/>
        </w:rPr>
        <w:t xml:space="preserve"> </w:t>
      </w:r>
      <w:r w:rsidRPr="005A2A94">
        <w:rPr>
          <w:rFonts w:ascii="Times New Roman" w:hAnsi="Times New Roman"/>
          <w:sz w:val="28"/>
          <w:szCs w:val="28"/>
        </w:rPr>
        <w:t>на</w:t>
      </w:r>
      <w:r w:rsidRPr="005A2A94">
        <w:rPr>
          <w:rFonts w:ascii="Times New Roman" w:hAnsi="Times New Roman"/>
          <w:spacing w:val="31"/>
          <w:sz w:val="28"/>
          <w:szCs w:val="28"/>
        </w:rPr>
        <w:t xml:space="preserve"> </w:t>
      </w:r>
      <w:r w:rsidRPr="005A2A94">
        <w:rPr>
          <w:rFonts w:ascii="Times New Roman" w:hAnsi="Times New Roman"/>
          <w:sz w:val="28"/>
          <w:szCs w:val="28"/>
        </w:rPr>
        <w:t>наличие</w:t>
      </w:r>
      <w:r w:rsidRPr="005A2A94">
        <w:rPr>
          <w:rFonts w:ascii="Times New Roman" w:hAnsi="Times New Roman"/>
          <w:spacing w:val="-67"/>
          <w:sz w:val="28"/>
          <w:szCs w:val="28"/>
        </w:rPr>
        <w:t xml:space="preserve"> </w:t>
      </w:r>
      <w:r w:rsidRPr="005A2A94">
        <w:rPr>
          <w:rFonts w:ascii="Times New Roman" w:hAnsi="Times New Roman"/>
          <w:sz w:val="28"/>
          <w:szCs w:val="28"/>
        </w:rPr>
        <w:t>лексических</w:t>
      </w:r>
      <w:r w:rsidRPr="005A2A94">
        <w:rPr>
          <w:rFonts w:ascii="Times New Roman" w:hAnsi="Times New Roman"/>
          <w:spacing w:val="-4"/>
          <w:sz w:val="28"/>
          <w:szCs w:val="28"/>
        </w:rPr>
        <w:t xml:space="preserve"> </w:t>
      </w:r>
      <w:r w:rsidRPr="005A2A94">
        <w:rPr>
          <w:rFonts w:ascii="Times New Roman" w:hAnsi="Times New Roman"/>
          <w:sz w:val="28"/>
          <w:szCs w:val="28"/>
        </w:rPr>
        <w:t>и грамматических</w:t>
      </w:r>
      <w:r w:rsidRPr="005A2A94">
        <w:rPr>
          <w:rFonts w:ascii="Times New Roman" w:hAnsi="Times New Roman"/>
          <w:spacing w:val="-3"/>
          <w:sz w:val="28"/>
          <w:szCs w:val="28"/>
        </w:rPr>
        <w:t xml:space="preserve"> </w:t>
      </w:r>
      <w:r w:rsidRPr="005A2A94">
        <w:rPr>
          <w:rFonts w:ascii="Times New Roman" w:hAnsi="Times New Roman"/>
          <w:sz w:val="28"/>
          <w:szCs w:val="28"/>
        </w:rPr>
        <w:t>ошибок;</w:t>
      </w:r>
    </w:p>
    <w:p w14:paraId="48357AAA" w14:textId="6122EE1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оформить</w:t>
      </w:r>
      <w:r w:rsidRPr="005A2A94">
        <w:rPr>
          <w:rFonts w:ascii="Times New Roman" w:hAnsi="Times New Roman"/>
          <w:spacing w:val="-4"/>
          <w:sz w:val="28"/>
          <w:szCs w:val="28"/>
        </w:rPr>
        <w:t xml:space="preserve"> </w:t>
      </w:r>
      <w:r w:rsidRPr="005A2A94">
        <w:rPr>
          <w:rFonts w:ascii="Times New Roman" w:hAnsi="Times New Roman"/>
          <w:sz w:val="28"/>
          <w:szCs w:val="28"/>
        </w:rPr>
        <w:t>обзор</w:t>
      </w:r>
      <w:r w:rsidRPr="005A2A94">
        <w:rPr>
          <w:rFonts w:ascii="Times New Roman" w:hAnsi="Times New Roman"/>
          <w:spacing w:val="-3"/>
          <w:sz w:val="28"/>
          <w:szCs w:val="28"/>
        </w:rPr>
        <w:t xml:space="preserve"> </w:t>
      </w:r>
      <w:r w:rsidRPr="005A2A94">
        <w:rPr>
          <w:rFonts w:ascii="Times New Roman" w:hAnsi="Times New Roman"/>
          <w:sz w:val="28"/>
          <w:szCs w:val="28"/>
        </w:rPr>
        <w:t>и</w:t>
      </w:r>
      <w:r w:rsidRPr="005A2A94">
        <w:rPr>
          <w:rFonts w:ascii="Times New Roman" w:hAnsi="Times New Roman"/>
          <w:spacing w:val="-3"/>
          <w:sz w:val="28"/>
          <w:szCs w:val="28"/>
        </w:rPr>
        <w:t xml:space="preserve"> </w:t>
      </w:r>
      <w:r w:rsidRPr="005A2A94">
        <w:rPr>
          <w:rFonts w:ascii="Times New Roman" w:hAnsi="Times New Roman"/>
          <w:sz w:val="28"/>
          <w:szCs w:val="28"/>
        </w:rPr>
        <w:t>сдать</w:t>
      </w:r>
      <w:r w:rsidRPr="005A2A94">
        <w:rPr>
          <w:rFonts w:ascii="Times New Roman" w:hAnsi="Times New Roman"/>
          <w:spacing w:val="-3"/>
          <w:sz w:val="28"/>
          <w:szCs w:val="28"/>
        </w:rPr>
        <w:t xml:space="preserve"> </w:t>
      </w:r>
      <w:r w:rsidRPr="005A2A94">
        <w:rPr>
          <w:rFonts w:ascii="Times New Roman" w:hAnsi="Times New Roman"/>
          <w:sz w:val="28"/>
          <w:szCs w:val="28"/>
        </w:rPr>
        <w:t>в</w:t>
      </w:r>
      <w:r w:rsidRPr="005A2A94">
        <w:rPr>
          <w:rFonts w:ascii="Times New Roman" w:hAnsi="Times New Roman"/>
          <w:spacing w:val="-3"/>
          <w:sz w:val="28"/>
          <w:szCs w:val="28"/>
        </w:rPr>
        <w:t xml:space="preserve"> </w:t>
      </w:r>
      <w:r w:rsidRPr="005A2A94">
        <w:rPr>
          <w:rFonts w:ascii="Times New Roman" w:hAnsi="Times New Roman"/>
          <w:sz w:val="28"/>
          <w:szCs w:val="28"/>
        </w:rPr>
        <w:t>установленный</w:t>
      </w:r>
      <w:r w:rsidRPr="005A2A94">
        <w:rPr>
          <w:rFonts w:ascii="Times New Roman" w:hAnsi="Times New Roman"/>
          <w:spacing w:val="-3"/>
          <w:sz w:val="28"/>
          <w:szCs w:val="28"/>
        </w:rPr>
        <w:t xml:space="preserve"> </w:t>
      </w:r>
      <w:r w:rsidRPr="005A2A94">
        <w:rPr>
          <w:rFonts w:ascii="Times New Roman" w:hAnsi="Times New Roman"/>
          <w:sz w:val="28"/>
          <w:szCs w:val="28"/>
        </w:rPr>
        <w:t>срок.</w:t>
      </w:r>
    </w:p>
    <w:p w14:paraId="590EFB3C" w14:textId="77777777" w:rsidR="00F52AC3" w:rsidRPr="005A2A94" w:rsidRDefault="00F52AC3"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6AFAD17" w14:textId="4CFD19C7" w:rsidR="009808E0" w:rsidRPr="005A2A94" w:rsidRDefault="009808E0" w:rsidP="00297D90">
      <w:pPr>
        <w:widowControl w:val="0"/>
        <w:autoSpaceDE w:val="0"/>
        <w:autoSpaceDN w:val="0"/>
        <w:spacing w:after="0" w:line="264" w:lineRule="auto"/>
        <w:ind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Структура</w:t>
      </w:r>
      <w:r w:rsidRPr="005A2A94">
        <w:rPr>
          <w:rFonts w:ascii="Times New Roman" w:eastAsia="Times New Roman" w:hAnsi="Times New Roman" w:cs="Times New Roman"/>
          <w:b/>
          <w:bCs/>
          <w:i/>
          <w:iCs/>
          <w:spacing w:val="-5"/>
          <w:sz w:val="28"/>
          <w:szCs w:val="28"/>
        </w:rPr>
        <w:t xml:space="preserve"> </w:t>
      </w:r>
      <w:r w:rsidRPr="005A2A94">
        <w:rPr>
          <w:rFonts w:ascii="Times New Roman" w:eastAsia="Times New Roman" w:hAnsi="Times New Roman" w:cs="Times New Roman"/>
          <w:b/>
          <w:bCs/>
          <w:i/>
          <w:iCs/>
          <w:sz w:val="28"/>
          <w:szCs w:val="28"/>
        </w:rPr>
        <w:t>обзора</w:t>
      </w:r>
      <w:r w:rsidR="00BA43DB">
        <w:rPr>
          <w:rFonts w:ascii="Times New Roman" w:eastAsia="Times New Roman" w:hAnsi="Times New Roman" w:cs="Times New Roman"/>
          <w:b/>
          <w:bCs/>
          <w:i/>
          <w:iCs/>
          <w:sz w:val="28"/>
          <w:szCs w:val="28"/>
        </w:rPr>
        <w:t>:</w:t>
      </w:r>
    </w:p>
    <w:p w14:paraId="5C90235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Титульный</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лист.</w:t>
      </w:r>
    </w:p>
    <w:p w14:paraId="20A7E41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Содержание.</w:t>
      </w:r>
    </w:p>
    <w:p w14:paraId="63E553DD"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Введение.</w:t>
      </w:r>
    </w:p>
    <w:p w14:paraId="6FCF3081"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Основная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часть.</w:t>
      </w:r>
    </w:p>
    <w:p w14:paraId="7A84C24A"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Заключение.</w:t>
      </w:r>
    </w:p>
    <w:p w14:paraId="521E93C8"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список.</w:t>
      </w:r>
    </w:p>
    <w:p w14:paraId="7A184614"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0457916" w14:textId="572375D6"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Форма контроля</w:t>
      </w:r>
      <w:r w:rsidRPr="005A2A94">
        <w:rPr>
          <w:rFonts w:ascii="Times New Roman" w:eastAsia="Times New Roman" w:hAnsi="Times New Roman" w:cs="Times New Roman"/>
          <w:b/>
          <w:sz w:val="28"/>
          <w:szCs w:val="28"/>
        </w:rPr>
        <w:t xml:space="preserve"> </w:t>
      </w:r>
      <w:r w:rsidRPr="005A2A94">
        <w:rPr>
          <w:rFonts w:ascii="Times New Roman" w:eastAsia="Times New Roman" w:hAnsi="Times New Roman" w:cs="Times New Roman"/>
          <w:sz w:val="28"/>
          <w:szCs w:val="28"/>
        </w:rPr>
        <w:t>– оценка подготовленного обучающимся обзора (на проверку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преподавателю</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предоставляется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в</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формате .</w:t>
      </w:r>
      <w:proofErr w:type="spellStart"/>
      <w:r w:rsidRPr="005A2A94">
        <w:rPr>
          <w:rFonts w:ascii="Times New Roman" w:eastAsia="Times New Roman" w:hAnsi="Times New Roman" w:cs="Times New Roman"/>
          <w:sz w:val="28"/>
          <w:szCs w:val="28"/>
        </w:rPr>
        <w:t>doc</w:t>
      </w:r>
      <w:proofErr w:type="spellEnd"/>
      <w:r w:rsidRPr="005A2A94">
        <w:rPr>
          <w:rFonts w:ascii="Times New Roman" w:eastAsia="Times New Roman" w:hAnsi="Times New Roman" w:cs="Times New Roman"/>
          <w:sz w:val="28"/>
          <w:szCs w:val="28"/>
        </w:rPr>
        <w:t>).</w:t>
      </w:r>
    </w:p>
    <w:p w14:paraId="5442F25E"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758F4E3"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4"/>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2"/>
          <w:sz w:val="28"/>
          <w:szCs w:val="28"/>
          <w:u w:val="thick" w:color="000000"/>
        </w:rPr>
        <w:t xml:space="preserve"> </w:t>
      </w:r>
      <w:r w:rsidRPr="005A2A94">
        <w:rPr>
          <w:rFonts w:ascii="Times New Roman" w:eastAsia="Times New Roman" w:hAnsi="Times New Roman" w:cs="Times New Roman"/>
          <w:b/>
          <w:bCs/>
          <w:sz w:val="28"/>
          <w:szCs w:val="28"/>
          <w:u w:val="thick" w:color="000000"/>
        </w:rPr>
        <w:t>оформлению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1AB78228" w14:textId="68EEB8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 должен иметь ограниченный объем (не более 10 страниц текста,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 xml:space="preserve">формат страницы – А4, книжная ориентация, поля 2,0 см со всех сторон, гарнитура шрифта Times New </w:t>
      </w:r>
      <w:proofErr w:type="spellStart"/>
      <w:r w:rsidRPr="005A2A94">
        <w:rPr>
          <w:rFonts w:ascii="Times New Roman" w:eastAsia="Times New Roman" w:hAnsi="Times New Roman" w:cs="Times New Roman"/>
          <w:sz w:val="28"/>
          <w:szCs w:val="28"/>
        </w:rPr>
        <w:t>Roman</w:t>
      </w:r>
      <w:proofErr w:type="spellEnd"/>
      <w:r w:rsidRPr="005A2A94">
        <w:rPr>
          <w:rFonts w:ascii="Times New Roman" w:eastAsia="Times New Roman" w:hAnsi="Times New Roman" w:cs="Times New Roman"/>
          <w:sz w:val="28"/>
          <w:szCs w:val="28"/>
        </w:rPr>
        <w:t xml:space="preserve">, цвет – чёрный, размер шрифта – 14 </w:t>
      </w:r>
      <w:proofErr w:type="spellStart"/>
      <w:r w:rsidRPr="005A2A94">
        <w:rPr>
          <w:rFonts w:ascii="Times New Roman" w:eastAsia="Times New Roman" w:hAnsi="Times New Roman" w:cs="Times New Roman"/>
          <w:sz w:val="28"/>
          <w:szCs w:val="28"/>
        </w:rPr>
        <w:t>пт</w:t>
      </w:r>
      <w:proofErr w:type="spellEnd"/>
      <w:r w:rsidRPr="005A2A94">
        <w:rPr>
          <w:rFonts w:ascii="Times New Roman" w:eastAsia="Times New Roman" w:hAnsi="Times New Roman" w:cs="Times New Roman"/>
          <w:sz w:val="28"/>
          <w:szCs w:val="28"/>
        </w:rPr>
        <w:t>; 1,5</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интервал,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абзацный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отступ</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1</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см,</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отступы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и</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после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абзаца</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0,</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w:t>
      </w:r>
      <w:r w:rsidRPr="005A2A94">
        <w:rPr>
          <w:rFonts w:ascii="Times New Roman" w:eastAsia="Times New Roman" w:hAnsi="Times New Roman" w:cs="Times New Roman"/>
          <w:spacing w:val="-14"/>
          <w:sz w:val="28"/>
          <w:szCs w:val="28"/>
        </w:rPr>
        <w:t xml:space="preserve"> </w:t>
      </w:r>
      <w:r w:rsidRPr="005A2A94">
        <w:rPr>
          <w:rFonts w:ascii="Times New Roman" w:eastAsia="Times New Roman" w:hAnsi="Times New Roman" w:cs="Times New Roman"/>
          <w:sz w:val="28"/>
          <w:szCs w:val="28"/>
        </w:rPr>
        <w:t>края</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колонтитула: верхнего – 1,25 см, нижнего – 1,25 см), наличие титульного листа –</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обязательно (см. приложение), нумерация страниц: внизу, от центра, номер 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 xml:space="preserve">первой странице (титульном листе) не ставится. Ссылки на литературу </w:t>
      </w:r>
      <w:r w:rsidRPr="005A2A94">
        <w:rPr>
          <w:rFonts w:ascii="Times New Roman" w:eastAsia="Times New Roman" w:hAnsi="Times New Roman" w:cs="Times New Roman"/>
          <w:sz w:val="28"/>
          <w:szCs w:val="28"/>
        </w:rPr>
        <w:lastRenderedPageBreak/>
        <w:t>приводятся в круглых скобках, указывается фамилия автора с инициалами и год выхода работы, например: (Захарьев Н.Н., 2016). Если работа имеет два автора,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указываются оба, если больше – пишется только фамилия первого автора, но</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добавляется «с</w:t>
      </w:r>
      <w:r w:rsidR="004E127B">
        <w:rPr>
          <w:rFonts w:ascii="Times New Roman" w:eastAsia="Times New Roman" w:hAnsi="Times New Roman" w:cs="Times New Roman"/>
          <w:sz w:val="28"/>
          <w:szCs w:val="28"/>
        </w:rPr>
        <w:t xml:space="preserve">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xml:space="preserve">.», например: (Захарьев Н.Н. с </w:t>
      </w:r>
      <w:proofErr w:type="spellStart"/>
      <w:r w:rsidRPr="005A2A94">
        <w:rPr>
          <w:rFonts w:ascii="Times New Roman" w:eastAsia="Times New Roman" w:hAnsi="Times New Roman" w:cs="Times New Roman"/>
          <w:sz w:val="28"/>
          <w:szCs w:val="28"/>
        </w:rPr>
        <w:t>соавт</w:t>
      </w:r>
      <w:proofErr w:type="spellEnd"/>
      <w:r w:rsidRPr="005A2A94">
        <w:rPr>
          <w:rFonts w:ascii="Times New Roman" w:eastAsia="Times New Roman" w:hAnsi="Times New Roman" w:cs="Times New Roman"/>
          <w:sz w:val="28"/>
          <w:szCs w:val="28"/>
        </w:rPr>
        <w:t>., 2016). Библиографический список приводится в алфавитном порядке, сначала русскоязычные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авторы,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затем</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 зарубежные.</w:t>
      </w:r>
    </w:p>
    <w:p w14:paraId="74946FF4" w14:textId="1A104922" w:rsidR="00BA43DB"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выполненной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работой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иметь</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название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Фамилия_студента_Обзор.doc.</w:t>
      </w:r>
    </w:p>
    <w:p w14:paraId="7DD261FC" w14:textId="77777777" w:rsidR="00BA43DB" w:rsidRDefault="00BA43DB"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14116B8" w14:textId="7ADFBE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p w14:paraId="2B3A4A98"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1. Захаров, Г.В. Техническая эксплуатация судовых дизельных установок — Изд. 3-е, </w:t>
      </w:r>
      <w:proofErr w:type="spellStart"/>
      <w:r w:rsidRPr="00DF6C91">
        <w:rPr>
          <w:rFonts w:ascii="Times New Roman" w:hAnsi="Times New Roman" w:cs="Times New Roman"/>
          <w:sz w:val="28"/>
          <w:szCs w:val="28"/>
        </w:rPr>
        <w:t>испр</w:t>
      </w:r>
      <w:proofErr w:type="spellEnd"/>
      <w:proofErr w:type="gramStart"/>
      <w:r w:rsidRPr="00DF6C91">
        <w:rPr>
          <w:rFonts w:ascii="Times New Roman" w:hAnsi="Times New Roman" w:cs="Times New Roman"/>
          <w:sz w:val="28"/>
          <w:szCs w:val="28"/>
        </w:rPr>
        <w:t>.</w:t>
      </w:r>
      <w:proofErr w:type="gramEnd"/>
      <w:r w:rsidRPr="00DF6C91">
        <w:rPr>
          <w:rFonts w:ascii="Times New Roman" w:hAnsi="Times New Roman" w:cs="Times New Roman"/>
          <w:sz w:val="28"/>
          <w:szCs w:val="28"/>
        </w:rPr>
        <w:t xml:space="preserve"> и доп. — М.: </w:t>
      </w:r>
      <w:proofErr w:type="spellStart"/>
      <w:r w:rsidRPr="00DF6C91">
        <w:rPr>
          <w:rFonts w:ascii="Times New Roman" w:hAnsi="Times New Roman" w:cs="Times New Roman"/>
          <w:sz w:val="28"/>
          <w:szCs w:val="28"/>
        </w:rPr>
        <w:t>ТрансЛит</w:t>
      </w:r>
      <w:proofErr w:type="spellEnd"/>
      <w:r w:rsidRPr="00DF6C91">
        <w:rPr>
          <w:rFonts w:ascii="Times New Roman" w:hAnsi="Times New Roman" w:cs="Times New Roman"/>
          <w:sz w:val="28"/>
          <w:szCs w:val="28"/>
        </w:rPr>
        <w:t xml:space="preserve">, 2013. — 320с. </w:t>
      </w:r>
    </w:p>
    <w:p w14:paraId="764C83C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2. </w:t>
      </w:r>
      <w:proofErr w:type="spellStart"/>
      <w:r w:rsidRPr="00DF6C91">
        <w:rPr>
          <w:rFonts w:ascii="Times New Roman" w:hAnsi="Times New Roman" w:cs="Times New Roman"/>
          <w:sz w:val="28"/>
          <w:szCs w:val="28"/>
        </w:rPr>
        <w:t>Дейнего</w:t>
      </w:r>
      <w:proofErr w:type="spellEnd"/>
      <w:r w:rsidRPr="00DF6C91">
        <w:rPr>
          <w:rFonts w:ascii="Times New Roman" w:hAnsi="Times New Roman" w:cs="Times New Roman"/>
          <w:sz w:val="28"/>
          <w:szCs w:val="28"/>
        </w:rPr>
        <w:t xml:space="preserve">, </w:t>
      </w:r>
      <w:proofErr w:type="spellStart"/>
      <w:r w:rsidRPr="00DF6C91">
        <w:rPr>
          <w:rFonts w:ascii="Times New Roman" w:hAnsi="Times New Roman" w:cs="Times New Roman"/>
          <w:sz w:val="28"/>
          <w:szCs w:val="28"/>
        </w:rPr>
        <w:t>Ю.Г.Эксплуатация</w:t>
      </w:r>
      <w:proofErr w:type="spellEnd"/>
      <w:r w:rsidRPr="00DF6C91">
        <w:rPr>
          <w:rFonts w:ascii="Times New Roman" w:hAnsi="Times New Roman" w:cs="Times New Roman"/>
          <w:sz w:val="28"/>
          <w:szCs w:val="28"/>
        </w:rPr>
        <w:t xml:space="preserve"> судовых энергетических установок, механизмов и систем: практ. советы и рек.: учебник — М.: </w:t>
      </w:r>
      <w:proofErr w:type="spellStart"/>
      <w:r w:rsidRPr="00DF6C91">
        <w:rPr>
          <w:rFonts w:ascii="Times New Roman" w:hAnsi="Times New Roman" w:cs="Times New Roman"/>
          <w:sz w:val="28"/>
          <w:szCs w:val="28"/>
        </w:rPr>
        <w:t>Моркнига</w:t>
      </w:r>
      <w:proofErr w:type="spellEnd"/>
      <w:r w:rsidRPr="00DF6C91">
        <w:rPr>
          <w:rFonts w:ascii="Times New Roman" w:hAnsi="Times New Roman" w:cs="Times New Roman"/>
          <w:sz w:val="28"/>
          <w:szCs w:val="28"/>
        </w:rPr>
        <w:t xml:space="preserve">, 2012. — 340с.  — [Библиотека судового механика] </w:t>
      </w:r>
    </w:p>
    <w:p w14:paraId="7067F6E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3. Пахомов, Ю.А. Основы научных исследований и </w:t>
      </w:r>
      <w:proofErr w:type="gramStart"/>
      <w:r w:rsidRPr="00DF6C91">
        <w:rPr>
          <w:rFonts w:ascii="Times New Roman" w:hAnsi="Times New Roman" w:cs="Times New Roman"/>
          <w:sz w:val="28"/>
          <w:szCs w:val="28"/>
        </w:rPr>
        <w:t>испытаний  тепловых</w:t>
      </w:r>
      <w:proofErr w:type="gramEnd"/>
      <w:r w:rsidRPr="00DF6C91">
        <w:rPr>
          <w:rFonts w:ascii="Times New Roman" w:hAnsi="Times New Roman" w:cs="Times New Roman"/>
          <w:sz w:val="28"/>
          <w:szCs w:val="28"/>
        </w:rPr>
        <w:t xml:space="preserve"> двигателей: учебник/Ю.А. Пахомов. </w:t>
      </w:r>
      <w:r>
        <w:rPr>
          <w:rFonts w:ascii="Times New Roman" w:hAnsi="Times New Roman" w:cs="Times New Roman"/>
          <w:sz w:val="28"/>
          <w:szCs w:val="28"/>
        </w:rPr>
        <w:t xml:space="preserve">— М.: </w:t>
      </w:r>
      <w:proofErr w:type="spellStart"/>
      <w:r>
        <w:rPr>
          <w:rFonts w:ascii="Times New Roman" w:hAnsi="Times New Roman" w:cs="Times New Roman"/>
          <w:sz w:val="28"/>
          <w:szCs w:val="28"/>
        </w:rPr>
        <w:t>ТрансЛит</w:t>
      </w:r>
      <w:proofErr w:type="spellEnd"/>
      <w:r>
        <w:rPr>
          <w:rFonts w:ascii="Times New Roman" w:hAnsi="Times New Roman" w:cs="Times New Roman"/>
          <w:sz w:val="28"/>
          <w:szCs w:val="28"/>
        </w:rPr>
        <w:t>, 2014. — 432 с.</w:t>
      </w:r>
      <w:r w:rsidRPr="00DF6C91">
        <w:rPr>
          <w:rFonts w:ascii="Times New Roman" w:hAnsi="Times New Roman" w:cs="Times New Roman"/>
          <w:sz w:val="28"/>
          <w:szCs w:val="28"/>
        </w:rPr>
        <w:t xml:space="preserve"> </w:t>
      </w:r>
    </w:p>
    <w:p w14:paraId="5F7774A6"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4. </w:t>
      </w:r>
      <w:proofErr w:type="spellStart"/>
      <w:r w:rsidRPr="00DF6C91">
        <w:rPr>
          <w:rFonts w:ascii="Times New Roman" w:hAnsi="Times New Roman" w:cs="Times New Roman"/>
          <w:sz w:val="28"/>
          <w:szCs w:val="28"/>
        </w:rPr>
        <w:t>Сумеркин</w:t>
      </w:r>
      <w:proofErr w:type="spellEnd"/>
      <w:r w:rsidRPr="00DF6C91">
        <w:rPr>
          <w:rFonts w:ascii="Times New Roman" w:hAnsi="Times New Roman" w:cs="Times New Roman"/>
          <w:sz w:val="28"/>
          <w:szCs w:val="28"/>
        </w:rPr>
        <w:t xml:space="preserve"> Ю.В. Технология судоремонта: учебник для вузов — СПб.: Изд-во СПГУВК, 2001. — 270с. </w:t>
      </w:r>
    </w:p>
    <w:p w14:paraId="04C2ECD5"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5. </w:t>
      </w:r>
      <w:proofErr w:type="spellStart"/>
      <w:r w:rsidRPr="00DF6C91">
        <w:rPr>
          <w:rFonts w:ascii="Times New Roman" w:hAnsi="Times New Roman" w:cs="Times New Roman"/>
          <w:sz w:val="28"/>
          <w:szCs w:val="28"/>
        </w:rPr>
        <w:t>Проников</w:t>
      </w:r>
      <w:proofErr w:type="spellEnd"/>
      <w:r w:rsidRPr="00DF6C91">
        <w:rPr>
          <w:rFonts w:ascii="Times New Roman" w:hAnsi="Times New Roman" w:cs="Times New Roman"/>
          <w:sz w:val="28"/>
          <w:szCs w:val="28"/>
        </w:rPr>
        <w:t xml:space="preserve"> А.С. Надежность машин. М.: </w:t>
      </w:r>
      <w:r>
        <w:rPr>
          <w:rFonts w:ascii="Times New Roman" w:hAnsi="Times New Roman" w:cs="Times New Roman"/>
          <w:sz w:val="28"/>
          <w:szCs w:val="28"/>
        </w:rPr>
        <w:t>Машиностроение, 1978. - 592 с.</w:t>
      </w:r>
    </w:p>
    <w:p w14:paraId="450469C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6. </w:t>
      </w:r>
      <w:proofErr w:type="spellStart"/>
      <w:r w:rsidRPr="00DF6C91">
        <w:rPr>
          <w:rFonts w:ascii="Times New Roman" w:hAnsi="Times New Roman" w:cs="Times New Roman"/>
          <w:sz w:val="28"/>
          <w:szCs w:val="28"/>
        </w:rPr>
        <w:t>Дальский</w:t>
      </w:r>
      <w:proofErr w:type="spellEnd"/>
      <w:r w:rsidRPr="00DF6C91">
        <w:rPr>
          <w:rFonts w:ascii="Times New Roman" w:hAnsi="Times New Roman" w:cs="Times New Roman"/>
          <w:sz w:val="28"/>
          <w:szCs w:val="28"/>
        </w:rPr>
        <w:t xml:space="preserve"> А.М. Технология конструкционных материалов. М.: Машиностроение, 2005. – 512 с.</w:t>
      </w:r>
    </w:p>
    <w:p w14:paraId="555A5B7E" w14:textId="77777777" w:rsidR="00DF6C91" w:rsidRPr="005A2A94"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7. Б.В. Васильев, С.М. Ханин. Надежность судовых дизелей. М.: Транспорт, 1989.</w:t>
      </w:r>
    </w:p>
    <w:p w14:paraId="17142A6B" w14:textId="77777777" w:rsidR="00DF6C91" w:rsidRDefault="00DF6C91"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u w:val="single"/>
          <w:lang w:eastAsia="ru-RU"/>
        </w:rPr>
      </w:pPr>
    </w:p>
    <w:p w14:paraId="28C25FE6" w14:textId="77777777" w:rsidR="005A6B48"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2</w:t>
      </w:r>
      <w:r w:rsidRPr="005A2A94">
        <w:rPr>
          <w:rFonts w:ascii="Times New Roman" w:eastAsia="Times New Roman" w:hAnsi="Times New Roman" w:cs="Times New Roman"/>
          <w:b/>
          <w:sz w:val="28"/>
          <w:szCs w:val="28"/>
          <w:lang w:eastAsia="ru-RU"/>
        </w:rPr>
        <w:t xml:space="preserve">: </w:t>
      </w:r>
    </w:p>
    <w:p w14:paraId="148ABC5B" w14:textId="23372D79"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5A6B48">
        <w:rPr>
          <w:rFonts w:ascii="Times New Roman" w:eastAsia="Times New Roman" w:hAnsi="Times New Roman" w:cs="Times New Roman"/>
          <w:b/>
          <w:sz w:val="28"/>
          <w:szCs w:val="28"/>
        </w:rPr>
        <w:t xml:space="preserve">Повреждения деталей </w:t>
      </w:r>
      <w:proofErr w:type="spellStart"/>
      <w:proofErr w:type="gramStart"/>
      <w:r w:rsidRPr="005A6B48">
        <w:rPr>
          <w:rFonts w:ascii="Times New Roman" w:eastAsia="Times New Roman" w:hAnsi="Times New Roman" w:cs="Times New Roman"/>
          <w:b/>
          <w:sz w:val="28"/>
          <w:szCs w:val="28"/>
        </w:rPr>
        <w:t>цилиндро</w:t>
      </w:r>
      <w:proofErr w:type="spellEnd"/>
      <w:r w:rsidRPr="005A6B48">
        <w:rPr>
          <w:rFonts w:ascii="Times New Roman" w:eastAsia="Times New Roman" w:hAnsi="Times New Roman" w:cs="Times New Roman"/>
          <w:b/>
          <w:sz w:val="28"/>
          <w:szCs w:val="28"/>
        </w:rPr>
        <w:t>-поршневой</w:t>
      </w:r>
      <w:proofErr w:type="gramEnd"/>
      <w:r w:rsidRPr="005A6B48">
        <w:rPr>
          <w:rFonts w:ascii="Times New Roman" w:eastAsia="Times New Roman" w:hAnsi="Times New Roman" w:cs="Times New Roman"/>
          <w:b/>
          <w:sz w:val="28"/>
          <w:szCs w:val="28"/>
        </w:rPr>
        <w:t xml:space="preserve"> группы двигателей внутреннего сгорания</w:t>
      </w:r>
    </w:p>
    <w:p w14:paraId="5D9EF0F2" w14:textId="11A602B4" w:rsidR="00B5243D"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p>
    <w:p w14:paraId="7CCB405C" w14:textId="77777777" w:rsidR="00BA43DB"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31C4FA35" w14:textId="18E592E9"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Подготовка и написание </w:t>
      </w:r>
      <w:r w:rsidRPr="005A2A94">
        <w:rPr>
          <w:rFonts w:ascii="Times New Roman" w:eastAsia="Times New Roman" w:hAnsi="Times New Roman" w:cs="Times New Roman"/>
          <w:b/>
          <w:sz w:val="28"/>
          <w:szCs w:val="28"/>
          <w:lang w:eastAsia="ru-RU"/>
        </w:rPr>
        <w:t>реферата</w:t>
      </w:r>
      <w:r w:rsidRPr="005A2A94">
        <w:rPr>
          <w:rFonts w:ascii="Times New Roman" w:eastAsia="Times New Roman" w:hAnsi="Times New Roman" w:cs="Times New Roman"/>
          <w:sz w:val="28"/>
          <w:szCs w:val="28"/>
          <w:lang w:eastAsia="ru-RU"/>
        </w:rPr>
        <w:t xml:space="preserve"> на следующие темы</w:t>
      </w:r>
      <w:r w:rsidR="003760C1">
        <w:rPr>
          <w:rFonts w:ascii="Times New Roman" w:eastAsia="Times New Roman" w:hAnsi="Times New Roman" w:cs="Times New Roman"/>
          <w:sz w:val="28"/>
          <w:szCs w:val="28"/>
          <w:lang w:eastAsia="ru-RU"/>
        </w:rPr>
        <w:t xml:space="preserve"> (ПК-22, ПК-28)</w:t>
      </w:r>
      <w:r w:rsidRPr="005A2A94">
        <w:rPr>
          <w:rFonts w:ascii="Times New Roman" w:eastAsia="Times New Roman" w:hAnsi="Times New Roman" w:cs="Times New Roman"/>
          <w:sz w:val="28"/>
          <w:szCs w:val="28"/>
          <w:lang w:eastAsia="ru-RU"/>
        </w:rPr>
        <w:t>:</w:t>
      </w:r>
    </w:p>
    <w:p w14:paraId="6CBF803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6EBE93D4" w14:textId="77777777" w:rsidR="005A6B48" w:rsidRPr="005A6B48" w:rsidRDefault="005A6B48" w:rsidP="005A6B48">
      <w:pPr>
        <w:pStyle w:val="ds-markdown-paragraph"/>
        <w:numPr>
          <w:ilvl w:val="0"/>
          <w:numId w:val="34"/>
        </w:numPr>
        <w:jc w:val="both"/>
        <w:rPr>
          <w:sz w:val="28"/>
          <w:szCs w:val="28"/>
        </w:rPr>
      </w:pPr>
      <w:r w:rsidRPr="005A6B48">
        <w:rPr>
          <w:sz w:val="28"/>
          <w:szCs w:val="28"/>
        </w:rPr>
        <w:t xml:space="preserve">Анализ основных видов и причин износа деталей </w:t>
      </w:r>
      <w:proofErr w:type="spellStart"/>
      <w:proofErr w:type="gramStart"/>
      <w:r w:rsidRPr="005A6B48">
        <w:rPr>
          <w:sz w:val="28"/>
          <w:szCs w:val="28"/>
        </w:rPr>
        <w:t>цилиндро</w:t>
      </w:r>
      <w:proofErr w:type="spellEnd"/>
      <w:r w:rsidRPr="005A6B48">
        <w:rPr>
          <w:sz w:val="28"/>
          <w:szCs w:val="28"/>
        </w:rPr>
        <w:t>-поршневой</w:t>
      </w:r>
      <w:proofErr w:type="gramEnd"/>
      <w:r w:rsidRPr="005A6B48">
        <w:rPr>
          <w:sz w:val="28"/>
          <w:szCs w:val="28"/>
        </w:rPr>
        <w:t xml:space="preserve"> группы в процессе эксплуатации ДВС.</w:t>
      </w:r>
    </w:p>
    <w:p w14:paraId="203A1092" w14:textId="77777777" w:rsidR="005A6B48" w:rsidRPr="005A6B48" w:rsidRDefault="005A6B48" w:rsidP="005A6B48">
      <w:pPr>
        <w:pStyle w:val="ds-markdown-paragraph"/>
        <w:numPr>
          <w:ilvl w:val="0"/>
          <w:numId w:val="34"/>
        </w:numPr>
        <w:jc w:val="both"/>
        <w:rPr>
          <w:sz w:val="28"/>
          <w:szCs w:val="28"/>
        </w:rPr>
      </w:pPr>
      <w:r w:rsidRPr="005A6B48">
        <w:rPr>
          <w:sz w:val="28"/>
          <w:szCs w:val="28"/>
        </w:rPr>
        <w:t>Механизм образования и последствия задиров на зеркале цилиндра и юбках поршней.</w:t>
      </w:r>
    </w:p>
    <w:p w14:paraId="6E9A81E2" w14:textId="77777777" w:rsidR="005A6B48" w:rsidRPr="005A6B48" w:rsidRDefault="005A6B48" w:rsidP="005A6B48">
      <w:pPr>
        <w:pStyle w:val="ds-markdown-paragraph"/>
        <w:numPr>
          <w:ilvl w:val="0"/>
          <w:numId w:val="34"/>
        </w:numPr>
        <w:jc w:val="both"/>
        <w:rPr>
          <w:sz w:val="28"/>
          <w:szCs w:val="28"/>
        </w:rPr>
      </w:pPr>
      <w:r w:rsidRPr="005A6B48">
        <w:rPr>
          <w:sz w:val="28"/>
          <w:szCs w:val="28"/>
        </w:rPr>
        <w:lastRenderedPageBreak/>
        <w:t>Дефекты и поломки поршневых колец: диагностика, причины разрушения, влияние на работу двигателя.</w:t>
      </w:r>
    </w:p>
    <w:p w14:paraId="3875BAEE" w14:textId="77777777" w:rsidR="005A6B48" w:rsidRPr="005A6B48" w:rsidRDefault="005A6B48" w:rsidP="005A6B48">
      <w:pPr>
        <w:pStyle w:val="ds-markdown-paragraph"/>
        <w:numPr>
          <w:ilvl w:val="0"/>
          <w:numId w:val="34"/>
        </w:numPr>
        <w:jc w:val="both"/>
        <w:rPr>
          <w:sz w:val="28"/>
          <w:szCs w:val="28"/>
        </w:rPr>
      </w:pPr>
      <w:r w:rsidRPr="005A6B48">
        <w:rPr>
          <w:sz w:val="28"/>
          <w:szCs w:val="28"/>
        </w:rPr>
        <w:t>Прогар поршня и деформация головки блока цилиндров: термомеханические причины и методы предотвращения.</w:t>
      </w:r>
    </w:p>
    <w:p w14:paraId="179111CF" w14:textId="77777777" w:rsidR="005A6B48" w:rsidRPr="005A6B48" w:rsidRDefault="005A6B48" w:rsidP="005A6B48">
      <w:pPr>
        <w:pStyle w:val="ds-markdown-paragraph"/>
        <w:numPr>
          <w:ilvl w:val="0"/>
          <w:numId w:val="34"/>
        </w:numPr>
        <w:jc w:val="both"/>
        <w:rPr>
          <w:sz w:val="28"/>
          <w:szCs w:val="28"/>
        </w:rPr>
      </w:pPr>
      <w:r w:rsidRPr="005A6B48">
        <w:rPr>
          <w:sz w:val="28"/>
          <w:szCs w:val="28"/>
        </w:rPr>
        <w:t>Коррозионно-</w:t>
      </w:r>
      <w:proofErr w:type="spellStart"/>
      <w:r w:rsidRPr="005A6B48">
        <w:rPr>
          <w:sz w:val="28"/>
          <w:szCs w:val="28"/>
        </w:rPr>
        <w:t>кавитационные</w:t>
      </w:r>
      <w:proofErr w:type="spellEnd"/>
      <w:r w:rsidRPr="005A6B48">
        <w:rPr>
          <w:sz w:val="28"/>
          <w:szCs w:val="28"/>
        </w:rPr>
        <w:t xml:space="preserve"> повреждения гильз цилиндров и методы повышения их ресурса.</w:t>
      </w:r>
    </w:p>
    <w:p w14:paraId="665ABC1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41EFB572"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2410BB7F"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30F5ABE3" w14:textId="20EE4F1A"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обосновывается актуальность выбранной темы</w:t>
      </w:r>
      <w:r w:rsidR="0006071D" w:rsidRPr="005A2A94">
        <w:rPr>
          <w:rFonts w:ascii="Times New Roman" w:eastAsia="Times New Roman" w:hAnsi="Times New Roman" w:cs="Times New Roman"/>
          <w:sz w:val="28"/>
          <w:szCs w:val="28"/>
          <w:lang w:eastAsia="x-none"/>
        </w:rPr>
        <w:t>, ссылаясь на основные нормативно-правовые документы, включая международные конвенции</w:t>
      </w:r>
      <w:r w:rsidRPr="005A2A94">
        <w:rPr>
          <w:rFonts w:ascii="Times New Roman" w:eastAsia="Times New Roman" w:hAnsi="Times New Roman" w:cs="Times New Roman"/>
          <w:sz w:val="28"/>
          <w:szCs w:val="28"/>
          <w:lang w:val="x-none" w:eastAsia="x-none"/>
        </w:rPr>
        <w:t xml:space="preserve">; </w:t>
      </w:r>
    </w:p>
    <w:p w14:paraId="5BCFF882"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547D7349"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6BBC8C1C" w14:textId="1459C711"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r w:rsidR="0006071D" w:rsidRPr="005A2A94">
        <w:rPr>
          <w:rFonts w:ascii="Times New Roman" w:eastAsia="Times New Roman" w:hAnsi="Times New Roman" w:cs="Times New Roman"/>
          <w:sz w:val="28"/>
          <w:szCs w:val="28"/>
          <w:lang w:eastAsia="x-none"/>
        </w:rPr>
        <w:t xml:space="preserve"> ( обязательно дать описание основным компонентам информационных судовых систем)</w:t>
      </w:r>
      <w:r w:rsidRPr="005A2A94">
        <w:rPr>
          <w:rFonts w:ascii="Times New Roman" w:eastAsia="Times New Roman" w:hAnsi="Times New Roman" w:cs="Times New Roman"/>
          <w:sz w:val="28"/>
          <w:szCs w:val="28"/>
          <w:lang w:val="x-none" w:eastAsia="x-none"/>
        </w:rPr>
        <w:t>.</w:t>
      </w:r>
    </w:p>
    <w:p w14:paraId="3B581126"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96A5C3"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7A620433"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14:paraId="3AB039C6" w14:textId="77777777" w:rsidR="00BA43DB" w:rsidRPr="005A2A94"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1D481AFB" w14:textId="53368D46"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723FCBCC"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реферата.</w:t>
      </w:r>
    </w:p>
    <w:p w14:paraId="147A4F4B"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реферата.</w:t>
      </w:r>
    </w:p>
    <w:p w14:paraId="33409F3A"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реферата, распределение собранного материала в необходимой логической последовательности.</w:t>
      </w:r>
    </w:p>
    <w:p w14:paraId="512949A3"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37FADCB0"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color w:val="000000"/>
          <w:sz w:val="28"/>
          <w:szCs w:val="28"/>
          <w:u w:val="single"/>
          <w:lang w:eastAsia="ru-RU"/>
        </w:rPr>
        <w:t>Форма контроля</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обучающимися реферата</w:t>
      </w:r>
    </w:p>
    <w:p w14:paraId="2DF12A0D"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7E6ED99"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1135B4E4"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5A2A94">
          <w:rPr>
            <w:rFonts w:ascii="Times New Roman" w:eastAsia="Times New Roman" w:hAnsi="Times New Roman" w:cs="Times New Roman"/>
            <w:sz w:val="28"/>
            <w:szCs w:val="28"/>
            <w:lang w:eastAsia="ru-RU"/>
          </w:rPr>
          <w:t>2 см</w:t>
        </w:r>
      </w:smartTag>
      <w:r w:rsidRPr="005A2A94">
        <w:rPr>
          <w:rFonts w:ascii="Times New Roman" w:eastAsia="Times New Roman" w:hAnsi="Times New Roman" w:cs="Times New Roman"/>
          <w:sz w:val="28"/>
          <w:szCs w:val="28"/>
          <w:lang w:eastAsia="ru-RU"/>
        </w:rPr>
        <w:t xml:space="preserve">, правого - </w:t>
      </w:r>
      <w:smartTag w:uri="urn:schemas-microsoft-com:office:smarttags" w:element="metricconverter">
        <w:smartTagPr>
          <w:attr w:name="ProductID" w:val="1 см"/>
        </w:smartTagPr>
        <w:r w:rsidRPr="005A2A94">
          <w:rPr>
            <w:rFonts w:ascii="Times New Roman" w:eastAsia="Times New Roman" w:hAnsi="Times New Roman" w:cs="Times New Roman"/>
            <w:sz w:val="28"/>
            <w:szCs w:val="28"/>
            <w:lang w:eastAsia="ru-RU"/>
          </w:rPr>
          <w:t>1 см</w:t>
        </w:r>
      </w:smartTag>
      <w:r w:rsidRPr="005A2A94">
        <w:rPr>
          <w:rFonts w:ascii="Times New Roman" w:eastAsia="Times New Roman" w:hAnsi="Times New Roman" w:cs="Times New Roman"/>
          <w:sz w:val="28"/>
          <w:szCs w:val="28"/>
          <w:lang w:eastAsia="ru-RU"/>
        </w:rPr>
        <w:t>, верхнего - 2 см, нижнего - 2 см; отформатировано по ширине листа; на первой странице необходимо изложить план (содержание) работы; в конце работы необходимо указать источники использованной  литературы; нумерация страниц текста</w:t>
      </w:r>
    </w:p>
    <w:p w14:paraId="54694C0B"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6972B32"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законодательные и нормативно-методические документы и материалы;</w:t>
      </w:r>
    </w:p>
    <w:p w14:paraId="5060F7E7"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специальная научная отечественная и зарубежная литература (монографии, учебники, научные статьи и т.п.);</w:t>
      </w:r>
    </w:p>
    <w:p w14:paraId="3313317C"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статистические, инструктивные и отчетные материалы предприятий, организаций и учреждений.</w:t>
      </w:r>
    </w:p>
    <w:p w14:paraId="025E305A"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Включенная в список литература нумеруется сплошным порядком от первого до последнего названия.</w:t>
      </w:r>
    </w:p>
    <w:p w14:paraId="7271990D"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2A94">
        <w:rPr>
          <w:rFonts w:ascii="Times New Roman" w:eastAsia="Times New Roman" w:hAnsi="Times New Roman" w:cs="Times New Roman"/>
          <w:iCs/>
          <w:sz w:val="28"/>
          <w:szCs w:val="28"/>
          <w:lang w:eastAsia="ru-RU"/>
        </w:rPr>
        <w:t>.</w:t>
      </w:r>
    </w:p>
    <w:p w14:paraId="0B0975F3"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следует оформлять как продолжение реферата на его последующих страницах.</w:t>
      </w:r>
    </w:p>
    <w:p w14:paraId="04FE96D1"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2ABE4CBB" w14:textId="0A174A61" w:rsidR="00B5243D" w:rsidRPr="005A2A94" w:rsidRDefault="00B5243D"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6969E455"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1. Захаров, Г.В. Техническая эксплуатация судовых дизельных установок — Изд. 3-е, </w:t>
      </w:r>
      <w:proofErr w:type="spellStart"/>
      <w:r w:rsidRPr="00DF6C91">
        <w:rPr>
          <w:rFonts w:ascii="Times New Roman" w:hAnsi="Times New Roman" w:cs="Times New Roman"/>
          <w:sz w:val="28"/>
          <w:szCs w:val="28"/>
        </w:rPr>
        <w:t>испр</w:t>
      </w:r>
      <w:proofErr w:type="spellEnd"/>
      <w:proofErr w:type="gramStart"/>
      <w:r w:rsidRPr="00DF6C91">
        <w:rPr>
          <w:rFonts w:ascii="Times New Roman" w:hAnsi="Times New Roman" w:cs="Times New Roman"/>
          <w:sz w:val="28"/>
          <w:szCs w:val="28"/>
        </w:rPr>
        <w:t>.</w:t>
      </w:r>
      <w:proofErr w:type="gramEnd"/>
      <w:r w:rsidRPr="00DF6C91">
        <w:rPr>
          <w:rFonts w:ascii="Times New Roman" w:hAnsi="Times New Roman" w:cs="Times New Roman"/>
          <w:sz w:val="28"/>
          <w:szCs w:val="28"/>
        </w:rPr>
        <w:t xml:space="preserve"> и доп. — М.: </w:t>
      </w:r>
      <w:proofErr w:type="spellStart"/>
      <w:r w:rsidRPr="00DF6C91">
        <w:rPr>
          <w:rFonts w:ascii="Times New Roman" w:hAnsi="Times New Roman" w:cs="Times New Roman"/>
          <w:sz w:val="28"/>
          <w:szCs w:val="28"/>
        </w:rPr>
        <w:t>ТрансЛит</w:t>
      </w:r>
      <w:proofErr w:type="spellEnd"/>
      <w:r w:rsidRPr="00DF6C91">
        <w:rPr>
          <w:rFonts w:ascii="Times New Roman" w:hAnsi="Times New Roman" w:cs="Times New Roman"/>
          <w:sz w:val="28"/>
          <w:szCs w:val="28"/>
        </w:rPr>
        <w:t xml:space="preserve">, 2013. — 320с. </w:t>
      </w:r>
    </w:p>
    <w:p w14:paraId="1E698C67"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2. </w:t>
      </w:r>
      <w:proofErr w:type="spellStart"/>
      <w:r w:rsidRPr="00DF6C91">
        <w:rPr>
          <w:rFonts w:ascii="Times New Roman" w:hAnsi="Times New Roman" w:cs="Times New Roman"/>
          <w:sz w:val="28"/>
          <w:szCs w:val="28"/>
        </w:rPr>
        <w:t>Дейнего</w:t>
      </w:r>
      <w:proofErr w:type="spellEnd"/>
      <w:r w:rsidRPr="00DF6C91">
        <w:rPr>
          <w:rFonts w:ascii="Times New Roman" w:hAnsi="Times New Roman" w:cs="Times New Roman"/>
          <w:sz w:val="28"/>
          <w:szCs w:val="28"/>
        </w:rPr>
        <w:t xml:space="preserve">, </w:t>
      </w:r>
      <w:proofErr w:type="spellStart"/>
      <w:r w:rsidRPr="00DF6C91">
        <w:rPr>
          <w:rFonts w:ascii="Times New Roman" w:hAnsi="Times New Roman" w:cs="Times New Roman"/>
          <w:sz w:val="28"/>
          <w:szCs w:val="28"/>
        </w:rPr>
        <w:t>Ю.Г.Эксплуатация</w:t>
      </w:r>
      <w:proofErr w:type="spellEnd"/>
      <w:r w:rsidRPr="00DF6C91">
        <w:rPr>
          <w:rFonts w:ascii="Times New Roman" w:hAnsi="Times New Roman" w:cs="Times New Roman"/>
          <w:sz w:val="28"/>
          <w:szCs w:val="28"/>
        </w:rPr>
        <w:t xml:space="preserve"> судовых энергетических установок, механизмов и систем: практ. советы и рек.: учебник — М.: </w:t>
      </w:r>
      <w:proofErr w:type="spellStart"/>
      <w:r w:rsidRPr="00DF6C91">
        <w:rPr>
          <w:rFonts w:ascii="Times New Roman" w:hAnsi="Times New Roman" w:cs="Times New Roman"/>
          <w:sz w:val="28"/>
          <w:szCs w:val="28"/>
        </w:rPr>
        <w:t>Моркнига</w:t>
      </w:r>
      <w:proofErr w:type="spellEnd"/>
      <w:r w:rsidRPr="00DF6C91">
        <w:rPr>
          <w:rFonts w:ascii="Times New Roman" w:hAnsi="Times New Roman" w:cs="Times New Roman"/>
          <w:sz w:val="28"/>
          <w:szCs w:val="28"/>
        </w:rPr>
        <w:t xml:space="preserve">, 2012. — 340с.  — [Библиотека судового механика] </w:t>
      </w:r>
    </w:p>
    <w:p w14:paraId="523BFC6C"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3. Пахомов, Ю.А. Основы научных исследований и </w:t>
      </w:r>
      <w:proofErr w:type="gramStart"/>
      <w:r w:rsidRPr="00DF6C91">
        <w:rPr>
          <w:rFonts w:ascii="Times New Roman" w:hAnsi="Times New Roman" w:cs="Times New Roman"/>
          <w:sz w:val="28"/>
          <w:szCs w:val="28"/>
        </w:rPr>
        <w:t>испытаний  тепловых</w:t>
      </w:r>
      <w:proofErr w:type="gramEnd"/>
      <w:r w:rsidRPr="00DF6C91">
        <w:rPr>
          <w:rFonts w:ascii="Times New Roman" w:hAnsi="Times New Roman" w:cs="Times New Roman"/>
          <w:sz w:val="28"/>
          <w:szCs w:val="28"/>
        </w:rPr>
        <w:t xml:space="preserve"> двигателей: учебник/Ю.А. Пахомов. </w:t>
      </w:r>
      <w:r>
        <w:rPr>
          <w:rFonts w:ascii="Times New Roman" w:hAnsi="Times New Roman" w:cs="Times New Roman"/>
          <w:sz w:val="28"/>
          <w:szCs w:val="28"/>
        </w:rPr>
        <w:t xml:space="preserve">— М.: </w:t>
      </w:r>
      <w:proofErr w:type="spellStart"/>
      <w:r>
        <w:rPr>
          <w:rFonts w:ascii="Times New Roman" w:hAnsi="Times New Roman" w:cs="Times New Roman"/>
          <w:sz w:val="28"/>
          <w:szCs w:val="28"/>
        </w:rPr>
        <w:t>ТрансЛит</w:t>
      </w:r>
      <w:proofErr w:type="spellEnd"/>
      <w:r>
        <w:rPr>
          <w:rFonts w:ascii="Times New Roman" w:hAnsi="Times New Roman" w:cs="Times New Roman"/>
          <w:sz w:val="28"/>
          <w:szCs w:val="28"/>
        </w:rPr>
        <w:t>, 2014. — 432 с.</w:t>
      </w:r>
      <w:r w:rsidRPr="00DF6C91">
        <w:rPr>
          <w:rFonts w:ascii="Times New Roman" w:hAnsi="Times New Roman" w:cs="Times New Roman"/>
          <w:sz w:val="28"/>
          <w:szCs w:val="28"/>
        </w:rPr>
        <w:t xml:space="preserve"> </w:t>
      </w:r>
    </w:p>
    <w:p w14:paraId="624F8D21"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lastRenderedPageBreak/>
        <w:t xml:space="preserve">4. </w:t>
      </w:r>
      <w:proofErr w:type="spellStart"/>
      <w:r w:rsidRPr="00DF6C91">
        <w:rPr>
          <w:rFonts w:ascii="Times New Roman" w:hAnsi="Times New Roman" w:cs="Times New Roman"/>
          <w:sz w:val="28"/>
          <w:szCs w:val="28"/>
        </w:rPr>
        <w:t>Сумеркин</w:t>
      </w:r>
      <w:proofErr w:type="spellEnd"/>
      <w:r w:rsidRPr="00DF6C91">
        <w:rPr>
          <w:rFonts w:ascii="Times New Roman" w:hAnsi="Times New Roman" w:cs="Times New Roman"/>
          <w:sz w:val="28"/>
          <w:szCs w:val="28"/>
        </w:rPr>
        <w:t xml:space="preserve"> Ю.В. Технология судоремонта: учебник для вузов — СПб.: Изд-во СПГУВК, 2001. — 270с. </w:t>
      </w:r>
    </w:p>
    <w:p w14:paraId="20E61949"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5. </w:t>
      </w:r>
      <w:proofErr w:type="spellStart"/>
      <w:r w:rsidRPr="00DF6C91">
        <w:rPr>
          <w:rFonts w:ascii="Times New Roman" w:hAnsi="Times New Roman" w:cs="Times New Roman"/>
          <w:sz w:val="28"/>
          <w:szCs w:val="28"/>
        </w:rPr>
        <w:t>Проников</w:t>
      </w:r>
      <w:proofErr w:type="spellEnd"/>
      <w:r w:rsidRPr="00DF6C91">
        <w:rPr>
          <w:rFonts w:ascii="Times New Roman" w:hAnsi="Times New Roman" w:cs="Times New Roman"/>
          <w:sz w:val="28"/>
          <w:szCs w:val="28"/>
        </w:rPr>
        <w:t xml:space="preserve"> А.С. Надежность машин. М.: </w:t>
      </w:r>
      <w:r>
        <w:rPr>
          <w:rFonts w:ascii="Times New Roman" w:hAnsi="Times New Roman" w:cs="Times New Roman"/>
          <w:sz w:val="28"/>
          <w:szCs w:val="28"/>
        </w:rPr>
        <w:t>Машиностроение, 1978. - 592 с.</w:t>
      </w:r>
    </w:p>
    <w:p w14:paraId="3664C762"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6. </w:t>
      </w:r>
      <w:proofErr w:type="spellStart"/>
      <w:r w:rsidRPr="00DF6C91">
        <w:rPr>
          <w:rFonts w:ascii="Times New Roman" w:hAnsi="Times New Roman" w:cs="Times New Roman"/>
          <w:sz w:val="28"/>
          <w:szCs w:val="28"/>
        </w:rPr>
        <w:t>Дальский</w:t>
      </w:r>
      <w:proofErr w:type="spellEnd"/>
      <w:r w:rsidRPr="00DF6C91">
        <w:rPr>
          <w:rFonts w:ascii="Times New Roman" w:hAnsi="Times New Roman" w:cs="Times New Roman"/>
          <w:sz w:val="28"/>
          <w:szCs w:val="28"/>
        </w:rPr>
        <w:t xml:space="preserve"> А.М. Технология конструкционных материалов. М.: Машиностроение, 2005. – 512 с.</w:t>
      </w:r>
    </w:p>
    <w:p w14:paraId="5341C77A" w14:textId="77777777" w:rsidR="00DF6C91" w:rsidRPr="005A2A94"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7. Б.В. Васильев, С.М. Ханин. Надежность судовых дизелей. М.: Транспорт, 1989.</w:t>
      </w:r>
    </w:p>
    <w:p w14:paraId="7A539BC0" w14:textId="77777777" w:rsidR="004E127B" w:rsidRPr="005A2A94" w:rsidRDefault="004E127B" w:rsidP="00297D90">
      <w:pPr>
        <w:spacing w:after="0" w:line="264" w:lineRule="auto"/>
        <w:ind w:firstLine="709"/>
        <w:jc w:val="center"/>
        <w:rPr>
          <w:rFonts w:ascii="Times New Roman" w:hAnsi="Times New Roman" w:cs="Times New Roman"/>
          <w:sz w:val="28"/>
          <w:szCs w:val="28"/>
        </w:rPr>
      </w:pPr>
    </w:p>
    <w:p w14:paraId="6B543B39" w14:textId="77777777" w:rsidR="005A6B48" w:rsidRPr="005A2A94" w:rsidRDefault="0006071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3</w:t>
      </w:r>
      <w:r w:rsidRPr="005A2A94">
        <w:rPr>
          <w:rFonts w:ascii="Times New Roman" w:eastAsia="Times New Roman" w:hAnsi="Times New Roman" w:cs="Times New Roman"/>
          <w:b/>
          <w:sz w:val="28"/>
          <w:szCs w:val="28"/>
          <w:lang w:eastAsia="ru-RU"/>
        </w:rPr>
        <w:t xml:space="preserve">: </w:t>
      </w:r>
    </w:p>
    <w:p w14:paraId="5E6CB81C" w14:textId="77777777"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5A6B48">
        <w:rPr>
          <w:rFonts w:ascii="Times New Roman" w:eastAsia="Times New Roman" w:hAnsi="Times New Roman" w:cs="Times New Roman"/>
          <w:b/>
          <w:sz w:val="28"/>
          <w:szCs w:val="28"/>
        </w:rPr>
        <w:t>Правила очистки, идентификации, консервации поврежденных деталей.</w:t>
      </w:r>
    </w:p>
    <w:p w14:paraId="7950EAEC" w14:textId="3831D8BA" w:rsidR="0006071D" w:rsidRPr="005A2A94" w:rsidRDefault="0006071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p>
    <w:p w14:paraId="396AB382" w14:textId="2A160852"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D755DA3" w14:textId="70B16C49" w:rsidR="0006071D"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color w:val="000000"/>
          <w:sz w:val="28"/>
          <w:szCs w:val="28"/>
          <w:lang w:eastAsia="ru-RU"/>
        </w:rPr>
        <w:t xml:space="preserve">подготовить </w:t>
      </w:r>
      <w:r w:rsidR="0006071D" w:rsidRPr="005A2A94">
        <w:rPr>
          <w:rFonts w:ascii="Times New Roman" w:eastAsia="Times New Roman" w:hAnsi="Times New Roman" w:cs="Times New Roman"/>
          <w:b/>
          <w:color w:val="000000"/>
          <w:sz w:val="28"/>
          <w:szCs w:val="28"/>
          <w:lang w:eastAsia="ru-RU"/>
        </w:rPr>
        <w:t>информационное сообщение</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sz w:val="28"/>
          <w:szCs w:val="28"/>
          <w:lang w:eastAsia="ru-RU"/>
        </w:rPr>
        <w:t>(ПК-29)</w:t>
      </w:r>
    </w:p>
    <w:p w14:paraId="2A96272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D6812E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CAAE430" w14:textId="77777777"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выполняет следующие функции:</w:t>
      </w:r>
    </w:p>
    <w:p w14:paraId="4300FA53"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14:paraId="179029C8"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используется в информационных, в том числе автоматизированных системах для поиска информации.</w:t>
      </w:r>
    </w:p>
    <w:p w14:paraId="109F9927" w14:textId="4BA60856"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должно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w:t>
      </w:r>
      <w:r w:rsidR="003534F0" w:rsidRPr="005A2A94">
        <w:rPr>
          <w:rFonts w:ascii="Times New Roman" w:eastAsia="Times New Roman" w:hAnsi="Times New Roman" w:cs="Times New Roman"/>
          <w:color w:val="000000"/>
          <w:sz w:val="28"/>
          <w:szCs w:val="28"/>
          <w:lang w:eastAsia="ru-RU"/>
        </w:rPr>
        <w:t xml:space="preserve"> Необходимо указать основные компоненты разрабатываемой системы, разработать принципиальную схему карты смазки, обозначить достигаемые результаты, разрабатываемую систему исследовать в привязке с конкретным судном.</w:t>
      </w:r>
    </w:p>
    <w:p w14:paraId="55C3292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B0FDCD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p>
    <w:p w14:paraId="3676EB68" w14:textId="77777777" w:rsidR="003534F0" w:rsidRPr="005A2A94" w:rsidRDefault="003534F0"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p>
    <w:p w14:paraId="6A9926F5" w14:textId="3B9AA349" w:rsidR="0006071D" w:rsidRPr="005A2A94" w:rsidRDefault="0006071D"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r w:rsidRPr="005A2A94">
        <w:rPr>
          <w:rFonts w:ascii="Times New Roman" w:eastAsia="Calibri" w:hAnsi="Times New Roman" w:cs="Times New Roman"/>
          <w:i/>
          <w:iCs/>
          <w:sz w:val="28"/>
          <w:szCs w:val="28"/>
          <w:lang w:val="x-none" w:eastAsia="x-none"/>
        </w:rPr>
        <w:t>При подготовке информационного сообщения необходимо:</w:t>
      </w:r>
    </w:p>
    <w:p w14:paraId="10787DF1"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собрать и изучить литературу по теме;</w:t>
      </w:r>
    </w:p>
    <w:p w14:paraId="79844078"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составить план или графическую структуру сообщения;</w:t>
      </w:r>
    </w:p>
    <w:p w14:paraId="61AA251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выделить основные понятия;</w:t>
      </w:r>
    </w:p>
    <w:p w14:paraId="575DD9F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ввести в текст дополнительные данные, характеризующие объект изучения;</w:t>
      </w:r>
    </w:p>
    <w:p w14:paraId="467FC72D"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lastRenderedPageBreak/>
        <w:t>оформить текст письменно (если требуется);</w:t>
      </w:r>
    </w:p>
    <w:p w14:paraId="2F08D926"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 xml:space="preserve">сдать на контроль преподавателю и озвучить в установленный срок. </w:t>
      </w:r>
    </w:p>
    <w:p w14:paraId="017F4B71"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0B7DF037"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оценка подготовленной обучающимся информационного сообщения</w:t>
      </w:r>
    </w:p>
    <w:p w14:paraId="7975305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1FCD68F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263FBF3E" w14:textId="431344E4" w:rsidR="0006071D" w:rsidRDefault="0006071D"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shd w:val="clear" w:color="auto" w:fill="FFFFFF"/>
          <w:lang w:eastAsia="ru-RU"/>
        </w:rPr>
      </w:pPr>
      <w:r w:rsidRPr="005A2A94">
        <w:rPr>
          <w:rFonts w:ascii="Times New Roman" w:eastAsia="Times New Roman" w:hAnsi="Times New Roman" w:cs="Times New Roman"/>
          <w:color w:val="333333"/>
          <w:sz w:val="28"/>
          <w:szCs w:val="28"/>
          <w:shd w:val="clear" w:color="auto" w:fill="FFFFFF"/>
          <w:lang w:eastAsia="ru-RU"/>
        </w:rPr>
        <w:t>И</w:t>
      </w:r>
      <w:r w:rsidRPr="005A2A94">
        <w:rPr>
          <w:rFonts w:ascii="Times New Roman" w:eastAsia="Times New Roman" w:hAnsi="Times New Roman" w:cs="Times New Roman"/>
          <w:color w:val="000000"/>
          <w:sz w:val="28"/>
          <w:szCs w:val="28"/>
          <w:lang w:eastAsia="ru-RU"/>
        </w:rPr>
        <w:t xml:space="preserve">нформационное сообщение </w:t>
      </w:r>
      <w:r w:rsidRPr="005A2A94">
        <w:rPr>
          <w:rFonts w:ascii="Times New Roman" w:eastAsia="Times New Roman" w:hAnsi="Times New Roman" w:cs="Times New Roman"/>
          <w:color w:val="333333"/>
          <w:sz w:val="28"/>
          <w:szCs w:val="28"/>
          <w:shd w:val="clear" w:color="auto" w:fill="FFFFFF"/>
          <w:lang w:eastAsia="ru-RU"/>
        </w:rPr>
        <w:t>должно иметь ограниченный объем (не более 3 страницы, формат страницы – А4, книжная ориентация, поля 2,0 см со всех сторон, </w:t>
      </w:r>
      <w:r w:rsidRPr="005A2A94">
        <w:rPr>
          <w:rFonts w:ascii="Times New Roman" w:eastAsia="Times New Roman" w:hAnsi="Times New Roman" w:cs="Times New Roman"/>
          <w:color w:val="333333"/>
          <w:sz w:val="28"/>
          <w:szCs w:val="28"/>
          <w:shd w:val="clear" w:color="auto" w:fill="FFFFFF"/>
          <w:lang w:val="en-US" w:eastAsia="ru-RU"/>
        </w:rPr>
        <w:t>Times New Roman</w:t>
      </w:r>
      <w:r w:rsidRPr="005A2A94">
        <w:rPr>
          <w:rFonts w:ascii="Times New Roman" w:eastAsia="Times New Roman" w:hAnsi="Times New Roman" w:cs="Times New Roman"/>
          <w:color w:val="333333"/>
          <w:sz w:val="28"/>
          <w:szCs w:val="28"/>
          <w:shd w:val="clear" w:color="auto" w:fill="FFFFFF"/>
          <w:lang w:eastAsia="ru-RU"/>
        </w:rPr>
        <w:t xml:space="preserve">, цвет - чёрный, размер шрифта -14; 1,5 интервал). </w:t>
      </w:r>
    </w:p>
    <w:p w14:paraId="5546CA33" w14:textId="77777777" w:rsidR="004E127B" w:rsidRPr="005A2A94" w:rsidRDefault="004E127B"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lang w:eastAsia="ru-RU"/>
        </w:rPr>
      </w:pPr>
    </w:p>
    <w:p w14:paraId="52B13C85" w14:textId="77777777" w:rsidR="003534F0" w:rsidRPr="005A2A94" w:rsidRDefault="003534F0" w:rsidP="00297D90">
      <w:pPr>
        <w:spacing w:after="0" w:line="264" w:lineRule="auto"/>
        <w:ind w:firstLine="709"/>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69457460"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1. Захаров, Г.В. Техническая эксплуатация судовых дизельных установок — Изд. 3-е, </w:t>
      </w:r>
      <w:proofErr w:type="spellStart"/>
      <w:r w:rsidRPr="00DF6C91">
        <w:rPr>
          <w:rFonts w:ascii="Times New Roman" w:hAnsi="Times New Roman" w:cs="Times New Roman"/>
          <w:sz w:val="28"/>
          <w:szCs w:val="28"/>
        </w:rPr>
        <w:t>испр</w:t>
      </w:r>
      <w:proofErr w:type="spellEnd"/>
      <w:proofErr w:type="gramStart"/>
      <w:r w:rsidRPr="00DF6C91">
        <w:rPr>
          <w:rFonts w:ascii="Times New Roman" w:hAnsi="Times New Roman" w:cs="Times New Roman"/>
          <w:sz w:val="28"/>
          <w:szCs w:val="28"/>
        </w:rPr>
        <w:t>.</w:t>
      </w:r>
      <w:proofErr w:type="gramEnd"/>
      <w:r w:rsidRPr="00DF6C91">
        <w:rPr>
          <w:rFonts w:ascii="Times New Roman" w:hAnsi="Times New Roman" w:cs="Times New Roman"/>
          <w:sz w:val="28"/>
          <w:szCs w:val="28"/>
        </w:rPr>
        <w:t xml:space="preserve"> и доп. — М.: </w:t>
      </w:r>
      <w:proofErr w:type="spellStart"/>
      <w:r w:rsidRPr="00DF6C91">
        <w:rPr>
          <w:rFonts w:ascii="Times New Roman" w:hAnsi="Times New Roman" w:cs="Times New Roman"/>
          <w:sz w:val="28"/>
          <w:szCs w:val="28"/>
        </w:rPr>
        <w:t>ТрансЛит</w:t>
      </w:r>
      <w:proofErr w:type="spellEnd"/>
      <w:r w:rsidRPr="00DF6C91">
        <w:rPr>
          <w:rFonts w:ascii="Times New Roman" w:hAnsi="Times New Roman" w:cs="Times New Roman"/>
          <w:sz w:val="28"/>
          <w:szCs w:val="28"/>
        </w:rPr>
        <w:t xml:space="preserve">, 2013. — 320с. </w:t>
      </w:r>
    </w:p>
    <w:p w14:paraId="288E7420"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2. </w:t>
      </w:r>
      <w:proofErr w:type="spellStart"/>
      <w:r w:rsidRPr="00DF6C91">
        <w:rPr>
          <w:rFonts w:ascii="Times New Roman" w:hAnsi="Times New Roman" w:cs="Times New Roman"/>
          <w:sz w:val="28"/>
          <w:szCs w:val="28"/>
        </w:rPr>
        <w:t>Дейнего</w:t>
      </w:r>
      <w:proofErr w:type="spellEnd"/>
      <w:r w:rsidRPr="00DF6C91">
        <w:rPr>
          <w:rFonts w:ascii="Times New Roman" w:hAnsi="Times New Roman" w:cs="Times New Roman"/>
          <w:sz w:val="28"/>
          <w:szCs w:val="28"/>
        </w:rPr>
        <w:t xml:space="preserve">, </w:t>
      </w:r>
      <w:proofErr w:type="spellStart"/>
      <w:r w:rsidRPr="00DF6C91">
        <w:rPr>
          <w:rFonts w:ascii="Times New Roman" w:hAnsi="Times New Roman" w:cs="Times New Roman"/>
          <w:sz w:val="28"/>
          <w:szCs w:val="28"/>
        </w:rPr>
        <w:t>Ю.Г.Эксплуатация</w:t>
      </w:r>
      <w:proofErr w:type="spellEnd"/>
      <w:r w:rsidRPr="00DF6C91">
        <w:rPr>
          <w:rFonts w:ascii="Times New Roman" w:hAnsi="Times New Roman" w:cs="Times New Roman"/>
          <w:sz w:val="28"/>
          <w:szCs w:val="28"/>
        </w:rPr>
        <w:t xml:space="preserve"> судовых энергетических установок, механизмов и систем: практ. советы и рек.: учебник — М.: </w:t>
      </w:r>
      <w:proofErr w:type="spellStart"/>
      <w:r w:rsidRPr="00DF6C91">
        <w:rPr>
          <w:rFonts w:ascii="Times New Roman" w:hAnsi="Times New Roman" w:cs="Times New Roman"/>
          <w:sz w:val="28"/>
          <w:szCs w:val="28"/>
        </w:rPr>
        <w:t>Моркнига</w:t>
      </w:r>
      <w:proofErr w:type="spellEnd"/>
      <w:r w:rsidRPr="00DF6C91">
        <w:rPr>
          <w:rFonts w:ascii="Times New Roman" w:hAnsi="Times New Roman" w:cs="Times New Roman"/>
          <w:sz w:val="28"/>
          <w:szCs w:val="28"/>
        </w:rPr>
        <w:t xml:space="preserve">, 2012. — 340с.  — [Библиотека судового механика] </w:t>
      </w:r>
    </w:p>
    <w:p w14:paraId="7C09B3A8"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3. Пахомов, Ю.А. Основы научных исследований и </w:t>
      </w:r>
      <w:proofErr w:type="gramStart"/>
      <w:r w:rsidRPr="00DF6C91">
        <w:rPr>
          <w:rFonts w:ascii="Times New Roman" w:hAnsi="Times New Roman" w:cs="Times New Roman"/>
          <w:sz w:val="28"/>
          <w:szCs w:val="28"/>
        </w:rPr>
        <w:t>испытаний  тепловых</w:t>
      </w:r>
      <w:proofErr w:type="gramEnd"/>
      <w:r w:rsidRPr="00DF6C91">
        <w:rPr>
          <w:rFonts w:ascii="Times New Roman" w:hAnsi="Times New Roman" w:cs="Times New Roman"/>
          <w:sz w:val="28"/>
          <w:szCs w:val="28"/>
        </w:rPr>
        <w:t xml:space="preserve"> двигателей: учебник/Ю.А. Пахомов. </w:t>
      </w:r>
      <w:r>
        <w:rPr>
          <w:rFonts w:ascii="Times New Roman" w:hAnsi="Times New Roman" w:cs="Times New Roman"/>
          <w:sz w:val="28"/>
          <w:szCs w:val="28"/>
        </w:rPr>
        <w:t xml:space="preserve">— М.: </w:t>
      </w:r>
      <w:proofErr w:type="spellStart"/>
      <w:r>
        <w:rPr>
          <w:rFonts w:ascii="Times New Roman" w:hAnsi="Times New Roman" w:cs="Times New Roman"/>
          <w:sz w:val="28"/>
          <w:szCs w:val="28"/>
        </w:rPr>
        <w:t>ТрансЛит</w:t>
      </w:r>
      <w:proofErr w:type="spellEnd"/>
      <w:r>
        <w:rPr>
          <w:rFonts w:ascii="Times New Roman" w:hAnsi="Times New Roman" w:cs="Times New Roman"/>
          <w:sz w:val="28"/>
          <w:szCs w:val="28"/>
        </w:rPr>
        <w:t>, 2014. — 432 с.</w:t>
      </w:r>
      <w:r w:rsidRPr="00DF6C91">
        <w:rPr>
          <w:rFonts w:ascii="Times New Roman" w:hAnsi="Times New Roman" w:cs="Times New Roman"/>
          <w:sz w:val="28"/>
          <w:szCs w:val="28"/>
        </w:rPr>
        <w:t xml:space="preserve"> </w:t>
      </w:r>
    </w:p>
    <w:p w14:paraId="1B3E318A"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4. </w:t>
      </w:r>
      <w:proofErr w:type="spellStart"/>
      <w:r w:rsidRPr="00DF6C91">
        <w:rPr>
          <w:rFonts w:ascii="Times New Roman" w:hAnsi="Times New Roman" w:cs="Times New Roman"/>
          <w:sz w:val="28"/>
          <w:szCs w:val="28"/>
        </w:rPr>
        <w:t>Сумеркин</w:t>
      </w:r>
      <w:proofErr w:type="spellEnd"/>
      <w:r w:rsidRPr="00DF6C91">
        <w:rPr>
          <w:rFonts w:ascii="Times New Roman" w:hAnsi="Times New Roman" w:cs="Times New Roman"/>
          <w:sz w:val="28"/>
          <w:szCs w:val="28"/>
        </w:rPr>
        <w:t xml:space="preserve"> Ю.В. Технология судоремонта: учебник для вузов — СПб.: Изд-во СПГУВК, 2001. — 270с. </w:t>
      </w:r>
    </w:p>
    <w:p w14:paraId="3BFF3833"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5. </w:t>
      </w:r>
      <w:proofErr w:type="spellStart"/>
      <w:r w:rsidRPr="00DF6C91">
        <w:rPr>
          <w:rFonts w:ascii="Times New Roman" w:hAnsi="Times New Roman" w:cs="Times New Roman"/>
          <w:sz w:val="28"/>
          <w:szCs w:val="28"/>
        </w:rPr>
        <w:t>Проников</w:t>
      </w:r>
      <w:proofErr w:type="spellEnd"/>
      <w:r w:rsidRPr="00DF6C91">
        <w:rPr>
          <w:rFonts w:ascii="Times New Roman" w:hAnsi="Times New Roman" w:cs="Times New Roman"/>
          <w:sz w:val="28"/>
          <w:szCs w:val="28"/>
        </w:rPr>
        <w:t xml:space="preserve"> А.С. Надежность машин. М.: </w:t>
      </w:r>
      <w:r>
        <w:rPr>
          <w:rFonts w:ascii="Times New Roman" w:hAnsi="Times New Roman" w:cs="Times New Roman"/>
          <w:sz w:val="28"/>
          <w:szCs w:val="28"/>
        </w:rPr>
        <w:t>Машиностроение, 1978. - 592 с.</w:t>
      </w:r>
    </w:p>
    <w:p w14:paraId="491BD7CA"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6. </w:t>
      </w:r>
      <w:proofErr w:type="spellStart"/>
      <w:r w:rsidRPr="00DF6C91">
        <w:rPr>
          <w:rFonts w:ascii="Times New Roman" w:hAnsi="Times New Roman" w:cs="Times New Roman"/>
          <w:sz w:val="28"/>
          <w:szCs w:val="28"/>
        </w:rPr>
        <w:t>Дальский</w:t>
      </w:r>
      <w:proofErr w:type="spellEnd"/>
      <w:r w:rsidRPr="00DF6C91">
        <w:rPr>
          <w:rFonts w:ascii="Times New Roman" w:hAnsi="Times New Roman" w:cs="Times New Roman"/>
          <w:sz w:val="28"/>
          <w:szCs w:val="28"/>
        </w:rPr>
        <w:t xml:space="preserve"> А.М. Технология конструкционных материалов. М.: Машиностроение, 2005. – 512 с.</w:t>
      </w:r>
    </w:p>
    <w:p w14:paraId="4C32435D" w14:textId="77777777" w:rsidR="00DF6C91" w:rsidRPr="005A2A94"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7. Б.В. Васильев, С.М. Ханин. Надежность судовых дизелей. М.: Транспорт, 1989.</w:t>
      </w:r>
    </w:p>
    <w:p w14:paraId="61B8781B" w14:textId="77777777" w:rsidR="003534F0" w:rsidRPr="005A2A94" w:rsidRDefault="003534F0" w:rsidP="00297D90">
      <w:pPr>
        <w:spacing w:after="0" w:line="264" w:lineRule="auto"/>
        <w:ind w:firstLine="709"/>
        <w:jc w:val="both"/>
        <w:rPr>
          <w:rFonts w:ascii="Times New Roman" w:hAnsi="Times New Roman" w:cs="Times New Roman"/>
          <w:sz w:val="28"/>
          <w:szCs w:val="28"/>
        </w:rPr>
      </w:pPr>
    </w:p>
    <w:p w14:paraId="1E20E310" w14:textId="77777777"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Cs/>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4</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7B75FBC3" w14:textId="77777777"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5A6B48">
        <w:rPr>
          <w:rFonts w:ascii="Times New Roman" w:eastAsia="Times New Roman" w:hAnsi="Times New Roman" w:cs="Times New Roman"/>
          <w:b/>
          <w:sz w:val="28"/>
          <w:szCs w:val="28"/>
        </w:rPr>
        <w:t>Причины и механизмы развития повреждений подшипников скольжения ДВС.</w:t>
      </w:r>
    </w:p>
    <w:p w14:paraId="4E699527" w14:textId="0A1D3903" w:rsidR="008C3CF9" w:rsidRPr="005A2A94" w:rsidRDefault="008C3CF9"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Cs/>
          <w:color w:val="000000"/>
          <w:sz w:val="28"/>
          <w:szCs w:val="28"/>
          <w:lang w:eastAsia="ru-RU"/>
        </w:rPr>
      </w:pPr>
    </w:p>
    <w:p w14:paraId="438BCBF7"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651C918E" w14:textId="0BAE6BE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ответы на контрольные вопросы к практической работе</w:t>
      </w:r>
    </w:p>
    <w:p w14:paraId="3D6DFC6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0A9CA78F" w14:textId="6C558D7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Контрольные вопросы к практической работе:</w:t>
      </w:r>
    </w:p>
    <w:p w14:paraId="36D4E1DB" w14:textId="1974DA86"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lastRenderedPageBreak/>
        <w:t xml:space="preserve">Практическая работа № 1 </w:t>
      </w:r>
    </w:p>
    <w:p w14:paraId="53D60934" w14:textId="5BE1C938" w:rsidR="008C3CF9" w:rsidRDefault="008D03B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8D03BC">
        <w:rPr>
          <w:rFonts w:ascii="Times New Roman" w:eastAsia="Times New Roman" w:hAnsi="Times New Roman" w:cs="Times New Roman"/>
          <w:color w:val="000000"/>
          <w:sz w:val="28"/>
          <w:szCs w:val="28"/>
          <w:lang w:eastAsia="ru-RU"/>
        </w:rPr>
        <w:t>Причины и механизмы развития повреждений подшипников скольжения ДВС.</w:t>
      </w:r>
    </w:p>
    <w:p w14:paraId="7FF15816" w14:textId="77777777" w:rsidR="008D03BC" w:rsidRPr="005A2A94" w:rsidRDefault="008D03B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2F5A6C57" w14:textId="53185BEA"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Вопросы:</w:t>
      </w:r>
    </w:p>
    <w:p w14:paraId="369DBAC4" w14:textId="77777777" w:rsidR="008D03BC" w:rsidRPr="008D03BC" w:rsidRDefault="008D03BC" w:rsidP="008D03BC">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Назовите основные виды изнашивания, характерные для подшипников скольжения коленчатого вала ДВС, и объясните их физическую природу.</w:t>
      </w:r>
    </w:p>
    <w:p w14:paraId="5C12CEF0" w14:textId="77777777" w:rsidR="008D03BC" w:rsidRPr="008D03BC" w:rsidRDefault="008D03BC" w:rsidP="008D03BC">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Каков механизм образования усталостных трещин и выкрашивания антифрикционного слоя вкладыша? От каких факторов он зависит?</w:t>
      </w:r>
    </w:p>
    <w:p w14:paraId="5899AFF1" w14:textId="77777777" w:rsidR="008D03BC" w:rsidRPr="008D03BC" w:rsidRDefault="008D03BC" w:rsidP="008D03BC">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Как влияние режима смазки (гидродинамический, граничный) связано с основными причинами повреждений подшипников?</w:t>
      </w:r>
    </w:p>
    <w:p w14:paraId="1AFF99D4" w14:textId="77777777" w:rsidR="008D03BC" w:rsidRPr="008D03BC" w:rsidRDefault="008D03BC" w:rsidP="008D03BC">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Почему абразивные частицы в масле являются одним из главных дестабилизирующих факторов? Опишите механизм абразивного износа.</w:t>
      </w:r>
    </w:p>
    <w:p w14:paraId="5ABD155C" w14:textId="77777777" w:rsidR="008D03BC" w:rsidRPr="008D03BC" w:rsidRDefault="008D03BC" w:rsidP="008D03BC">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Какие конструктивные, технологические и эксплуатационные причины могут привести к проворачиванию вкладышей в постели?</w:t>
      </w:r>
    </w:p>
    <w:p w14:paraId="7B932A70" w14:textId="77777777"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67D2013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E861AEF" w14:textId="1CD183B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sz w:val="28"/>
          <w:szCs w:val="28"/>
          <w:lang w:eastAsia="ru-RU"/>
        </w:rPr>
        <w:t xml:space="preserve">Подготовить </w:t>
      </w:r>
      <w:r w:rsidRPr="005A2A94">
        <w:rPr>
          <w:rFonts w:ascii="Times New Roman" w:eastAsia="Times New Roman" w:hAnsi="Times New Roman" w:cs="Times New Roman"/>
          <w:color w:val="000000"/>
          <w:sz w:val="28"/>
          <w:szCs w:val="28"/>
          <w:lang w:eastAsia="ru-RU"/>
        </w:rPr>
        <w:t>ответы на контрольные вопросы к практической работе</w:t>
      </w:r>
    </w:p>
    <w:p w14:paraId="4308052E"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25BB970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289E58F7" w14:textId="7ED8A71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Необходимо заранее изучить методические рекомендации по проведению практической работы. Обратить внимание на цель занятия, на основные вопросы для подготовки к занятию, на контрольные вопросы самопроверки после практической работы, на содержание темы занятия. </w:t>
      </w:r>
    </w:p>
    <w:p w14:paraId="5DC7B8A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20385A1" w14:textId="03552BC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отчет по практической работе</w:t>
      </w:r>
      <w:r w:rsidRPr="005A2A94">
        <w:rPr>
          <w:rFonts w:ascii="Times New Roman" w:eastAsia="Times New Roman" w:hAnsi="Times New Roman" w:cs="Times New Roman"/>
          <w:b/>
          <w:sz w:val="28"/>
          <w:szCs w:val="28"/>
          <w:lang w:eastAsia="ru-RU"/>
        </w:rPr>
        <w:t xml:space="preserve"> </w:t>
      </w:r>
    </w:p>
    <w:p w14:paraId="6C2A5CB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033892F"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4422AC9C" w14:textId="355B338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sz w:val="28"/>
          <w:szCs w:val="28"/>
          <w:lang w:eastAsia="ru-RU"/>
        </w:rPr>
        <w:t>Составить конспект по практической работе, включив в него тему (название) работы, краткое изложение теоретической части, указать расчетные формулы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схематичные рисунки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указать ход выполнения работы, представить письменные ответы по поставленные вопросы.</w:t>
      </w:r>
    </w:p>
    <w:p w14:paraId="0144C307"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3A32A479" w14:textId="007BE842"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2C89EF0A"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50057157" w14:textId="77777777" w:rsidR="008C3CF9" w:rsidRPr="005A2A94" w:rsidRDefault="008C3CF9" w:rsidP="00297D90">
      <w:pPr>
        <w:spacing w:after="0" w:line="264" w:lineRule="auto"/>
        <w:ind w:firstLine="709"/>
        <w:jc w:val="both"/>
        <w:rPr>
          <w:rFonts w:ascii="Times New Roman" w:hAnsi="Times New Roman" w:cs="Times New Roman"/>
          <w:sz w:val="28"/>
          <w:szCs w:val="28"/>
        </w:rPr>
      </w:pPr>
      <w:r w:rsidRPr="005A2A94">
        <w:rPr>
          <w:rFonts w:ascii="Times New Roman" w:hAnsi="Times New Roman" w:cs="Times New Roman"/>
          <w:sz w:val="28"/>
          <w:szCs w:val="28"/>
        </w:rPr>
        <w:t>1. Научная электронная библиотека eLIBRARY.RU –Режим доступа: www.elibrary.ru.</w:t>
      </w:r>
    </w:p>
    <w:p w14:paraId="7BD9E667" w14:textId="77777777" w:rsidR="008C3CF9" w:rsidRPr="005A2A94" w:rsidRDefault="008C3CF9" w:rsidP="00297D90">
      <w:pPr>
        <w:spacing w:after="0" w:line="264" w:lineRule="auto"/>
        <w:ind w:firstLine="709"/>
        <w:jc w:val="both"/>
        <w:rPr>
          <w:rFonts w:ascii="Times New Roman" w:hAnsi="Times New Roman" w:cs="Times New Roman"/>
          <w:sz w:val="28"/>
          <w:szCs w:val="28"/>
        </w:rPr>
      </w:pPr>
      <w:r w:rsidRPr="005A2A94">
        <w:rPr>
          <w:rFonts w:ascii="Times New Roman" w:hAnsi="Times New Roman" w:cs="Times New Roman"/>
          <w:sz w:val="28"/>
          <w:szCs w:val="28"/>
        </w:rPr>
        <w:lastRenderedPageBreak/>
        <w:t>2. Перельман Р.С. Комплексная автоматизация судовых энергетических установок: учеб. пособие / Р.С. Перельман, Ю.А. Никифоров. - Одесса, 2008. - 312 с. (15 экз. в библиотеке АГТУ).</w:t>
      </w:r>
    </w:p>
    <w:p w14:paraId="7168E86A" w14:textId="77777777" w:rsidR="008C3CF9" w:rsidRPr="005A2A94" w:rsidRDefault="008C3CF9" w:rsidP="00297D90">
      <w:pPr>
        <w:spacing w:after="0" w:line="264" w:lineRule="auto"/>
        <w:ind w:firstLine="709"/>
        <w:jc w:val="both"/>
        <w:rPr>
          <w:rFonts w:ascii="Times New Roman" w:hAnsi="Times New Roman" w:cs="Times New Roman"/>
          <w:sz w:val="28"/>
          <w:szCs w:val="28"/>
        </w:rPr>
      </w:pPr>
      <w:r w:rsidRPr="005A2A94">
        <w:rPr>
          <w:rFonts w:ascii="Times New Roman" w:hAnsi="Times New Roman" w:cs="Times New Roman"/>
          <w:sz w:val="28"/>
          <w:szCs w:val="28"/>
        </w:rPr>
        <w:t xml:space="preserve">3. </w:t>
      </w:r>
      <w:proofErr w:type="spellStart"/>
      <w:r w:rsidRPr="005A2A94">
        <w:rPr>
          <w:rFonts w:ascii="Times New Roman" w:hAnsi="Times New Roman" w:cs="Times New Roman"/>
          <w:sz w:val="28"/>
          <w:szCs w:val="28"/>
        </w:rPr>
        <w:t>Тормашев</w:t>
      </w:r>
      <w:proofErr w:type="spellEnd"/>
      <w:r w:rsidRPr="005A2A94">
        <w:rPr>
          <w:rFonts w:ascii="Times New Roman" w:hAnsi="Times New Roman" w:cs="Times New Roman"/>
          <w:sz w:val="28"/>
          <w:szCs w:val="28"/>
        </w:rPr>
        <w:t xml:space="preserve"> Д.С. Автоматизированные системы управления судовыми механическими установками Часть 1. Автоматизированные системы управления судовых вспомогательных механизмов и устройств: Учеб. Пособие. - ГМУ им. Адм. Ф.Ф. Ушакова, 2013. - 132 с. (10 экз. в библиотеке АГТУ).</w:t>
      </w:r>
    </w:p>
    <w:p w14:paraId="60A91308" w14:textId="77777777" w:rsidR="008C3CF9" w:rsidRPr="005A2A94" w:rsidRDefault="008C3CF9" w:rsidP="00297D90">
      <w:pPr>
        <w:spacing w:after="0" w:line="264" w:lineRule="auto"/>
        <w:ind w:firstLine="709"/>
        <w:jc w:val="both"/>
        <w:rPr>
          <w:rFonts w:ascii="Times New Roman" w:hAnsi="Times New Roman" w:cs="Times New Roman"/>
          <w:sz w:val="28"/>
          <w:szCs w:val="28"/>
        </w:rPr>
      </w:pPr>
      <w:r w:rsidRPr="005A2A94">
        <w:rPr>
          <w:rFonts w:ascii="Times New Roman" w:hAnsi="Times New Roman" w:cs="Times New Roman"/>
          <w:sz w:val="28"/>
          <w:szCs w:val="28"/>
        </w:rPr>
        <w:t xml:space="preserve">4. </w:t>
      </w:r>
      <w:proofErr w:type="spellStart"/>
      <w:r w:rsidRPr="005A2A94">
        <w:rPr>
          <w:rFonts w:ascii="Times New Roman" w:hAnsi="Times New Roman" w:cs="Times New Roman"/>
          <w:sz w:val="28"/>
          <w:szCs w:val="28"/>
        </w:rPr>
        <w:t>Толшин</w:t>
      </w:r>
      <w:proofErr w:type="spellEnd"/>
      <w:r w:rsidRPr="005A2A94">
        <w:rPr>
          <w:rFonts w:ascii="Times New Roman" w:hAnsi="Times New Roman" w:cs="Times New Roman"/>
          <w:sz w:val="28"/>
          <w:szCs w:val="28"/>
        </w:rPr>
        <w:t xml:space="preserve"> В.И., Сизых В.А. Автоматизация судовых энергетических установок: Учебник 3-е издание – Издательство </w:t>
      </w:r>
      <w:proofErr w:type="spellStart"/>
      <w:r w:rsidRPr="005A2A94">
        <w:rPr>
          <w:rFonts w:ascii="Times New Roman" w:hAnsi="Times New Roman" w:cs="Times New Roman"/>
          <w:sz w:val="28"/>
          <w:szCs w:val="28"/>
        </w:rPr>
        <w:t>Рконсульт</w:t>
      </w:r>
      <w:proofErr w:type="spellEnd"/>
      <w:r w:rsidRPr="005A2A94">
        <w:rPr>
          <w:rFonts w:ascii="Times New Roman" w:hAnsi="Times New Roman" w:cs="Times New Roman"/>
          <w:sz w:val="28"/>
          <w:szCs w:val="28"/>
        </w:rPr>
        <w:t>., 2003. – 303 с. (20 экз. в библиотеке АГТУ).</w:t>
      </w:r>
    </w:p>
    <w:p w14:paraId="69838F1C" w14:textId="6C119E31" w:rsidR="0006071D" w:rsidRPr="005A2A94" w:rsidRDefault="008C3CF9" w:rsidP="00297D90">
      <w:pPr>
        <w:spacing w:after="0" w:line="264" w:lineRule="auto"/>
        <w:ind w:firstLine="709"/>
        <w:jc w:val="both"/>
        <w:rPr>
          <w:rFonts w:ascii="Times New Roman" w:hAnsi="Times New Roman" w:cs="Times New Roman"/>
          <w:sz w:val="28"/>
          <w:szCs w:val="28"/>
        </w:rPr>
      </w:pPr>
      <w:r w:rsidRPr="005A2A94">
        <w:rPr>
          <w:rFonts w:ascii="Times New Roman" w:hAnsi="Times New Roman" w:cs="Times New Roman"/>
          <w:sz w:val="28"/>
          <w:szCs w:val="28"/>
        </w:rPr>
        <w:t>5. Правила технической эксплуатации судовых технических средств и конструкций: РД 31.21.30-97: утв. распоряжением Минтранса России от 07.04.1997 № МФ-34/684; введен в действие с 01 июля 1997 г. (23 экз. на кафедре ЭВТ).</w:t>
      </w:r>
    </w:p>
    <w:p w14:paraId="282C4B1C" w14:textId="77777777" w:rsidR="00BA43DB" w:rsidRPr="005A2A94" w:rsidRDefault="00BA43DB" w:rsidP="00297D90">
      <w:pPr>
        <w:spacing w:after="0" w:line="264" w:lineRule="auto"/>
        <w:ind w:firstLine="709"/>
        <w:jc w:val="both"/>
        <w:rPr>
          <w:rFonts w:ascii="Times New Roman" w:hAnsi="Times New Roman" w:cs="Times New Roman"/>
          <w:sz w:val="28"/>
          <w:szCs w:val="28"/>
        </w:rPr>
      </w:pPr>
    </w:p>
    <w:p w14:paraId="16748A2A" w14:textId="77777777" w:rsidR="005A6B48" w:rsidRPr="005A2A94" w:rsidRDefault="00921D5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5</w:t>
      </w:r>
      <w:r w:rsidR="004E127B">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281E2084" w14:textId="77777777"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5A6B48">
        <w:rPr>
          <w:rFonts w:ascii="Times New Roman" w:eastAsia="Times New Roman" w:hAnsi="Times New Roman" w:cs="Times New Roman"/>
          <w:b/>
          <w:sz w:val="28"/>
          <w:szCs w:val="28"/>
        </w:rPr>
        <w:t>Причины и механизмы развития повреждений коленчатых валов.</w:t>
      </w:r>
    </w:p>
    <w:p w14:paraId="1DBD68D5" w14:textId="47A16A37" w:rsidR="00921D5C" w:rsidRPr="005A2A94" w:rsidRDefault="00921D5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066B7432"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63555A35" w14:textId="58E55354"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подготовка по теме </w:t>
      </w:r>
      <w:r w:rsidRPr="005A2A94">
        <w:rPr>
          <w:rFonts w:ascii="Times New Roman" w:eastAsia="Times New Roman" w:hAnsi="Times New Roman" w:cs="Times New Roman"/>
          <w:b/>
          <w:color w:val="000000"/>
          <w:sz w:val="28"/>
          <w:szCs w:val="28"/>
          <w:lang w:eastAsia="ru-RU"/>
        </w:rPr>
        <w:t>коллоквиума</w:t>
      </w:r>
      <w:r w:rsidRPr="005A2A94">
        <w:rPr>
          <w:rFonts w:ascii="Times New Roman" w:eastAsia="Times New Roman" w:hAnsi="Times New Roman" w:cs="Times New Roman"/>
          <w:color w:val="000000"/>
          <w:sz w:val="28"/>
          <w:szCs w:val="28"/>
          <w:lang w:eastAsia="ru-RU"/>
        </w:rPr>
        <w:t>, в т.ч. подготовка ответов на вопросы для обсуждения на коллоквиуме</w:t>
      </w:r>
    </w:p>
    <w:p w14:paraId="226F0A43" w14:textId="77777777" w:rsidR="00206B39" w:rsidRPr="005A2A94" w:rsidRDefault="00206B3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5C729E5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Проблемы, выносимые на коллоквиум:</w:t>
      </w:r>
    </w:p>
    <w:p w14:paraId="47294FDC" w14:textId="77777777" w:rsidR="008D03BC" w:rsidRPr="008D03BC" w:rsidRDefault="008D03BC" w:rsidP="008D03BC">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Влияние крутильных колебаний и резонансных режимов на зарождение и развитие усталостных трещин в зонах галтелей и масляных каналов.</w:t>
      </w:r>
    </w:p>
    <w:p w14:paraId="16E981EB" w14:textId="77777777" w:rsidR="008D03BC" w:rsidRPr="008D03BC" w:rsidRDefault="008D03BC" w:rsidP="008D03BC">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Роль концентраторов напряжений (посадочные поверхности, прессовые посадки, конструктивные переходы) в инициировании повреждений при циклическом нагружении.</w:t>
      </w:r>
    </w:p>
    <w:p w14:paraId="1729C36E" w14:textId="77777777" w:rsidR="008D03BC" w:rsidRPr="008D03BC" w:rsidRDefault="008D03BC" w:rsidP="008D03BC">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Механизмы износа коренных и шатунных шеек: абразивный, адгезионный, коррозионно-усталостный износ в условиях переменного режима смазки.</w:t>
      </w:r>
    </w:p>
    <w:p w14:paraId="383B0923" w14:textId="77777777" w:rsidR="008D03BC" w:rsidRPr="008D03BC" w:rsidRDefault="008D03BC" w:rsidP="008D03BC">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Деформации и трещины вследствие перегрева: причины, механизм развития термических напряжений и их связь с усталостной прочностью.</w:t>
      </w:r>
    </w:p>
    <w:p w14:paraId="4BDA43B4" w14:textId="77777777" w:rsidR="008D03BC" w:rsidRPr="008D03BC" w:rsidRDefault="008D03BC" w:rsidP="008D03BC">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D03BC">
        <w:rPr>
          <w:rFonts w:ascii="Times New Roman" w:eastAsia="Times New Roman" w:hAnsi="Times New Roman" w:cs="Times New Roman"/>
          <w:sz w:val="28"/>
          <w:szCs w:val="28"/>
          <w:lang w:eastAsia="ru-RU"/>
        </w:rPr>
        <w:t>Сценарий комплексного отказа: как сочетание дисбаланса, износа подшипников и усталости материала приводит к прогрессирующему разрушению вала.</w:t>
      </w:r>
    </w:p>
    <w:p w14:paraId="7D3D6322"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CFBD4D1" w14:textId="4DB03DBD"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lang w:eastAsia="ru-RU"/>
        </w:rPr>
        <w:lastRenderedPageBreak/>
        <w:t>Контрольные вопросы к защите</w:t>
      </w:r>
    </w:p>
    <w:p w14:paraId="237EB0BD" w14:textId="54A387E9"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1. При помощи какого программного продукта и каким образом возможно сконфигурировать контроллера?</w:t>
      </w:r>
    </w:p>
    <w:p w14:paraId="4E4EF99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2. Какая технология позволяет подключать контроллер к SCADA-системе?</w:t>
      </w:r>
    </w:p>
    <w:p w14:paraId="46C9A870" w14:textId="7B2D056D"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3. Возможно ли подключение других контроллеров (</w:t>
      </w:r>
      <w:proofErr w:type="gramStart"/>
      <w:r w:rsidRPr="005A2A94">
        <w:rPr>
          <w:rFonts w:ascii="Times New Roman" w:eastAsia="Times New Roman" w:hAnsi="Times New Roman" w:cs="Times New Roman"/>
          <w:bCs/>
          <w:color w:val="000000"/>
          <w:sz w:val="28"/>
          <w:szCs w:val="28"/>
          <w:lang w:eastAsia="ru-RU"/>
        </w:rPr>
        <w:t>LOGO!,</w:t>
      </w:r>
      <w:proofErr w:type="gramEnd"/>
      <w:r w:rsidRPr="005A2A94">
        <w:rPr>
          <w:rFonts w:ascii="Times New Roman" w:eastAsia="Times New Roman" w:hAnsi="Times New Roman" w:cs="Times New Roman"/>
          <w:bCs/>
          <w:color w:val="000000"/>
          <w:sz w:val="28"/>
          <w:szCs w:val="28"/>
          <w:lang w:eastAsia="ru-RU"/>
        </w:rPr>
        <w:t xml:space="preserve"> VIPA) к SCADA</w:t>
      </w:r>
      <w:r w:rsidR="00206B39" w:rsidRPr="005A2A94">
        <w:rPr>
          <w:rFonts w:ascii="Times New Roman" w:eastAsia="Times New Roman" w:hAnsi="Times New Roman" w:cs="Times New Roman"/>
          <w:bCs/>
          <w:color w:val="000000"/>
          <w:sz w:val="28"/>
          <w:szCs w:val="28"/>
          <w:lang w:eastAsia="ru-RU"/>
        </w:rPr>
        <w:t>-</w:t>
      </w:r>
      <w:r w:rsidRPr="005A2A94">
        <w:rPr>
          <w:rFonts w:ascii="Times New Roman" w:eastAsia="Times New Roman" w:hAnsi="Times New Roman" w:cs="Times New Roman"/>
          <w:bCs/>
          <w:color w:val="000000"/>
          <w:sz w:val="28"/>
          <w:szCs w:val="28"/>
          <w:lang w:eastAsia="ru-RU"/>
        </w:rPr>
        <w:t>системе и возможно ли аналогично ПЛК ADAM прошить ядро</w:t>
      </w:r>
      <w:r w:rsidR="004E127B">
        <w:rPr>
          <w:rFonts w:ascii="Times New Roman" w:eastAsia="Times New Roman" w:hAnsi="Times New Roman" w:cs="Times New Roman"/>
          <w:bCs/>
          <w:color w:val="000000"/>
          <w:sz w:val="28"/>
          <w:szCs w:val="28"/>
          <w:lang w:eastAsia="ru-RU"/>
        </w:rPr>
        <w:t xml:space="preserve"> </w:t>
      </w:r>
      <w:r w:rsidRPr="005A2A94">
        <w:rPr>
          <w:rFonts w:ascii="Times New Roman" w:eastAsia="Times New Roman" w:hAnsi="Times New Roman" w:cs="Times New Roman"/>
          <w:bCs/>
          <w:color w:val="000000"/>
          <w:sz w:val="28"/>
          <w:szCs w:val="28"/>
          <w:lang w:eastAsia="ru-RU"/>
        </w:rPr>
        <w:t>системы в ПЛК?</w:t>
      </w:r>
    </w:p>
    <w:p w14:paraId="2892CB9D" w14:textId="5BEE4FB5"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4. Какой язык программирования стандарта МЭК 6 используется</w:t>
      </w:r>
      <w:r w:rsidR="004E127B">
        <w:rPr>
          <w:rFonts w:ascii="Times New Roman" w:eastAsia="Times New Roman" w:hAnsi="Times New Roman" w:cs="Times New Roman"/>
          <w:bCs/>
          <w:color w:val="000000"/>
          <w:sz w:val="28"/>
          <w:szCs w:val="28"/>
          <w:lang w:eastAsia="ru-RU"/>
        </w:rPr>
        <w:t xml:space="preserve"> </w:t>
      </w:r>
      <w:r w:rsidRPr="005A2A94">
        <w:rPr>
          <w:rFonts w:ascii="Times New Roman" w:eastAsia="Times New Roman" w:hAnsi="Times New Roman" w:cs="Times New Roman"/>
          <w:bCs/>
          <w:color w:val="000000"/>
          <w:sz w:val="28"/>
          <w:szCs w:val="28"/>
          <w:lang w:eastAsia="ru-RU"/>
        </w:rPr>
        <w:t>для создания встраиваемого ядра Master</w:t>
      </w:r>
      <w:r w:rsidR="00206B39" w:rsidRPr="005A2A94">
        <w:rPr>
          <w:rFonts w:ascii="Times New Roman" w:eastAsia="Times New Roman" w:hAnsi="Times New Roman" w:cs="Times New Roman"/>
          <w:bCs/>
          <w:color w:val="000000"/>
          <w:sz w:val="28"/>
          <w:szCs w:val="28"/>
          <w:lang w:eastAsia="ru-RU"/>
        </w:rPr>
        <w:t>-</w:t>
      </w:r>
      <w:r w:rsidRPr="005A2A94">
        <w:rPr>
          <w:rFonts w:ascii="Times New Roman" w:eastAsia="Times New Roman" w:hAnsi="Times New Roman" w:cs="Times New Roman"/>
          <w:bCs/>
          <w:color w:val="000000"/>
          <w:sz w:val="28"/>
          <w:szCs w:val="28"/>
          <w:lang w:eastAsia="ru-RU"/>
        </w:rPr>
        <w:t>SCADA?</w:t>
      </w:r>
    </w:p>
    <w:p w14:paraId="0A618D1B" w14:textId="731603E5"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5. Возможно ли создание визуализации при помощи подключения разных ПЛК</w:t>
      </w:r>
      <w:r w:rsidR="004E127B">
        <w:rPr>
          <w:rFonts w:ascii="Times New Roman" w:eastAsia="Times New Roman" w:hAnsi="Times New Roman" w:cs="Times New Roman"/>
          <w:bCs/>
          <w:color w:val="000000"/>
          <w:sz w:val="28"/>
          <w:szCs w:val="28"/>
          <w:lang w:eastAsia="ru-RU"/>
        </w:rPr>
        <w:t xml:space="preserve"> </w:t>
      </w:r>
      <w:r w:rsidRPr="005A2A94">
        <w:rPr>
          <w:rFonts w:ascii="Times New Roman" w:eastAsia="Times New Roman" w:hAnsi="Times New Roman" w:cs="Times New Roman"/>
          <w:bCs/>
          <w:color w:val="000000"/>
          <w:sz w:val="28"/>
          <w:szCs w:val="28"/>
          <w:lang w:eastAsia="ru-RU"/>
        </w:rPr>
        <w:t>одновременно?</w:t>
      </w:r>
    </w:p>
    <w:p w14:paraId="03381A59" w14:textId="371109A3"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r w:rsidRPr="005A2A94">
        <w:rPr>
          <w:rFonts w:ascii="Times New Roman" w:eastAsia="Times New Roman" w:hAnsi="Times New Roman" w:cs="Times New Roman"/>
          <w:bCs/>
          <w:color w:val="000000"/>
          <w:sz w:val="28"/>
          <w:szCs w:val="28"/>
          <w:lang w:eastAsia="ru-RU"/>
        </w:rPr>
        <w:t>6. Какой интерфейс связи необходим для прошивки ПЛК?</w:t>
      </w:r>
    </w:p>
    <w:p w14:paraId="23AB767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p>
    <w:p w14:paraId="7657407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0C51C5D1" w14:textId="5CDDB14C"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Необходимо заранее ознакомиться с темами коллоквиума, вопросами, которые будут обсуждаться на нем. Затем подбирается литература по этой тематике, ищутся ответы на вопросы. Необходимо пользоваться такими основными источниками информации как: ученики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и подготовить эсс</w:t>
      </w:r>
      <w:r w:rsidR="00206B39" w:rsidRPr="005A2A94">
        <w:rPr>
          <w:rFonts w:ascii="Times New Roman" w:eastAsia="Times New Roman" w:hAnsi="Times New Roman" w:cs="Times New Roman"/>
          <w:color w:val="000000"/>
          <w:sz w:val="28"/>
          <w:szCs w:val="28"/>
          <w:shd w:val="clear" w:color="auto" w:fill="FFFFFF"/>
          <w:lang w:eastAsia="ru-RU"/>
        </w:rPr>
        <w:t>е</w:t>
      </w:r>
      <w:r w:rsidRPr="005A2A94">
        <w:rPr>
          <w:rFonts w:ascii="Times New Roman" w:eastAsia="Times New Roman" w:hAnsi="Times New Roman" w:cs="Times New Roman"/>
          <w:color w:val="000000"/>
          <w:sz w:val="28"/>
          <w:szCs w:val="28"/>
          <w:shd w:val="clear" w:color="auto" w:fill="FFFFFF"/>
          <w:lang w:eastAsia="ru-RU"/>
        </w:rPr>
        <w:t xml:space="preserve">.  </w:t>
      </w:r>
    </w:p>
    <w:p w14:paraId="381EA4A4"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0A9EE68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 </w:t>
      </w:r>
    </w:p>
    <w:p w14:paraId="0CFE45F9"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1. Ознакомиться с темами коллоквиума.</w:t>
      </w:r>
    </w:p>
    <w:p w14:paraId="11CF2A24"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2. Изучить рекомендованную литературу и провести конспектирование важнейших источников.</w:t>
      </w:r>
    </w:p>
    <w:p w14:paraId="539061E5"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3. Подготовить специальные эссе на контрольные вопросы коллоквиума.</w:t>
      </w:r>
    </w:p>
    <w:p w14:paraId="65087E9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1ED05A7"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 xml:space="preserve">Форма </w:t>
      </w:r>
      <w:proofErr w:type="gramStart"/>
      <w:r w:rsidRPr="005A2A94">
        <w:rPr>
          <w:rFonts w:ascii="Times New Roman" w:eastAsia="Times New Roman" w:hAnsi="Times New Roman" w:cs="Times New Roman"/>
          <w:b/>
          <w:sz w:val="28"/>
          <w:szCs w:val="28"/>
          <w:u w:val="single"/>
          <w:lang w:eastAsia="ru-RU"/>
        </w:rPr>
        <w:t>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w:t>
      </w:r>
      <w:proofErr w:type="gramEnd"/>
      <w:r w:rsidRPr="005A2A94">
        <w:rPr>
          <w:rFonts w:ascii="Times New Roman" w:eastAsia="Times New Roman" w:hAnsi="Times New Roman" w:cs="Times New Roman"/>
          <w:sz w:val="28"/>
          <w:szCs w:val="28"/>
          <w:lang w:eastAsia="ru-RU"/>
        </w:rPr>
        <w:t xml:space="preserve"> качество ответов обучающихся на вопросы по теме, обсуждаемой на коллоквиуме </w:t>
      </w:r>
    </w:p>
    <w:p w14:paraId="4CFEA43F"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FEFD0C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0E29AF4D"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 xml:space="preserve">Оформление работы над источниками по заданной теме проводить в </w:t>
      </w:r>
      <w:proofErr w:type="gramStart"/>
      <w:r w:rsidRPr="005A2A94">
        <w:rPr>
          <w:rFonts w:ascii="Times New Roman" w:eastAsia="Times New Roman" w:hAnsi="Times New Roman" w:cs="Times New Roman"/>
          <w:color w:val="000000"/>
          <w:sz w:val="28"/>
          <w:szCs w:val="28"/>
          <w:shd w:val="clear" w:color="auto" w:fill="FFFFFF"/>
          <w:lang w:eastAsia="ru-RU"/>
        </w:rPr>
        <w:t>письменной  форме</w:t>
      </w:r>
      <w:proofErr w:type="gramEnd"/>
      <w:r w:rsidRPr="005A2A94">
        <w:rPr>
          <w:rFonts w:ascii="Times New Roman" w:eastAsia="Times New Roman" w:hAnsi="Times New Roman" w:cs="Times New Roman"/>
          <w:color w:val="000000"/>
          <w:sz w:val="28"/>
          <w:szCs w:val="28"/>
          <w:shd w:val="clear" w:color="auto" w:fill="FFFFFF"/>
          <w:lang w:eastAsia="ru-RU"/>
        </w:rPr>
        <w:t>.</w:t>
      </w:r>
    </w:p>
    <w:p w14:paraId="296A79FF" w14:textId="77777777" w:rsidR="00BA43DB"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822E258" w14:textId="464A3F48"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67D4365D"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1. Захаров, Г.В. Техническая эксплуатация судовых дизельных установок — Изд. 3-е, </w:t>
      </w:r>
      <w:proofErr w:type="spellStart"/>
      <w:r w:rsidRPr="00DF6C91">
        <w:rPr>
          <w:rFonts w:ascii="Times New Roman" w:hAnsi="Times New Roman" w:cs="Times New Roman"/>
          <w:sz w:val="28"/>
          <w:szCs w:val="28"/>
        </w:rPr>
        <w:t>испр</w:t>
      </w:r>
      <w:proofErr w:type="spellEnd"/>
      <w:proofErr w:type="gramStart"/>
      <w:r w:rsidRPr="00DF6C91">
        <w:rPr>
          <w:rFonts w:ascii="Times New Roman" w:hAnsi="Times New Roman" w:cs="Times New Roman"/>
          <w:sz w:val="28"/>
          <w:szCs w:val="28"/>
        </w:rPr>
        <w:t>.</w:t>
      </w:r>
      <w:proofErr w:type="gramEnd"/>
      <w:r w:rsidRPr="00DF6C91">
        <w:rPr>
          <w:rFonts w:ascii="Times New Roman" w:hAnsi="Times New Roman" w:cs="Times New Roman"/>
          <w:sz w:val="28"/>
          <w:szCs w:val="28"/>
        </w:rPr>
        <w:t xml:space="preserve"> и доп. — М.: </w:t>
      </w:r>
      <w:proofErr w:type="spellStart"/>
      <w:r w:rsidRPr="00DF6C91">
        <w:rPr>
          <w:rFonts w:ascii="Times New Roman" w:hAnsi="Times New Roman" w:cs="Times New Roman"/>
          <w:sz w:val="28"/>
          <w:szCs w:val="28"/>
        </w:rPr>
        <w:t>ТрансЛит</w:t>
      </w:r>
      <w:proofErr w:type="spellEnd"/>
      <w:r w:rsidRPr="00DF6C91">
        <w:rPr>
          <w:rFonts w:ascii="Times New Roman" w:hAnsi="Times New Roman" w:cs="Times New Roman"/>
          <w:sz w:val="28"/>
          <w:szCs w:val="28"/>
        </w:rPr>
        <w:t xml:space="preserve">, 2013. — 320с. </w:t>
      </w:r>
    </w:p>
    <w:p w14:paraId="53366DC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lastRenderedPageBreak/>
        <w:t xml:space="preserve">2. </w:t>
      </w:r>
      <w:proofErr w:type="spellStart"/>
      <w:r w:rsidRPr="00DF6C91">
        <w:rPr>
          <w:rFonts w:ascii="Times New Roman" w:hAnsi="Times New Roman" w:cs="Times New Roman"/>
          <w:sz w:val="28"/>
          <w:szCs w:val="28"/>
        </w:rPr>
        <w:t>Дейнего</w:t>
      </w:r>
      <w:proofErr w:type="spellEnd"/>
      <w:r w:rsidRPr="00DF6C91">
        <w:rPr>
          <w:rFonts w:ascii="Times New Roman" w:hAnsi="Times New Roman" w:cs="Times New Roman"/>
          <w:sz w:val="28"/>
          <w:szCs w:val="28"/>
        </w:rPr>
        <w:t xml:space="preserve">, </w:t>
      </w:r>
      <w:proofErr w:type="spellStart"/>
      <w:r w:rsidRPr="00DF6C91">
        <w:rPr>
          <w:rFonts w:ascii="Times New Roman" w:hAnsi="Times New Roman" w:cs="Times New Roman"/>
          <w:sz w:val="28"/>
          <w:szCs w:val="28"/>
        </w:rPr>
        <w:t>Ю.Г.Эксплуатация</w:t>
      </w:r>
      <w:proofErr w:type="spellEnd"/>
      <w:r w:rsidRPr="00DF6C91">
        <w:rPr>
          <w:rFonts w:ascii="Times New Roman" w:hAnsi="Times New Roman" w:cs="Times New Roman"/>
          <w:sz w:val="28"/>
          <w:szCs w:val="28"/>
        </w:rPr>
        <w:t xml:space="preserve"> судовых энергетических установок, механизмов и систем: практ. советы и рек.: учебник — М.: </w:t>
      </w:r>
      <w:proofErr w:type="spellStart"/>
      <w:r w:rsidRPr="00DF6C91">
        <w:rPr>
          <w:rFonts w:ascii="Times New Roman" w:hAnsi="Times New Roman" w:cs="Times New Roman"/>
          <w:sz w:val="28"/>
          <w:szCs w:val="28"/>
        </w:rPr>
        <w:t>Моркнига</w:t>
      </w:r>
      <w:proofErr w:type="spellEnd"/>
      <w:r w:rsidRPr="00DF6C91">
        <w:rPr>
          <w:rFonts w:ascii="Times New Roman" w:hAnsi="Times New Roman" w:cs="Times New Roman"/>
          <w:sz w:val="28"/>
          <w:szCs w:val="28"/>
        </w:rPr>
        <w:t xml:space="preserve">, 2012. — 340с.  — [Библиотека судового механика] </w:t>
      </w:r>
    </w:p>
    <w:p w14:paraId="6A1DEC31"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3. Пахомов, Ю.А. Основы научных исследований и </w:t>
      </w:r>
      <w:proofErr w:type="gramStart"/>
      <w:r w:rsidRPr="00DF6C91">
        <w:rPr>
          <w:rFonts w:ascii="Times New Roman" w:hAnsi="Times New Roman" w:cs="Times New Roman"/>
          <w:sz w:val="28"/>
          <w:szCs w:val="28"/>
        </w:rPr>
        <w:t>испытаний  тепловых</w:t>
      </w:r>
      <w:proofErr w:type="gramEnd"/>
      <w:r w:rsidRPr="00DF6C91">
        <w:rPr>
          <w:rFonts w:ascii="Times New Roman" w:hAnsi="Times New Roman" w:cs="Times New Roman"/>
          <w:sz w:val="28"/>
          <w:szCs w:val="28"/>
        </w:rPr>
        <w:t xml:space="preserve"> двигателей: учебник/Ю.А. Пахомов. </w:t>
      </w:r>
      <w:r>
        <w:rPr>
          <w:rFonts w:ascii="Times New Roman" w:hAnsi="Times New Roman" w:cs="Times New Roman"/>
          <w:sz w:val="28"/>
          <w:szCs w:val="28"/>
        </w:rPr>
        <w:t xml:space="preserve">— М.: </w:t>
      </w:r>
      <w:proofErr w:type="spellStart"/>
      <w:r>
        <w:rPr>
          <w:rFonts w:ascii="Times New Roman" w:hAnsi="Times New Roman" w:cs="Times New Roman"/>
          <w:sz w:val="28"/>
          <w:szCs w:val="28"/>
        </w:rPr>
        <w:t>ТрансЛит</w:t>
      </w:r>
      <w:proofErr w:type="spellEnd"/>
      <w:r>
        <w:rPr>
          <w:rFonts w:ascii="Times New Roman" w:hAnsi="Times New Roman" w:cs="Times New Roman"/>
          <w:sz w:val="28"/>
          <w:szCs w:val="28"/>
        </w:rPr>
        <w:t>, 2014. — 432 с.</w:t>
      </w:r>
      <w:r w:rsidRPr="00DF6C91">
        <w:rPr>
          <w:rFonts w:ascii="Times New Roman" w:hAnsi="Times New Roman" w:cs="Times New Roman"/>
          <w:sz w:val="28"/>
          <w:szCs w:val="28"/>
        </w:rPr>
        <w:t xml:space="preserve"> </w:t>
      </w:r>
    </w:p>
    <w:p w14:paraId="18FAF489"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4. </w:t>
      </w:r>
      <w:proofErr w:type="spellStart"/>
      <w:r w:rsidRPr="00DF6C91">
        <w:rPr>
          <w:rFonts w:ascii="Times New Roman" w:hAnsi="Times New Roman" w:cs="Times New Roman"/>
          <w:sz w:val="28"/>
          <w:szCs w:val="28"/>
        </w:rPr>
        <w:t>Сумеркин</w:t>
      </w:r>
      <w:proofErr w:type="spellEnd"/>
      <w:r w:rsidRPr="00DF6C91">
        <w:rPr>
          <w:rFonts w:ascii="Times New Roman" w:hAnsi="Times New Roman" w:cs="Times New Roman"/>
          <w:sz w:val="28"/>
          <w:szCs w:val="28"/>
        </w:rPr>
        <w:t xml:space="preserve"> Ю.В. Технология судоремонта: учебник для вузов — СПб.: Изд-во СПГУВК, 2001. — 270с. </w:t>
      </w:r>
    </w:p>
    <w:p w14:paraId="6E83F259"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5. </w:t>
      </w:r>
      <w:proofErr w:type="spellStart"/>
      <w:r w:rsidRPr="00DF6C91">
        <w:rPr>
          <w:rFonts w:ascii="Times New Roman" w:hAnsi="Times New Roman" w:cs="Times New Roman"/>
          <w:sz w:val="28"/>
          <w:szCs w:val="28"/>
        </w:rPr>
        <w:t>Проников</w:t>
      </w:r>
      <w:proofErr w:type="spellEnd"/>
      <w:r w:rsidRPr="00DF6C91">
        <w:rPr>
          <w:rFonts w:ascii="Times New Roman" w:hAnsi="Times New Roman" w:cs="Times New Roman"/>
          <w:sz w:val="28"/>
          <w:szCs w:val="28"/>
        </w:rPr>
        <w:t xml:space="preserve"> А.С. Надежность машин. М.: </w:t>
      </w:r>
      <w:r>
        <w:rPr>
          <w:rFonts w:ascii="Times New Roman" w:hAnsi="Times New Roman" w:cs="Times New Roman"/>
          <w:sz w:val="28"/>
          <w:szCs w:val="28"/>
        </w:rPr>
        <w:t>Машиностроение, 1978. - 592 с.</w:t>
      </w:r>
    </w:p>
    <w:p w14:paraId="56F5449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6. </w:t>
      </w:r>
      <w:proofErr w:type="spellStart"/>
      <w:r w:rsidRPr="00DF6C91">
        <w:rPr>
          <w:rFonts w:ascii="Times New Roman" w:hAnsi="Times New Roman" w:cs="Times New Roman"/>
          <w:sz w:val="28"/>
          <w:szCs w:val="28"/>
        </w:rPr>
        <w:t>Дальский</w:t>
      </w:r>
      <w:proofErr w:type="spellEnd"/>
      <w:r w:rsidRPr="00DF6C91">
        <w:rPr>
          <w:rFonts w:ascii="Times New Roman" w:hAnsi="Times New Roman" w:cs="Times New Roman"/>
          <w:sz w:val="28"/>
          <w:szCs w:val="28"/>
        </w:rPr>
        <w:t xml:space="preserve"> А.М. Технология конструкционных материалов. М.: Машиностроение, 2005. – 512 с.</w:t>
      </w:r>
    </w:p>
    <w:p w14:paraId="1A54D289" w14:textId="77777777" w:rsidR="00DF6C91" w:rsidRPr="005A2A94"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7. Б.В. Васильев, С.М. Ханин. Надежность судовых дизелей. М.: Транспорт, 1989.</w:t>
      </w:r>
    </w:p>
    <w:p w14:paraId="74C11AAE" w14:textId="77777777" w:rsidR="00364C57"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40BA37A" w14:textId="64920ED9"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6</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68860453" w14:textId="77777777" w:rsidR="005A6B48" w:rsidRPr="005A6B48" w:rsidRDefault="005A6B48" w:rsidP="005A6B48">
      <w:pPr>
        <w:spacing w:line="264" w:lineRule="auto"/>
        <w:ind w:left="170" w:right="170"/>
        <w:jc w:val="center"/>
        <w:rPr>
          <w:rFonts w:ascii="Times New Roman" w:eastAsia="Times New Roman" w:hAnsi="Times New Roman" w:cs="Times New Roman"/>
          <w:b/>
          <w:sz w:val="28"/>
          <w:szCs w:val="28"/>
        </w:rPr>
      </w:pPr>
      <w:r w:rsidRPr="00705B23">
        <w:rPr>
          <w:rFonts w:ascii="Times New Roman" w:eastAsia="Times New Roman" w:hAnsi="Times New Roman" w:cs="Times New Roman"/>
          <w:b/>
          <w:sz w:val="28"/>
          <w:szCs w:val="28"/>
        </w:rPr>
        <w:t>Повреждения распределительных валов, элементов привода топливных насосов.</w:t>
      </w:r>
    </w:p>
    <w:p w14:paraId="0E54B93F"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6353638D" w14:textId="3CCBDE2E"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составить </w:t>
      </w:r>
      <w:r w:rsidRPr="005A2A94">
        <w:rPr>
          <w:rFonts w:ascii="Times New Roman" w:eastAsia="Times New Roman" w:hAnsi="Times New Roman" w:cs="Times New Roman"/>
          <w:b/>
          <w:sz w:val="28"/>
          <w:szCs w:val="28"/>
          <w:lang w:eastAsia="ru-RU"/>
        </w:rPr>
        <w:t>конспект</w:t>
      </w:r>
      <w:r w:rsidRPr="005A2A94">
        <w:rPr>
          <w:rFonts w:ascii="Times New Roman" w:eastAsia="Times New Roman" w:hAnsi="Times New Roman" w:cs="Times New Roman"/>
          <w:sz w:val="28"/>
          <w:szCs w:val="28"/>
          <w:lang w:eastAsia="ru-RU"/>
        </w:rPr>
        <w:t xml:space="preserve"> на тему:</w:t>
      </w:r>
      <w:r w:rsidRPr="005A2A94">
        <w:rPr>
          <w:rFonts w:ascii="Times New Roman" w:eastAsia="Times New Roman" w:hAnsi="Times New Roman" w:cs="Times New Roman"/>
          <w:b/>
          <w:sz w:val="28"/>
          <w:szCs w:val="28"/>
          <w:lang w:eastAsia="ru-RU"/>
        </w:rPr>
        <w:t xml:space="preserve"> </w:t>
      </w:r>
    </w:p>
    <w:p w14:paraId="74175A35" w14:textId="77777777" w:rsidR="00A861A1" w:rsidRPr="005A2A94" w:rsidRDefault="00A861A1"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7D3E72A9" w14:textId="77777777" w:rsidR="00705B23" w:rsidRPr="00705B23" w:rsidRDefault="00705B23" w:rsidP="00705B23">
      <w:pPr>
        <w:numPr>
          <w:ilvl w:val="0"/>
          <w:numId w:val="37"/>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705B23">
        <w:rPr>
          <w:rFonts w:ascii="Times New Roman" w:eastAsia="Times New Roman" w:hAnsi="Times New Roman" w:cs="Times New Roman"/>
          <w:sz w:val="28"/>
          <w:szCs w:val="28"/>
          <w:lang w:eastAsia="ru-RU"/>
        </w:rPr>
        <w:t>Механизмы износа и основные виды повреждений кулачков распределительных валов и шестерен привода ТНВД.</w:t>
      </w:r>
    </w:p>
    <w:p w14:paraId="5FC1C709" w14:textId="77777777" w:rsidR="00705B23" w:rsidRPr="00705B23" w:rsidRDefault="00705B23" w:rsidP="00705B23">
      <w:pPr>
        <w:numPr>
          <w:ilvl w:val="0"/>
          <w:numId w:val="37"/>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705B23">
        <w:rPr>
          <w:rFonts w:ascii="Times New Roman" w:eastAsia="Times New Roman" w:hAnsi="Times New Roman" w:cs="Times New Roman"/>
          <w:sz w:val="28"/>
          <w:szCs w:val="28"/>
          <w:lang w:eastAsia="ru-RU"/>
        </w:rPr>
        <w:t>Дефекты цепного и ременного привода ГРМ и ТНВД: причины обрывов, диагностика и профилактика.</w:t>
      </w:r>
    </w:p>
    <w:p w14:paraId="27FD9809" w14:textId="77777777" w:rsidR="00705B23" w:rsidRPr="00705B23" w:rsidRDefault="00705B23" w:rsidP="00705B23">
      <w:pPr>
        <w:numPr>
          <w:ilvl w:val="0"/>
          <w:numId w:val="37"/>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705B23">
        <w:rPr>
          <w:rFonts w:ascii="Times New Roman" w:eastAsia="Times New Roman" w:hAnsi="Times New Roman" w:cs="Times New Roman"/>
          <w:sz w:val="28"/>
          <w:szCs w:val="28"/>
          <w:lang w:eastAsia="ru-RU"/>
        </w:rPr>
        <w:t>Влияние режимов смазки и качества масла на ресурс распределительного вала и узлов привода топливного насоса.</w:t>
      </w:r>
    </w:p>
    <w:p w14:paraId="46BE5D19" w14:textId="77777777" w:rsidR="00705B23" w:rsidRPr="00705B23" w:rsidRDefault="00705B23" w:rsidP="00705B23">
      <w:pPr>
        <w:numPr>
          <w:ilvl w:val="0"/>
          <w:numId w:val="37"/>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705B23">
        <w:rPr>
          <w:rFonts w:ascii="Times New Roman" w:eastAsia="Times New Roman" w:hAnsi="Times New Roman" w:cs="Times New Roman"/>
          <w:sz w:val="28"/>
          <w:szCs w:val="28"/>
          <w:lang w:eastAsia="ru-RU"/>
        </w:rPr>
        <w:t>Усталостные разрушения и деформации распределительных валов: факторы возникновения и методы контроля.</w:t>
      </w:r>
    </w:p>
    <w:p w14:paraId="10065B08" w14:textId="77777777" w:rsidR="00705B23" w:rsidRPr="00705B23" w:rsidRDefault="00705B23" w:rsidP="00705B23">
      <w:pPr>
        <w:numPr>
          <w:ilvl w:val="0"/>
          <w:numId w:val="37"/>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705B23">
        <w:rPr>
          <w:rFonts w:ascii="Times New Roman" w:eastAsia="Times New Roman" w:hAnsi="Times New Roman" w:cs="Times New Roman"/>
          <w:sz w:val="28"/>
          <w:szCs w:val="28"/>
          <w:lang w:eastAsia="ru-RU"/>
        </w:rPr>
        <w:t>Взаимосвязь неисправностей топливной аппаратуры с повреждениями элементов привода ТНВД и распредвала.</w:t>
      </w:r>
    </w:p>
    <w:p w14:paraId="1A299467" w14:textId="77777777" w:rsidR="00A861A1" w:rsidRPr="005A2A94" w:rsidRDefault="00A861A1"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57AF8761" w14:textId="070D0947" w:rsidR="00C655AF" w:rsidRPr="005A2A94" w:rsidRDefault="00C655AF"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План: </w:t>
      </w:r>
    </w:p>
    <w:p w14:paraId="03E96756"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1.Введение </w:t>
      </w:r>
    </w:p>
    <w:p w14:paraId="2C2E1294"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2.Обзор основной литературы по теме конспекта</w:t>
      </w:r>
    </w:p>
    <w:p w14:paraId="7E8B846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3.Заключение</w:t>
      </w:r>
    </w:p>
    <w:p w14:paraId="4963CFBE" w14:textId="74D6FCB5"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p>
    <w:p w14:paraId="152581F8" w14:textId="5C027DF2"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66A6A4DF" w14:textId="77777777" w:rsidR="00616733" w:rsidRPr="005A2A94" w:rsidRDefault="0061673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p>
    <w:p w14:paraId="5AF7C7AE"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Определите цель составления конспекта. </w:t>
      </w:r>
    </w:p>
    <w:p w14:paraId="6EB44E14"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Сделайте библиографическое описание документа. </w:t>
      </w:r>
    </w:p>
    <w:p w14:paraId="16243660"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Осмыслите основное содержание текста, дважды прочитав его. </w:t>
      </w:r>
    </w:p>
    <w:p w14:paraId="0646C3F1"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Читая изучаемый материал в первый раз, подразделяйте его на основные смысловые части, выделяйте главные мысли, выводы. </w:t>
      </w:r>
    </w:p>
    <w:p w14:paraId="63D79777"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Для составления конспекта составьте план текста – основу конспекта, сформулируйте его пункты и определите, что именно следует включить в конспект для раскрытия каждого из них. </w:t>
      </w:r>
    </w:p>
    <w:p w14:paraId="60DAA2CB"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Наиболее существенные положения изучаемого материала (тезисы) последовательно и кратко </w:t>
      </w:r>
      <w:proofErr w:type="gramStart"/>
      <w:r w:rsidRPr="005A2A94">
        <w:rPr>
          <w:rFonts w:ascii="Times New Roman" w:eastAsia="Times New Roman" w:hAnsi="Times New Roman" w:cs="Times New Roman"/>
          <w:sz w:val="28"/>
          <w:szCs w:val="28"/>
          <w:lang w:eastAsia="ru-RU"/>
        </w:rPr>
        <w:t>изложите  своими</w:t>
      </w:r>
      <w:proofErr w:type="gramEnd"/>
      <w:r w:rsidRPr="005A2A94">
        <w:rPr>
          <w:rFonts w:ascii="Times New Roman" w:eastAsia="Times New Roman" w:hAnsi="Times New Roman" w:cs="Times New Roman"/>
          <w:sz w:val="28"/>
          <w:szCs w:val="28"/>
          <w:lang w:eastAsia="ru-RU"/>
        </w:rPr>
        <w:t xml:space="preserve"> словами или приводите в виде цитат, включая конкретные факты </w:t>
      </w:r>
      <w:proofErr w:type="gramStart"/>
      <w:r w:rsidRPr="005A2A94">
        <w:rPr>
          <w:rFonts w:ascii="Times New Roman" w:eastAsia="Times New Roman" w:hAnsi="Times New Roman" w:cs="Times New Roman"/>
          <w:sz w:val="28"/>
          <w:szCs w:val="28"/>
          <w:lang w:eastAsia="ru-RU"/>
        </w:rPr>
        <w:t>и  примеры</w:t>
      </w:r>
      <w:proofErr w:type="gramEnd"/>
      <w:r w:rsidRPr="005A2A94">
        <w:rPr>
          <w:rFonts w:ascii="Times New Roman" w:eastAsia="Times New Roman" w:hAnsi="Times New Roman" w:cs="Times New Roman"/>
          <w:sz w:val="28"/>
          <w:szCs w:val="28"/>
          <w:lang w:eastAsia="ru-RU"/>
        </w:rPr>
        <w:t>.</w:t>
      </w:r>
    </w:p>
    <w:p w14:paraId="3EA43B8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color w:val="000000"/>
          <w:sz w:val="28"/>
          <w:szCs w:val="28"/>
          <w:u w:val="single"/>
          <w:lang w:eastAsia="ru-RU"/>
        </w:rPr>
        <w:t xml:space="preserve"> </w:t>
      </w:r>
    </w:p>
    <w:p w14:paraId="3D8CBEE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roofErr w:type="gramStart"/>
      <w:r w:rsidRPr="005A2A94">
        <w:rPr>
          <w:rFonts w:ascii="Times New Roman" w:eastAsia="Times New Roman" w:hAnsi="Times New Roman" w:cs="Times New Roman"/>
          <w:b/>
          <w:sz w:val="28"/>
          <w:szCs w:val="28"/>
          <w:u w:val="single"/>
          <w:lang w:eastAsia="ru-RU"/>
        </w:rPr>
        <w:t>Порядок  выполнения</w:t>
      </w:r>
      <w:proofErr w:type="gramEnd"/>
      <w:r w:rsidRPr="005A2A94">
        <w:rPr>
          <w:rFonts w:ascii="Times New Roman" w:eastAsia="Times New Roman" w:hAnsi="Times New Roman" w:cs="Times New Roman"/>
          <w:b/>
          <w:sz w:val="28"/>
          <w:szCs w:val="28"/>
          <w:u w:val="single"/>
          <w:lang w:eastAsia="ru-RU"/>
        </w:rPr>
        <w:t xml:space="preserve"> задания</w:t>
      </w:r>
      <w:r w:rsidRPr="005A2A94">
        <w:rPr>
          <w:rFonts w:ascii="Times New Roman" w:eastAsia="Times New Roman" w:hAnsi="Times New Roman" w:cs="Times New Roman"/>
          <w:b/>
          <w:sz w:val="28"/>
          <w:szCs w:val="28"/>
          <w:lang w:eastAsia="ru-RU"/>
        </w:rPr>
        <w:t xml:space="preserve">: </w:t>
      </w:r>
    </w:p>
    <w:p w14:paraId="5B8560D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Выбор темы конспекта.</w:t>
      </w:r>
    </w:p>
    <w:p w14:paraId="26E1E52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по теме конспекта.</w:t>
      </w:r>
    </w:p>
    <w:p w14:paraId="43213ECB"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конспекта, распределение собранного материала в необходимой логической последовательности.</w:t>
      </w:r>
    </w:p>
    <w:p w14:paraId="6D72D6F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Композиционное оформление конспекта.</w:t>
      </w:r>
    </w:p>
    <w:p w14:paraId="69ADF781"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51FD032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i/>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обучающимся конспекта и отчет, включающий:</w:t>
      </w:r>
    </w:p>
    <w:p w14:paraId="726FC41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проверка конспектов;</w:t>
      </w:r>
    </w:p>
    <w:p w14:paraId="44C2920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заслушивание и обсуждение вопросов в аудитории на семинарском занятии.</w:t>
      </w:r>
    </w:p>
    <w:p w14:paraId="7768F121"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FF76FFC"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u w:val="single"/>
          <w:lang w:eastAsia="x-none"/>
        </w:rPr>
      </w:pPr>
      <w:r w:rsidRPr="005A2A94">
        <w:rPr>
          <w:rFonts w:ascii="Times New Roman" w:eastAsia="Times New Roman" w:hAnsi="Times New Roman" w:cs="Times New Roman"/>
          <w:b/>
          <w:sz w:val="28"/>
          <w:szCs w:val="28"/>
          <w:u w:val="single"/>
          <w:lang w:eastAsia="ru-RU"/>
        </w:rPr>
        <w:t>Требования к оформлению задания:</w:t>
      </w:r>
    </w:p>
    <w:p w14:paraId="228FC6BA"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Конспектируя, оставить место (широкие поля) для дополнений, заметок, записи незнакомых терминов и имен, требующих разъяснений. </w:t>
      </w:r>
    </w:p>
    <w:p w14:paraId="00C79F8C"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Применять определенную систему подчеркивания, сокращений, условных обозначений. </w:t>
      </w:r>
    </w:p>
    <w:p w14:paraId="05406666"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Соблюдать правила цитирования - цитату заключать в кавычки, давать ссылку на источник с указанием страницы. </w:t>
      </w:r>
    </w:p>
    <w:p w14:paraId="12A514CD"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Оформить конспект, соблюдая следующие требования:</w:t>
      </w:r>
    </w:p>
    <w:p w14:paraId="621BAEDB"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титульного листа - обязательно</w:t>
      </w:r>
    </w:p>
    <w:p w14:paraId="5B0FF2D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Формат бумаги: А4.</w:t>
      </w:r>
    </w:p>
    <w:p w14:paraId="0DE3E1A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Ориентация: книжная.</w:t>
      </w:r>
    </w:p>
    <w:p w14:paraId="7A5451FA"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pacing w:val="-6"/>
          <w:sz w:val="28"/>
          <w:szCs w:val="28"/>
          <w:lang w:eastAsia="ru-RU"/>
        </w:rPr>
      </w:pPr>
      <w:r w:rsidRPr="005A2A94">
        <w:rPr>
          <w:rFonts w:ascii="Times New Roman" w:eastAsia="Times New Roman" w:hAnsi="Times New Roman" w:cs="Times New Roman"/>
          <w:spacing w:val="-6"/>
          <w:sz w:val="28"/>
          <w:szCs w:val="28"/>
          <w:lang w:eastAsia="ru-RU"/>
        </w:rPr>
        <w:t>Поля: верхнее – 2 см; нижнее – 2 см; слева – 3 см; справа 1,5 см. От края до колонтитула: верхнего – 1, 25 см, нижнего – 1, 25 см.</w:t>
      </w:r>
    </w:p>
    <w:p w14:paraId="0FD9D843"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Гарнитура шрифта: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Cyr</w:t>
      </w:r>
      <w:r w:rsidRPr="005A2A94">
        <w:rPr>
          <w:rFonts w:ascii="Times New Roman" w:eastAsia="Times New Roman" w:hAnsi="Times New Roman" w:cs="Times New Roman"/>
          <w:sz w:val="28"/>
          <w:szCs w:val="28"/>
          <w:lang w:eastAsia="ru-RU"/>
        </w:rPr>
        <w:t>.</w:t>
      </w:r>
    </w:p>
    <w:p w14:paraId="334A404F"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Cs/>
          <w:sz w:val="28"/>
          <w:szCs w:val="28"/>
          <w:lang w:eastAsia="ru-RU"/>
        </w:rPr>
        <w:t>Отступ первой строки: 1,25 см</w:t>
      </w:r>
    </w:p>
    <w:p w14:paraId="6F4503A9" w14:textId="4A1AB8E3" w:rsidR="00C655AF" w:rsidRPr="00BA43DB"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Cs/>
          <w:sz w:val="28"/>
          <w:szCs w:val="28"/>
          <w:lang w:eastAsia="ru-RU"/>
        </w:rPr>
        <w:lastRenderedPageBreak/>
        <w:t>Нумерация страниц:</w:t>
      </w:r>
      <w:r w:rsidRPr="005A2A94">
        <w:rPr>
          <w:rFonts w:ascii="Times New Roman" w:eastAsia="Times New Roman" w:hAnsi="Times New Roman" w:cs="Times New Roman"/>
          <w:sz w:val="28"/>
          <w:szCs w:val="28"/>
          <w:lang w:eastAsia="ru-RU"/>
        </w:rPr>
        <w:t xml:space="preserve"> внизу, от центра, номер на первой странице (титульном листе) не ставится.</w:t>
      </w:r>
    </w:p>
    <w:p w14:paraId="421E3834" w14:textId="7E33C4FD" w:rsidR="00A861A1" w:rsidRPr="00BA43DB"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Рекомендуемые источники</w:t>
      </w:r>
    </w:p>
    <w:p w14:paraId="1A727710"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1. Захаров, Г.В. Техническая эксплуатация судовых дизельных установок — Изд. 3-е, </w:t>
      </w:r>
      <w:proofErr w:type="spellStart"/>
      <w:r w:rsidRPr="00DF6C91">
        <w:rPr>
          <w:rFonts w:ascii="Times New Roman" w:hAnsi="Times New Roman" w:cs="Times New Roman"/>
          <w:sz w:val="28"/>
          <w:szCs w:val="28"/>
        </w:rPr>
        <w:t>испр</w:t>
      </w:r>
      <w:proofErr w:type="spellEnd"/>
      <w:proofErr w:type="gramStart"/>
      <w:r w:rsidRPr="00DF6C91">
        <w:rPr>
          <w:rFonts w:ascii="Times New Roman" w:hAnsi="Times New Roman" w:cs="Times New Roman"/>
          <w:sz w:val="28"/>
          <w:szCs w:val="28"/>
        </w:rPr>
        <w:t>.</w:t>
      </w:r>
      <w:proofErr w:type="gramEnd"/>
      <w:r w:rsidRPr="00DF6C91">
        <w:rPr>
          <w:rFonts w:ascii="Times New Roman" w:hAnsi="Times New Roman" w:cs="Times New Roman"/>
          <w:sz w:val="28"/>
          <w:szCs w:val="28"/>
        </w:rPr>
        <w:t xml:space="preserve"> и доп. — М.: </w:t>
      </w:r>
      <w:proofErr w:type="spellStart"/>
      <w:r w:rsidRPr="00DF6C91">
        <w:rPr>
          <w:rFonts w:ascii="Times New Roman" w:hAnsi="Times New Roman" w:cs="Times New Roman"/>
          <w:sz w:val="28"/>
          <w:szCs w:val="28"/>
        </w:rPr>
        <w:t>ТрансЛит</w:t>
      </w:r>
      <w:proofErr w:type="spellEnd"/>
      <w:r w:rsidRPr="00DF6C91">
        <w:rPr>
          <w:rFonts w:ascii="Times New Roman" w:hAnsi="Times New Roman" w:cs="Times New Roman"/>
          <w:sz w:val="28"/>
          <w:szCs w:val="28"/>
        </w:rPr>
        <w:t xml:space="preserve">, 2013. — 320с. </w:t>
      </w:r>
    </w:p>
    <w:p w14:paraId="344E5DF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2. </w:t>
      </w:r>
      <w:proofErr w:type="spellStart"/>
      <w:r w:rsidRPr="00DF6C91">
        <w:rPr>
          <w:rFonts w:ascii="Times New Roman" w:hAnsi="Times New Roman" w:cs="Times New Roman"/>
          <w:sz w:val="28"/>
          <w:szCs w:val="28"/>
        </w:rPr>
        <w:t>Дейнего</w:t>
      </w:r>
      <w:proofErr w:type="spellEnd"/>
      <w:r w:rsidRPr="00DF6C91">
        <w:rPr>
          <w:rFonts w:ascii="Times New Roman" w:hAnsi="Times New Roman" w:cs="Times New Roman"/>
          <w:sz w:val="28"/>
          <w:szCs w:val="28"/>
        </w:rPr>
        <w:t xml:space="preserve">, </w:t>
      </w:r>
      <w:proofErr w:type="spellStart"/>
      <w:r w:rsidRPr="00DF6C91">
        <w:rPr>
          <w:rFonts w:ascii="Times New Roman" w:hAnsi="Times New Roman" w:cs="Times New Roman"/>
          <w:sz w:val="28"/>
          <w:szCs w:val="28"/>
        </w:rPr>
        <w:t>Ю.Г.Эксплуатация</w:t>
      </w:r>
      <w:proofErr w:type="spellEnd"/>
      <w:r w:rsidRPr="00DF6C91">
        <w:rPr>
          <w:rFonts w:ascii="Times New Roman" w:hAnsi="Times New Roman" w:cs="Times New Roman"/>
          <w:sz w:val="28"/>
          <w:szCs w:val="28"/>
        </w:rPr>
        <w:t xml:space="preserve"> судовых энергетических установок, механизмов и систем: практ. советы и рек.: учебник — М.: </w:t>
      </w:r>
      <w:proofErr w:type="spellStart"/>
      <w:r w:rsidRPr="00DF6C91">
        <w:rPr>
          <w:rFonts w:ascii="Times New Roman" w:hAnsi="Times New Roman" w:cs="Times New Roman"/>
          <w:sz w:val="28"/>
          <w:szCs w:val="28"/>
        </w:rPr>
        <w:t>Моркнига</w:t>
      </w:r>
      <w:proofErr w:type="spellEnd"/>
      <w:r w:rsidRPr="00DF6C91">
        <w:rPr>
          <w:rFonts w:ascii="Times New Roman" w:hAnsi="Times New Roman" w:cs="Times New Roman"/>
          <w:sz w:val="28"/>
          <w:szCs w:val="28"/>
        </w:rPr>
        <w:t xml:space="preserve">, 2012. — 340с.  — [Библиотека судового механика] </w:t>
      </w:r>
    </w:p>
    <w:p w14:paraId="3D773BDF"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3. Пахомов, Ю.А. Основы научных исследований и </w:t>
      </w:r>
      <w:proofErr w:type="gramStart"/>
      <w:r w:rsidRPr="00DF6C91">
        <w:rPr>
          <w:rFonts w:ascii="Times New Roman" w:hAnsi="Times New Roman" w:cs="Times New Roman"/>
          <w:sz w:val="28"/>
          <w:szCs w:val="28"/>
        </w:rPr>
        <w:t>испытаний  тепловых</w:t>
      </w:r>
      <w:proofErr w:type="gramEnd"/>
      <w:r w:rsidRPr="00DF6C91">
        <w:rPr>
          <w:rFonts w:ascii="Times New Roman" w:hAnsi="Times New Roman" w:cs="Times New Roman"/>
          <w:sz w:val="28"/>
          <w:szCs w:val="28"/>
        </w:rPr>
        <w:t xml:space="preserve"> двигателей: учебник/Ю.А. Пахомов. </w:t>
      </w:r>
      <w:r>
        <w:rPr>
          <w:rFonts w:ascii="Times New Roman" w:hAnsi="Times New Roman" w:cs="Times New Roman"/>
          <w:sz w:val="28"/>
          <w:szCs w:val="28"/>
        </w:rPr>
        <w:t xml:space="preserve">— М.: </w:t>
      </w:r>
      <w:proofErr w:type="spellStart"/>
      <w:r>
        <w:rPr>
          <w:rFonts w:ascii="Times New Roman" w:hAnsi="Times New Roman" w:cs="Times New Roman"/>
          <w:sz w:val="28"/>
          <w:szCs w:val="28"/>
        </w:rPr>
        <w:t>ТрансЛит</w:t>
      </w:r>
      <w:proofErr w:type="spellEnd"/>
      <w:r>
        <w:rPr>
          <w:rFonts w:ascii="Times New Roman" w:hAnsi="Times New Roman" w:cs="Times New Roman"/>
          <w:sz w:val="28"/>
          <w:szCs w:val="28"/>
        </w:rPr>
        <w:t>, 2014. — 432 с.</w:t>
      </w:r>
      <w:r w:rsidRPr="00DF6C91">
        <w:rPr>
          <w:rFonts w:ascii="Times New Roman" w:hAnsi="Times New Roman" w:cs="Times New Roman"/>
          <w:sz w:val="28"/>
          <w:szCs w:val="28"/>
        </w:rPr>
        <w:t xml:space="preserve"> </w:t>
      </w:r>
    </w:p>
    <w:p w14:paraId="2240B8E0"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4. </w:t>
      </w:r>
      <w:proofErr w:type="spellStart"/>
      <w:r w:rsidRPr="00DF6C91">
        <w:rPr>
          <w:rFonts w:ascii="Times New Roman" w:hAnsi="Times New Roman" w:cs="Times New Roman"/>
          <w:sz w:val="28"/>
          <w:szCs w:val="28"/>
        </w:rPr>
        <w:t>Сумеркин</w:t>
      </w:r>
      <w:proofErr w:type="spellEnd"/>
      <w:r w:rsidRPr="00DF6C91">
        <w:rPr>
          <w:rFonts w:ascii="Times New Roman" w:hAnsi="Times New Roman" w:cs="Times New Roman"/>
          <w:sz w:val="28"/>
          <w:szCs w:val="28"/>
        </w:rPr>
        <w:t xml:space="preserve"> Ю.В. Технология судоремонта: учебник для вузов — СПб.: Изд-во СПГУВК, 2001. — 270с. </w:t>
      </w:r>
    </w:p>
    <w:p w14:paraId="28011B34"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5. </w:t>
      </w:r>
      <w:proofErr w:type="spellStart"/>
      <w:r w:rsidRPr="00DF6C91">
        <w:rPr>
          <w:rFonts w:ascii="Times New Roman" w:hAnsi="Times New Roman" w:cs="Times New Roman"/>
          <w:sz w:val="28"/>
          <w:szCs w:val="28"/>
        </w:rPr>
        <w:t>Проников</w:t>
      </w:r>
      <w:proofErr w:type="spellEnd"/>
      <w:r w:rsidRPr="00DF6C91">
        <w:rPr>
          <w:rFonts w:ascii="Times New Roman" w:hAnsi="Times New Roman" w:cs="Times New Roman"/>
          <w:sz w:val="28"/>
          <w:szCs w:val="28"/>
        </w:rPr>
        <w:t xml:space="preserve"> А.С. Надежность машин. М.: </w:t>
      </w:r>
      <w:r>
        <w:rPr>
          <w:rFonts w:ascii="Times New Roman" w:hAnsi="Times New Roman" w:cs="Times New Roman"/>
          <w:sz w:val="28"/>
          <w:szCs w:val="28"/>
        </w:rPr>
        <w:t>Машиностроение, 1978. - 592 с.</w:t>
      </w:r>
    </w:p>
    <w:p w14:paraId="4D7D6BB6" w14:textId="77777777" w:rsidR="00DF6C91" w:rsidRPr="00DF6C91"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 xml:space="preserve">6. </w:t>
      </w:r>
      <w:proofErr w:type="spellStart"/>
      <w:r w:rsidRPr="00DF6C91">
        <w:rPr>
          <w:rFonts w:ascii="Times New Roman" w:hAnsi="Times New Roman" w:cs="Times New Roman"/>
          <w:sz w:val="28"/>
          <w:szCs w:val="28"/>
        </w:rPr>
        <w:t>Дальский</w:t>
      </w:r>
      <w:proofErr w:type="spellEnd"/>
      <w:r w:rsidRPr="00DF6C91">
        <w:rPr>
          <w:rFonts w:ascii="Times New Roman" w:hAnsi="Times New Roman" w:cs="Times New Roman"/>
          <w:sz w:val="28"/>
          <w:szCs w:val="28"/>
        </w:rPr>
        <w:t xml:space="preserve"> А.М. Технология конструкционных материалов. М.: Машиностроение, 2005. – 512 с.</w:t>
      </w:r>
    </w:p>
    <w:p w14:paraId="5F9A0C71" w14:textId="77777777" w:rsidR="00DF6C91" w:rsidRPr="005A2A94" w:rsidRDefault="00DF6C91" w:rsidP="00DF6C91">
      <w:pPr>
        <w:spacing w:after="0" w:line="264" w:lineRule="auto"/>
        <w:ind w:firstLine="709"/>
        <w:jc w:val="both"/>
        <w:rPr>
          <w:rFonts w:ascii="Times New Roman" w:hAnsi="Times New Roman" w:cs="Times New Roman"/>
          <w:sz w:val="28"/>
          <w:szCs w:val="28"/>
        </w:rPr>
      </w:pPr>
      <w:r w:rsidRPr="00DF6C91">
        <w:rPr>
          <w:rFonts w:ascii="Times New Roman" w:hAnsi="Times New Roman" w:cs="Times New Roman"/>
          <w:sz w:val="28"/>
          <w:szCs w:val="28"/>
        </w:rPr>
        <w:t>7. Б.В. Васильев, С.М. Ханин. Надежность судовых дизелей. М.: Транспорт, 1989.</w:t>
      </w:r>
    </w:p>
    <w:p w14:paraId="10EEE37A" w14:textId="6E2400A0" w:rsidR="00206B39" w:rsidRPr="005A2A94" w:rsidRDefault="00206B3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1A78C41" w14:textId="76CFE512" w:rsidR="00F949CC" w:rsidRPr="005A2A94" w:rsidRDefault="00F949CC" w:rsidP="00DF6C91">
      <w:pPr>
        <w:spacing w:after="0" w:line="264" w:lineRule="auto"/>
        <w:ind w:firstLine="709"/>
        <w:jc w:val="both"/>
        <w:rPr>
          <w:rFonts w:ascii="Times New Roman" w:hAnsi="Times New Roman" w:cs="Times New Roman"/>
          <w:sz w:val="28"/>
          <w:szCs w:val="28"/>
        </w:rPr>
      </w:pPr>
    </w:p>
    <w:sectPr w:rsidR="00F949CC" w:rsidRPr="005A2A94" w:rsidSect="00C055EA">
      <w:footerReference w:type="default" r:id="rId11"/>
      <w:pgSz w:w="11906" w:h="16838" w:code="9"/>
      <w:pgMar w:top="1134" w:right="850" w:bottom="1134" w:left="170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E470" w14:textId="77777777" w:rsidR="00425D5C" w:rsidRDefault="00425D5C" w:rsidP="00A005AB">
      <w:pPr>
        <w:spacing w:after="0" w:line="240" w:lineRule="auto"/>
      </w:pPr>
      <w:r>
        <w:separator/>
      </w:r>
    </w:p>
  </w:endnote>
  <w:endnote w:type="continuationSeparator" w:id="0">
    <w:p w14:paraId="4661CDD2" w14:textId="77777777" w:rsidR="00425D5C" w:rsidRDefault="00425D5C" w:rsidP="00A0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168374"/>
      <w:docPartObj>
        <w:docPartGallery w:val="Page Numbers (Bottom of Page)"/>
        <w:docPartUnique/>
      </w:docPartObj>
    </w:sdtPr>
    <w:sdtEndPr/>
    <w:sdtContent>
      <w:p w14:paraId="7A2750F0" w14:textId="39945F20" w:rsidR="00DF6C91" w:rsidRDefault="00DF6C91">
        <w:pPr>
          <w:pStyle w:val="a6"/>
          <w:jc w:val="center"/>
        </w:pPr>
        <w:r>
          <w:fldChar w:fldCharType="begin"/>
        </w:r>
        <w:r>
          <w:instrText>PAGE   \* MERGEFORMAT</w:instrText>
        </w:r>
        <w:r>
          <w:fldChar w:fldCharType="separate"/>
        </w:r>
        <w:r w:rsidR="008D03BC">
          <w:rPr>
            <w:noProof/>
          </w:rPr>
          <w:t>35</w:t>
        </w:r>
        <w:r>
          <w:fldChar w:fldCharType="end"/>
        </w:r>
      </w:p>
    </w:sdtContent>
  </w:sdt>
  <w:p w14:paraId="3C56EA44" w14:textId="77777777" w:rsidR="00DF6C91" w:rsidRDefault="00DF6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9C88" w14:textId="77777777" w:rsidR="00425D5C" w:rsidRDefault="00425D5C" w:rsidP="00A005AB">
      <w:pPr>
        <w:spacing w:after="0" w:line="240" w:lineRule="auto"/>
      </w:pPr>
      <w:r>
        <w:separator/>
      </w:r>
    </w:p>
  </w:footnote>
  <w:footnote w:type="continuationSeparator" w:id="0">
    <w:p w14:paraId="64B6911B" w14:textId="77777777" w:rsidR="00425D5C" w:rsidRDefault="00425D5C" w:rsidP="00A0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pStyle w:val="a"/>
      <w:lvlText w:val=""/>
      <w:lvlJc w:val="left"/>
      <w:pPr>
        <w:tabs>
          <w:tab w:val="num" w:pos="1070"/>
        </w:tabs>
        <w:ind w:left="1070" w:hanging="360"/>
      </w:pPr>
      <w:rPr>
        <w:rFonts w:ascii="Symbol" w:hAnsi="Symbol"/>
      </w:r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1414690B"/>
    <w:multiLevelType w:val="hybridMultilevel"/>
    <w:tmpl w:val="21A28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63D5C01"/>
    <w:multiLevelType w:val="multilevel"/>
    <w:tmpl w:val="BA26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lang w:val="x-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1A0C1F"/>
    <w:multiLevelType w:val="hybridMultilevel"/>
    <w:tmpl w:val="58A291C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1" w15:restartNumberingAfterBreak="0">
    <w:nsid w:val="2C2414AA"/>
    <w:multiLevelType w:val="multilevel"/>
    <w:tmpl w:val="FC0C0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4D3A73"/>
    <w:multiLevelType w:val="hybridMultilevel"/>
    <w:tmpl w:val="F8A0AFCA"/>
    <w:lvl w:ilvl="0" w:tplc="82F8FFC4">
      <w:start w:val="1"/>
      <w:numFmt w:val="decimal"/>
      <w:lvlText w:val="%1."/>
      <w:lvlJc w:val="left"/>
      <w:pPr>
        <w:ind w:left="1393" w:hanging="514"/>
      </w:pPr>
      <w:rPr>
        <w:rFonts w:ascii="Times New Roman" w:eastAsia="Times New Roman" w:hAnsi="Times New Roman" w:cs="Times New Roman" w:hint="default"/>
        <w:spacing w:val="0"/>
        <w:w w:val="100"/>
        <w:sz w:val="28"/>
        <w:szCs w:val="28"/>
        <w:lang w:val="ru-RU" w:eastAsia="en-US" w:bidi="ar-SA"/>
      </w:rPr>
    </w:lvl>
    <w:lvl w:ilvl="1" w:tplc="BD9CB884">
      <w:start w:val="1"/>
      <w:numFmt w:val="decimal"/>
      <w:lvlText w:val="%2."/>
      <w:lvlJc w:val="left"/>
      <w:pPr>
        <w:ind w:left="1753" w:hanging="336"/>
      </w:pPr>
      <w:rPr>
        <w:rFonts w:ascii="Times New Roman" w:eastAsia="Times New Roman" w:hAnsi="Times New Roman" w:cs="Times New Roman" w:hint="default"/>
        <w:spacing w:val="0"/>
        <w:w w:val="100"/>
        <w:sz w:val="28"/>
        <w:szCs w:val="28"/>
        <w:lang w:val="ru-RU" w:eastAsia="en-US" w:bidi="ar-SA"/>
      </w:rPr>
    </w:lvl>
    <w:lvl w:ilvl="2" w:tplc="21EA890C">
      <w:numFmt w:val="bullet"/>
      <w:lvlText w:val="•"/>
      <w:lvlJc w:val="left"/>
      <w:pPr>
        <w:ind w:left="2694" w:hanging="336"/>
      </w:pPr>
      <w:rPr>
        <w:rFonts w:hint="default"/>
        <w:lang w:val="ru-RU" w:eastAsia="en-US" w:bidi="ar-SA"/>
      </w:rPr>
    </w:lvl>
    <w:lvl w:ilvl="3" w:tplc="3C4223AA">
      <w:numFmt w:val="bullet"/>
      <w:lvlText w:val="•"/>
      <w:lvlJc w:val="left"/>
      <w:pPr>
        <w:ind w:left="3628" w:hanging="336"/>
      </w:pPr>
      <w:rPr>
        <w:rFonts w:hint="default"/>
        <w:lang w:val="ru-RU" w:eastAsia="en-US" w:bidi="ar-SA"/>
      </w:rPr>
    </w:lvl>
    <w:lvl w:ilvl="4" w:tplc="77EC1852">
      <w:numFmt w:val="bullet"/>
      <w:lvlText w:val="•"/>
      <w:lvlJc w:val="left"/>
      <w:pPr>
        <w:ind w:left="4562" w:hanging="336"/>
      </w:pPr>
      <w:rPr>
        <w:rFonts w:hint="default"/>
        <w:lang w:val="ru-RU" w:eastAsia="en-US" w:bidi="ar-SA"/>
      </w:rPr>
    </w:lvl>
    <w:lvl w:ilvl="5" w:tplc="72442440">
      <w:numFmt w:val="bullet"/>
      <w:lvlText w:val="•"/>
      <w:lvlJc w:val="left"/>
      <w:pPr>
        <w:ind w:left="5497" w:hanging="336"/>
      </w:pPr>
      <w:rPr>
        <w:rFonts w:hint="default"/>
        <w:lang w:val="ru-RU" w:eastAsia="en-US" w:bidi="ar-SA"/>
      </w:rPr>
    </w:lvl>
    <w:lvl w:ilvl="6" w:tplc="F282F150">
      <w:numFmt w:val="bullet"/>
      <w:lvlText w:val="•"/>
      <w:lvlJc w:val="left"/>
      <w:pPr>
        <w:ind w:left="6431" w:hanging="336"/>
      </w:pPr>
      <w:rPr>
        <w:rFonts w:hint="default"/>
        <w:lang w:val="ru-RU" w:eastAsia="en-US" w:bidi="ar-SA"/>
      </w:rPr>
    </w:lvl>
    <w:lvl w:ilvl="7" w:tplc="216CB850">
      <w:numFmt w:val="bullet"/>
      <w:lvlText w:val="•"/>
      <w:lvlJc w:val="left"/>
      <w:pPr>
        <w:ind w:left="7365" w:hanging="336"/>
      </w:pPr>
      <w:rPr>
        <w:rFonts w:hint="default"/>
        <w:lang w:val="ru-RU" w:eastAsia="en-US" w:bidi="ar-SA"/>
      </w:rPr>
    </w:lvl>
    <w:lvl w:ilvl="8" w:tplc="6C14B2E6">
      <w:numFmt w:val="bullet"/>
      <w:lvlText w:val="•"/>
      <w:lvlJc w:val="left"/>
      <w:pPr>
        <w:ind w:left="8300" w:hanging="336"/>
      </w:pPr>
      <w:rPr>
        <w:rFonts w:hint="default"/>
        <w:lang w:val="ru-RU" w:eastAsia="en-US" w:bidi="ar-SA"/>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1A1A9A"/>
    <w:multiLevelType w:val="hybridMultilevel"/>
    <w:tmpl w:val="D312CF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862951"/>
    <w:multiLevelType w:val="hybridMultilevel"/>
    <w:tmpl w:val="9F48F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547482"/>
    <w:multiLevelType w:val="hybridMultilevel"/>
    <w:tmpl w:val="04A6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892B85"/>
    <w:multiLevelType w:val="multilevel"/>
    <w:tmpl w:val="A0C0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CC465F"/>
    <w:multiLevelType w:val="hybridMultilevel"/>
    <w:tmpl w:val="C60EAC92"/>
    <w:lvl w:ilvl="0" w:tplc="ED3EE22C">
      <w:numFmt w:val="bullet"/>
      <w:lvlText w:val="•"/>
      <w:lvlJc w:val="left"/>
      <w:pPr>
        <w:ind w:left="312" w:hanging="372"/>
      </w:pPr>
      <w:rPr>
        <w:rFonts w:ascii="Times New Roman" w:eastAsia="Times New Roman" w:hAnsi="Times New Roman" w:cs="Times New Roman" w:hint="default"/>
        <w:w w:val="100"/>
        <w:sz w:val="28"/>
        <w:szCs w:val="28"/>
        <w:lang w:val="ru-RU" w:eastAsia="en-US" w:bidi="ar-SA"/>
      </w:rPr>
    </w:lvl>
    <w:lvl w:ilvl="1" w:tplc="3AB2312E">
      <w:numFmt w:val="bullet"/>
      <w:lvlText w:val="•"/>
      <w:lvlJc w:val="left"/>
      <w:pPr>
        <w:ind w:left="1304" w:hanging="372"/>
      </w:pPr>
      <w:rPr>
        <w:rFonts w:hint="default"/>
        <w:lang w:val="ru-RU" w:eastAsia="en-US" w:bidi="ar-SA"/>
      </w:rPr>
    </w:lvl>
    <w:lvl w:ilvl="2" w:tplc="3AA2BF20">
      <w:numFmt w:val="bullet"/>
      <w:lvlText w:val="•"/>
      <w:lvlJc w:val="left"/>
      <w:pPr>
        <w:ind w:left="2289" w:hanging="372"/>
      </w:pPr>
      <w:rPr>
        <w:rFonts w:hint="default"/>
        <w:lang w:val="ru-RU" w:eastAsia="en-US" w:bidi="ar-SA"/>
      </w:rPr>
    </w:lvl>
    <w:lvl w:ilvl="3" w:tplc="A8100C52">
      <w:numFmt w:val="bullet"/>
      <w:lvlText w:val="•"/>
      <w:lvlJc w:val="left"/>
      <w:pPr>
        <w:ind w:left="3274" w:hanging="372"/>
      </w:pPr>
      <w:rPr>
        <w:rFonts w:hint="default"/>
        <w:lang w:val="ru-RU" w:eastAsia="en-US" w:bidi="ar-SA"/>
      </w:rPr>
    </w:lvl>
    <w:lvl w:ilvl="4" w:tplc="F1CA7552">
      <w:numFmt w:val="bullet"/>
      <w:lvlText w:val="•"/>
      <w:lvlJc w:val="left"/>
      <w:pPr>
        <w:ind w:left="4259" w:hanging="372"/>
      </w:pPr>
      <w:rPr>
        <w:rFonts w:hint="default"/>
        <w:lang w:val="ru-RU" w:eastAsia="en-US" w:bidi="ar-SA"/>
      </w:rPr>
    </w:lvl>
    <w:lvl w:ilvl="5" w:tplc="6682F7D2">
      <w:numFmt w:val="bullet"/>
      <w:lvlText w:val="•"/>
      <w:lvlJc w:val="left"/>
      <w:pPr>
        <w:ind w:left="5244" w:hanging="372"/>
      </w:pPr>
      <w:rPr>
        <w:rFonts w:hint="default"/>
        <w:lang w:val="ru-RU" w:eastAsia="en-US" w:bidi="ar-SA"/>
      </w:rPr>
    </w:lvl>
    <w:lvl w:ilvl="6" w:tplc="BB8A43D4">
      <w:numFmt w:val="bullet"/>
      <w:lvlText w:val="•"/>
      <w:lvlJc w:val="left"/>
      <w:pPr>
        <w:ind w:left="6229" w:hanging="372"/>
      </w:pPr>
      <w:rPr>
        <w:rFonts w:hint="default"/>
        <w:lang w:val="ru-RU" w:eastAsia="en-US" w:bidi="ar-SA"/>
      </w:rPr>
    </w:lvl>
    <w:lvl w:ilvl="7" w:tplc="8AD819B4">
      <w:numFmt w:val="bullet"/>
      <w:lvlText w:val="•"/>
      <w:lvlJc w:val="left"/>
      <w:pPr>
        <w:ind w:left="7214" w:hanging="372"/>
      </w:pPr>
      <w:rPr>
        <w:rFonts w:hint="default"/>
        <w:lang w:val="ru-RU" w:eastAsia="en-US" w:bidi="ar-SA"/>
      </w:rPr>
    </w:lvl>
    <w:lvl w:ilvl="8" w:tplc="6F20B48E">
      <w:numFmt w:val="bullet"/>
      <w:lvlText w:val="•"/>
      <w:lvlJc w:val="left"/>
      <w:pPr>
        <w:ind w:left="8199" w:hanging="372"/>
      </w:pPr>
      <w:rPr>
        <w:rFonts w:hint="default"/>
        <w:lang w:val="ru-RU" w:eastAsia="en-US" w:bidi="ar-SA"/>
      </w:rPr>
    </w:lvl>
  </w:abstractNum>
  <w:abstractNum w:abstractNumId="21" w15:restartNumberingAfterBreak="0">
    <w:nsid w:val="46E33A54"/>
    <w:multiLevelType w:val="multilevel"/>
    <w:tmpl w:val="B8D4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943ABA"/>
    <w:multiLevelType w:val="hybridMultilevel"/>
    <w:tmpl w:val="4A1E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322EEA"/>
    <w:multiLevelType w:val="hybridMultilevel"/>
    <w:tmpl w:val="FF82B296"/>
    <w:lvl w:ilvl="0" w:tplc="D56AC3C4">
      <w:start w:val="1"/>
      <w:numFmt w:val="decimal"/>
      <w:lvlText w:val="%1."/>
      <w:lvlJc w:val="left"/>
      <w:pPr>
        <w:ind w:left="1239" w:hanging="360"/>
      </w:pPr>
      <w:rPr>
        <w:rFonts w:ascii="Times New Roman" w:eastAsia="Times New Roman" w:hAnsi="Times New Roman" w:cs="Times New Roman" w:hint="default"/>
        <w:spacing w:val="0"/>
        <w:w w:val="100"/>
        <w:sz w:val="28"/>
        <w:szCs w:val="28"/>
        <w:lang w:val="ru-RU" w:eastAsia="en-US" w:bidi="ar-SA"/>
      </w:rPr>
    </w:lvl>
    <w:lvl w:ilvl="1" w:tplc="D1BCC6F6">
      <w:numFmt w:val="bullet"/>
      <w:lvlText w:val="•"/>
      <w:lvlJc w:val="left"/>
      <w:pPr>
        <w:ind w:left="2132" w:hanging="360"/>
      </w:pPr>
      <w:rPr>
        <w:rFonts w:hint="default"/>
        <w:lang w:val="ru-RU" w:eastAsia="en-US" w:bidi="ar-SA"/>
      </w:rPr>
    </w:lvl>
    <w:lvl w:ilvl="2" w:tplc="40D6BC02">
      <w:numFmt w:val="bullet"/>
      <w:lvlText w:val="•"/>
      <w:lvlJc w:val="left"/>
      <w:pPr>
        <w:ind w:left="3025" w:hanging="360"/>
      </w:pPr>
      <w:rPr>
        <w:rFonts w:hint="default"/>
        <w:lang w:val="ru-RU" w:eastAsia="en-US" w:bidi="ar-SA"/>
      </w:rPr>
    </w:lvl>
    <w:lvl w:ilvl="3" w:tplc="26620410">
      <w:numFmt w:val="bullet"/>
      <w:lvlText w:val="•"/>
      <w:lvlJc w:val="left"/>
      <w:pPr>
        <w:ind w:left="3918" w:hanging="360"/>
      </w:pPr>
      <w:rPr>
        <w:rFonts w:hint="default"/>
        <w:lang w:val="ru-RU" w:eastAsia="en-US" w:bidi="ar-SA"/>
      </w:rPr>
    </w:lvl>
    <w:lvl w:ilvl="4" w:tplc="3C12E704">
      <w:numFmt w:val="bullet"/>
      <w:lvlText w:val="•"/>
      <w:lvlJc w:val="left"/>
      <w:pPr>
        <w:ind w:left="4811" w:hanging="360"/>
      </w:pPr>
      <w:rPr>
        <w:rFonts w:hint="default"/>
        <w:lang w:val="ru-RU" w:eastAsia="en-US" w:bidi="ar-SA"/>
      </w:rPr>
    </w:lvl>
    <w:lvl w:ilvl="5" w:tplc="FFE80118">
      <w:numFmt w:val="bullet"/>
      <w:lvlText w:val="•"/>
      <w:lvlJc w:val="left"/>
      <w:pPr>
        <w:ind w:left="5704" w:hanging="360"/>
      </w:pPr>
      <w:rPr>
        <w:rFonts w:hint="default"/>
        <w:lang w:val="ru-RU" w:eastAsia="en-US" w:bidi="ar-SA"/>
      </w:rPr>
    </w:lvl>
    <w:lvl w:ilvl="6" w:tplc="6BDEBD06">
      <w:numFmt w:val="bullet"/>
      <w:lvlText w:val="•"/>
      <w:lvlJc w:val="left"/>
      <w:pPr>
        <w:ind w:left="6597" w:hanging="360"/>
      </w:pPr>
      <w:rPr>
        <w:rFonts w:hint="default"/>
        <w:lang w:val="ru-RU" w:eastAsia="en-US" w:bidi="ar-SA"/>
      </w:rPr>
    </w:lvl>
    <w:lvl w:ilvl="7" w:tplc="1F0A223C">
      <w:numFmt w:val="bullet"/>
      <w:lvlText w:val="•"/>
      <w:lvlJc w:val="left"/>
      <w:pPr>
        <w:ind w:left="7490" w:hanging="360"/>
      </w:pPr>
      <w:rPr>
        <w:rFonts w:hint="default"/>
        <w:lang w:val="ru-RU" w:eastAsia="en-US" w:bidi="ar-SA"/>
      </w:rPr>
    </w:lvl>
    <w:lvl w:ilvl="8" w:tplc="CEA632EA">
      <w:numFmt w:val="bullet"/>
      <w:lvlText w:val="•"/>
      <w:lvlJc w:val="left"/>
      <w:pPr>
        <w:ind w:left="8383" w:hanging="360"/>
      </w:pPr>
      <w:rPr>
        <w:rFonts w:hint="default"/>
        <w:lang w:val="ru-RU" w:eastAsia="en-US" w:bidi="ar-SA"/>
      </w:rPr>
    </w:lvl>
  </w:abstractNum>
  <w:abstractNum w:abstractNumId="24" w15:restartNumberingAfterBreak="0">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B123F36"/>
    <w:multiLevelType w:val="hybridMultilevel"/>
    <w:tmpl w:val="B68A5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6B0557"/>
    <w:multiLevelType w:val="hybridMultilevel"/>
    <w:tmpl w:val="32A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8F5523"/>
    <w:multiLevelType w:val="multilevel"/>
    <w:tmpl w:val="BD56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9745FA"/>
    <w:multiLevelType w:val="multilevel"/>
    <w:tmpl w:val="A3B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6170A4"/>
    <w:multiLevelType w:val="hybridMultilevel"/>
    <w:tmpl w:val="4086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86694164">
    <w:abstractNumId w:val="7"/>
  </w:num>
  <w:num w:numId="2" w16cid:durableId="21321284">
    <w:abstractNumId w:val="9"/>
  </w:num>
  <w:num w:numId="3" w16cid:durableId="1675258368">
    <w:abstractNumId w:val="4"/>
  </w:num>
  <w:num w:numId="4" w16cid:durableId="1219780121">
    <w:abstractNumId w:val="0"/>
  </w:num>
  <w:num w:numId="5" w16cid:durableId="722949188">
    <w:abstractNumId w:val="26"/>
  </w:num>
  <w:num w:numId="6" w16cid:durableId="823380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4538094">
    <w:abstractNumId w:val="11"/>
  </w:num>
  <w:num w:numId="8" w16cid:durableId="970018198">
    <w:abstractNumId w:val="15"/>
    <w:lvlOverride w:ilvl="0"/>
    <w:lvlOverride w:ilvl="1">
      <w:startOverride w:val="1"/>
    </w:lvlOverride>
    <w:lvlOverride w:ilvl="2"/>
    <w:lvlOverride w:ilvl="3"/>
    <w:lvlOverride w:ilvl="4"/>
    <w:lvlOverride w:ilvl="5"/>
    <w:lvlOverride w:ilvl="6"/>
    <w:lvlOverride w:ilvl="7"/>
    <w:lvlOverride w:ilvl="8"/>
  </w:num>
  <w:num w:numId="9" w16cid:durableId="2053453069">
    <w:abstractNumId w:val="25"/>
  </w:num>
  <w:num w:numId="10" w16cid:durableId="510334998">
    <w:abstractNumId w:val="30"/>
  </w:num>
  <w:num w:numId="11" w16cid:durableId="1440030424">
    <w:abstractNumId w:val="29"/>
  </w:num>
  <w:num w:numId="12" w16cid:durableId="189883610">
    <w:abstractNumId w:val="19"/>
  </w:num>
  <w:num w:numId="13" w16cid:durableId="2070495811">
    <w:abstractNumId w:val="3"/>
  </w:num>
  <w:num w:numId="14" w16cid:durableId="453791702">
    <w:abstractNumId w:val="2"/>
  </w:num>
  <w:num w:numId="15" w16cid:durableId="1731422053">
    <w:abstractNumId w:val="14"/>
  </w:num>
  <w:num w:numId="16" w16cid:durableId="1352336936">
    <w:abstractNumId w:val="1"/>
  </w:num>
  <w:num w:numId="17" w16cid:durableId="1961625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76586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85599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907894">
    <w:abstractNumId w:val="34"/>
  </w:num>
  <w:num w:numId="21" w16cid:durableId="1494759115">
    <w:abstractNumId w:val="20"/>
  </w:num>
  <w:num w:numId="22" w16cid:durableId="39332234">
    <w:abstractNumId w:val="13"/>
  </w:num>
  <w:num w:numId="23" w16cid:durableId="1450120624">
    <w:abstractNumId w:val="23"/>
  </w:num>
  <w:num w:numId="24" w16cid:durableId="753480553">
    <w:abstractNumId w:val="12"/>
  </w:num>
  <w:num w:numId="25" w16cid:durableId="1477916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71470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83518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364407">
    <w:abstractNumId w:val="10"/>
  </w:num>
  <w:num w:numId="29" w16cid:durableId="1407337548">
    <w:abstractNumId w:val="22"/>
  </w:num>
  <w:num w:numId="30" w16cid:durableId="1209027359">
    <w:abstractNumId w:val="5"/>
  </w:num>
  <w:num w:numId="31" w16cid:durableId="2038235239">
    <w:abstractNumId w:val="17"/>
  </w:num>
  <w:num w:numId="32" w16cid:durableId="1461143081">
    <w:abstractNumId w:val="16"/>
  </w:num>
  <w:num w:numId="33" w16cid:durableId="155263692">
    <w:abstractNumId w:val="31"/>
  </w:num>
  <w:num w:numId="34" w16cid:durableId="2141025597">
    <w:abstractNumId w:val="32"/>
  </w:num>
  <w:num w:numId="35" w16cid:durableId="1068845153">
    <w:abstractNumId w:val="21"/>
  </w:num>
  <w:num w:numId="36" w16cid:durableId="1222592876">
    <w:abstractNumId w:val="6"/>
  </w:num>
  <w:num w:numId="37" w16cid:durableId="104795177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90"/>
    <w:rsid w:val="00040E19"/>
    <w:rsid w:val="00042AA9"/>
    <w:rsid w:val="0006071D"/>
    <w:rsid w:val="0006108D"/>
    <w:rsid w:val="000B7ADB"/>
    <w:rsid w:val="001028E6"/>
    <w:rsid w:val="001130AC"/>
    <w:rsid w:val="0018322B"/>
    <w:rsid w:val="00194B8C"/>
    <w:rsid w:val="001A7A6B"/>
    <w:rsid w:val="001B4DB8"/>
    <w:rsid w:val="001E483B"/>
    <w:rsid w:val="00206B39"/>
    <w:rsid w:val="00297D90"/>
    <w:rsid w:val="003534F0"/>
    <w:rsid w:val="00355973"/>
    <w:rsid w:val="00364C57"/>
    <w:rsid w:val="00373E17"/>
    <w:rsid w:val="003760C1"/>
    <w:rsid w:val="003B55C6"/>
    <w:rsid w:val="0042099E"/>
    <w:rsid w:val="00425D5C"/>
    <w:rsid w:val="004D1127"/>
    <w:rsid w:val="004E127B"/>
    <w:rsid w:val="005A2A94"/>
    <w:rsid w:val="005A6B48"/>
    <w:rsid w:val="006033B9"/>
    <w:rsid w:val="00616733"/>
    <w:rsid w:val="00661586"/>
    <w:rsid w:val="00705B23"/>
    <w:rsid w:val="0079249C"/>
    <w:rsid w:val="007A56D5"/>
    <w:rsid w:val="00842EEA"/>
    <w:rsid w:val="008C3CF9"/>
    <w:rsid w:val="008D03BC"/>
    <w:rsid w:val="009034FD"/>
    <w:rsid w:val="00921D5C"/>
    <w:rsid w:val="00933F01"/>
    <w:rsid w:val="009808E0"/>
    <w:rsid w:val="009A5C13"/>
    <w:rsid w:val="00A005AB"/>
    <w:rsid w:val="00A77F47"/>
    <w:rsid w:val="00A861A1"/>
    <w:rsid w:val="00A86631"/>
    <w:rsid w:val="00B5243D"/>
    <w:rsid w:val="00BA43DB"/>
    <w:rsid w:val="00BD5ADD"/>
    <w:rsid w:val="00BE3BC6"/>
    <w:rsid w:val="00BE4486"/>
    <w:rsid w:val="00BF1650"/>
    <w:rsid w:val="00C055EA"/>
    <w:rsid w:val="00C655AF"/>
    <w:rsid w:val="00D019BE"/>
    <w:rsid w:val="00D80FA7"/>
    <w:rsid w:val="00D826A8"/>
    <w:rsid w:val="00DA3E04"/>
    <w:rsid w:val="00DC1709"/>
    <w:rsid w:val="00DF6C91"/>
    <w:rsid w:val="00E16E90"/>
    <w:rsid w:val="00EB1B5F"/>
    <w:rsid w:val="00EC5933"/>
    <w:rsid w:val="00F52AC3"/>
    <w:rsid w:val="00F66A9B"/>
    <w:rsid w:val="00F844C6"/>
    <w:rsid w:val="00F94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02600"/>
  <w15:chartTrackingRefBased/>
  <w15:docId w15:val="{469E5FB5-5D2A-41D0-8284-44F46905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05AB"/>
  </w:style>
  <w:style w:type="paragraph" w:styleId="1">
    <w:name w:val="heading 1"/>
    <w:basedOn w:val="a0"/>
    <w:next w:val="2"/>
    <w:link w:val="10"/>
    <w:qFormat/>
    <w:rsid w:val="00194B8C"/>
    <w:pPr>
      <w:numPr>
        <w:numId w:val="2"/>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194B8C"/>
    <w:pPr>
      <w:numPr>
        <w:ilvl w:val="1"/>
      </w:numPr>
      <w:tabs>
        <w:tab w:val="left" w:pos="851"/>
      </w:tabs>
      <w:outlineLvl w:val="1"/>
    </w:pPr>
  </w:style>
  <w:style w:type="paragraph" w:styleId="3">
    <w:name w:val="heading 3"/>
    <w:basedOn w:val="a0"/>
    <w:next w:val="a0"/>
    <w:link w:val="30"/>
    <w:qFormat/>
    <w:rsid w:val="00194B8C"/>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4">
    <w:name w:val="heading 4"/>
    <w:basedOn w:val="a0"/>
    <w:next w:val="a0"/>
    <w:link w:val="40"/>
    <w:qFormat/>
    <w:rsid w:val="00194B8C"/>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ru-RU"/>
    </w:rPr>
  </w:style>
  <w:style w:type="paragraph" w:styleId="5">
    <w:name w:val="heading 5"/>
    <w:basedOn w:val="a0"/>
    <w:next w:val="a0"/>
    <w:link w:val="50"/>
    <w:qFormat/>
    <w:rsid w:val="00194B8C"/>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x-none" w:eastAsia="ru-RU"/>
    </w:rPr>
  </w:style>
  <w:style w:type="paragraph" w:styleId="6">
    <w:name w:val="heading 6"/>
    <w:basedOn w:val="a0"/>
    <w:next w:val="a0"/>
    <w:link w:val="60"/>
    <w:qFormat/>
    <w:rsid w:val="00194B8C"/>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9">
    <w:name w:val="heading 9"/>
    <w:basedOn w:val="a0"/>
    <w:next w:val="a0"/>
    <w:link w:val="90"/>
    <w:uiPriority w:val="9"/>
    <w:semiHidden/>
    <w:unhideWhenUsed/>
    <w:qFormat/>
    <w:rsid w:val="00194B8C"/>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005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005AB"/>
  </w:style>
  <w:style w:type="paragraph" w:styleId="a6">
    <w:name w:val="footer"/>
    <w:basedOn w:val="a0"/>
    <w:link w:val="a7"/>
    <w:uiPriority w:val="99"/>
    <w:unhideWhenUsed/>
    <w:rsid w:val="00A005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005AB"/>
  </w:style>
  <w:style w:type="paragraph" w:styleId="21">
    <w:name w:val="Body Text Indent 2"/>
    <w:basedOn w:val="a0"/>
    <w:link w:val="22"/>
    <w:uiPriority w:val="99"/>
    <w:semiHidden/>
    <w:unhideWhenUsed/>
    <w:rsid w:val="007A56D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2">
    <w:name w:val="Основной текст с отступом 2 Знак"/>
    <w:basedOn w:val="a1"/>
    <w:link w:val="21"/>
    <w:uiPriority w:val="99"/>
    <w:semiHidden/>
    <w:rsid w:val="007A56D5"/>
    <w:rPr>
      <w:rFonts w:ascii="Times New Roman" w:eastAsia="Times New Roman" w:hAnsi="Times New Roman" w:cs="Times New Roman"/>
      <w:sz w:val="20"/>
      <w:szCs w:val="20"/>
      <w:lang w:val="x-none" w:eastAsia="x-none"/>
    </w:rPr>
  </w:style>
  <w:style w:type="paragraph" w:styleId="a8">
    <w:name w:val="Body Text"/>
    <w:basedOn w:val="a0"/>
    <w:link w:val="a9"/>
    <w:unhideWhenUsed/>
    <w:rsid w:val="004D1127"/>
    <w:pPr>
      <w:spacing w:after="120"/>
    </w:pPr>
  </w:style>
  <w:style w:type="character" w:customStyle="1" w:styleId="a9">
    <w:name w:val="Основной текст Знак"/>
    <w:basedOn w:val="a1"/>
    <w:link w:val="a8"/>
    <w:rsid w:val="004D1127"/>
  </w:style>
  <w:style w:type="table" w:customStyle="1" w:styleId="TableNormal">
    <w:name w:val="Table Normal"/>
    <w:uiPriority w:val="2"/>
    <w:semiHidden/>
    <w:unhideWhenUsed/>
    <w:qFormat/>
    <w:rsid w:val="004D11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2"/>
    <w:uiPriority w:val="39"/>
    <w:rsid w:val="00EB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0"/>
    <w:uiPriority w:val="99"/>
    <w:unhideWhenUsed/>
    <w:rsid w:val="00E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194B8C"/>
    <w:rPr>
      <w:rFonts w:ascii="Times New Roman" w:eastAsia="Times New Roman" w:hAnsi="Times New Roman" w:cs="Times New Roman"/>
      <w:b/>
      <w:sz w:val="24"/>
      <w:szCs w:val="24"/>
      <w:lang w:val="x-none" w:eastAsia="x-none"/>
    </w:rPr>
  </w:style>
  <w:style w:type="character" w:customStyle="1" w:styleId="20">
    <w:name w:val="Заголовок 2 Знак"/>
    <w:basedOn w:val="a1"/>
    <w:link w:val="2"/>
    <w:rsid w:val="00194B8C"/>
    <w:rPr>
      <w:rFonts w:ascii="Times New Roman" w:eastAsia="Times New Roman" w:hAnsi="Times New Roman" w:cs="Times New Roman"/>
      <w:b/>
      <w:sz w:val="24"/>
      <w:szCs w:val="24"/>
      <w:lang w:val="x-none" w:eastAsia="x-none"/>
    </w:rPr>
  </w:style>
  <w:style w:type="character" w:customStyle="1" w:styleId="30">
    <w:name w:val="Заголовок 3 Знак"/>
    <w:basedOn w:val="a1"/>
    <w:link w:val="3"/>
    <w:rsid w:val="00194B8C"/>
    <w:rPr>
      <w:rFonts w:ascii="Cambria" w:eastAsia="Times New Roman" w:hAnsi="Cambria" w:cs="Times New Roman"/>
      <w:b/>
      <w:bCs/>
      <w:sz w:val="26"/>
      <w:szCs w:val="26"/>
      <w:lang w:val="x-none" w:eastAsia="x-none"/>
    </w:rPr>
  </w:style>
  <w:style w:type="character" w:customStyle="1" w:styleId="40">
    <w:name w:val="Заголовок 4 Знак"/>
    <w:basedOn w:val="a1"/>
    <w:link w:val="4"/>
    <w:rsid w:val="00194B8C"/>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rsid w:val="00194B8C"/>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1"/>
    <w:link w:val="6"/>
    <w:rsid w:val="00194B8C"/>
    <w:rPr>
      <w:rFonts w:ascii="Times New Roman" w:eastAsia="Times New Roman" w:hAnsi="Times New Roman" w:cs="Times New Roman"/>
      <w:b/>
      <w:bCs/>
      <w:sz w:val="20"/>
      <w:szCs w:val="20"/>
      <w:lang w:val="x-none" w:eastAsia="ru-RU"/>
    </w:rPr>
  </w:style>
  <w:style w:type="character" w:customStyle="1" w:styleId="90">
    <w:name w:val="Заголовок 9 Знак"/>
    <w:basedOn w:val="a1"/>
    <w:link w:val="9"/>
    <w:uiPriority w:val="9"/>
    <w:semiHidden/>
    <w:rsid w:val="00194B8C"/>
    <w:rPr>
      <w:rFonts w:ascii="Cambria" w:eastAsia="Times New Roman" w:hAnsi="Cambria" w:cs="Times New Roman"/>
      <w:lang w:val="x-none" w:eastAsia="x-none"/>
    </w:rPr>
  </w:style>
  <w:style w:type="numbering" w:customStyle="1" w:styleId="11">
    <w:name w:val="Нет списка1"/>
    <w:next w:val="a3"/>
    <w:semiHidden/>
    <w:unhideWhenUsed/>
    <w:rsid w:val="00194B8C"/>
  </w:style>
  <w:style w:type="character" w:styleId="ac">
    <w:name w:val="page number"/>
    <w:basedOn w:val="a1"/>
    <w:rsid w:val="00194B8C"/>
  </w:style>
  <w:style w:type="paragraph" w:customStyle="1" w:styleId="210">
    <w:name w:val="Основной текст 21"/>
    <w:basedOn w:val="a0"/>
    <w:rsid w:val="00194B8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basedOn w:val="a0"/>
    <w:next w:val="ab"/>
    <w:link w:val="ae"/>
    <w:unhideWhenUsed/>
    <w:rsid w:val="00194B8C"/>
    <w:pPr>
      <w:spacing w:before="100" w:beforeAutospacing="1" w:after="100" w:afterAutospacing="1" w:line="240" w:lineRule="auto"/>
    </w:pPr>
    <w:rPr>
      <w:rFonts w:ascii="Arial" w:eastAsia="Times New Roman" w:hAnsi="Arial" w:cs="Times New Roman"/>
      <w:sz w:val="24"/>
      <w:szCs w:val="20"/>
      <w:lang w:val="x-none" w:eastAsia="x-none"/>
    </w:rPr>
  </w:style>
  <w:style w:type="character" w:customStyle="1" w:styleId="ae">
    <w:name w:val="Название Знак"/>
    <w:link w:val="ad"/>
    <w:rsid w:val="00194B8C"/>
    <w:rPr>
      <w:rFonts w:ascii="Arial" w:eastAsia="Times New Roman" w:hAnsi="Arial"/>
      <w:sz w:val="24"/>
      <w:lang w:val="x-none" w:eastAsia="x-none"/>
    </w:rPr>
  </w:style>
  <w:style w:type="paragraph" w:styleId="af">
    <w:name w:val="footnote text"/>
    <w:basedOn w:val="a0"/>
    <w:link w:val="af0"/>
    <w:uiPriority w:val="99"/>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0">
    <w:name w:val="Текст сноски Знак"/>
    <w:basedOn w:val="a1"/>
    <w:link w:val="af"/>
    <w:uiPriority w:val="99"/>
    <w:rsid w:val="00194B8C"/>
    <w:rPr>
      <w:rFonts w:ascii="Times New Roman" w:eastAsia="Times New Roman" w:hAnsi="Times New Roman" w:cs="Times New Roman"/>
      <w:sz w:val="20"/>
      <w:szCs w:val="20"/>
      <w:lang w:val="x-none" w:eastAsia="ru-RU"/>
    </w:rPr>
  </w:style>
  <w:style w:type="character" w:styleId="af1">
    <w:name w:val="footnote reference"/>
    <w:uiPriority w:val="99"/>
    <w:rsid w:val="00194B8C"/>
    <w:rPr>
      <w:vertAlign w:val="superscript"/>
    </w:rPr>
  </w:style>
  <w:style w:type="paragraph" w:styleId="af2">
    <w:name w:val="Balloon Text"/>
    <w:basedOn w:val="a0"/>
    <w:link w:val="af3"/>
    <w:rsid w:val="00194B8C"/>
    <w:pPr>
      <w:overflowPunct w:val="0"/>
      <w:autoSpaceDE w:val="0"/>
      <w:autoSpaceDN w:val="0"/>
      <w:adjustRightInd w:val="0"/>
      <w:spacing w:after="0" w:line="240" w:lineRule="auto"/>
      <w:textAlignment w:val="baseline"/>
    </w:pPr>
    <w:rPr>
      <w:rFonts w:ascii="Tahoma" w:eastAsia="Times New Roman" w:hAnsi="Tahoma" w:cs="Times New Roman"/>
      <w:sz w:val="16"/>
      <w:szCs w:val="16"/>
      <w:lang w:val="x-none" w:eastAsia="x-none"/>
    </w:rPr>
  </w:style>
  <w:style w:type="character" w:customStyle="1" w:styleId="af3">
    <w:name w:val="Текст выноски Знак"/>
    <w:basedOn w:val="a1"/>
    <w:link w:val="af2"/>
    <w:rsid w:val="00194B8C"/>
    <w:rPr>
      <w:rFonts w:ascii="Tahoma" w:eastAsia="Times New Roman" w:hAnsi="Tahoma" w:cs="Times New Roman"/>
      <w:sz w:val="16"/>
      <w:szCs w:val="16"/>
      <w:lang w:val="x-none" w:eastAsia="x-none"/>
    </w:rPr>
  </w:style>
  <w:style w:type="paragraph" w:styleId="12">
    <w:name w:val="toc 1"/>
    <w:basedOn w:val="a0"/>
    <w:next w:val="a0"/>
    <w:autoRedefine/>
    <w:uiPriority w:val="39"/>
    <w:rsid w:val="00194B8C"/>
    <w:pPr>
      <w:tabs>
        <w:tab w:val="right" w:leader="dot" w:pos="9629"/>
      </w:tabs>
      <w:overflowPunct w:val="0"/>
      <w:autoSpaceDE w:val="0"/>
      <w:autoSpaceDN w:val="0"/>
      <w:adjustRightInd w:val="0"/>
      <w:spacing w:after="0" w:line="276" w:lineRule="auto"/>
      <w:ind w:left="1974" w:hanging="1974"/>
      <w:textAlignment w:val="baseline"/>
    </w:pPr>
    <w:rPr>
      <w:rFonts w:ascii="Times New Roman" w:eastAsia="Times New Roman" w:hAnsi="Times New Roman" w:cs="Times New Roman"/>
      <w:sz w:val="20"/>
      <w:szCs w:val="20"/>
      <w:lang w:eastAsia="ru-RU"/>
    </w:rPr>
  </w:style>
  <w:style w:type="paragraph" w:styleId="23">
    <w:name w:val="toc 2"/>
    <w:basedOn w:val="a0"/>
    <w:next w:val="a0"/>
    <w:autoRedefine/>
    <w:uiPriority w:val="39"/>
    <w:rsid w:val="00194B8C"/>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0"/>
    <w:next w:val="a0"/>
    <w:autoRedefine/>
    <w:uiPriority w:val="39"/>
    <w:rsid w:val="00194B8C"/>
    <w:pPr>
      <w:tabs>
        <w:tab w:val="left" w:pos="993"/>
        <w:tab w:val="right" w:leader="dot" w:pos="9629"/>
      </w:tabs>
      <w:overflowPunct w:val="0"/>
      <w:autoSpaceDE w:val="0"/>
      <w:autoSpaceDN w:val="0"/>
      <w:adjustRightInd w:val="0"/>
      <w:spacing w:after="0" w:line="276" w:lineRule="auto"/>
      <w:ind w:left="1022" w:hanging="622"/>
      <w:textAlignment w:val="baseline"/>
    </w:pPr>
    <w:rPr>
      <w:rFonts w:ascii="Times New Roman" w:eastAsia="Times New Roman" w:hAnsi="Times New Roman" w:cs="Times New Roman"/>
      <w:sz w:val="20"/>
      <w:szCs w:val="20"/>
      <w:lang w:eastAsia="ru-RU"/>
    </w:rPr>
  </w:style>
  <w:style w:type="character" w:styleId="af4">
    <w:name w:val="Hyperlink"/>
    <w:uiPriority w:val="99"/>
    <w:unhideWhenUsed/>
    <w:rsid w:val="00194B8C"/>
    <w:rPr>
      <w:color w:val="0000FF"/>
      <w:u w:val="single"/>
    </w:rPr>
  </w:style>
  <w:style w:type="character" w:styleId="af5">
    <w:name w:val="annotation reference"/>
    <w:rsid w:val="00194B8C"/>
    <w:rPr>
      <w:sz w:val="16"/>
      <w:szCs w:val="16"/>
    </w:rPr>
  </w:style>
  <w:style w:type="paragraph" w:styleId="af6">
    <w:name w:val="annotation text"/>
    <w:basedOn w:val="a0"/>
    <w:link w:val="af7"/>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7">
    <w:name w:val="Текст примечания Знак"/>
    <w:basedOn w:val="a1"/>
    <w:link w:val="af6"/>
    <w:rsid w:val="00194B8C"/>
    <w:rPr>
      <w:rFonts w:ascii="Times New Roman" w:eastAsia="Times New Roman" w:hAnsi="Times New Roman" w:cs="Times New Roman"/>
      <w:sz w:val="20"/>
      <w:szCs w:val="20"/>
      <w:lang w:val="x-none" w:eastAsia="ru-RU"/>
    </w:rPr>
  </w:style>
  <w:style w:type="paragraph" w:styleId="af8">
    <w:name w:val="annotation subject"/>
    <w:basedOn w:val="af6"/>
    <w:next w:val="af6"/>
    <w:link w:val="af9"/>
    <w:rsid w:val="00194B8C"/>
    <w:rPr>
      <w:b/>
      <w:bCs/>
      <w:lang w:eastAsia="x-none"/>
    </w:rPr>
  </w:style>
  <w:style w:type="character" w:customStyle="1" w:styleId="af9">
    <w:name w:val="Тема примечания Знак"/>
    <w:basedOn w:val="af7"/>
    <w:link w:val="af8"/>
    <w:rsid w:val="00194B8C"/>
    <w:rPr>
      <w:rFonts w:ascii="Times New Roman" w:eastAsia="Times New Roman" w:hAnsi="Times New Roman" w:cs="Times New Roman"/>
      <w:b/>
      <w:bCs/>
      <w:sz w:val="20"/>
      <w:szCs w:val="20"/>
      <w:lang w:val="x-none" w:eastAsia="x-none"/>
    </w:rPr>
  </w:style>
  <w:style w:type="paragraph" w:customStyle="1" w:styleId="0">
    <w:name w:val="Заголовок 0"/>
    <w:basedOn w:val="a0"/>
    <w:next w:val="1"/>
    <w:rsid w:val="00194B8C"/>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194B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a">
    <w:name w:val="Основной текст с отступом Знак"/>
    <w:link w:val="afb"/>
    <w:uiPriority w:val="99"/>
    <w:semiHidden/>
    <w:rsid w:val="00194B8C"/>
    <w:rPr>
      <w:rFonts w:ascii="Times New Roman" w:eastAsia="Times New Roman" w:hAnsi="Times New Roman"/>
    </w:rPr>
  </w:style>
  <w:style w:type="paragraph" w:styleId="afb">
    <w:name w:val="Body Text Indent"/>
    <w:basedOn w:val="a0"/>
    <w:link w:val="afa"/>
    <w:uiPriority w:val="99"/>
    <w:semiHidden/>
    <w:unhideWhenUsed/>
    <w:rsid w:val="00194B8C"/>
    <w:pPr>
      <w:overflowPunct w:val="0"/>
      <w:autoSpaceDE w:val="0"/>
      <w:autoSpaceDN w:val="0"/>
      <w:adjustRightInd w:val="0"/>
      <w:spacing w:after="120" w:line="240" w:lineRule="auto"/>
      <w:ind w:left="283"/>
      <w:textAlignment w:val="baseline"/>
    </w:pPr>
    <w:rPr>
      <w:rFonts w:ascii="Times New Roman" w:eastAsia="Times New Roman" w:hAnsi="Times New Roman"/>
    </w:rPr>
  </w:style>
  <w:style w:type="character" w:customStyle="1" w:styleId="13">
    <w:name w:val="Основной текст с отступом Знак1"/>
    <w:basedOn w:val="a1"/>
    <w:uiPriority w:val="99"/>
    <w:semiHidden/>
    <w:rsid w:val="00194B8C"/>
  </w:style>
  <w:style w:type="paragraph" w:customStyle="1" w:styleId="afc">
    <w:name w:val="Заголовок раздела положения"/>
    <w:basedOn w:val="a0"/>
    <w:rsid w:val="00194B8C"/>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194B8C"/>
    <w:pPr>
      <w:widowControl w:val="0"/>
      <w:numPr>
        <w:numId w:val="3"/>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4">
    <w:name w:val="Абзац списка1"/>
    <w:basedOn w:val="a0"/>
    <w:rsid w:val="00194B8C"/>
    <w:pPr>
      <w:spacing w:after="200" w:line="276" w:lineRule="auto"/>
      <w:ind w:left="720"/>
    </w:pPr>
    <w:rPr>
      <w:rFonts w:ascii="Calibri" w:eastAsia="Times New Roman" w:hAnsi="Calibri" w:cs="Times New Roman"/>
      <w:lang w:eastAsia="ru-RU"/>
    </w:rPr>
  </w:style>
  <w:style w:type="paragraph" w:styleId="afd">
    <w:name w:val="List Paragraph"/>
    <w:basedOn w:val="a0"/>
    <w:uiPriority w:val="34"/>
    <w:qFormat/>
    <w:rsid w:val="00194B8C"/>
    <w:pPr>
      <w:spacing w:after="200" w:line="276" w:lineRule="auto"/>
      <w:ind w:left="720"/>
      <w:contextualSpacing/>
    </w:pPr>
    <w:rPr>
      <w:rFonts w:ascii="Calibri" w:eastAsia="Times New Roman" w:hAnsi="Calibri" w:cs="Times New Roman"/>
      <w:lang w:eastAsia="ru-RU"/>
    </w:rPr>
  </w:style>
  <w:style w:type="paragraph" w:customStyle="1" w:styleId="Iauiue1">
    <w:name w:val="Iau?iue1"/>
    <w:rsid w:val="00194B8C"/>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194B8C"/>
    <w:rPr>
      <w:rFonts w:ascii="Times New Roman" w:hAnsi="Times New Roman"/>
      <w:sz w:val="22"/>
    </w:rPr>
  </w:style>
  <w:style w:type="character" w:styleId="afe">
    <w:name w:val="Emphasis"/>
    <w:qFormat/>
    <w:rsid w:val="00194B8C"/>
    <w:rPr>
      <w:i/>
      <w:iCs/>
    </w:rPr>
  </w:style>
  <w:style w:type="paragraph" w:customStyle="1" w:styleId="a">
    <w:name w:val="список с точками"/>
    <w:basedOn w:val="a0"/>
    <w:uiPriority w:val="99"/>
    <w:rsid w:val="00194B8C"/>
    <w:pPr>
      <w:numPr>
        <w:numId w:val="4"/>
      </w:numPr>
      <w:tabs>
        <w:tab w:val="left" w:pos="4536"/>
      </w:tabs>
      <w:suppressAutoHyphens/>
      <w:spacing w:after="0" w:line="312" w:lineRule="auto"/>
      <w:jc w:val="both"/>
    </w:pPr>
    <w:rPr>
      <w:rFonts w:ascii="Times New Roman" w:eastAsia="Times New Roman" w:hAnsi="Times New Roman" w:cs="Times New Roman"/>
      <w:sz w:val="24"/>
      <w:szCs w:val="24"/>
      <w:lang w:eastAsia="ar-SA"/>
    </w:rPr>
  </w:style>
  <w:style w:type="table" w:customStyle="1" w:styleId="15">
    <w:name w:val="Сетка таблицы1"/>
    <w:basedOn w:val="a2"/>
    <w:next w:val="aa"/>
    <w:uiPriority w:val="59"/>
    <w:rsid w:val="00194B8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 Курсив"/>
    <w:rsid w:val="00194B8C"/>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194B8C"/>
    <w:rPr>
      <w:rFonts w:ascii="Times New Roman" w:hAnsi="Times New Roman" w:cs="Times New Roman" w:hint="default"/>
      <w:sz w:val="26"/>
      <w:szCs w:val="26"/>
    </w:rPr>
  </w:style>
  <w:style w:type="character" w:customStyle="1" w:styleId="25">
    <w:name w:val="Основной текст (2)_"/>
    <w:link w:val="26"/>
    <w:locked/>
    <w:rsid w:val="00194B8C"/>
    <w:rPr>
      <w:rFonts w:ascii="Times New Roman" w:hAnsi="Times New Roman"/>
      <w:sz w:val="28"/>
      <w:szCs w:val="28"/>
      <w:shd w:val="clear" w:color="auto" w:fill="FFFFFF"/>
    </w:rPr>
  </w:style>
  <w:style w:type="paragraph" w:customStyle="1" w:styleId="26">
    <w:name w:val="Основной текст (2)"/>
    <w:basedOn w:val="a0"/>
    <w:link w:val="25"/>
    <w:rsid w:val="00194B8C"/>
    <w:pPr>
      <w:widowControl w:val="0"/>
      <w:shd w:val="clear" w:color="auto" w:fill="FFFFFF"/>
      <w:spacing w:before="1020" w:after="0" w:line="322" w:lineRule="exact"/>
      <w:ind w:hanging="360"/>
      <w:jc w:val="right"/>
    </w:pPr>
    <w:rPr>
      <w:rFonts w:ascii="Times New Roman" w:hAnsi="Times New Roman"/>
      <w:sz w:val="28"/>
      <w:szCs w:val="28"/>
    </w:rPr>
  </w:style>
  <w:style w:type="character" w:customStyle="1" w:styleId="41">
    <w:name w:val="Основной текст (4)_"/>
    <w:link w:val="42"/>
    <w:locked/>
    <w:rsid w:val="00194B8C"/>
    <w:rPr>
      <w:rFonts w:ascii="Times New Roman" w:hAnsi="Times New Roman"/>
      <w:i/>
      <w:iCs/>
      <w:sz w:val="28"/>
      <w:szCs w:val="28"/>
      <w:shd w:val="clear" w:color="auto" w:fill="FFFFFF"/>
    </w:rPr>
  </w:style>
  <w:style w:type="paragraph" w:customStyle="1" w:styleId="42">
    <w:name w:val="Основной текст (4)"/>
    <w:basedOn w:val="a0"/>
    <w:link w:val="41"/>
    <w:rsid w:val="00194B8C"/>
    <w:pPr>
      <w:widowControl w:val="0"/>
      <w:shd w:val="clear" w:color="auto" w:fill="FFFFFF"/>
      <w:spacing w:after="0" w:line="322" w:lineRule="exact"/>
      <w:ind w:hanging="360"/>
      <w:jc w:val="both"/>
    </w:pPr>
    <w:rPr>
      <w:rFonts w:ascii="Times New Roman" w:hAnsi="Times New Roman"/>
      <w:i/>
      <w:iCs/>
      <w:sz w:val="28"/>
      <w:szCs w:val="28"/>
    </w:rPr>
  </w:style>
  <w:style w:type="character" w:customStyle="1" w:styleId="43">
    <w:name w:val="Основной текст (4) + Не курсив"/>
    <w:rsid w:val="00194B8C"/>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0"/>
    <w:uiPriority w:val="99"/>
    <w:rsid w:val="00194B8C"/>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194B8C"/>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0"/>
    <w:rsid w:val="00194B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194B8C"/>
    <w:rPr>
      <w:rFonts w:ascii="Times New Roman" w:hAnsi="Times New Roman" w:cs="Times New Roman" w:hint="default"/>
      <w:sz w:val="20"/>
      <w:szCs w:val="20"/>
    </w:rPr>
  </w:style>
  <w:style w:type="character" w:customStyle="1" w:styleId="27">
    <w:name w:val="Заголовок №2_"/>
    <w:link w:val="28"/>
    <w:locked/>
    <w:rsid w:val="00194B8C"/>
    <w:rPr>
      <w:rFonts w:ascii="Times New Roman" w:hAnsi="Times New Roman"/>
      <w:b/>
      <w:bCs/>
      <w:sz w:val="28"/>
      <w:szCs w:val="28"/>
      <w:shd w:val="clear" w:color="auto" w:fill="FFFFFF"/>
    </w:rPr>
  </w:style>
  <w:style w:type="paragraph" w:customStyle="1" w:styleId="28">
    <w:name w:val="Заголовок №2"/>
    <w:basedOn w:val="a0"/>
    <w:link w:val="27"/>
    <w:rsid w:val="00194B8C"/>
    <w:pPr>
      <w:widowControl w:val="0"/>
      <w:shd w:val="clear" w:color="auto" w:fill="FFFFFF"/>
      <w:spacing w:after="300" w:line="0" w:lineRule="atLeast"/>
      <w:ind w:hanging="1000"/>
      <w:jc w:val="both"/>
      <w:outlineLvl w:val="1"/>
    </w:pPr>
    <w:rPr>
      <w:rFonts w:ascii="Times New Roman" w:hAnsi="Times New Roman"/>
      <w:b/>
      <w:bCs/>
      <w:sz w:val="28"/>
      <w:szCs w:val="28"/>
    </w:rPr>
  </w:style>
  <w:style w:type="character" w:customStyle="1" w:styleId="32">
    <w:name w:val="Основной текст (3)_"/>
    <w:link w:val="33"/>
    <w:locked/>
    <w:rsid w:val="00194B8C"/>
    <w:rPr>
      <w:rFonts w:ascii="Times New Roman" w:hAnsi="Times New Roman"/>
      <w:b/>
      <w:bCs/>
      <w:sz w:val="28"/>
      <w:szCs w:val="28"/>
      <w:shd w:val="clear" w:color="auto" w:fill="FFFFFF"/>
    </w:rPr>
  </w:style>
  <w:style w:type="paragraph" w:customStyle="1" w:styleId="33">
    <w:name w:val="Основной текст (3)"/>
    <w:basedOn w:val="a0"/>
    <w:link w:val="32"/>
    <w:rsid w:val="00194B8C"/>
    <w:pPr>
      <w:widowControl w:val="0"/>
      <w:shd w:val="clear" w:color="auto" w:fill="FFFFFF"/>
      <w:spacing w:after="720" w:line="322" w:lineRule="exact"/>
      <w:ind w:hanging="420"/>
      <w:jc w:val="both"/>
    </w:pPr>
    <w:rPr>
      <w:rFonts w:ascii="Times New Roman" w:hAnsi="Times New Roman"/>
      <w:b/>
      <w:bCs/>
      <w:sz w:val="28"/>
      <w:szCs w:val="28"/>
    </w:rPr>
  </w:style>
  <w:style w:type="character" w:customStyle="1" w:styleId="110">
    <w:name w:val="Основной текст (11)_"/>
    <w:link w:val="111"/>
    <w:locked/>
    <w:rsid w:val="00194B8C"/>
    <w:rPr>
      <w:rFonts w:ascii="Times New Roman" w:hAnsi="Times New Roman"/>
      <w:b/>
      <w:bCs/>
      <w:i/>
      <w:iCs/>
      <w:sz w:val="28"/>
      <w:szCs w:val="28"/>
      <w:shd w:val="clear" w:color="auto" w:fill="FFFFFF"/>
    </w:rPr>
  </w:style>
  <w:style w:type="paragraph" w:customStyle="1" w:styleId="111">
    <w:name w:val="Основной текст (11)"/>
    <w:basedOn w:val="a0"/>
    <w:link w:val="110"/>
    <w:rsid w:val="00194B8C"/>
    <w:pPr>
      <w:widowControl w:val="0"/>
      <w:shd w:val="clear" w:color="auto" w:fill="FFFFFF"/>
      <w:spacing w:after="0" w:line="480" w:lineRule="exact"/>
      <w:ind w:firstLine="601"/>
      <w:jc w:val="both"/>
    </w:pPr>
    <w:rPr>
      <w:rFonts w:ascii="Times New Roman" w:hAnsi="Times New Roman"/>
      <w:b/>
      <w:bCs/>
      <w:i/>
      <w:iCs/>
      <w:sz w:val="28"/>
      <w:szCs w:val="28"/>
    </w:rPr>
  </w:style>
  <w:style w:type="paragraph" w:customStyle="1" w:styleId="Style21">
    <w:name w:val="Style21"/>
    <w:basedOn w:val="a0"/>
    <w:rsid w:val="00194B8C"/>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194B8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9">
    <w:name w:val="Основной текст (2) + Полужирный"/>
    <w:aliases w:val="Курсив"/>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
    <w:name w:val="Основной текст (7)_"/>
    <w:link w:val="70"/>
    <w:rsid w:val="00194B8C"/>
    <w:rPr>
      <w:rFonts w:ascii="Times New Roman" w:eastAsia="Times New Roman" w:hAnsi="Times New Roman"/>
      <w:shd w:val="clear" w:color="auto" w:fill="FFFFFF"/>
    </w:rPr>
  </w:style>
  <w:style w:type="paragraph" w:customStyle="1" w:styleId="70">
    <w:name w:val="Основной текст (7)"/>
    <w:basedOn w:val="a0"/>
    <w:link w:val="7"/>
    <w:rsid w:val="00194B8C"/>
    <w:pPr>
      <w:widowControl w:val="0"/>
      <w:shd w:val="clear" w:color="auto" w:fill="FFFFFF"/>
      <w:spacing w:before="240" w:after="0" w:line="413" w:lineRule="exact"/>
      <w:ind w:hanging="360"/>
      <w:jc w:val="both"/>
    </w:pPr>
    <w:rPr>
      <w:rFonts w:ascii="Times New Roman" w:eastAsia="Times New Roman" w:hAnsi="Times New Roman"/>
    </w:rPr>
  </w:style>
  <w:style w:type="paragraph" w:customStyle="1" w:styleId="Style12">
    <w:name w:val="Style12"/>
    <w:basedOn w:val="a0"/>
    <w:uiPriority w:val="99"/>
    <w:rsid w:val="00194B8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194B8C"/>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194B8C"/>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194B8C"/>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194B8C"/>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194B8C"/>
    <w:rPr>
      <w:rFonts w:ascii="Times New Roman" w:hAnsi="Times New Roman" w:cs="Times New Roman"/>
      <w:b/>
      <w:bCs/>
      <w:sz w:val="20"/>
      <w:szCs w:val="20"/>
    </w:rPr>
  </w:style>
  <w:style w:type="paragraph" w:customStyle="1" w:styleId="212">
    <w:name w:val="Основной текст с отступом 21"/>
    <w:basedOn w:val="a0"/>
    <w:rsid w:val="00194B8C"/>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character" w:styleId="aff">
    <w:name w:val="Strong"/>
    <w:uiPriority w:val="22"/>
    <w:qFormat/>
    <w:rsid w:val="00194B8C"/>
    <w:rPr>
      <w:b/>
      <w:bCs/>
    </w:rPr>
  </w:style>
  <w:style w:type="paragraph" w:customStyle="1" w:styleId="2a">
    <w:name w:val="Абзац списка2"/>
    <w:basedOn w:val="a0"/>
    <w:rsid w:val="00194B8C"/>
    <w:pPr>
      <w:spacing w:after="200" w:line="276" w:lineRule="auto"/>
      <w:ind w:left="720"/>
    </w:pPr>
    <w:rPr>
      <w:rFonts w:ascii="Calibri" w:eastAsia="Times New Roman" w:hAnsi="Calibri" w:cs="Calibri"/>
    </w:rPr>
  </w:style>
  <w:style w:type="character" w:customStyle="1" w:styleId="googqs-tidbit1">
    <w:name w:val="goog_qs-tidbit1"/>
    <w:rsid w:val="00194B8C"/>
    <w:rPr>
      <w:rFonts w:cs="Times New Roman"/>
    </w:rPr>
  </w:style>
  <w:style w:type="paragraph" w:customStyle="1" w:styleId="aff0">
    <w:name w:val="Абзац"/>
    <w:basedOn w:val="a0"/>
    <w:rsid w:val="00194B8C"/>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apple-converted-space">
    <w:name w:val="apple-converted-space"/>
    <w:basedOn w:val="a1"/>
    <w:rsid w:val="00194B8C"/>
  </w:style>
  <w:style w:type="character" w:customStyle="1" w:styleId="140">
    <w:name w:val="Стиль Основной текст с отступом + 14 пт Знак"/>
    <w:link w:val="141"/>
    <w:locked/>
    <w:rsid w:val="00194B8C"/>
    <w:rPr>
      <w:rFonts w:ascii="Times New Roman" w:eastAsia="Times New Roman" w:hAnsi="Times New Roman"/>
      <w:sz w:val="28"/>
    </w:rPr>
  </w:style>
  <w:style w:type="paragraph" w:customStyle="1" w:styleId="141">
    <w:name w:val="Стиль Основной текст с отступом + 14 пт"/>
    <w:basedOn w:val="afb"/>
    <w:link w:val="140"/>
    <w:rsid w:val="00194B8C"/>
    <w:pPr>
      <w:overflowPunct/>
      <w:autoSpaceDE/>
      <w:autoSpaceDN/>
      <w:adjustRightInd/>
      <w:spacing w:after="0"/>
      <w:ind w:left="0" w:firstLine="720"/>
      <w:jc w:val="both"/>
      <w:textAlignment w:val="auto"/>
    </w:pPr>
    <w:rPr>
      <w:sz w:val="28"/>
    </w:rPr>
  </w:style>
  <w:style w:type="paragraph" w:customStyle="1" w:styleId="34">
    <w:name w:val="Стиль3"/>
    <w:basedOn w:val="21"/>
    <w:rsid w:val="00194B8C"/>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Обычный2"/>
    <w:rsid w:val="00194B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f3f3f3f3f3f3f3f3f3f3f3f3f2">
    <w:name w:val="О3fс3fн3fо3fв3fн3fо3fй3f т3fе3fк3fс3fт3f 2"/>
    <w:basedOn w:val="a0"/>
    <w:rsid w:val="00194B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1">
    <w:name w:val="Plain Text"/>
    <w:basedOn w:val="a0"/>
    <w:link w:val="aff2"/>
    <w:rsid w:val="00194B8C"/>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1"/>
    <w:link w:val="aff1"/>
    <w:rsid w:val="00194B8C"/>
    <w:rPr>
      <w:rFonts w:ascii="Courier New" w:eastAsia="Times New Roman" w:hAnsi="Courier New" w:cs="Times New Roman"/>
      <w:sz w:val="20"/>
      <w:szCs w:val="20"/>
      <w:lang w:val="x-none" w:eastAsia="x-none"/>
    </w:rPr>
  </w:style>
  <w:style w:type="paragraph" w:styleId="aff3">
    <w:name w:val="Block Text"/>
    <w:basedOn w:val="a0"/>
    <w:rsid w:val="00194B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aff4">
    <w:name w:val="Текст требований"/>
    <w:basedOn w:val="a0"/>
    <w:uiPriority w:val="99"/>
    <w:semiHidden/>
    <w:rsid w:val="00194B8C"/>
    <w:pPr>
      <w:tabs>
        <w:tab w:val="left" w:pos="851"/>
      </w:tabs>
      <w:spacing w:after="0" w:line="240" w:lineRule="auto"/>
      <w:ind w:firstLine="567"/>
      <w:jc w:val="both"/>
    </w:pPr>
    <w:rPr>
      <w:rFonts w:ascii="Times New Roman" w:eastAsia="Times New Roman" w:hAnsi="Times New Roman" w:cs="Times New Roman"/>
      <w:sz w:val="20"/>
      <w:szCs w:val="24"/>
      <w:lang w:eastAsia="ru-RU"/>
    </w:rPr>
  </w:style>
  <w:style w:type="paragraph" w:customStyle="1" w:styleId="ms-rteelement-p">
    <w:name w:val="ms-rteelement-p"/>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Title"/>
    <w:basedOn w:val="a0"/>
    <w:next w:val="a0"/>
    <w:link w:val="aff6"/>
    <w:uiPriority w:val="10"/>
    <w:qFormat/>
    <w:rsid w:val="00194B8C"/>
    <w:pPr>
      <w:overflowPunct w:val="0"/>
      <w:autoSpaceDE w:val="0"/>
      <w:autoSpaceDN w:val="0"/>
      <w:adjustRightInd w:val="0"/>
      <w:spacing w:after="0" w:line="240" w:lineRule="auto"/>
      <w:contextualSpacing/>
      <w:textAlignment w:val="baseline"/>
    </w:pPr>
    <w:rPr>
      <w:rFonts w:asciiTheme="majorHAnsi" w:eastAsiaTheme="majorEastAsia" w:hAnsiTheme="majorHAnsi" w:cstheme="majorBidi"/>
      <w:spacing w:val="-10"/>
      <w:kern w:val="28"/>
      <w:sz w:val="56"/>
      <w:szCs w:val="56"/>
      <w:lang w:eastAsia="ru-RU"/>
    </w:rPr>
  </w:style>
  <w:style w:type="character" w:customStyle="1" w:styleId="aff6">
    <w:name w:val="Заголовок Знак"/>
    <w:basedOn w:val="a1"/>
    <w:link w:val="aff5"/>
    <w:uiPriority w:val="10"/>
    <w:rsid w:val="00194B8C"/>
    <w:rPr>
      <w:rFonts w:asciiTheme="majorHAnsi" w:eastAsiaTheme="majorEastAsia" w:hAnsiTheme="majorHAnsi" w:cstheme="majorBidi"/>
      <w:spacing w:val="-10"/>
      <w:kern w:val="28"/>
      <w:sz w:val="56"/>
      <w:szCs w:val="56"/>
      <w:lang w:eastAsia="ru-RU"/>
    </w:rPr>
  </w:style>
  <w:style w:type="paragraph" w:customStyle="1" w:styleId="ds-markdown-paragraph">
    <w:name w:val="ds-markdown-paragraph"/>
    <w:basedOn w:val="a0"/>
    <w:rsid w:val="005A6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268">
      <w:bodyDiv w:val="1"/>
      <w:marLeft w:val="0"/>
      <w:marRight w:val="0"/>
      <w:marTop w:val="0"/>
      <w:marBottom w:val="0"/>
      <w:divBdr>
        <w:top w:val="none" w:sz="0" w:space="0" w:color="auto"/>
        <w:left w:val="none" w:sz="0" w:space="0" w:color="auto"/>
        <w:bottom w:val="none" w:sz="0" w:space="0" w:color="auto"/>
        <w:right w:val="none" w:sz="0" w:space="0" w:color="auto"/>
      </w:divBdr>
      <w:divsChild>
        <w:div w:id="203255482">
          <w:marLeft w:val="0"/>
          <w:marRight w:val="0"/>
          <w:marTop w:val="0"/>
          <w:marBottom w:val="0"/>
          <w:divBdr>
            <w:top w:val="none" w:sz="0" w:space="0" w:color="auto"/>
            <w:left w:val="none" w:sz="0" w:space="0" w:color="auto"/>
            <w:bottom w:val="none" w:sz="0" w:space="0" w:color="auto"/>
            <w:right w:val="none" w:sz="0" w:space="0" w:color="auto"/>
          </w:divBdr>
          <w:divsChild>
            <w:div w:id="19103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3712">
      <w:bodyDiv w:val="1"/>
      <w:marLeft w:val="0"/>
      <w:marRight w:val="0"/>
      <w:marTop w:val="0"/>
      <w:marBottom w:val="0"/>
      <w:divBdr>
        <w:top w:val="none" w:sz="0" w:space="0" w:color="auto"/>
        <w:left w:val="none" w:sz="0" w:space="0" w:color="auto"/>
        <w:bottom w:val="none" w:sz="0" w:space="0" w:color="auto"/>
        <w:right w:val="none" w:sz="0" w:space="0" w:color="auto"/>
      </w:divBdr>
      <w:divsChild>
        <w:div w:id="1838113599">
          <w:marLeft w:val="0"/>
          <w:marRight w:val="0"/>
          <w:marTop w:val="0"/>
          <w:marBottom w:val="0"/>
          <w:divBdr>
            <w:top w:val="none" w:sz="0" w:space="0" w:color="auto"/>
            <w:left w:val="none" w:sz="0" w:space="0" w:color="auto"/>
            <w:bottom w:val="none" w:sz="0" w:space="0" w:color="auto"/>
            <w:right w:val="none" w:sz="0" w:space="0" w:color="auto"/>
          </w:divBdr>
          <w:divsChild>
            <w:div w:id="4856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014">
      <w:bodyDiv w:val="1"/>
      <w:marLeft w:val="0"/>
      <w:marRight w:val="0"/>
      <w:marTop w:val="0"/>
      <w:marBottom w:val="0"/>
      <w:divBdr>
        <w:top w:val="none" w:sz="0" w:space="0" w:color="auto"/>
        <w:left w:val="none" w:sz="0" w:space="0" w:color="auto"/>
        <w:bottom w:val="none" w:sz="0" w:space="0" w:color="auto"/>
        <w:right w:val="none" w:sz="0" w:space="0" w:color="auto"/>
      </w:divBdr>
      <w:divsChild>
        <w:div w:id="254288983">
          <w:marLeft w:val="0"/>
          <w:marRight w:val="0"/>
          <w:marTop w:val="0"/>
          <w:marBottom w:val="0"/>
          <w:divBdr>
            <w:top w:val="none" w:sz="0" w:space="0" w:color="auto"/>
            <w:left w:val="none" w:sz="0" w:space="0" w:color="auto"/>
            <w:bottom w:val="none" w:sz="0" w:space="0" w:color="auto"/>
            <w:right w:val="none" w:sz="0" w:space="0" w:color="auto"/>
          </w:divBdr>
          <w:divsChild>
            <w:div w:id="15344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937">
      <w:bodyDiv w:val="1"/>
      <w:marLeft w:val="0"/>
      <w:marRight w:val="0"/>
      <w:marTop w:val="0"/>
      <w:marBottom w:val="0"/>
      <w:divBdr>
        <w:top w:val="none" w:sz="0" w:space="0" w:color="auto"/>
        <w:left w:val="none" w:sz="0" w:space="0" w:color="auto"/>
        <w:bottom w:val="none" w:sz="0" w:space="0" w:color="auto"/>
        <w:right w:val="none" w:sz="0" w:space="0" w:color="auto"/>
      </w:divBdr>
      <w:divsChild>
        <w:div w:id="740103205">
          <w:marLeft w:val="0"/>
          <w:marRight w:val="0"/>
          <w:marTop w:val="0"/>
          <w:marBottom w:val="0"/>
          <w:divBdr>
            <w:top w:val="none" w:sz="0" w:space="0" w:color="auto"/>
            <w:left w:val="none" w:sz="0" w:space="0" w:color="auto"/>
            <w:bottom w:val="none" w:sz="0" w:space="0" w:color="auto"/>
            <w:right w:val="none" w:sz="0" w:space="0" w:color="auto"/>
          </w:divBdr>
          <w:divsChild>
            <w:div w:id="19689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6713">
      <w:bodyDiv w:val="1"/>
      <w:marLeft w:val="0"/>
      <w:marRight w:val="0"/>
      <w:marTop w:val="0"/>
      <w:marBottom w:val="0"/>
      <w:divBdr>
        <w:top w:val="none" w:sz="0" w:space="0" w:color="auto"/>
        <w:left w:val="none" w:sz="0" w:space="0" w:color="auto"/>
        <w:bottom w:val="none" w:sz="0" w:space="0" w:color="auto"/>
        <w:right w:val="none" w:sz="0" w:space="0" w:color="auto"/>
      </w:divBdr>
      <w:divsChild>
        <w:div w:id="671177574">
          <w:marLeft w:val="0"/>
          <w:marRight w:val="0"/>
          <w:marTop w:val="0"/>
          <w:marBottom w:val="0"/>
          <w:divBdr>
            <w:top w:val="none" w:sz="0" w:space="0" w:color="auto"/>
            <w:left w:val="none" w:sz="0" w:space="0" w:color="auto"/>
            <w:bottom w:val="none" w:sz="0" w:space="0" w:color="auto"/>
            <w:right w:val="none" w:sz="0" w:space="0" w:color="auto"/>
          </w:divBdr>
          <w:divsChild>
            <w:div w:id="2189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0533-E389-43E7-94F3-7ECB002E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9478</Words>
  <Characters>54030</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 Ибадуллаев</dc:creator>
  <cp:keywords/>
  <dc:description/>
  <cp:lastModifiedBy>Алексей Трифонов</cp:lastModifiedBy>
  <cp:revision>30</cp:revision>
  <cp:lastPrinted>2022-03-21T12:14:00Z</cp:lastPrinted>
  <dcterms:created xsi:type="dcterms:W3CDTF">2022-03-19T15:03:00Z</dcterms:created>
  <dcterms:modified xsi:type="dcterms:W3CDTF">2025-12-03T14:18:00Z</dcterms:modified>
</cp:coreProperties>
</file>