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1"/>
        <w:gridCol w:w="426"/>
        <w:gridCol w:w="568"/>
        <w:gridCol w:w="722"/>
        <w:gridCol w:w="141"/>
        <w:gridCol w:w="282"/>
        <w:gridCol w:w="844"/>
        <w:gridCol w:w="282"/>
        <w:gridCol w:w="143"/>
        <w:gridCol w:w="143"/>
        <w:gridCol w:w="1128"/>
        <w:gridCol w:w="423"/>
        <w:gridCol w:w="331"/>
        <w:gridCol w:w="250"/>
        <w:gridCol w:w="143"/>
        <w:gridCol w:w="426"/>
        <w:gridCol w:w="849"/>
        <w:gridCol w:w="425"/>
        <w:gridCol w:w="566"/>
        <w:gridCol w:w="282"/>
        <w:gridCol w:w="423"/>
        <w:gridCol w:w="142"/>
        <w:gridCol w:w="142"/>
        <w:gridCol w:w="282"/>
        <w:gridCol w:w="282"/>
      </w:tblGrid>
      <w:tr w:rsidR="00D37418">
        <w:trPr>
          <w:trHeight w:hRule="exact" w:val="138"/>
        </w:trPr>
        <w:tc>
          <w:tcPr>
            <w:tcW w:w="568" w:type="dxa"/>
          </w:tcPr>
          <w:p w:rsidR="00D37418" w:rsidRDefault="00D37418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D37418" w:rsidRDefault="001A37D2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 w:rsidRPr="00C406B1">
        <w:trPr>
          <w:trHeight w:hRule="exact" w:val="1111"/>
        </w:trPr>
        <w:tc>
          <w:tcPr>
            <w:tcW w:w="568" w:type="dxa"/>
          </w:tcPr>
          <w:p w:rsidR="00D37418" w:rsidRDefault="00D37418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696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D37418" w:rsidRPr="001A37D2" w:rsidRDefault="001A37D2">
            <w:pPr>
              <w:spacing w:after="0" w:line="240" w:lineRule="auto"/>
              <w:jc w:val="center"/>
              <w:rPr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D37418" w:rsidRPr="001A37D2" w:rsidRDefault="001A37D2">
            <w:pPr>
              <w:spacing w:after="0" w:line="240" w:lineRule="auto"/>
              <w:jc w:val="center"/>
              <w:rPr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D37418" w:rsidRPr="001A37D2" w:rsidRDefault="001A37D2">
            <w:pPr>
              <w:spacing w:after="0" w:line="240" w:lineRule="auto"/>
              <w:jc w:val="center"/>
              <w:rPr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416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52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D37418" w:rsidRDefault="001A37D2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496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 w:rsidRPr="00C406B1">
        <w:trPr>
          <w:trHeight w:hRule="exact" w:val="304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37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138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54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8" w:type="dxa"/>
          </w:tcPr>
          <w:p w:rsidR="00D37418" w:rsidRPr="00C542A2" w:rsidRDefault="00D3741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138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2991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 w:rsidP="00C542A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r w:rsidR="00C542A2" w:rsidRPr="00C54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2991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138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29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416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D37418" w:rsidRPr="00C406B1">
        <w:trPr>
          <w:trHeight w:hRule="exact" w:val="555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Конвенция о труде в морском судоходстве</w:t>
            </w:r>
          </w:p>
        </w:tc>
      </w:tr>
      <w:tr w:rsidR="00D37418" w:rsidRPr="00C406B1">
        <w:trPr>
          <w:trHeight w:hRule="exact" w:val="726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C542A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 w:rsidRPr="00C406B1">
        <w:trPr>
          <w:trHeight w:hRule="exact" w:val="1125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3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D3741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37418" w:rsidRPr="001A37D2" w:rsidRDefault="001A37D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D37418" w:rsidRPr="001A37D2" w:rsidRDefault="001A37D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Pr="00C406B1" w:rsidRDefault="00D3741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24"/>
        </w:trPr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416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  <w:proofErr w:type="spellEnd"/>
          </w:p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098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>
        <w:trPr>
          <w:trHeight w:hRule="exact" w:val="138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319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</w:tr>
      <w:tr w:rsidR="00D37418" w:rsidRPr="00C406B1">
        <w:trPr>
          <w:trHeight w:hRule="exact" w:val="680"/>
        </w:trPr>
        <w:tc>
          <w:tcPr>
            <w:tcW w:w="568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85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284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49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ст.пр., Трифонов А.В.</w:t>
            </w:r>
          </w:p>
        </w:tc>
      </w:tr>
    </w:tbl>
    <w:p w:rsidR="00D37418" w:rsidRPr="001A37D2" w:rsidRDefault="001A37D2">
      <w:pPr>
        <w:rPr>
          <w:sz w:val="0"/>
          <w:szCs w:val="0"/>
          <w:lang w:val="ru-RU"/>
        </w:rPr>
      </w:pPr>
      <w:r w:rsidRPr="001A37D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977"/>
      </w:tblGrid>
      <w:tr w:rsidR="00D37418" w:rsidRPr="00C406B1">
        <w:trPr>
          <w:trHeight w:hRule="exact" w:val="279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44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D37418"/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3741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D37418" w:rsidRDefault="001A37D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51"/>
        <w:gridCol w:w="76"/>
        <w:gridCol w:w="739"/>
        <w:gridCol w:w="64"/>
        <w:gridCol w:w="1063"/>
        <w:gridCol w:w="3717"/>
        <w:gridCol w:w="964"/>
      </w:tblGrid>
      <w:tr w:rsidR="00D37418" w:rsidTr="00C542A2">
        <w:trPr>
          <w:trHeight w:hRule="exact" w:val="416"/>
        </w:trPr>
        <w:tc>
          <w:tcPr>
            <w:tcW w:w="4530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D37418" w:rsidTr="00C542A2">
        <w:trPr>
          <w:trHeight w:hRule="exact" w:val="277"/>
        </w:trPr>
        <w:tc>
          <w:tcPr>
            <w:tcW w:w="372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  <w:gridSpan w:val="2"/>
          </w:tcPr>
          <w:p w:rsidR="00D37418" w:rsidRDefault="00D37418"/>
        </w:tc>
        <w:tc>
          <w:tcPr>
            <w:tcW w:w="1063" w:type="dxa"/>
          </w:tcPr>
          <w:p w:rsidR="00D37418" w:rsidRDefault="00D37418"/>
        </w:tc>
        <w:tc>
          <w:tcPr>
            <w:tcW w:w="3717" w:type="dxa"/>
          </w:tcPr>
          <w:p w:rsidR="00D37418" w:rsidRDefault="00D37418"/>
        </w:tc>
        <w:tc>
          <w:tcPr>
            <w:tcW w:w="964" w:type="dxa"/>
          </w:tcPr>
          <w:p w:rsidR="00D37418" w:rsidRDefault="00D37418"/>
        </w:tc>
      </w:tr>
      <w:tr w:rsidR="00D37418" w:rsidRPr="00C406B1" w:rsidTr="00C542A2">
        <w:trPr>
          <w:trHeight w:hRule="exact" w:val="277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ст.пр., Трифонов А.В. _________________</w:t>
            </w:r>
          </w:p>
        </w:tc>
      </w:tr>
      <w:tr w:rsidR="00D37418" w:rsidRPr="00C406B1" w:rsidTr="00C542A2">
        <w:trPr>
          <w:trHeight w:hRule="exact" w:val="277"/>
        </w:trPr>
        <w:tc>
          <w:tcPr>
            <w:tcW w:w="3727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Tr="00C542A2">
        <w:trPr>
          <w:trHeight w:hRule="exact" w:val="277"/>
        </w:trPr>
        <w:tc>
          <w:tcPr>
            <w:tcW w:w="372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  <w:gridSpan w:val="2"/>
          </w:tcPr>
          <w:p w:rsidR="00D37418" w:rsidRDefault="00D37418"/>
        </w:tc>
        <w:tc>
          <w:tcPr>
            <w:tcW w:w="1063" w:type="dxa"/>
          </w:tcPr>
          <w:p w:rsidR="00D37418" w:rsidRDefault="00D37418"/>
        </w:tc>
        <w:tc>
          <w:tcPr>
            <w:tcW w:w="3717" w:type="dxa"/>
          </w:tcPr>
          <w:p w:rsidR="00D37418" w:rsidRDefault="00D37418"/>
        </w:tc>
        <w:tc>
          <w:tcPr>
            <w:tcW w:w="964" w:type="dxa"/>
          </w:tcPr>
          <w:p w:rsidR="00D37418" w:rsidRDefault="00D37418"/>
        </w:tc>
      </w:tr>
      <w:tr w:rsidR="00D37418" w:rsidRPr="00C406B1" w:rsidTr="00C542A2">
        <w:trPr>
          <w:trHeight w:hRule="exact" w:val="277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Сибряев К.О. _________________</w:t>
            </w:r>
          </w:p>
        </w:tc>
      </w:tr>
      <w:tr w:rsidR="00D37418" w:rsidRPr="00C406B1" w:rsidTr="00C542A2">
        <w:trPr>
          <w:trHeight w:hRule="exact" w:val="1389"/>
        </w:trPr>
        <w:tc>
          <w:tcPr>
            <w:tcW w:w="3727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Tr="00C542A2">
        <w:trPr>
          <w:trHeight w:hRule="exact" w:val="277"/>
        </w:trPr>
        <w:tc>
          <w:tcPr>
            <w:tcW w:w="55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717" w:type="dxa"/>
          </w:tcPr>
          <w:p w:rsidR="00D37418" w:rsidRDefault="00D37418"/>
        </w:tc>
        <w:tc>
          <w:tcPr>
            <w:tcW w:w="964" w:type="dxa"/>
          </w:tcPr>
          <w:p w:rsidR="00D37418" w:rsidRDefault="00D37418"/>
        </w:tc>
      </w:tr>
      <w:tr w:rsidR="00D37418" w:rsidRPr="00C406B1" w:rsidTr="00C542A2">
        <w:trPr>
          <w:trHeight w:hRule="exact" w:val="277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Конвенция о труде в морском судоходстве</w:t>
            </w:r>
          </w:p>
        </w:tc>
      </w:tr>
      <w:tr w:rsidR="00D37418" w:rsidRPr="00C406B1" w:rsidTr="00C542A2">
        <w:trPr>
          <w:trHeight w:hRule="exact" w:val="277"/>
        </w:trPr>
        <w:tc>
          <w:tcPr>
            <w:tcW w:w="3727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 w:rsidTr="00C542A2">
        <w:trPr>
          <w:trHeight w:hRule="exact" w:val="277"/>
        </w:trPr>
        <w:tc>
          <w:tcPr>
            <w:tcW w:w="55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 w:rsidTr="00C542A2">
        <w:trPr>
          <w:trHeight w:hRule="exact" w:val="478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</w:t>
            </w:r>
            <w:proofErr w:type="spell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 г. № 192)</w:t>
            </w:r>
          </w:p>
        </w:tc>
      </w:tr>
      <w:tr w:rsidR="00D37418" w:rsidRPr="00C406B1" w:rsidTr="00C542A2">
        <w:trPr>
          <w:trHeight w:hRule="exact" w:val="277"/>
        </w:trPr>
        <w:tc>
          <w:tcPr>
            <w:tcW w:w="3727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 w:rsidTr="00C542A2">
        <w:trPr>
          <w:trHeight w:hRule="exact" w:val="277"/>
        </w:trPr>
        <w:tc>
          <w:tcPr>
            <w:tcW w:w="55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 w:rsidTr="00C542A2">
        <w:trPr>
          <w:trHeight w:hRule="exact" w:val="478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D37418" w:rsidRPr="00C406B1" w:rsidTr="00C542A2">
        <w:trPr>
          <w:trHeight w:hRule="exact" w:val="416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D37418" w:rsidRPr="00C406B1" w:rsidTr="00C542A2">
        <w:trPr>
          <w:trHeight w:hRule="exact" w:val="555"/>
        </w:trPr>
        <w:tc>
          <w:tcPr>
            <w:tcW w:w="3727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 w:rsidTr="00C542A2">
        <w:trPr>
          <w:trHeight w:hRule="exact" w:val="277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D37418" w:rsidTr="00C542A2">
        <w:trPr>
          <w:trHeight w:hRule="exact" w:val="277"/>
        </w:trPr>
        <w:tc>
          <w:tcPr>
            <w:tcW w:w="102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37418" w:rsidTr="00C542A2">
        <w:trPr>
          <w:trHeight w:hRule="exact" w:val="277"/>
        </w:trPr>
        <w:tc>
          <w:tcPr>
            <w:tcW w:w="3727" w:type="dxa"/>
            <w:gridSpan w:val="2"/>
          </w:tcPr>
          <w:p w:rsidR="00D37418" w:rsidRDefault="00D37418"/>
        </w:tc>
        <w:tc>
          <w:tcPr>
            <w:tcW w:w="803" w:type="dxa"/>
            <w:gridSpan w:val="2"/>
          </w:tcPr>
          <w:p w:rsidR="00D37418" w:rsidRDefault="00D37418"/>
        </w:tc>
        <w:tc>
          <w:tcPr>
            <w:tcW w:w="1063" w:type="dxa"/>
          </w:tcPr>
          <w:p w:rsidR="00D37418" w:rsidRDefault="00D37418"/>
        </w:tc>
        <w:tc>
          <w:tcPr>
            <w:tcW w:w="3717" w:type="dxa"/>
          </w:tcPr>
          <w:p w:rsidR="00D37418" w:rsidRDefault="00D37418"/>
        </w:tc>
        <w:tc>
          <w:tcPr>
            <w:tcW w:w="964" w:type="dxa"/>
          </w:tcPr>
          <w:p w:rsidR="00D37418" w:rsidRDefault="00D37418"/>
        </w:tc>
      </w:tr>
      <w:tr w:rsidR="00C542A2" w:rsidRPr="00C406B1" w:rsidTr="00C542A2">
        <w:trPr>
          <w:trHeight w:val="697"/>
        </w:trPr>
        <w:tc>
          <w:tcPr>
            <w:tcW w:w="10274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542A2" w:rsidRPr="00C542A2" w:rsidRDefault="00C542A2" w:rsidP="00CE373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28.06. 2021 г.  №  05-21</w:t>
            </w:r>
          </w:p>
          <w:p w:rsidR="00C542A2" w:rsidRPr="00C542A2" w:rsidRDefault="00C542A2" w:rsidP="00CE373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2021-2022 </w:t>
            </w:r>
            <w:proofErr w:type="spellStart"/>
            <w:r w:rsidRP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C542A2" w:rsidRPr="00C542A2" w:rsidRDefault="00C542A2" w:rsidP="00CE373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М.Н.</w:t>
            </w:r>
          </w:p>
        </w:tc>
      </w:tr>
      <w:tr w:rsidR="00C542A2" w:rsidRPr="00C406B1" w:rsidTr="00C542A2">
        <w:trPr>
          <w:gridAfter w:val="4"/>
          <w:wAfter w:w="5808" w:type="dxa"/>
          <w:trHeight w:hRule="exact" w:val="277"/>
        </w:trPr>
        <w:tc>
          <w:tcPr>
            <w:tcW w:w="3651" w:type="dxa"/>
          </w:tcPr>
          <w:p w:rsidR="00C542A2" w:rsidRPr="00C542A2" w:rsidRDefault="00C542A2" w:rsidP="00CE3734">
            <w:pPr>
              <w:rPr>
                <w:lang w:val="ru-RU"/>
              </w:rPr>
            </w:pPr>
          </w:p>
        </w:tc>
        <w:tc>
          <w:tcPr>
            <w:tcW w:w="815" w:type="dxa"/>
            <w:gridSpan w:val="2"/>
          </w:tcPr>
          <w:p w:rsidR="00C542A2" w:rsidRPr="00C542A2" w:rsidRDefault="00C542A2" w:rsidP="00CE3734">
            <w:pPr>
              <w:rPr>
                <w:lang w:val="ru-RU"/>
              </w:rPr>
            </w:pPr>
          </w:p>
        </w:tc>
      </w:tr>
      <w:tr w:rsidR="00C542A2" w:rsidRPr="00C406B1" w:rsidTr="00C542A2">
        <w:trPr>
          <w:trHeight w:val="277"/>
        </w:trPr>
        <w:tc>
          <w:tcPr>
            <w:tcW w:w="10274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542A2" w:rsidRPr="00C542A2" w:rsidRDefault="00C542A2" w:rsidP="00CE373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Рубан А.Р.</w:t>
            </w:r>
          </w:p>
        </w:tc>
      </w:tr>
      <w:tr w:rsidR="00C542A2" w:rsidTr="00C542A2">
        <w:trPr>
          <w:trHeight w:val="277"/>
        </w:trPr>
        <w:tc>
          <w:tcPr>
            <w:tcW w:w="10274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542A2" w:rsidRDefault="00C542A2" w:rsidP="00CE373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30.08.2021 г. № 3</w:t>
            </w:r>
          </w:p>
        </w:tc>
      </w:tr>
    </w:tbl>
    <w:p w:rsidR="00D37418" w:rsidRDefault="00D37418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Pr="00C542A2" w:rsidRDefault="00C542A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2"/>
        <w:gridCol w:w="832"/>
        <w:gridCol w:w="1086"/>
        <w:gridCol w:w="4780"/>
        <w:gridCol w:w="964"/>
      </w:tblGrid>
      <w:tr w:rsidR="00D37418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Default="00D37418"/>
        </w:tc>
      </w:tr>
      <w:tr w:rsidR="00D37418">
        <w:trPr>
          <w:trHeight w:hRule="exact" w:val="13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Default="00D37418"/>
        </w:tc>
      </w:tr>
      <w:tr w:rsidR="00D37418">
        <w:trPr>
          <w:trHeight w:hRule="exact" w:val="96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37418" w:rsidRPr="00C406B1">
        <w:trPr>
          <w:trHeight w:hRule="exact" w:val="138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 w:rsidP="00C542A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694"/>
        </w:trPr>
        <w:tc>
          <w:tcPr>
            <w:tcW w:w="2694" w:type="dxa"/>
          </w:tcPr>
          <w:p w:rsidR="00D37418" w:rsidRDefault="00D37418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D37418" w:rsidRPr="00C406B1">
        <w:trPr>
          <w:trHeight w:hRule="exact" w:val="416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3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96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37418" w:rsidRPr="00C406B1">
        <w:trPr>
          <w:trHeight w:hRule="exact" w:val="138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 w:rsidP="00C542A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694"/>
        </w:trPr>
        <w:tc>
          <w:tcPr>
            <w:tcW w:w="2694" w:type="dxa"/>
          </w:tcPr>
          <w:p w:rsidR="00D37418" w:rsidRDefault="00D37418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D37418" w:rsidRPr="00C406B1">
        <w:trPr>
          <w:trHeight w:hRule="exact" w:val="416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3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96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37418" w:rsidRPr="00C406B1">
        <w:trPr>
          <w:trHeight w:hRule="exact" w:val="138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 w:rsidP="00C542A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694"/>
        </w:trPr>
        <w:tc>
          <w:tcPr>
            <w:tcW w:w="2694" w:type="dxa"/>
          </w:tcPr>
          <w:p w:rsidR="00D37418" w:rsidRDefault="00D37418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D37418" w:rsidRPr="00C406B1">
        <w:trPr>
          <w:trHeight w:hRule="exact" w:val="416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3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96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37418" w:rsidRPr="00C406B1">
        <w:trPr>
          <w:trHeight w:hRule="exact" w:val="138"/>
        </w:trPr>
        <w:tc>
          <w:tcPr>
            <w:tcW w:w="269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 w:rsidP="00C542A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542A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37418">
        <w:trPr>
          <w:trHeight w:hRule="exact" w:val="138"/>
        </w:trPr>
        <w:tc>
          <w:tcPr>
            <w:tcW w:w="2694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694"/>
        </w:trPr>
        <w:tc>
          <w:tcPr>
            <w:tcW w:w="2694" w:type="dxa"/>
          </w:tcPr>
          <w:p w:rsidR="00D37418" w:rsidRDefault="00D37418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</w:tbl>
    <w:p w:rsidR="00D37418" w:rsidRPr="001A37D2" w:rsidRDefault="001A37D2">
      <w:pPr>
        <w:rPr>
          <w:sz w:val="0"/>
          <w:szCs w:val="0"/>
          <w:lang w:val="ru-RU"/>
        </w:rPr>
      </w:pPr>
      <w:r w:rsidRPr="001A37D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499"/>
        <w:gridCol w:w="1495"/>
        <w:gridCol w:w="1759"/>
        <w:gridCol w:w="4777"/>
        <w:gridCol w:w="964"/>
      </w:tblGrid>
      <w:tr w:rsidR="00D37418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D37418" w:rsidRPr="00C406B1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современного юридического мышления (профессионального правосознания и культуры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)в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условиях развития  международных  правовых  отношений и национальных  правовых систем в сфере трудовых отношений в морском судоходстве.</w:t>
            </w:r>
          </w:p>
        </w:tc>
      </w:tr>
      <w:tr w:rsidR="00D37418" w:rsidRPr="00C406B1">
        <w:trPr>
          <w:trHeight w:hRule="exact" w:val="277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37418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Б1.В.ДВ.08</w:t>
            </w:r>
          </w:p>
        </w:tc>
      </w:tr>
      <w:tr w:rsidR="00D37418" w:rsidRPr="00C406B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плавательная</w:t>
            </w:r>
            <w:proofErr w:type="spellEnd"/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Иностранный язык в профессиональном общении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История (история России, всеобщая история)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специальность</w:t>
            </w:r>
            <w:proofErr w:type="spellEnd"/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Правоведение</w:t>
            </w:r>
            <w:proofErr w:type="spellEnd"/>
          </w:p>
        </w:tc>
      </w:tr>
      <w:tr w:rsidR="00D37418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  <w:proofErr w:type="spellEnd"/>
          </w:p>
        </w:tc>
      </w:tr>
      <w:tr w:rsidR="00D37418" w:rsidRPr="00C406B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Конвенционная подготовка на получение диплома вахтенного механика</w:t>
            </w:r>
          </w:p>
        </w:tc>
      </w:tr>
      <w:tr w:rsidR="00D37418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  <w:proofErr w:type="spellEnd"/>
          </w:p>
        </w:tc>
      </w:tr>
      <w:tr w:rsidR="00D37418">
        <w:trPr>
          <w:trHeight w:hRule="exact" w:val="138"/>
        </w:trPr>
        <w:tc>
          <w:tcPr>
            <w:tcW w:w="766" w:type="dxa"/>
          </w:tcPr>
          <w:p w:rsidR="00D37418" w:rsidRDefault="00D37418"/>
        </w:tc>
        <w:tc>
          <w:tcPr>
            <w:tcW w:w="511" w:type="dxa"/>
          </w:tcPr>
          <w:p w:rsidR="00D37418" w:rsidRDefault="00D37418"/>
        </w:tc>
        <w:tc>
          <w:tcPr>
            <w:tcW w:w="1560" w:type="dxa"/>
          </w:tcPr>
          <w:p w:rsidR="00D37418" w:rsidRDefault="00D37418"/>
        </w:tc>
        <w:tc>
          <w:tcPr>
            <w:tcW w:w="1844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C406B1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37418" w:rsidRPr="00C406B1">
        <w:trPr>
          <w:trHeight w:hRule="exact" w:val="30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ПК-9: </w:t>
            </w:r>
            <w:proofErr w:type="gramStart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применить навыки руководителя и работы в команде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вопросы управления персоналом на судне и его подготовки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соответствующие международные морские конвенции и рекомендации, а также национального законодательства</w:t>
            </w:r>
          </w:p>
        </w:tc>
      </w:tr>
      <w:tr w:rsidR="00D37418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методы принятия решений и умеет их применять: 1. для оценки ситуации и риска; 2. Для выявления и рассмотрения выработанных вариантов; 3. Для выбора курса действий; 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оценки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эффективности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результатов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аргументировано убеждать коллег в правильности предлагаемого решения</w:t>
            </w:r>
          </w:p>
        </w:tc>
      </w:tr>
      <w:tr w:rsidR="00D37418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делегировать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полномочия</w:t>
            </w:r>
            <w:proofErr w:type="spellEnd"/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реагировать на любые изменения в рабочей среде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руководителя и работы в команде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руководителя и работы в команде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руководителя и работы в команде</w:t>
            </w:r>
          </w:p>
        </w:tc>
      </w:tr>
      <w:tr w:rsidR="00D37418" w:rsidRPr="00C406B1">
        <w:trPr>
          <w:trHeight w:hRule="exact" w:val="138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53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ПК-20: </w:t>
            </w:r>
            <w:proofErr w:type="gramStart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выполнять требования соответствующих конвенций ИМО, касающихся охраны человеческой жизни на море и защиты морской среды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D37418" w:rsidRPr="00C406B1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выполнять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за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выполнением требований законодательства, выполняет не все действия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выполнять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за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выполнением требований законодательства, но действие выполняется недостаточно осознанно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выполнять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за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выполнением требований законодательства, действие в целом осознано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не всеми необходимыми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D37418" w:rsidRPr="00C406B1">
        <w:trPr>
          <w:trHeight w:hRule="exact" w:val="433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целом владеет необходимыми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вытекающими из соответствующих требований Международной</w:t>
            </w:r>
          </w:p>
        </w:tc>
      </w:tr>
    </w:tbl>
    <w:p w:rsidR="00D37418" w:rsidRPr="001A37D2" w:rsidRDefault="001A37D2">
      <w:pPr>
        <w:rPr>
          <w:sz w:val="0"/>
          <w:szCs w:val="0"/>
          <w:lang w:val="ru-RU"/>
        </w:rPr>
      </w:pPr>
      <w:r w:rsidRPr="001A37D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15"/>
        <w:gridCol w:w="284"/>
        <w:gridCol w:w="2915"/>
        <w:gridCol w:w="143"/>
        <w:gridCol w:w="820"/>
        <w:gridCol w:w="695"/>
        <w:gridCol w:w="1114"/>
        <w:gridCol w:w="1249"/>
        <w:gridCol w:w="682"/>
        <w:gridCol w:w="397"/>
        <w:gridCol w:w="980"/>
      </w:tblGrid>
      <w:tr w:rsidR="00D37418">
        <w:trPr>
          <w:trHeight w:hRule="exact" w:val="416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D37418" w:rsidRPr="00C406B1">
        <w:trPr>
          <w:trHeight w:hRule="exact" w:val="250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 по охране человеческой жизни на море 1974 года с поправками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всеми необходимыми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D37418" w:rsidRPr="00C406B1">
        <w:trPr>
          <w:trHeight w:hRule="exact" w:val="138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536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ПК-22: способен применять методы управления задачами и рабочей нагрузкой, включая: 1. планирование и координацию; 2. назначение персонала; 3. недостаток времени и ресурсов; 4. установление очередности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вопросов управления персоналом на судне и его подготовки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вопросов управления персоналом на судне и его подготовки</w:t>
            </w:r>
          </w:p>
        </w:tc>
      </w:tr>
      <w:tr w:rsidR="00D37418" w:rsidRPr="00C406B1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вопросов управления персоналом на судне и его подготовки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очередности, выполняет не все действия</w:t>
            </w:r>
          </w:p>
        </w:tc>
      </w:tr>
      <w:tr w:rsidR="00D37418" w:rsidRPr="00C406B1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очередности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 действие выполняется недостаточно осознанно</w:t>
            </w:r>
          </w:p>
        </w:tc>
      </w:tr>
      <w:tr w:rsidR="00D37418" w:rsidRPr="00C406B1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 действие в целом осознано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эффективного управления ресурсами и умениями их применять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эффективного управления ресурсами и умениями их применять</w:t>
            </w:r>
          </w:p>
        </w:tc>
      </w:tr>
      <w:tr w:rsidR="00D37418" w:rsidRPr="00C406B1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эффективного управления ресурсами и умениями их применять</w:t>
            </w:r>
          </w:p>
        </w:tc>
      </w:tr>
      <w:tr w:rsidR="00D37418" w:rsidRPr="00C406B1">
        <w:trPr>
          <w:trHeight w:hRule="exact" w:val="138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D37418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Минимальные требования, касающиеся труда моряков на борту судна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Жилые помещения, условия для отдыха, питание и столовое </w:t>
            </w:r>
            <w:proofErr w:type="spell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обслуживани</w:t>
            </w:r>
            <w:proofErr w:type="spell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D37418" w:rsidRPr="00C406B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медицинское обслуживание, социально-бытовое обслуживание и социальное обеспечение.</w:t>
            </w:r>
          </w:p>
        </w:tc>
      </w:tr>
      <w:tr w:rsidR="00D37418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правила, касающихся продолжительности часов работы и отдыха.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учреждения для прохождения медицинского освидетельствования.</w:t>
            </w:r>
          </w:p>
        </w:tc>
      </w:tr>
      <w:tr w:rsidR="00D37418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Заключать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D37418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обращения к инспекторам государства флага и офицерам Портового государственного контроля.</w:t>
            </w:r>
          </w:p>
        </w:tc>
      </w:tr>
      <w:tr w:rsidR="00D37418" w:rsidRPr="00C406B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Правилами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здоровья, обеспечение безопасности и предупреждение несчастных случаев.</w:t>
            </w:r>
          </w:p>
        </w:tc>
      </w:tr>
      <w:tr w:rsidR="00D37418" w:rsidRPr="00C406B1">
        <w:trPr>
          <w:trHeight w:hRule="exact" w:val="277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D37418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Создание КТМС. Особенности КТМС- 2006. Структура КТМС-2006.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Сфера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применения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КТМС-2006. 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Области освидетельствования и инспекций. Трудовые договоры моряков.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Заработная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13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Продолжительность рабочего времени и времени отдыха.  Право на отпуск. Финансовые гарантии.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Компенсации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случае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утраты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затопления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</w:tbl>
    <w:p w:rsidR="00D37418" w:rsidRDefault="001A37D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1"/>
        <w:gridCol w:w="3393"/>
        <w:gridCol w:w="133"/>
        <w:gridCol w:w="793"/>
        <w:gridCol w:w="679"/>
        <w:gridCol w:w="1095"/>
        <w:gridCol w:w="1243"/>
        <w:gridCol w:w="669"/>
        <w:gridCol w:w="386"/>
        <w:gridCol w:w="942"/>
      </w:tblGrid>
      <w:tr w:rsidR="00D37418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D37418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Укомплектование судов экипажами.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Питание и столовое обслуживание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Медицинское обслуживание на борту судна и на берегу.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5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Ответственность судовладельца.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обеспечение безопасности и предупреждение несчастных случаев.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к береговым объектам социально-бытового назначения.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Декларация о соблюдении трудовых норм в морском судоходстве.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Происшествия на море.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квалификация.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Наем и трудоустройство.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Агентства по комплектованию экипажей.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комплектования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экипажа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Карьерный рост и повышение квалификации моряков.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Социальное обеспечение.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платежи в фонды социального обеспечения. /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Медицинское освидетельствование.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состав экипажа судна.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Обязанности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Инспекции в порту /Лек/ /</w:t>
            </w:r>
            <w:proofErr w:type="spellStart"/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Ответственность за кадровый состав.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Конвенции, включенные в Конвенцию о труде в морском судоходстве.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993" w:type="dxa"/>
          </w:tcPr>
          <w:p w:rsidR="00D37418" w:rsidRDefault="00D37418"/>
        </w:tc>
        <w:tc>
          <w:tcPr>
            <w:tcW w:w="3545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1277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>
        <w:trPr>
          <w:trHeight w:hRule="exact" w:val="41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D37418">
        <w:trPr>
          <w:trHeight w:hRule="exact" w:val="399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Создание КТМС.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Особенности КТМС-2006.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Структура КТМС-2006.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Сфера применения КТМС-2006.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Области освидетельствования и инспекций.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Трудовые договоры моряков.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Заработная плата.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Продолжительность рабочего времени и времени отдыха.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Право на отпуск.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Финансовые гарантии.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Компенсации морякам в случае утраты или затопления судна.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Укомплектование судов экипажами.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Питание и столовое обслуживание.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Медицинское обслуживание на борту судна и на берегу.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Ответственность судовладельца.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Охрана здоровья, обеспечение безопасности и предупреждение несчастных случаев.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Доступ к береговым объектам социально-бытового назначения.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18.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Социальное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</w:tbl>
    <w:p w:rsidR="00D37418" w:rsidRDefault="001A37D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3"/>
        <w:gridCol w:w="58"/>
        <w:gridCol w:w="1826"/>
        <w:gridCol w:w="1986"/>
        <w:gridCol w:w="3154"/>
        <w:gridCol w:w="1568"/>
        <w:gridCol w:w="959"/>
      </w:tblGrid>
      <w:tr w:rsidR="00D37418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D37418" w:rsidRPr="00C406B1">
        <w:trPr>
          <w:trHeight w:hRule="exact" w:val="250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Процедуры рассмотрения жалоб на борту судна.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предусмотрены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Опрос на практических занятиях (ПК-9, ПК-20, ПК-22).</w:t>
            </w:r>
          </w:p>
        </w:tc>
      </w:tr>
      <w:tr w:rsidR="00D37418" w:rsidRPr="00C406B1">
        <w:trPr>
          <w:trHeight w:hRule="exact" w:val="277"/>
        </w:trPr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D37418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Алавердов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 Р.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человеческими ресурсами организации: учебник</w:t>
            </w:r>
          </w:p>
          <w:p w:rsidR="00C406B1" w:rsidRPr="00C406B1" w:rsidRDefault="00C406B1">
            <w:pPr>
              <w:spacing w:after="0" w:line="240" w:lineRule="auto"/>
              <w:rPr>
                <w:sz w:val="19"/>
                <w:szCs w:val="19"/>
              </w:rPr>
            </w:pPr>
            <w:r w:rsidRPr="00C406B1">
              <w:rPr>
                <w:sz w:val="19"/>
                <w:szCs w:val="19"/>
              </w:rPr>
              <w:t>URL: https://e.lanbook.com/book/186656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C406B1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Университет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», 2017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Дополнительная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D37418" w:rsidRPr="00C406B1" w:rsidTr="00C406B1">
        <w:trPr>
          <w:trHeight w:hRule="exact" w:val="50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Барков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С.А.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Социология организаций: учеб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  <w:p w:rsidR="00C406B1" w:rsidRPr="00C406B1" w:rsidRDefault="00C406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biblio-record-text"/>
              </w:rPr>
              <w:t>URL: https://e.lanbook.com/book/10228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М.: Изд-во </w:t>
            </w:r>
            <w:proofErr w:type="spell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Моск</w:t>
            </w:r>
            <w:proofErr w:type="spell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ун-та, 2004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D37418" w:rsidRPr="00C406B1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D37418" w:rsidRPr="00C406B1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2016  Офисный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  <w:proofErr w:type="spellEnd"/>
          </w:p>
        </w:tc>
      </w:tr>
      <w:tr w:rsidR="00D37418" w:rsidRPr="00C406B1">
        <w:trPr>
          <w:trHeight w:hRule="exact" w:val="116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</w:t>
            </w:r>
            <w:proofErr w:type="spellStart"/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млн</w:t>
            </w:r>
            <w:proofErr w:type="spellEnd"/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документов. В программе представлены документы более 13 000 федеральных, региональных и местных эмитентов.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</w:t>
            </w:r>
          </w:p>
        </w:tc>
      </w:tr>
      <w:tr w:rsidR="00D37418" w:rsidRPr="00C406B1">
        <w:trPr>
          <w:trHeight w:hRule="exact" w:val="94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Содержит российское и региональное законодательство, судебная практика, финансовые и кадровые консультации, консультации для бюджетных организаций,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комментарии законодательства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D37418" w:rsidRPr="00C406B1">
        <w:trPr>
          <w:trHeight w:hRule="exact" w:val="277"/>
        </w:trPr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D37418" w:rsidRPr="00C406B1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D37418" w:rsidRPr="00C406B1">
        <w:trPr>
          <w:trHeight w:hRule="exact" w:val="277"/>
        </w:trPr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6B1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D37418" w:rsidRPr="001A37D2" w:rsidTr="001A37D2"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7D2" w:rsidRPr="001A37D2" w:rsidRDefault="001A37D2" w:rsidP="001A3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выполнению внеаудиторной самостоятельной рабо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ты по дисциплине. Трифонов А.В. 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Астрахань: Изд-во АГТУ, 2021. — 24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D37418" w:rsidRPr="001A37D2" w:rsidRDefault="001A37D2" w:rsidP="001A37D2">
            <w:pPr>
              <w:spacing w:after="0" w:line="240" w:lineRule="auto"/>
              <w:rPr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практическим работам студентов по дисциплине. Трифонов А.В.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Астрахань: Изд-во АГТУ, 2021. —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</w:tbl>
    <w:p w:rsidR="001A37D2" w:rsidRDefault="001A37D2">
      <w:pPr>
        <w:rPr>
          <w:lang w:val="ru-RU"/>
        </w:rPr>
      </w:pPr>
    </w:p>
    <w:p w:rsidR="001A37D2" w:rsidRDefault="001A37D2">
      <w:pPr>
        <w:rPr>
          <w:lang w:val="ru-RU"/>
        </w:rPr>
      </w:pPr>
      <w:r>
        <w:rPr>
          <w:lang w:val="ru-RU"/>
        </w:rPr>
        <w:br w:type="page"/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:rsidR="001A37D2" w:rsidRPr="001A37D2" w:rsidRDefault="001A37D2" w:rsidP="001A37D2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Конвенция о труде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в</w:t>
      </w:r>
      <w:proofErr w:type="gram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морском</w:t>
      </w:r>
    </w:p>
    <w:p w:rsidR="001A37D2" w:rsidRPr="001A37D2" w:rsidRDefault="001A37D2" w:rsidP="001A37D2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судоходстве</w:t>
      </w:r>
      <w:proofErr w:type="gramEnd"/>
    </w:p>
    <w:p w:rsidR="001A37D2" w:rsidRPr="001A37D2" w:rsidRDefault="001A37D2" w:rsidP="001A37D2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зрению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Сайт Университета имеет версию для </w:t>
      </w:r>
      <w:proofErr w:type="gram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слабовидящих</w:t>
      </w:r>
      <w:proofErr w:type="gramEnd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</w:t>
      </w:r>
      <w:proofErr w:type="gram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обучающихся</w:t>
      </w:r>
      <w:proofErr w:type="gramEnd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по освоению дисциплины (модуля) представлены в </w:t>
      </w:r>
      <w:proofErr w:type="spell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аудиоформате</w:t>
      </w:r>
      <w:proofErr w:type="spellEnd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. 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ответа.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слуху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 ответа.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здоровья, имеющих нарушения опорно-двигательного аппарата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proofErr w:type="gram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D37418" w:rsidRPr="001A37D2" w:rsidRDefault="00D37418">
      <w:pPr>
        <w:rPr>
          <w:lang w:val="ru-RU"/>
        </w:rPr>
      </w:pPr>
    </w:p>
    <w:sectPr w:rsidR="00D37418" w:rsidRPr="001A37D2" w:rsidSect="00D37418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A37D2"/>
    <w:rsid w:val="001F0BC7"/>
    <w:rsid w:val="005450E8"/>
    <w:rsid w:val="00C406B1"/>
    <w:rsid w:val="00C542A2"/>
    <w:rsid w:val="00C77E98"/>
    <w:rsid w:val="00D31453"/>
    <w:rsid w:val="00D37418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7D2"/>
    <w:rPr>
      <w:rFonts w:ascii="Tahoma" w:hAnsi="Tahoma" w:cs="Tahoma"/>
      <w:sz w:val="16"/>
      <w:szCs w:val="16"/>
    </w:rPr>
  </w:style>
  <w:style w:type="character" w:customStyle="1" w:styleId="biblio-record-text">
    <w:name w:val="biblio-record-text"/>
    <w:basedOn w:val="a0"/>
    <w:rsid w:val="00C406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2269</Words>
  <Characters>17024</Characters>
  <Application>Microsoft Office Word</Application>
  <DocSecurity>0</DocSecurity>
  <Lines>141</Lines>
  <Paragraphs>38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19255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установки_plx_Конвенция о труде в морском судоходстве</dc:title>
  <dc:creator>FastReport.NET</dc:creator>
  <cp:lastModifiedBy>test_test</cp:lastModifiedBy>
  <cp:revision>5</cp:revision>
  <dcterms:created xsi:type="dcterms:W3CDTF">2022-01-18T12:21:00Z</dcterms:created>
  <dcterms:modified xsi:type="dcterms:W3CDTF">2022-02-03T12:39:00Z</dcterms:modified>
</cp:coreProperties>
</file>