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752"/>
      </w:tblGrid>
      <w:tr w:rsidR="00A559D2" w14:paraId="7868D80F" w14:textId="77777777" w:rsidTr="00A559D2">
        <w:tc>
          <w:tcPr>
            <w:tcW w:w="1951" w:type="dxa"/>
            <w:hideMark/>
          </w:tcPr>
          <w:p w14:paraId="68421042" w14:textId="0A9C3A02" w:rsidR="00A559D2" w:rsidRDefault="00A559D2">
            <w:pPr>
              <w:spacing w:after="0" w:line="240" w:lineRule="auto"/>
              <w:rPr>
                <w:color w:val="auto"/>
                <w:lang w:val="ru-RU" w:eastAsia="ru-RU"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315A1771" wp14:editId="66BA0D47">
                  <wp:extent cx="1054100" cy="1009650"/>
                  <wp:effectExtent l="0" t="0" r="0" b="0"/>
                  <wp:docPr id="142114216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1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2" w:type="dxa"/>
          </w:tcPr>
          <w:p w14:paraId="49769562" w14:textId="77777777" w:rsidR="00A559D2" w:rsidRDefault="00A559D2">
            <w:pPr>
              <w:spacing w:after="0" w:line="240" w:lineRule="auto"/>
              <w:jc w:val="center"/>
              <w:rPr>
                <w:b/>
                <w:bCs/>
                <w:i/>
                <w:iCs/>
                <w:lang w:val="ru-RU" w:eastAsia="ru-RU"/>
              </w:rPr>
            </w:pPr>
            <w:r>
              <w:rPr>
                <w:b/>
                <w:bCs/>
                <w:i/>
                <w:iCs/>
                <w:lang w:val="ru-RU" w:eastAsia="ru-RU"/>
              </w:rPr>
              <w:t>Федеральное агентство по рыболовству</w:t>
            </w:r>
          </w:p>
          <w:p w14:paraId="654DAF89" w14:textId="77777777" w:rsidR="00A559D2" w:rsidRDefault="00A559D2">
            <w:pPr>
              <w:spacing w:after="0" w:line="240" w:lineRule="auto"/>
              <w:jc w:val="center"/>
              <w:rPr>
                <w:b/>
                <w:bCs/>
                <w:i/>
                <w:iCs/>
                <w:lang w:val="ru-RU" w:eastAsia="ru-RU"/>
              </w:rPr>
            </w:pPr>
            <w:r>
              <w:rPr>
                <w:b/>
                <w:bCs/>
                <w:i/>
                <w:iCs/>
                <w:lang w:val="ru-RU" w:eastAsia="ru-RU"/>
              </w:rPr>
              <w:t>Федеральное государственное бюджетное образовательное</w:t>
            </w:r>
          </w:p>
          <w:p w14:paraId="7053F9ED" w14:textId="77777777" w:rsidR="00A559D2" w:rsidRDefault="00A559D2">
            <w:pPr>
              <w:spacing w:after="0" w:line="240" w:lineRule="auto"/>
              <w:jc w:val="center"/>
              <w:rPr>
                <w:b/>
                <w:bCs/>
                <w:i/>
                <w:iCs/>
                <w:lang w:val="ru-RU" w:eastAsia="ru-RU"/>
              </w:rPr>
            </w:pPr>
            <w:r>
              <w:rPr>
                <w:b/>
                <w:bCs/>
                <w:i/>
                <w:iCs/>
                <w:lang w:val="ru-RU" w:eastAsia="ru-RU"/>
              </w:rPr>
              <w:t>учреждение высшего образования</w:t>
            </w:r>
          </w:p>
          <w:p w14:paraId="60A7ED29" w14:textId="77777777" w:rsidR="00A559D2" w:rsidRDefault="00A559D2">
            <w:pPr>
              <w:spacing w:after="0" w:line="240" w:lineRule="auto"/>
              <w:jc w:val="center"/>
              <w:rPr>
                <w:b/>
                <w:bCs/>
                <w:i/>
                <w:iCs/>
                <w:lang w:val="ru-RU" w:eastAsia="ru-RU"/>
              </w:rPr>
            </w:pPr>
            <w:r>
              <w:rPr>
                <w:b/>
                <w:bCs/>
                <w:i/>
                <w:iCs/>
                <w:lang w:val="ru-RU" w:eastAsia="ru-RU"/>
              </w:rPr>
              <w:t>«Астраханский государственный технический университет»</w:t>
            </w:r>
          </w:p>
          <w:p w14:paraId="254225AC" w14:textId="77777777" w:rsidR="00A559D2" w:rsidRDefault="00A559D2">
            <w:pPr>
              <w:spacing w:after="0" w:line="240" w:lineRule="auto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14:paraId="75AC00E9" w14:textId="77777777" w:rsidR="00A559D2" w:rsidRDefault="00A559D2">
            <w:pPr>
              <w:spacing w:after="0" w:line="240" w:lineRule="auto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ООО «ДКС РУС» по международному стандарту ISO 9001:2015</w:t>
            </w:r>
          </w:p>
          <w:p w14:paraId="62ABEB25" w14:textId="77777777" w:rsidR="00A559D2" w:rsidRDefault="00A559D2">
            <w:pPr>
              <w:spacing w:after="0" w:line="240" w:lineRule="auto"/>
              <w:rPr>
                <w:sz w:val="20"/>
                <w:szCs w:val="20"/>
                <w:lang w:val="ru-RU" w:eastAsia="ru-RU"/>
              </w:rPr>
            </w:pPr>
          </w:p>
        </w:tc>
      </w:tr>
    </w:tbl>
    <w:p w14:paraId="74D6208C" w14:textId="77777777" w:rsidR="00A559D2" w:rsidRDefault="00A559D2" w:rsidP="00701E47">
      <w:pPr>
        <w:spacing w:after="370" w:line="265" w:lineRule="auto"/>
        <w:ind w:left="234" w:right="0"/>
        <w:jc w:val="right"/>
        <w:rPr>
          <w:b/>
        </w:rPr>
      </w:pPr>
    </w:p>
    <w:p w14:paraId="321555D2" w14:textId="77777777" w:rsidR="00A559D2" w:rsidRDefault="00A559D2" w:rsidP="00701E47">
      <w:pPr>
        <w:spacing w:after="370" w:line="265" w:lineRule="auto"/>
        <w:ind w:left="234" w:right="0"/>
        <w:jc w:val="right"/>
        <w:rPr>
          <w:b/>
        </w:rPr>
      </w:pPr>
    </w:p>
    <w:p w14:paraId="553D3F42" w14:textId="03445DA1" w:rsidR="009F3B12" w:rsidRDefault="005E0B6E" w:rsidP="00701E47">
      <w:pPr>
        <w:spacing w:after="370" w:line="265" w:lineRule="auto"/>
        <w:ind w:left="234" w:right="0"/>
        <w:jc w:val="right"/>
      </w:pPr>
      <w:r>
        <w:rPr>
          <w:b/>
        </w:rPr>
        <w:t>Институт экономики</w:t>
      </w:r>
      <w:r w:rsidR="00A559D2">
        <w:rPr>
          <w:b/>
        </w:rPr>
        <w:t xml:space="preserve"> и права</w:t>
      </w:r>
    </w:p>
    <w:p w14:paraId="29B0986D" w14:textId="4EC1D275" w:rsidR="009F3B12" w:rsidRDefault="005E0B6E" w:rsidP="00701E47">
      <w:pPr>
        <w:pStyle w:val="1"/>
        <w:ind w:left="2276"/>
        <w:jc w:val="right"/>
      </w:pPr>
      <w:r>
        <w:t>Кафедра «Гуманитарные науки и психология»</w:t>
      </w:r>
    </w:p>
    <w:p w14:paraId="76D45214" w14:textId="7CB3B003" w:rsidR="009F3B12" w:rsidRDefault="009F3B12" w:rsidP="00701E47">
      <w:pPr>
        <w:spacing w:after="0" w:line="259" w:lineRule="auto"/>
        <w:ind w:left="0" w:right="2" w:firstLine="0"/>
        <w:jc w:val="right"/>
      </w:pPr>
    </w:p>
    <w:p w14:paraId="4A5DCA38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0B23910D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6E8056DE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4C9176DD" w14:textId="77777777" w:rsidR="009F3B12" w:rsidRDefault="005E0B6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0389CBA3" w14:textId="77777777" w:rsidR="009F3B12" w:rsidRDefault="005E0B6E">
      <w:pPr>
        <w:spacing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5855ED67" w14:textId="77777777" w:rsidR="009F3B12" w:rsidRDefault="005E0B6E">
      <w:pPr>
        <w:spacing w:after="0" w:line="259" w:lineRule="auto"/>
        <w:ind w:left="518" w:right="2"/>
        <w:jc w:val="center"/>
      </w:pPr>
      <w:r>
        <w:rPr>
          <w:b/>
          <w:sz w:val="28"/>
        </w:rPr>
        <w:t>Методические указания</w:t>
      </w:r>
      <w:r>
        <w:rPr>
          <w:b/>
        </w:rPr>
        <w:t xml:space="preserve"> </w:t>
      </w:r>
      <w:r>
        <w:rPr>
          <w:b/>
          <w:sz w:val="28"/>
        </w:rPr>
        <w:t xml:space="preserve"> </w:t>
      </w:r>
    </w:p>
    <w:p w14:paraId="7381634E" w14:textId="4D236C64" w:rsidR="009F3B12" w:rsidRDefault="005E0B6E">
      <w:pPr>
        <w:spacing w:after="3" w:line="273" w:lineRule="auto"/>
        <w:ind w:left="4160" w:right="858" w:hanging="2357"/>
        <w:jc w:val="left"/>
      </w:pPr>
      <w:r>
        <w:rPr>
          <w:b/>
          <w:sz w:val="28"/>
        </w:rPr>
        <w:t xml:space="preserve">по выполнению самостоятельной работы </w:t>
      </w:r>
      <w:r w:rsidR="00701E47">
        <w:rPr>
          <w:b/>
          <w:sz w:val="28"/>
        </w:rPr>
        <w:t>студентов по</w:t>
      </w:r>
      <w:r>
        <w:rPr>
          <w:b/>
          <w:sz w:val="28"/>
        </w:rPr>
        <w:t xml:space="preserve"> дисциплине</w:t>
      </w:r>
    </w:p>
    <w:p w14:paraId="45CB8DD6" w14:textId="77777777" w:rsidR="009F3B12" w:rsidRDefault="005E0B6E">
      <w:pPr>
        <w:spacing w:after="0" w:line="259" w:lineRule="auto"/>
        <w:ind w:left="518" w:right="0"/>
        <w:jc w:val="center"/>
      </w:pPr>
      <w:r>
        <w:rPr>
          <w:b/>
          <w:sz w:val="28"/>
        </w:rPr>
        <w:t>«Межкультурное взаимодействие в современном мире»</w:t>
      </w:r>
      <w:r>
        <w:rPr>
          <w:b/>
          <w:sz w:val="20"/>
        </w:rPr>
        <w:t xml:space="preserve"> </w:t>
      </w:r>
    </w:p>
    <w:p w14:paraId="2D0D372A" w14:textId="77777777" w:rsidR="009F3B12" w:rsidRDefault="005E0B6E">
      <w:pPr>
        <w:spacing w:after="14" w:line="259" w:lineRule="auto"/>
        <w:ind w:left="0" w:right="2" w:firstLine="0"/>
        <w:jc w:val="center"/>
      </w:pPr>
      <w:r>
        <w:t xml:space="preserve"> </w:t>
      </w:r>
    </w:p>
    <w:p w14:paraId="6F0A19BA" w14:textId="1AF17C46" w:rsidR="009F3B12" w:rsidRDefault="008016B5">
      <w:pPr>
        <w:spacing w:after="0" w:line="259" w:lineRule="auto"/>
        <w:ind w:left="0" w:right="64" w:firstLine="0"/>
        <w:jc w:val="center"/>
      </w:pPr>
      <w:r>
        <w:rPr>
          <w:sz w:val="28"/>
        </w:rPr>
        <w:t xml:space="preserve">для программ </w:t>
      </w:r>
      <w:proofErr w:type="spellStart"/>
      <w:r>
        <w:rPr>
          <w:sz w:val="28"/>
        </w:rPr>
        <w:t>специалитета</w:t>
      </w:r>
      <w:proofErr w:type="spellEnd"/>
      <w:r w:rsidR="005E0B6E">
        <w:rPr>
          <w:sz w:val="28"/>
        </w:rPr>
        <w:t xml:space="preserve">  </w:t>
      </w:r>
    </w:p>
    <w:p w14:paraId="7189DBBE" w14:textId="77777777" w:rsidR="009F3B12" w:rsidRDefault="005E0B6E">
      <w:pPr>
        <w:spacing w:after="0" w:line="259" w:lineRule="auto"/>
        <w:ind w:left="8" w:right="0" w:firstLine="0"/>
        <w:jc w:val="center"/>
      </w:pPr>
      <w:r>
        <w:rPr>
          <w:sz w:val="28"/>
        </w:rPr>
        <w:t xml:space="preserve"> </w:t>
      </w:r>
    </w:p>
    <w:p w14:paraId="50C00CDF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72BAA2CC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7D045980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2AEA8B32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02EAD535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06021625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19182C4A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4F67C8BF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5B8D28FB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516A0265" w14:textId="2CC3B4F0" w:rsidR="009F3B12" w:rsidRDefault="009F3B12">
      <w:pPr>
        <w:spacing w:after="0" w:line="259" w:lineRule="auto"/>
        <w:ind w:left="0" w:right="2" w:firstLine="0"/>
        <w:jc w:val="center"/>
      </w:pPr>
    </w:p>
    <w:p w14:paraId="6AEAB508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492FD3AA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4AD7FFFE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5B8487F1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2DBE3730" w14:textId="2565415C" w:rsidR="009F3B12" w:rsidRDefault="005E0B6E" w:rsidP="00701E47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4D1821EA" w14:textId="4E461AAF" w:rsidR="009F3B12" w:rsidRDefault="005E0B6E" w:rsidP="00701E47">
      <w:pPr>
        <w:spacing w:after="0" w:line="259" w:lineRule="auto"/>
        <w:ind w:left="0" w:right="2" w:firstLine="0"/>
      </w:pPr>
      <w:r>
        <w:t xml:space="preserve"> </w:t>
      </w:r>
    </w:p>
    <w:p w14:paraId="31D9DC75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0DEB552A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182EEBE0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4FA305C5" w14:textId="5B34C1A9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3C213B1F" w14:textId="1EDAEF09" w:rsidR="00701E47" w:rsidRPr="000A03F9" w:rsidRDefault="005E0B6E">
      <w:pPr>
        <w:spacing w:after="0" w:line="259" w:lineRule="auto"/>
        <w:ind w:left="0" w:firstLine="0"/>
        <w:jc w:val="center"/>
      </w:pPr>
      <w:r>
        <w:t>АСТРАХАНЬ – 202</w:t>
      </w:r>
      <w:r w:rsidR="000A03F9">
        <w:t>5</w:t>
      </w:r>
    </w:p>
    <w:p w14:paraId="30B8633C" w14:textId="77777777" w:rsidR="00701E47" w:rsidRDefault="00701E47">
      <w:pPr>
        <w:spacing w:after="0" w:line="240" w:lineRule="auto"/>
        <w:ind w:left="0" w:right="0" w:firstLine="0"/>
        <w:jc w:val="left"/>
      </w:pPr>
      <w:r>
        <w:br w:type="page"/>
      </w:r>
    </w:p>
    <w:p w14:paraId="5F893EA7" w14:textId="77777777" w:rsidR="009F3B12" w:rsidRDefault="009F3B12" w:rsidP="00701E47">
      <w:pPr>
        <w:spacing w:after="0" w:line="259" w:lineRule="auto"/>
        <w:ind w:left="0" w:firstLine="0"/>
      </w:pPr>
    </w:p>
    <w:p w14:paraId="0DFD3AA1" w14:textId="08769C55" w:rsidR="009F3B12" w:rsidRDefault="005E0B6E" w:rsidP="000B3D9C">
      <w:pPr>
        <w:spacing w:after="0" w:line="259" w:lineRule="auto"/>
        <w:ind w:left="0" w:right="2" w:firstLine="0"/>
      </w:pPr>
      <w:r>
        <w:rPr>
          <w:sz w:val="28"/>
        </w:rPr>
        <w:t xml:space="preserve">Составитель: </w:t>
      </w:r>
      <w:proofErr w:type="spellStart"/>
      <w:r w:rsidR="00701E47">
        <w:rPr>
          <w:sz w:val="28"/>
        </w:rPr>
        <w:t>к.</w:t>
      </w:r>
      <w:r w:rsidR="000B3D9C">
        <w:rPr>
          <w:sz w:val="28"/>
        </w:rPr>
        <w:t>психол</w:t>
      </w:r>
      <w:r w:rsidR="00701E47">
        <w:rPr>
          <w:sz w:val="28"/>
        </w:rPr>
        <w:t>.н</w:t>
      </w:r>
      <w:proofErr w:type="spellEnd"/>
      <w:r w:rsidR="00701E47">
        <w:rPr>
          <w:sz w:val="28"/>
        </w:rPr>
        <w:t xml:space="preserve">., доцент </w:t>
      </w:r>
      <w:proofErr w:type="spellStart"/>
      <w:r w:rsidR="000B3D9C">
        <w:rPr>
          <w:sz w:val="28"/>
        </w:rPr>
        <w:t>Бусурина</w:t>
      </w:r>
      <w:proofErr w:type="spellEnd"/>
      <w:r w:rsidR="000B3D9C">
        <w:rPr>
          <w:sz w:val="28"/>
        </w:rPr>
        <w:t xml:space="preserve"> Л.Ю.</w:t>
      </w:r>
    </w:p>
    <w:p w14:paraId="1F28DFEE" w14:textId="77777777" w:rsidR="000B3D9C" w:rsidRDefault="005E0B6E">
      <w:pPr>
        <w:spacing w:after="0" w:line="248" w:lineRule="auto"/>
        <w:ind w:left="-5" w:right="44"/>
        <w:rPr>
          <w:sz w:val="28"/>
        </w:rPr>
      </w:pPr>
      <w:r>
        <w:rPr>
          <w:sz w:val="28"/>
        </w:rPr>
        <w:t xml:space="preserve">Рецензент: </w:t>
      </w:r>
      <w:r w:rsidR="00701E47">
        <w:rPr>
          <w:sz w:val="28"/>
        </w:rPr>
        <w:t>канд. культурологии, доцент Щербакова Л.В.</w:t>
      </w:r>
    </w:p>
    <w:p w14:paraId="277184E9" w14:textId="7E237DB5" w:rsidR="009F3B12" w:rsidRDefault="009F3B12">
      <w:pPr>
        <w:spacing w:after="0" w:line="259" w:lineRule="auto"/>
        <w:ind w:left="0" w:right="0" w:firstLine="0"/>
        <w:jc w:val="left"/>
      </w:pPr>
    </w:p>
    <w:p w14:paraId="4904987D" w14:textId="34EE16D5" w:rsidR="009F3B12" w:rsidRDefault="005E0B6E">
      <w:pPr>
        <w:spacing w:after="0" w:line="248" w:lineRule="auto"/>
        <w:ind w:left="-5" w:right="44"/>
      </w:pPr>
      <w:r>
        <w:rPr>
          <w:sz w:val="28"/>
        </w:rPr>
        <w:t xml:space="preserve">Методические указания по выполнению самостоятельной работы по дисциплине «Межкультурное взаимодействие в современном мире» / АГТУ; </w:t>
      </w:r>
      <w:proofErr w:type="spellStart"/>
      <w:r w:rsidR="000B3D9C">
        <w:rPr>
          <w:sz w:val="28"/>
        </w:rPr>
        <w:t>Бусурина</w:t>
      </w:r>
      <w:proofErr w:type="spellEnd"/>
      <w:r w:rsidR="000B3D9C">
        <w:rPr>
          <w:sz w:val="28"/>
        </w:rPr>
        <w:t xml:space="preserve"> Л.Ю.</w:t>
      </w:r>
      <w:r>
        <w:rPr>
          <w:sz w:val="28"/>
        </w:rPr>
        <w:t xml:space="preserve"> – Астрахань, 202</w:t>
      </w:r>
      <w:r w:rsidR="000A03F9">
        <w:rPr>
          <w:sz w:val="28"/>
        </w:rPr>
        <w:t>5</w:t>
      </w:r>
      <w:r>
        <w:rPr>
          <w:sz w:val="28"/>
        </w:rPr>
        <w:t>. – 1</w:t>
      </w:r>
      <w:r w:rsidR="00347CCE">
        <w:rPr>
          <w:sz w:val="28"/>
        </w:rPr>
        <w:t>7</w:t>
      </w:r>
      <w:r>
        <w:rPr>
          <w:sz w:val="28"/>
        </w:rPr>
        <w:t xml:space="preserve"> с. </w:t>
      </w:r>
    </w:p>
    <w:p w14:paraId="505AD5F1" w14:textId="77777777" w:rsidR="009F3B12" w:rsidRDefault="005E0B6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14:paraId="47CE52EB" w14:textId="77777777" w:rsidR="009F3B12" w:rsidRDefault="005E0B6E">
      <w:pPr>
        <w:spacing w:after="0" w:line="248" w:lineRule="auto"/>
        <w:ind w:left="-5" w:right="44"/>
      </w:pPr>
      <w:r>
        <w:rPr>
          <w:sz w:val="28"/>
        </w:rPr>
        <w:t xml:space="preserve">Приведены методические указания по выполнению самостоятельной работы по дисциплине «Межкультурное взаимодействие в современном мире», которые позволяют студентам самостоятельно выполнить основные задания по курсу социологии организаций и организационному поведению, включающие в себя выполнение кейсов, проблемных заданий и изучение научной литературы по теме. </w:t>
      </w:r>
    </w:p>
    <w:p w14:paraId="514FEF71" w14:textId="452825E0" w:rsidR="009F3B12" w:rsidRDefault="005E0B6E">
      <w:pPr>
        <w:spacing w:after="0" w:line="248" w:lineRule="auto"/>
        <w:ind w:left="-5" w:right="44"/>
      </w:pPr>
      <w:r>
        <w:rPr>
          <w:sz w:val="28"/>
        </w:rPr>
        <w:t xml:space="preserve">Методические указания по выполнению самостоятельной работы по дисциплине «Межкультурное взаимодействие в современном мире» предназначены для студентов, обучающихся по программам </w:t>
      </w:r>
      <w:proofErr w:type="spellStart"/>
      <w:r w:rsidR="008016B5">
        <w:rPr>
          <w:sz w:val="28"/>
        </w:rPr>
        <w:t>специалитета</w:t>
      </w:r>
      <w:proofErr w:type="spellEnd"/>
      <w:r>
        <w:rPr>
          <w:sz w:val="28"/>
        </w:rPr>
        <w:t xml:space="preserve">. </w:t>
      </w:r>
    </w:p>
    <w:p w14:paraId="0BEC36C1" w14:textId="1312B576" w:rsidR="009F3B12" w:rsidRDefault="009F3B12">
      <w:pPr>
        <w:spacing w:after="0" w:line="259" w:lineRule="auto"/>
        <w:ind w:left="0" w:right="0" w:firstLine="0"/>
        <w:jc w:val="left"/>
      </w:pPr>
    </w:p>
    <w:p w14:paraId="451F98DB" w14:textId="77777777" w:rsidR="006C4DA9" w:rsidRDefault="005E0B6E" w:rsidP="006C4DA9">
      <w:pPr>
        <w:pStyle w:val="21"/>
        <w:spacing w:after="0" w:line="360" w:lineRule="auto"/>
        <w:ind w:left="0"/>
        <w:jc w:val="both"/>
        <w:rPr>
          <w:b/>
          <w:lang w:val="ru-RU"/>
        </w:rPr>
      </w:pPr>
      <w:r>
        <w:rPr>
          <w:sz w:val="28"/>
        </w:rPr>
        <w:t xml:space="preserve"> </w:t>
      </w:r>
      <w:r w:rsidR="006C4DA9">
        <w:rPr>
          <w:sz w:val="28"/>
          <w:szCs w:val="28"/>
        </w:rPr>
        <w:t xml:space="preserve">Методические указания по выполнению самостоятельной работы студентов </w:t>
      </w:r>
      <w:r w:rsidR="006C4DA9">
        <w:rPr>
          <w:sz w:val="28"/>
          <w:szCs w:val="28"/>
          <w:lang w:val="ru-RU"/>
        </w:rPr>
        <w:t xml:space="preserve">утверждены на заседании кафедры «Гуманитарные науки и психология» </w:t>
      </w:r>
      <w:r w:rsidR="006C4DA9">
        <w:rPr>
          <w:sz w:val="28"/>
          <w:szCs w:val="28"/>
        </w:rPr>
        <w:t>«</w:t>
      </w:r>
      <w:r w:rsidR="006C4DA9">
        <w:rPr>
          <w:sz w:val="28"/>
          <w:szCs w:val="28"/>
          <w:lang w:val="ru-RU"/>
        </w:rPr>
        <w:t>29</w:t>
      </w:r>
      <w:r w:rsidR="006C4DA9">
        <w:rPr>
          <w:sz w:val="28"/>
          <w:szCs w:val="28"/>
        </w:rPr>
        <w:t>» августа 202</w:t>
      </w:r>
      <w:r w:rsidR="006C4DA9">
        <w:rPr>
          <w:sz w:val="28"/>
          <w:szCs w:val="28"/>
          <w:lang w:val="ru-RU"/>
        </w:rPr>
        <w:t>5</w:t>
      </w:r>
      <w:r w:rsidR="006C4DA9">
        <w:rPr>
          <w:sz w:val="28"/>
          <w:szCs w:val="28"/>
        </w:rPr>
        <w:t xml:space="preserve"> г., протокол № 7</w:t>
      </w:r>
      <w:r w:rsidR="006C4DA9">
        <w:rPr>
          <w:sz w:val="28"/>
          <w:szCs w:val="28"/>
          <w:lang w:val="ru-RU"/>
        </w:rPr>
        <w:t>.</w:t>
      </w:r>
    </w:p>
    <w:p w14:paraId="7FFD4A67" w14:textId="77777777" w:rsidR="009F3B12" w:rsidRDefault="009F3B12">
      <w:pPr>
        <w:spacing w:after="0" w:line="259" w:lineRule="auto"/>
        <w:ind w:left="0" w:right="0" w:firstLine="0"/>
        <w:jc w:val="left"/>
      </w:pPr>
      <w:bookmarkStart w:id="0" w:name="_GoBack"/>
      <w:bookmarkEnd w:id="0"/>
    </w:p>
    <w:p w14:paraId="331C3C68" w14:textId="77777777" w:rsidR="009F3B12" w:rsidRDefault="005E0B6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14:paraId="6CF8445E" w14:textId="2CEEB821" w:rsidR="009F3B12" w:rsidRDefault="009F3B12">
      <w:pPr>
        <w:spacing w:after="0" w:line="259" w:lineRule="auto"/>
        <w:ind w:left="0" w:right="0" w:firstLine="0"/>
        <w:jc w:val="left"/>
      </w:pPr>
    </w:p>
    <w:p w14:paraId="356E7F84" w14:textId="77777777" w:rsidR="00701E47" w:rsidRDefault="00701E47">
      <w:pPr>
        <w:spacing w:after="0" w:line="240" w:lineRule="auto"/>
        <w:ind w:left="0" w:right="0" w:firstLine="0"/>
        <w:jc w:val="left"/>
        <w:rPr>
          <w:b/>
          <w:sz w:val="28"/>
        </w:rPr>
      </w:pPr>
      <w:r>
        <w:rPr>
          <w:b/>
          <w:sz w:val="28"/>
        </w:rPr>
        <w:br w:type="page"/>
      </w:r>
    </w:p>
    <w:p w14:paraId="37D3B564" w14:textId="3F80DF6D" w:rsidR="009F3B12" w:rsidRDefault="005E0B6E">
      <w:pPr>
        <w:spacing w:after="10"/>
        <w:ind w:left="-5" w:right="0"/>
        <w:jc w:val="left"/>
      </w:pPr>
      <w:r>
        <w:rPr>
          <w:b/>
        </w:rPr>
        <w:lastRenderedPageBreak/>
        <w:t>1. Цель самостоятельной работы по дисциплине и методических рекомендаций к ним</w:t>
      </w:r>
    </w:p>
    <w:p w14:paraId="4FE29751" w14:textId="77777777" w:rsidR="009F3B12" w:rsidRDefault="005E0B6E">
      <w:pPr>
        <w:ind w:left="-15" w:right="54" w:firstLine="708"/>
      </w:pPr>
      <w:r>
        <w:t xml:space="preserve">Самостоятельная работа по дисциплине является обязательной для каждого обучающегося. Целью самостоятельной работы по дисциплине является освоение в полном объеме дисциплины. Объем самостоятельной работы определяется действующими учебными планами по ОП ВО. </w:t>
      </w:r>
    </w:p>
    <w:p w14:paraId="42D3DE09" w14:textId="77777777" w:rsidR="009F3B12" w:rsidRDefault="005E0B6E">
      <w:pPr>
        <w:ind w:left="-15" w:right="54" w:firstLine="708"/>
      </w:pPr>
      <w:r>
        <w:t xml:space="preserve">В зависимости от формы осуществления самостоятельная работа по дисциплине подразделяется на аудиторную и внеаудиторную. </w:t>
      </w:r>
    </w:p>
    <w:p w14:paraId="54F9D06A" w14:textId="77777777" w:rsidR="009F3B12" w:rsidRDefault="005E0B6E">
      <w:pPr>
        <w:ind w:left="-15" w:right="54" w:firstLine="708"/>
      </w:pPr>
      <w:r>
        <w:rPr>
          <w:i/>
        </w:rPr>
        <w:t>Аудиторная самостоятельная работа обучающихся</w:t>
      </w:r>
      <w:r>
        <w:t xml:space="preserve"> проходит под методическим и организационным руководством преподавателя и предполагает самостоятельное выполнение обучающимися групповых и/или индивидуальных учебных заданий (задач). Объем времени на аудиторную самостоятельную работу обучающихся включается в общий объем времени на их аудиторную работу и регламентируется расписанием занятий. </w:t>
      </w:r>
    </w:p>
    <w:p w14:paraId="0EBD67D9" w14:textId="77777777" w:rsidR="009F3B12" w:rsidRDefault="005E0B6E">
      <w:pPr>
        <w:ind w:left="-15" w:right="54" w:firstLine="708"/>
      </w:pPr>
      <w:r>
        <w:rPr>
          <w:i/>
        </w:rPr>
        <w:t>Внеаудиторная самостоятельная работа обучающихся</w:t>
      </w:r>
      <w:r>
        <w:rPr>
          <w:b/>
        </w:rPr>
        <w:t xml:space="preserve"> -</w:t>
      </w:r>
      <w:r>
        <w:t xml:space="preserve"> планируемая учебная, учебно-исследовательская, научно-исследовательская работа, выполняемая вне расписания, в том числе посредством Интернет-технологий, по заданию и при методическом руководстве преподавателя, но без его непосредственного участия.  </w:t>
      </w:r>
    </w:p>
    <w:p w14:paraId="1345B48B" w14:textId="77777777" w:rsidR="009F3B12" w:rsidRDefault="005E0B6E">
      <w:pPr>
        <w:ind w:left="-15" w:right="54" w:firstLine="708"/>
      </w:pPr>
      <w:r>
        <w:t xml:space="preserve">Объем времени, отведенный на внеаудиторную самостоятельную работу обучающихся, находит отражение: </w:t>
      </w:r>
    </w:p>
    <w:p w14:paraId="742C01A0" w14:textId="77777777" w:rsidR="009F3B12" w:rsidRDefault="005E0B6E">
      <w:pPr>
        <w:numPr>
          <w:ilvl w:val="0"/>
          <w:numId w:val="1"/>
        </w:numPr>
        <w:ind w:right="54" w:firstLine="708"/>
      </w:pPr>
      <w:r>
        <w:t xml:space="preserve">в учебном плане - в целом по теоретическому обучению, каждому из циклов дисциплин, каждой учебной дисциплине, каждому профессиональному модулю и/или междисциплинарному курсу; </w:t>
      </w:r>
    </w:p>
    <w:p w14:paraId="57473BC1" w14:textId="77777777" w:rsidR="009F3B12" w:rsidRDefault="005E0B6E">
      <w:pPr>
        <w:numPr>
          <w:ilvl w:val="0"/>
          <w:numId w:val="1"/>
        </w:numPr>
        <w:ind w:right="54" w:firstLine="708"/>
      </w:pPr>
      <w:r>
        <w:t xml:space="preserve">в рабочих программах учебных дисциплин (модулей) с распределением по разделам или конкретным темам. </w:t>
      </w:r>
    </w:p>
    <w:p w14:paraId="62CC32DA" w14:textId="77777777" w:rsidR="009F3B12" w:rsidRDefault="005E0B6E">
      <w:pPr>
        <w:ind w:left="-15" w:right="54" w:firstLine="708"/>
      </w:pPr>
      <w:r>
        <w:t>Цель методических указаний: оказание помощи обучающимся в выполнении самостоятельной работы по дисциплине «</w:t>
      </w:r>
      <w:r>
        <w:rPr>
          <w:i/>
        </w:rPr>
        <w:t>Социология организаций и организационное поведение</w:t>
      </w:r>
      <w:r>
        <w:t xml:space="preserve">».  </w:t>
      </w:r>
    </w:p>
    <w:p w14:paraId="4EC7C9EF" w14:textId="77777777" w:rsidR="009F3B12" w:rsidRDefault="005E0B6E">
      <w:pPr>
        <w:ind w:left="-15" w:right="54" w:firstLine="360"/>
      </w:pPr>
      <w:r>
        <w:t xml:space="preserve">Данные методические рекомендации носят обобщенный характер и направлены на то, чтобы дать обучающемуся общее представление о видах и структуре самостоятельной работы по дисциплине. Преподаватель во время занятий может корректировать описание самостоятельной работы и уточнять ее содержание: тему, задания, требования к выполнению конкретного задания по данной теме, порядок выполнения задания, формы контроля, требования к оформлению заданий и другое. Для получения дополнительной, более подробной информации по изучаемым вопросам приведены рекомендуемые источники. </w:t>
      </w:r>
    </w:p>
    <w:p w14:paraId="619AAF83" w14:textId="77777777" w:rsidR="009F3B12" w:rsidRDefault="005E0B6E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064C1EB1" w14:textId="77777777" w:rsidR="009F3B12" w:rsidRDefault="005E0B6E">
      <w:pPr>
        <w:pStyle w:val="2"/>
        <w:ind w:left="718"/>
        <w:jc w:val="left"/>
      </w:pPr>
      <w:r>
        <w:rPr>
          <w:i w:val="0"/>
        </w:rPr>
        <w:t xml:space="preserve">2. Организация самостоятельной работы по дисциплине </w:t>
      </w:r>
    </w:p>
    <w:p w14:paraId="31422792" w14:textId="77777777" w:rsidR="009F3B12" w:rsidRDefault="005E0B6E">
      <w:pPr>
        <w:ind w:left="-15" w:right="54" w:firstLine="360"/>
      </w:pPr>
      <w:r>
        <w:t xml:space="preserve">Преподаватель на первом занятии знакомит обучающихся с целями, средствами, трудоемкостью, сроками выполнения, формами контроля самостоятельной работы; знакомит с методикой самостоятельной работы по дисциплине, критериями оценки качества выполняемой работы; доводит до их сведения календарный план текущих контрольных мероприятий выполнения самостоятельной работы по видам и срокам.  </w:t>
      </w:r>
    </w:p>
    <w:p w14:paraId="51F4D984" w14:textId="77777777" w:rsidR="009F3B12" w:rsidRDefault="005E0B6E">
      <w:pPr>
        <w:ind w:left="-15" w:right="54" w:firstLine="360"/>
      </w:pPr>
      <w:r>
        <w:t xml:space="preserve">Самостоятельная работа может проводиться электронной </w:t>
      </w:r>
      <w:proofErr w:type="spellStart"/>
      <w:r>
        <w:t>информационнообразовательной</w:t>
      </w:r>
      <w:proofErr w:type="spellEnd"/>
      <w:r>
        <w:t xml:space="preserve"> среде. </w:t>
      </w:r>
    </w:p>
    <w:p w14:paraId="39496FC0" w14:textId="77777777" w:rsidR="009F3B12" w:rsidRDefault="005E0B6E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5150E793" w14:textId="77777777" w:rsidR="009F3B12" w:rsidRDefault="005E0B6E">
      <w:pPr>
        <w:pStyle w:val="1"/>
        <w:ind w:left="4583" w:hanging="3848"/>
      </w:pPr>
      <w:r>
        <w:t xml:space="preserve">Формы организации оцениваемой деятельности обучающихся и оценочные средства </w:t>
      </w:r>
    </w:p>
    <w:tbl>
      <w:tblPr>
        <w:tblStyle w:val="TableGrid"/>
        <w:tblW w:w="5000" w:type="pct"/>
        <w:tblInd w:w="0" w:type="dxa"/>
        <w:tblCellMar>
          <w:top w:w="54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2190"/>
        <w:gridCol w:w="5283"/>
        <w:gridCol w:w="2220"/>
      </w:tblGrid>
      <w:tr w:rsidR="009F3B12" w14:paraId="3E5D038D" w14:textId="77777777" w:rsidTr="000B3D9C">
        <w:trPr>
          <w:trHeight w:val="20"/>
        </w:trPr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CF8A" w14:textId="77777777" w:rsidR="009F3B12" w:rsidRDefault="005E0B6E" w:rsidP="000B3D9C">
            <w:pPr>
              <w:spacing w:after="0" w:line="240" w:lineRule="auto"/>
              <w:ind w:left="0" w:right="0" w:firstLine="0"/>
            </w:pPr>
            <w:r>
              <w:t xml:space="preserve">Форма организации оцениваемой деятельности </w:t>
            </w:r>
          </w:p>
          <w:p w14:paraId="10B6B282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 xml:space="preserve">обучающихся для контроля </w:t>
            </w:r>
          </w:p>
        </w:tc>
        <w:tc>
          <w:tcPr>
            <w:tcW w:w="2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AE2BE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 xml:space="preserve">Характеристика  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71BC" w14:textId="4E0840BF" w:rsidR="009F3B12" w:rsidRDefault="005E0B6E" w:rsidP="000B3D9C">
            <w:pPr>
              <w:spacing w:after="0" w:line="240" w:lineRule="auto"/>
              <w:ind w:left="2" w:right="0" w:firstLine="0"/>
              <w:jc w:val="left"/>
            </w:pPr>
            <w:r>
              <w:t xml:space="preserve">Оценочные средства (материалы) </w:t>
            </w:r>
          </w:p>
        </w:tc>
      </w:tr>
      <w:tr w:rsidR="009F3B12" w14:paraId="58350685" w14:textId="77777777" w:rsidTr="000B3D9C">
        <w:trPr>
          <w:trHeight w:val="20"/>
        </w:trPr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E124A" w14:textId="77777777" w:rsidR="009F3B12" w:rsidRDefault="005E0B6E" w:rsidP="000B3D9C">
            <w:pPr>
              <w:spacing w:after="0" w:line="240" w:lineRule="auto"/>
              <w:ind w:left="0" w:right="0" w:firstLine="0"/>
            </w:pPr>
            <w:r>
              <w:lastRenderedPageBreak/>
              <w:t xml:space="preserve">Подготовка и выполнение контрольной работы </w:t>
            </w:r>
          </w:p>
        </w:tc>
        <w:tc>
          <w:tcPr>
            <w:tcW w:w="2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06118" w14:textId="74781F39" w:rsidR="009F3B12" w:rsidRDefault="005E0B6E" w:rsidP="000B3D9C">
            <w:pPr>
              <w:spacing w:after="0" w:line="240" w:lineRule="auto"/>
              <w:ind w:left="0" w:right="58" w:firstLine="0"/>
            </w:pPr>
            <w:r>
              <w:t>Письменная работа обучающегося, направленная на решение задач или заданий, требующих поиска обоснованно</w:t>
            </w:r>
            <w:r w:rsidR="000B3D9C">
              <w:t xml:space="preserve">го ответа </w:t>
            </w:r>
            <w:r>
              <w:t>-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9C91D" w14:textId="088A107D" w:rsidR="009F3B12" w:rsidRDefault="005E0B6E" w:rsidP="000B3D9C">
            <w:pPr>
              <w:spacing w:after="0" w:line="240" w:lineRule="auto"/>
              <w:ind w:left="2" w:right="55" w:firstLine="0"/>
            </w:pPr>
            <w:r>
              <w:t>Вопросы и контрольные задания для контрольных работ по ва</w:t>
            </w:r>
            <w:r w:rsidR="000B3D9C">
              <w:t>риантам</w:t>
            </w:r>
          </w:p>
        </w:tc>
      </w:tr>
      <w:tr w:rsidR="009F3B12" w14:paraId="31692B40" w14:textId="77777777" w:rsidTr="000B3D9C">
        <w:trPr>
          <w:trHeight w:val="20"/>
        </w:trPr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40E8" w14:textId="77777777" w:rsidR="009F3B12" w:rsidRDefault="005E0B6E" w:rsidP="000B3D9C">
            <w:pPr>
              <w:spacing w:after="0" w:line="240" w:lineRule="auto"/>
              <w:ind w:left="0" w:right="61" w:firstLine="0"/>
            </w:pPr>
            <w:r>
              <w:t xml:space="preserve">Подготовка к устному опросу (семинарскому занятию) </w:t>
            </w:r>
          </w:p>
        </w:tc>
        <w:tc>
          <w:tcPr>
            <w:tcW w:w="2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C35F" w14:textId="77777777" w:rsidR="009F3B12" w:rsidRDefault="005E0B6E" w:rsidP="000B3D9C">
            <w:pPr>
              <w:spacing w:after="0" w:line="240" w:lineRule="auto"/>
              <w:ind w:left="0" w:right="56" w:firstLine="0"/>
            </w:pPr>
            <w:r>
              <w:t xml:space="preserve">Фронтальная форма контроля, представляющая собой ответы на вопросы преподавателя в устной форме по заданным темам, разделам 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EB1B" w14:textId="77777777" w:rsidR="009F3B12" w:rsidRDefault="005E0B6E" w:rsidP="000B3D9C">
            <w:pPr>
              <w:spacing w:after="0" w:line="240" w:lineRule="auto"/>
              <w:ind w:left="2" w:right="57" w:firstLine="0"/>
            </w:pPr>
            <w:r>
              <w:t xml:space="preserve">Контрольные задания, вопросы для подготовки к устному опросу </w:t>
            </w:r>
          </w:p>
        </w:tc>
      </w:tr>
      <w:tr w:rsidR="009F3B12" w14:paraId="02A6F223" w14:textId="77777777" w:rsidTr="000B3D9C">
        <w:trPr>
          <w:trHeight w:val="20"/>
        </w:trPr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F1D2" w14:textId="77777777" w:rsidR="009F3B12" w:rsidRDefault="005E0B6E" w:rsidP="000B3D9C">
            <w:pPr>
              <w:spacing w:after="0" w:line="240" w:lineRule="auto"/>
              <w:ind w:left="0" w:right="0" w:firstLine="0"/>
            </w:pPr>
            <w:r>
              <w:t xml:space="preserve">Работа с учебной и научной литературой </w:t>
            </w:r>
          </w:p>
        </w:tc>
        <w:tc>
          <w:tcPr>
            <w:tcW w:w="2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5C846" w14:textId="77777777" w:rsidR="009F3B12" w:rsidRDefault="005E0B6E" w:rsidP="000B3D9C">
            <w:pPr>
              <w:spacing w:after="0" w:line="240" w:lineRule="auto"/>
              <w:ind w:left="0" w:right="56" w:firstLine="0"/>
            </w:pPr>
            <w:r>
              <w:t xml:space="preserve">Изучение литературы, рукописей, документов, материалов на электронных носителях и других источниках как средств, содержащих факты, характеризующие историю и современное состояние изучаемого объекта, служит способом создания первоначальных представлений и исходной концепции о предмете исследования, обнаружения белых пятен, неясностей в разработке вопроса. 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0E1C" w14:textId="77777777" w:rsidR="009F3B12" w:rsidRDefault="005E0B6E" w:rsidP="000B3D9C">
            <w:pPr>
              <w:spacing w:after="0" w:line="240" w:lineRule="auto"/>
              <w:ind w:left="2" w:right="57" w:firstLine="0"/>
            </w:pPr>
            <w:r>
              <w:t xml:space="preserve">Задания для работы с учебной и научной литературой </w:t>
            </w:r>
          </w:p>
        </w:tc>
      </w:tr>
    </w:tbl>
    <w:p w14:paraId="59A3D166" w14:textId="77777777" w:rsidR="009F3B12" w:rsidRDefault="005E0B6E">
      <w:pPr>
        <w:spacing w:after="0" w:line="259" w:lineRule="auto"/>
        <w:ind w:left="360" w:right="0" w:firstLine="0"/>
        <w:jc w:val="left"/>
      </w:pPr>
      <w:r>
        <w:rPr>
          <w:sz w:val="28"/>
        </w:rPr>
        <w:t xml:space="preserve"> </w:t>
      </w:r>
    </w:p>
    <w:p w14:paraId="7CA52818" w14:textId="77777777" w:rsidR="009F3B12" w:rsidRDefault="005E0B6E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67002318" w14:textId="77777777" w:rsidR="009F3B12" w:rsidRDefault="005E0B6E">
      <w:pPr>
        <w:spacing w:after="0" w:line="259" w:lineRule="auto"/>
        <w:ind w:left="0" w:right="2553" w:firstLine="0"/>
        <w:jc w:val="right"/>
      </w:pPr>
      <w:r>
        <w:rPr>
          <w:b/>
        </w:rPr>
        <w:t xml:space="preserve">3. Перечень видов самостоятельной работы по дисциплине </w:t>
      </w:r>
    </w:p>
    <w:tbl>
      <w:tblPr>
        <w:tblStyle w:val="TableGrid"/>
        <w:tblW w:w="5000" w:type="pct"/>
        <w:tblInd w:w="0" w:type="dxa"/>
        <w:tblCellMar>
          <w:top w:w="54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437"/>
        <w:gridCol w:w="2267"/>
        <w:gridCol w:w="2079"/>
        <w:gridCol w:w="1728"/>
        <w:gridCol w:w="1490"/>
        <w:gridCol w:w="1692"/>
      </w:tblGrid>
      <w:tr w:rsidR="009F3B12" w14:paraId="1F237C96" w14:textId="77777777" w:rsidTr="000B3D9C">
        <w:trPr>
          <w:trHeight w:val="20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F2BA9" w14:textId="77777777" w:rsidR="009F3B12" w:rsidRDefault="005E0B6E" w:rsidP="000B3D9C">
            <w:pPr>
              <w:spacing w:after="0" w:line="240" w:lineRule="auto"/>
              <w:ind w:left="0" w:right="50" w:firstLine="0"/>
              <w:jc w:val="center"/>
            </w:pPr>
            <w:r>
              <w:t xml:space="preserve">№ п/ п </w:t>
            </w: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A0FF" w14:textId="77777777" w:rsidR="009F3B12" w:rsidRDefault="005E0B6E" w:rsidP="000B3D9C">
            <w:pPr>
              <w:spacing w:after="0" w:line="240" w:lineRule="auto"/>
              <w:ind w:left="0" w:right="0" w:firstLine="0"/>
              <w:jc w:val="center"/>
            </w:pPr>
            <w:r>
              <w:t xml:space="preserve">Содержание дисциплины (модуля), </w:t>
            </w:r>
          </w:p>
          <w:p w14:paraId="050F5618" w14:textId="77777777" w:rsidR="009F3B12" w:rsidRDefault="005E0B6E" w:rsidP="000B3D9C">
            <w:pPr>
              <w:spacing w:after="0" w:line="240" w:lineRule="auto"/>
              <w:ind w:left="12" w:right="0" w:firstLine="0"/>
              <w:jc w:val="left"/>
            </w:pPr>
            <w:r>
              <w:t xml:space="preserve">структурированное </w:t>
            </w:r>
          </w:p>
          <w:p w14:paraId="38668925" w14:textId="77777777" w:rsidR="009F3B12" w:rsidRDefault="005E0B6E" w:rsidP="000B3D9C">
            <w:pPr>
              <w:spacing w:after="0" w:line="240" w:lineRule="auto"/>
              <w:ind w:left="0" w:right="0" w:firstLine="0"/>
              <w:jc w:val="center"/>
            </w:pPr>
            <w:r>
              <w:t xml:space="preserve">по темам (разделам) </w:t>
            </w:r>
          </w:p>
        </w:tc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833A5" w14:textId="77777777" w:rsidR="009F3B12" w:rsidRDefault="005E0B6E" w:rsidP="000B3D9C">
            <w:pPr>
              <w:spacing w:after="0" w:line="240" w:lineRule="auto"/>
              <w:ind w:left="38" w:right="0" w:firstLine="0"/>
              <w:jc w:val="left"/>
            </w:pPr>
            <w:r>
              <w:t xml:space="preserve">Аудиторная СРС 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22DA9" w14:textId="77777777" w:rsidR="009F3B12" w:rsidRDefault="005E0B6E" w:rsidP="000B3D9C">
            <w:pPr>
              <w:spacing w:after="0" w:line="240" w:lineRule="auto"/>
              <w:ind w:left="0" w:right="0" w:firstLine="0"/>
              <w:jc w:val="center"/>
            </w:pPr>
            <w:r>
              <w:t xml:space="preserve">Внеаудиторная СРС 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E9BBE" w14:textId="77777777" w:rsidR="009F3B12" w:rsidRDefault="005E0B6E" w:rsidP="000B3D9C">
            <w:pPr>
              <w:spacing w:after="0" w:line="240" w:lineRule="auto"/>
              <w:ind w:left="0" w:right="0" w:firstLine="0"/>
              <w:jc w:val="center"/>
            </w:pPr>
            <w:r>
              <w:t xml:space="preserve">Форма контроля </w:t>
            </w:r>
            <w:proofErr w:type="spellStart"/>
            <w:r>
              <w:t>внеа</w:t>
            </w:r>
            <w:proofErr w:type="spellEnd"/>
            <w:r>
              <w:t>-</w:t>
            </w:r>
          </w:p>
          <w:p w14:paraId="2019785B" w14:textId="77777777" w:rsidR="009F3B12" w:rsidRDefault="005E0B6E" w:rsidP="000B3D9C">
            <w:pPr>
              <w:spacing w:after="0" w:line="240" w:lineRule="auto"/>
              <w:ind w:left="0" w:right="63" w:firstLine="0"/>
              <w:jc w:val="center"/>
            </w:pPr>
            <w:proofErr w:type="spellStart"/>
            <w:r>
              <w:t>удиторной</w:t>
            </w:r>
            <w:proofErr w:type="spellEnd"/>
            <w:r>
              <w:t xml:space="preserve"> </w:t>
            </w:r>
          </w:p>
          <w:p w14:paraId="0C2AF49B" w14:textId="77777777" w:rsidR="009F3B12" w:rsidRDefault="005E0B6E" w:rsidP="000B3D9C">
            <w:pPr>
              <w:spacing w:after="0" w:line="240" w:lineRule="auto"/>
              <w:ind w:left="0" w:right="59" w:firstLine="0"/>
              <w:jc w:val="center"/>
            </w:pPr>
            <w:r>
              <w:t xml:space="preserve">СРС 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6A4F7" w14:textId="77777777" w:rsidR="009F3B12" w:rsidRDefault="005E0B6E" w:rsidP="000B3D9C">
            <w:pPr>
              <w:spacing w:after="0" w:line="240" w:lineRule="auto"/>
              <w:ind w:left="0" w:right="0" w:firstLine="0"/>
              <w:jc w:val="center"/>
            </w:pPr>
            <w:r>
              <w:t xml:space="preserve">Трудоемкость внеаудиторной СРС </w:t>
            </w:r>
          </w:p>
        </w:tc>
      </w:tr>
      <w:tr w:rsidR="009F3B12" w14:paraId="7971ABDB" w14:textId="77777777" w:rsidTr="000B3D9C">
        <w:trPr>
          <w:trHeight w:val="20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4CB4" w14:textId="77777777" w:rsidR="009F3B12" w:rsidRDefault="005E0B6E" w:rsidP="000B3D9C">
            <w:pPr>
              <w:spacing w:after="0" w:line="240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506F" w14:textId="77777777" w:rsidR="009F3B12" w:rsidRDefault="005E0B6E" w:rsidP="000B3D9C">
            <w:pPr>
              <w:spacing w:after="0" w:line="240" w:lineRule="auto"/>
              <w:ind w:left="0" w:right="59" w:firstLine="0"/>
              <w:jc w:val="center"/>
            </w:pPr>
            <w:r>
              <w:t xml:space="preserve">2 </w:t>
            </w:r>
          </w:p>
        </w:tc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09141" w14:textId="77777777" w:rsidR="009F3B12" w:rsidRDefault="005E0B6E" w:rsidP="000B3D9C">
            <w:pPr>
              <w:spacing w:after="0" w:line="240" w:lineRule="auto"/>
              <w:ind w:left="0" w:right="58" w:firstLine="0"/>
              <w:jc w:val="center"/>
            </w:pPr>
            <w:r>
              <w:t xml:space="preserve">3 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7023" w14:textId="77777777" w:rsidR="009F3B12" w:rsidRDefault="005E0B6E" w:rsidP="000B3D9C">
            <w:pPr>
              <w:spacing w:after="0" w:line="240" w:lineRule="auto"/>
              <w:ind w:left="0" w:right="60" w:firstLine="0"/>
              <w:jc w:val="center"/>
            </w:pPr>
            <w:r>
              <w:t xml:space="preserve">4 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BC92" w14:textId="77777777" w:rsidR="009F3B12" w:rsidRDefault="005E0B6E" w:rsidP="000B3D9C">
            <w:pPr>
              <w:spacing w:after="0" w:line="240" w:lineRule="auto"/>
              <w:ind w:left="0" w:right="57" w:firstLine="0"/>
              <w:jc w:val="center"/>
            </w:pPr>
            <w:r>
              <w:t xml:space="preserve">5 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D5F4" w14:textId="77777777" w:rsidR="009F3B12" w:rsidRDefault="005E0B6E" w:rsidP="000B3D9C">
            <w:pPr>
              <w:spacing w:after="0" w:line="240" w:lineRule="auto"/>
              <w:ind w:left="0" w:right="56" w:firstLine="0"/>
              <w:jc w:val="center"/>
            </w:pPr>
            <w:r>
              <w:t xml:space="preserve">6 </w:t>
            </w:r>
          </w:p>
        </w:tc>
      </w:tr>
      <w:tr w:rsidR="009F3B12" w14:paraId="4940136D" w14:textId="77777777" w:rsidTr="000B3D9C">
        <w:trPr>
          <w:trHeight w:val="20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AF5EF" w14:textId="77777777" w:rsidR="009F3B12" w:rsidRDefault="005E0B6E" w:rsidP="000B3D9C">
            <w:pPr>
              <w:spacing w:after="0" w:line="240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99197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 xml:space="preserve">Понятие и сущность культуры </w:t>
            </w:r>
          </w:p>
        </w:tc>
        <w:tc>
          <w:tcPr>
            <w:tcW w:w="10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6E566" w14:textId="0F31B6E5" w:rsidR="009F3B12" w:rsidRDefault="005E0B6E" w:rsidP="000B3D9C">
            <w:pPr>
              <w:spacing w:after="0" w:line="240" w:lineRule="auto"/>
              <w:ind w:left="0" w:right="0" w:firstLine="0"/>
              <w:jc w:val="center"/>
            </w:pPr>
            <w:r>
              <w:t xml:space="preserve">Конспектирование лекционного материала, ответы на вопросы семинарского занятия </w:t>
            </w:r>
          </w:p>
        </w:tc>
        <w:tc>
          <w:tcPr>
            <w:tcW w:w="8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61613" w14:textId="0B9C889D" w:rsidR="009F3B12" w:rsidRDefault="005E0B6E" w:rsidP="000B3D9C">
            <w:pPr>
              <w:spacing w:after="0" w:line="240" w:lineRule="auto"/>
              <w:ind w:left="0" w:right="0" w:firstLine="0"/>
              <w:jc w:val="center"/>
            </w:pPr>
            <w:r>
              <w:t xml:space="preserve">Подготовка к семинарскому занятию, работа с научной и учебной литературой,  подготовка к контрольной работе </w:t>
            </w:r>
          </w:p>
        </w:tc>
        <w:tc>
          <w:tcPr>
            <w:tcW w:w="7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8C8B1" w14:textId="716467F9" w:rsidR="009F3B12" w:rsidRDefault="005E0B6E" w:rsidP="000B3D9C">
            <w:pPr>
              <w:spacing w:after="0" w:line="240" w:lineRule="auto"/>
              <w:ind w:left="0" w:right="0" w:firstLine="0"/>
              <w:jc w:val="center"/>
            </w:pPr>
            <w:r>
              <w:t xml:space="preserve">Ответ на семинарском занятии, контрольная работа 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213E" w14:textId="77777777" w:rsidR="009F3B12" w:rsidRDefault="005E0B6E" w:rsidP="000B3D9C">
            <w:pPr>
              <w:spacing w:after="0" w:line="240" w:lineRule="auto"/>
              <w:ind w:left="0" w:right="56" w:firstLine="0"/>
              <w:jc w:val="center"/>
            </w:pPr>
            <w:r>
              <w:t xml:space="preserve">5 </w:t>
            </w:r>
          </w:p>
        </w:tc>
      </w:tr>
      <w:tr w:rsidR="009F3B12" w14:paraId="309AF96A" w14:textId="77777777" w:rsidTr="000B3D9C">
        <w:trPr>
          <w:trHeight w:val="20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1683" w14:textId="77777777" w:rsidR="009F3B12" w:rsidRDefault="005E0B6E" w:rsidP="000B3D9C">
            <w:pPr>
              <w:spacing w:after="0" w:line="240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783B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 xml:space="preserve">Типология культуры </w:t>
            </w:r>
          </w:p>
        </w:tc>
        <w:tc>
          <w:tcPr>
            <w:tcW w:w="107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B344B3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5F7BFD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76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248780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3D99" w14:textId="77777777" w:rsidR="009F3B12" w:rsidRDefault="005E0B6E" w:rsidP="000B3D9C">
            <w:pPr>
              <w:spacing w:after="0" w:line="240" w:lineRule="auto"/>
              <w:ind w:left="0" w:right="56" w:firstLine="0"/>
              <w:jc w:val="center"/>
            </w:pPr>
            <w:r>
              <w:t xml:space="preserve">5 </w:t>
            </w:r>
          </w:p>
        </w:tc>
      </w:tr>
      <w:tr w:rsidR="009F3B12" w14:paraId="53450957" w14:textId="77777777" w:rsidTr="000B3D9C">
        <w:trPr>
          <w:trHeight w:val="20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2176" w14:textId="77777777" w:rsidR="009F3B12" w:rsidRDefault="005E0B6E" w:rsidP="000B3D9C">
            <w:pPr>
              <w:spacing w:after="0" w:line="240" w:lineRule="auto"/>
              <w:ind w:left="0" w:right="60" w:firstLine="0"/>
              <w:jc w:val="center"/>
            </w:pPr>
            <w:r>
              <w:t xml:space="preserve">3 </w:t>
            </w: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906D" w14:textId="77777777" w:rsidR="009F3B12" w:rsidRDefault="005E0B6E" w:rsidP="000B3D9C">
            <w:pPr>
              <w:spacing w:after="0" w:line="240" w:lineRule="auto"/>
              <w:ind w:left="0" w:right="48" w:firstLine="0"/>
              <w:jc w:val="left"/>
            </w:pPr>
            <w:r>
              <w:t xml:space="preserve">Разнообразие культурных форм и сложное строение культуры </w:t>
            </w:r>
          </w:p>
        </w:tc>
        <w:tc>
          <w:tcPr>
            <w:tcW w:w="107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184FF0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BF4F5B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76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540D21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983C" w14:textId="77777777" w:rsidR="009F3B12" w:rsidRDefault="005E0B6E" w:rsidP="000B3D9C">
            <w:pPr>
              <w:spacing w:after="0" w:line="240" w:lineRule="auto"/>
              <w:ind w:left="0" w:right="56" w:firstLine="0"/>
              <w:jc w:val="center"/>
            </w:pPr>
            <w:r>
              <w:t xml:space="preserve">5 </w:t>
            </w:r>
          </w:p>
        </w:tc>
      </w:tr>
      <w:tr w:rsidR="009F3B12" w14:paraId="49C90550" w14:textId="77777777" w:rsidTr="000B3D9C">
        <w:trPr>
          <w:trHeight w:val="20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3CC1" w14:textId="77777777" w:rsidR="009F3B12" w:rsidRDefault="005E0B6E" w:rsidP="000B3D9C">
            <w:pPr>
              <w:spacing w:after="0" w:line="240" w:lineRule="auto"/>
              <w:ind w:left="0" w:right="60" w:firstLine="0"/>
              <w:jc w:val="center"/>
            </w:pPr>
            <w:r>
              <w:t xml:space="preserve">4 </w:t>
            </w: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6C09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 xml:space="preserve">Феномен русской культуры </w:t>
            </w:r>
          </w:p>
        </w:tc>
        <w:tc>
          <w:tcPr>
            <w:tcW w:w="107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0C90C0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19FCC7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76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032EC3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F231" w14:textId="77777777" w:rsidR="009F3B12" w:rsidRDefault="005E0B6E" w:rsidP="000B3D9C">
            <w:pPr>
              <w:spacing w:after="0" w:line="240" w:lineRule="auto"/>
              <w:ind w:left="0" w:right="56" w:firstLine="0"/>
              <w:jc w:val="center"/>
            </w:pPr>
            <w:r>
              <w:t xml:space="preserve">5 </w:t>
            </w:r>
          </w:p>
        </w:tc>
      </w:tr>
      <w:tr w:rsidR="009F3B12" w14:paraId="2CB7C2C7" w14:textId="77777777" w:rsidTr="000B3D9C">
        <w:trPr>
          <w:trHeight w:val="20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D9ACA" w14:textId="77777777" w:rsidR="009F3B12" w:rsidRDefault="005E0B6E" w:rsidP="000B3D9C">
            <w:pPr>
              <w:spacing w:after="0" w:line="240" w:lineRule="auto"/>
              <w:ind w:left="0" w:right="60" w:firstLine="0"/>
              <w:jc w:val="center"/>
            </w:pPr>
            <w:r>
              <w:t xml:space="preserve">5 </w:t>
            </w: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81139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 xml:space="preserve">Освоение культуры: социализация и </w:t>
            </w:r>
            <w:proofErr w:type="spellStart"/>
            <w:r>
              <w:t>инкультурация</w:t>
            </w:r>
            <w:proofErr w:type="spellEnd"/>
            <w:r>
              <w:t xml:space="preserve"> </w:t>
            </w:r>
          </w:p>
        </w:tc>
        <w:tc>
          <w:tcPr>
            <w:tcW w:w="107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098962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E827A1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76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4519B8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4D3D" w14:textId="77777777" w:rsidR="009F3B12" w:rsidRDefault="005E0B6E" w:rsidP="000B3D9C">
            <w:pPr>
              <w:spacing w:after="0" w:line="240" w:lineRule="auto"/>
              <w:ind w:left="0" w:right="56" w:firstLine="0"/>
              <w:jc w:val="center"/>
            </w:pPr>
            <w:r>
              <w:t xml:space="preserve">5 </w:t>
            </w:r>
          </w:p>
        </w:tc>
      </w:tr>
      <w:tr w:rsidR="009F3B12" w14:paraId="21C568DF" w14:textId="77777777" w:rsidTr="000B3D9C">
        <w:trPr>
          <w:trHeight w:val="20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1DCF" w14:textId="77777777" w:rsidR="009F3B12" w:rsidRDefault="005E0B6E" w:rsidP="000B3D9C">
            <w:pPr>
              <w:spacing w:after="0" w:line="240" w:lineRule="auto"/>
              <w:ind w:left="0" w:right="60" w:firstLine="0"/>
              <w:jc w:val="center"/>
            </w:pPr>
            <w:r>
              <w:t xml:space="preserve">6 </w:t>
            </w: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4A67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 xml:space="preserve">Межкультурное взаимодействие в </w:t>
            </w:r>
            <w:proofErr w:type="spellStart"/>
            <w:r>
              <w:t>глобализирующемся</w:t>
            </w:r>
            <w:proofErr w:type="spellEnd"/>
            <w:r>
              <w:t xml:space="preserve"> мире </w:t>
            </w:r>
          </w:p>
        </w:tc>
        <w:tc>
          <w:tcPr>
            <w:tcW w:w="107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9F3C74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DF0702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76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1C9B8A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BF5E" w14:textId="77777777" w:rsidR="009F3B12" w:rsidRDefault="005E0B6E" w:rsidP="000B3D9C">
            <w:pPr>
              <w:spacing w:after="0" w:line="240" w:lineRule="auto"/>
              <w:ind w:left="0" w:right="56" w:firstLine="0"/>
              <w:jc w:val="center"/>
            </w:pPr>
            <w:r>
              <w:t xml:space="preserve">5 </w:t>
            </w:r>
          </w:p>
        </w:tc>
      </w:tr>
      <w:tr w:rsidR="009F3B12" w14:paraId="1B8C8FE8" w14:textId="77777777" w:rsidTr="000B3D9C">
        <w:trPr>
          <w:trHeight w:val="20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F6D3" w14:textId="77777777" w:rsidR="009F3B12" w:rsidRDefault="005E0B6E" w:rsidP="000B3D9C">
            <w:pPr>
              <w:spacing w:after="0" w:line="240" w:lineRule="auto"/>
              <w:ind w:left="0" w:right="60" w:firstLine="0"/>
              <w:jc w:val="center"/>
            </w:pPr>
            <w:r>
              <w:t xml:space="preserve">7 </w:t>
            </w: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BEE4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Этнонациональные</w:t>
            </w:r>
            <w:proofErr w:type="spellEnd"/>
            <w:r>
              <w:t xml:space="preserve"> особенности межкультурного взаимодействия </w:t>
            </w:r>
          </w:p>
        </w:tc>
        <w:tc>
          <w:tcPr>
            <w:tcW w:w="107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E0FA2E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EAB03F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76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782C57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9DC13" w14:textId="77777777" w:rsidR="009F3B12" w:rsidRDefault="005E0B6E" w:rsidP="000B3D9C">
            <w:pPr>
              <w:spacing w:after="0" w:line="240" w:lineRule="auto"/>
              <w:ind w:left="0" w:right="56" w:firstLine="0"/>
              <w:jc w:val="center"/>
            </w:pPr>
            <w:r>
              <w:t xml:space="preserve">5 </w:t>
            </w:r>
          </w:p>
        </w:tc>
      </w:tr>
      <w:tr w:rsidR="009F3B12" w14:paraId="2383C15F" w14:textId="77777777" w:rsidTr="000B3D9C">
        <w:trPr>
          <w:trHeight w:val="20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8A4C" w14:textId="77777777" w:rsidR="009F3B12" w:rsidRDefault="005E0B6E" w:rsidP="000B3D9C">
            <w:pPr>
              <w:spacing w:after="0" w:line="240" w:lineRule="auto"/>
              <w:ind w:left="0" w:right="60" w:firstLine="0"/>
              <w:jc w:val="center"/>
            </w:pPr>
            <w:r>
              <w:t xml:space="preserve">8 </w:t>
            </w: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8FB4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 xml:space="preserve">Господствующие в современном мире </w:t>
            </w:r>
            <w:r>
              <w:lastRenderedPageBreak/>
              <w:t xml:space="preserve">религиозные системы и их взаимодействие. </w:t>
            </w:r>
          </w:p>
        </w:tc>
        <w:tc>
          <w:tcPr>
            <w:tcW w:w="10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BD3C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CA6A1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7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1D78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5A29" w14:textId="77777777" w:rsidR="009F3B12" w:rsidRDefault="005E0B6E" w:rsidP="000B3D9C">
            <w:pPr>
              <w:spacing w:after="0" w:line="240" w:lineRule="auto"/>
              <w:ind w:left="0" w:right="56" w:firstLine="0"/>
              <w:jc w:val="center"/>
            </w:pPr>
            <w:r>
              <w:t xml:space="preserve">5 </w:t>
            </w:r>
          </w:p>
        </w:tc>
      </w:tr>
      <w:tr w:rsidR="009F3B12" w14:paraId="78DFA5C1" w14:textId="77777777" w:rsidTr="000B3D9C">
        <w:trPr>
          <w:trHeight w:val="20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1143" w14:textId="77777777" w:rsidR="009F3B12" w:rsidRDefault="005E0B6E" w:rsidP="000B3D9C">
            <w:pPr>
              <w:spacing w:after="0" w:line="240" w:lineRule="auto"/>
              <w:ind w:left="0" w:right="58" w:firstLine="0"/>
              <w:jc w:val="center"/>
            </w:pPr>
            <w:r>
              <w:lastRenderedPageBreak/>
              <w:t xml:space="preserve">9 </w:t>
            </w: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F037" w14:textId="77777777" w:rsidR="009F3B12" w:rsidRDefault="005E0B6E" w:rsidP="000B3D9C">
            <w:pPr>
              <w:spacing w:after="0" w:line="240" w:lineRule="auto"/>
              <w:ind w:left="2" w:right="0" w:firstLine="0"/>
              <w:jc w:val="left"/>
            </w:pPr>
            <w:r>
              <w:t xml:space="preserve">Международные связи в области науки и образования </w:t>
            </w:r>
          </w:p>
        </w:tc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1C49" w14:textId="77777777" w:rsidR="009F3B12" w:rsidRDefault="005E0B6E" w:rsidP="000B3D9C">
            <w:pPr>
              <w:spacing w:after="0" w:line="240" w:lineRule="auto"/>
              <w:ind w:left="2" w:right="0" w:firstLine="0"/>
              <w:jc w:val="left"/>
            </w:pPr>
            <w:r>
              <w:t xml:space="preserve">Конспектирование лекционного материала 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0019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A849" w14:textId="77777777" w:rsidR="009F3B12" w:rsidRDefault="005E0B6E" w:rsidP="000B3D9C">
            <w:pPr>
              <w:spacing w:after="0" w:line="240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ACE6" w14:textId="77777777" w:rsidR="009F3B12" w:rsidRDefault="005E0B6E" w:rsidP="000B3D9C">
            <w:pPr>
              <w:spacing w:after="0" w:line="240" w:lineRule="auto"/>
              <w:ind w:left="0" w:right="54" w:firstLine="0"/>
              <w:jc w:val="center"/>
            </w:pPr>
            <w:r>
              <w:t xml:space="preserve">2 </w:t>
            </w:r>
          </w:p>
        </w:tc>
      </w:tr>
    </w:tbl>
    <w:p w14:paraId="36E6D1C7" w14:textId="77777777" w:rsidR="009F3B12" w:rsidRDefault="005E0B6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500A9DA1" w14:textId="77777777" w:rsidR="009F3B12" w:rsidRDefault="005E0B6E">
      <w:pPr>
        <w:pStyle w:val="2"/>
        <w:ind w:left="-15" w:firstLine="708"/>
        <w:jc w:val="left"/>
      </w:pPr>
      <w:r>
        <w:rPr>
          <w:i w:val="0"/>
        </w:rPr>
        <w:t xml:space="preserve">4. Методические рекомендации по подготовке к семинарским занятиям (опрос, коллоквиум, дискуссия и др.) и его проведению </w:t>
      </w:r>
    </w:p>
    <w:p w14:paraId="424DF744" w14:textId="77777777" w:rsidR="009F3B12" w:rsidRDefault="005E0B6E">
      <w:pPr>
        <w:ind w:left="-15" w:right="54" w:firstLine="708"/>
      </w:pPr>
      <w:r>
        <w:t xml:space="preserve">Подготовку обучающегося к каждому семинарскому занятию необходимо начать с ознакомления с планом семинарского занятия, который отражает содержание предложенной темы. Тщательное продумывание и изучение вопросов плана основывается на проработке текущего материала лекции, а затем изучения обязательной и дополнительной литературы, рекомендованной к данной теме. Все новые понятия по изучаемой теме обучающемуся необходимо выучить наизусть и внести в глоссарий, который целесообразно вести с самого начала изучения курса. </w:t>
      </w:r>
    </w:p>
    <w:p w14:paraId="4413B402" w14:textId="77777777" w:rsidR="009F3B12" w:rsidRDefault="005E0B6E">
      <w:pPr>
        <w:ind w:left="-15" w:right="54" w:firstLine="708"/>
      </w:pPr>
      <w:r>
        <w:t xml:space="preserve">Результат такой работы должен проявиться в его способности свободно ответить на теоретические вопросы семинара, в выступлении и участии в коллективном обсуждении вопросов изучаемой темы. </w:t>
      </w:r>
    </w:p>
    <w:p w14:paraId="42ED956E" w14:textId="77777777" w:rsidR="009F3B12" w:rsidRDefault="005E0B6E">
      <w:pPr>
        <w:ind w:left="-15" w:right="54" w:firstLine="708"/>
      </w:pPr>
      <w:r>
        <w:t xml:space="preserve">При проведении теоретических семинаров обучающиеся приобретают навыки высказывания своих суждений и изложения мнений других авторов в устной форме, грамотным языком и в хорошем стиле. </w:t>
      </w:r>
    </w:p>
    <w:p w14:paraId="2F8A7B99" w14:textId="77777777" w:rsidR="009F3B12" w:rsidRDefault="005E0B6E">
      <w:pPr>
        <w:ind w:left="718" w:right="54"/>
      </w:pPr>
      <w:r>
        <w:t xml:space="preserve">Семинарские занятия могут проходить в форме </w:t>
      </w:r>
      <w:r>
        <w:rPr>
          <w:b/>
          <w:i/>
        </w:rPr>
        <w:t>опроса, коллоквиума, дискуссии</w:t>
      </w:r>
      <w:r>
        <w:t xml:space="preserve"> и др.  </w:t>
      </w:r>
    </w:p>
    <w:p w14:paraId="6EB45FDD" w14:textId="77777777" w:rsidR="009F3B12" w:rsidRDefault="005E0B6E">
      <w:pPr>
        <w:ind w:left="-15" w:right="54" w:firstLine="708"/>
      </w:pPr>
      <w:r>
        <w:rPr>
          <w:i/>
        </w:rPr>
        <w:t>Опрос -</w:t>
      </w:r>
      <w:r>
        <w:t xml:space="preserve"> фронтальная форма контроля, представляющая собой ответы на вопросы преподавателя в устной форме. </w:t>
      </w:r>
    </w:p>
    <w:p w14:paraId="18CEA5D6" w14:textId="77777777" w:rsidR="009F3B12" w:rsidRDefault="005E0B6E">
      <w:pPr>
        <w:ind w:left="-15" w:right="54" w:firstLine="708"/>
      </w:pPr>
      <w:r>
        <w:rPr>
          <w:i/>
        </w:rPr>
        <w:t>Коллоквиум -</w:t>
      </w:r>
      <w:r>
        <w:t xml:space="preserve"> групповое обсуждение под руководством преподавателя достаточно широкого круга проблем, например, относительно самостоятельного большого раздела </w:t>
      </w:r>
    </w:p>
    <w:p w14:paraId="46847E8C" w14:textId="73AEC56A" w:rsidR="009F3B12" w:rsidRDefault="005E0B6E" w:rsidP="000B3D9C">
      <w:pPr>
        <w:ind w:left="718" w:right="54"/>
      </w:pPr>
      <w:r>
        <w:rPr>
          <w:i/>
        </w:rPr>
        <w:t>Дискуссия</w:t>
      </w:r>
      <w:r>
        <w:t xml:space="preserve"> – групповое обсуждение под руководством преподавателя спорного вопроса.  </w:t>
      </w:r>
    </w:p>
    <w:p w14:paraId="63F7A0B1" w14:textId="77777777" w:rsidR="009F3B12" w:rsidRDefault="005E0B6E">
      <w:pPr>
        <w:ind w:left="-15" w:right="54" w:firstLine="708"/>
      </w:pPr>
      <w:r>
        <w:t xml:space="preserve">В ходе дискуссии и/ или коллоквиума обучающимся предоставляется возможность высказать свою точку зрения на рассматриваемую проблему, учиться обосновывать и защищать. </w:t>
      </w:r>
    </w:p>
    <w:p w14:paraId="2DDC8C5B" w14:textId="77777777" w:rsidR="009F3B12" w:rsidRDefault="005E0B6E">
      <w:pPr>
        <w:ind w:left="-15" w:right="54" w:firstLine="708"/>
      </w:pPr>
      <w:r>
        <w:t xml:space="preserve">В зависимости от содержания и количества отведенного времени на изучение каждой темы семинарское занятие может состоять из нескольких частей: </w:t>
      </w:r>
    </w:p>
    <w:p w14:paraId="010141AD" w14:textId="77777777" w:rsidR="009F3B12" w:rsidRDefault="005E0B6E">
      <w:pPr>
        <w:numPr>
          <w:ilvl w:val="0"/>
          <w:numId w:val="2"/>
        </w:numPr>
        <w:ind w:right="54" w:hanging="360"/>
      </w:pPr>
      <w:r>
        <w:t xml:space="preserve">Обсуждение теоретических вопросов, определенных программой дисциплины. </w:t>
      </w:r>
    </w:p>
    <w:p w14:paraId="28412952" w14:textId="77777777" w:rsidR="009F3B12" w:rsidRDefault="005E0B6E">
      <w:pPr>
        <w:numPr>
          <w:ilvl w:val="0"/>
          <w:numId w:val="2"/>
        </w:numPr>
        <w:ind w:right="54" w:hanging="360"/>
      </w:pPr>
      <w:r>
        <w:t xml:space="preserve">Доклад и/или выступление (возможно, с презентациями) по проблеме семинара. </w:t>
      </w:r>
    </w:p>
    <w:p w14:paraId="66DAED5A" w14:textId="77777777" w:rsidR="009F3B12" w:rsidRDefault="005E0B6E">
      <w:pPr>
        <w:numPr>
          <w:ilvl w:val="0"/>
          <w:numId w:val="2"/>
        </w:numPr>
        <w:ind w:right="54" w:hanging="360"/>
      </w:pPr>
      <w:r>
        <w:t xml:space="preserve">Обсуждение выступлений по теме (дискуссия). </w:t>
      </w:r>
    </w:p>
    <w:p w14:paraId="77D094BC" w14:textId="77777777" w:rsidR="009F3B12" w:rsidRDefault="005E0B6E">
      <w:pPr>
        <w:numPr>
          <w:ilvl w:val="0"/>
          <w:numId w:val="2"/>
        </w:numPr>
        <w:ind w:right="54" w:hanging="360"/>
      </w:pPr>
      <w:r>
        <w:t xml:space="preserve">Подведение итогов занятия. </w:t>
      </w:r>
    </w:p>
    <w:p w14:paraId="17E6DC32" w14:textId="082BD7CB" w:rsidR="009F3B12" w:rsidRDefault="005E0B6E">
      <w:pPr>
        <w:ind w:left="-15" w:right="54" w:firstLine="708"/>
      </w:pPr>
      <w:r>
        <w:rPr>
          <w:i/>
        </w:rPr>
        <w:t>Первая часть</w:t>
      </w:r>
      <w:r>
        <w:t xml:space="preserve"> - обсуждение теоретических вопросов - проводится в виде фронтальной беседы со всей группой и включает выборочную проверку преподавателем теоретических знаний обучающихся. Примерная продолжительность </w:t>
      </w:r>
      <w:r w:rsidR="0092457B">
        <w:t>–</w:t>
      </w:r>
      <w:r>
        <w:t xml:space="preserve"> до 15 минут. </w:t>
      </w:r>
    </w:p>
    <w:p w14:paraId="0E9A3339" w14:textId="59347A24" w:rsidR="009F3B12" w:rsidRDefault="005E0B6E">
      <w:pPr>
        <w:ind w:left="-15" w:right="54" w:firstLine="708"/>
      </w:pPr>
      <w:r>
        <w:rPr>
          <w:i/>
        </w:rPr>
        <w:t>Вторая часть</w:t>
      </w:r>
      <w:r>
        <w:t xml:space="preserve"> </w:t>
      </w:r>
      <w:r w:rsidR="0092457B">
        <w:t>–</w:t>
      </w:r>
      <w:r>
        <w:t xml:space="preserve"> выступление обучающихся с докладами, которые должны сопровождаться презентациями с целью усиления наглядности восприятия, по одному из вопросов семинарского занятия. Обязательный элемент доклада - представление и анализ статистических данных, примеры из практики туристской индустрии, обоснование сделанных выводов, объяснения существующих явлений или процессов. Примерная продолжительность </w:t>
      </w:r>
      <w:r w:rsidR="0092457B">
        <w:t>–</w:t>
      </w:r>
      <w:r>
        <w:t xml:space="preserve"> 20-25 минут. </w:t>
      </w:r>
    </w:p>
    <w:p w14:paraId="4CABC901" w14:textId="30368C6D" w:rsidR="009F3B12" w:rsidRDefault="005E0B6E">
      <w:pPr>
        <w:ind w:left="-15" w:right="54" w:firstLine="708"/>
      </w:pPr>
      <w:r>
        <w:rPr>
          <w:b/>
        </w:rPr>
        <w:t xml:space="preserve">Доклад </w:t>
      </w:r>
      <w:r>
        <w:t xml:space="preserve">– публичное сообщение, представляющее собой </w:t>
      </w:r>
      <w:r w:rsidR="000B3D9C">
        <w:t>развёрнутое</w:t>
      </w:r>
      <w:r>
        <w:t xml:space="preserve"> изложение </w:t>
      </w:r>
      <w:r w:rsidR="000B3D9C">
        <w:t>определённой</w:t>
      </w:r>
      <w:r>
        <w:t xml:space="preserve"> темы. </w:t>
      </w:r>
    </w:p>
    <w:p w14:paraId="754B0726" w14:textId="77777777" w:rsidR="009F3B12" w:rsidRDefault="005E0B6E">
      <w:pPr>
        <w:spacing w:after="10"/>
        <w:ind w:left="718" w:right="0"/>
        <w:jc w:val="left"/>
      </w:pPr>
      <w:r>
        <w:rPr>
          <w:b/>
        </w:rPr>
        <w:t xml:space="preserve">Этапы подготовки доклада: </w:t>
      </w:r>
    </w:p>
    <w:p w14:paraId="5A5E2A33" w14:textId="77777777" w:rsidR="009F3B12" w:rsidRDefault="005E0B6E">
      <w:pPr>
        <w:numPr>
          <w:ilvl w:val="0"/>
          <w:numId w:val="3"/>
        </w:numPr>
        <w:ind w:right="54" w:firstLine="708"/>
      </w:pPr>
      <w:r>
        <w:t xml:space="preserve">Определение цели доклада. </w:t>
      </w:r>
    </w:p>
    <w:p w14:paraId="6985C7DB" w14:textId="77777777" w:rsidR="009F3B12" w:rsidRDefault="005E0B6E">
      <w:pPr>
        <w:numPr>
          <w:ilvl w:val="0"/>
          <w:numId w:val="3"/>
        </w:numPr>
        <w:ind w:right="54" w:firstLine="708"/>
      </w:pPr>
      <w:r>
        <w:lastRenderedPageBreak/>
        <w:t xml:space="preserve">Подбор необходимого материала, определяющего содержание доклада. </w:t>
      </w:r>
    </w:p>
    <w:p w14:paraId="4C511AE3" w14:textId="77777777" w:rsidR="009F3B12" w:rsidRDefault="005E0B6E">
      <w:pPr>
        <w:numPr>
          <w:ilvl w:val="0"/>
          <w:numId w:val="3"/>
        </w:numPr>
        <w:ind w:right="54" w:firstLine="708"/>
      </w:pPr>
      <w:r>
        <w:t xml:space="preserve">Составление плана доклада, распределение собранного материала в необходимой логической последовательности. </w:t>
      </w:r>
    </w:p>
    <w:p w14:paraId="5E8159BE" w14:textId="77777777" w:rsidR="009F3B12" w:rsidRDefault="005E0B6E">
      <w:pPr>
        <w:numPr>
          <w:ilvl w:val="0"/>
          <w:numId w:val="3"/>
        </w:numPr>
        <w:ind w:right="54" w:firstLine="708"/>
      </w:pPr>
      <w:r>
        <w:t xml:space="preserve">Общее знакомство с литературой и выделение среди источников главного. </w:t>
      </w:r>
    </w:p>
    <w:p w14:paraId="235CC1B7" w14:textId="77777777" w:rsidR="009F3B12" w:rsidRDefault="005E0B6E">
      <w:pPr>
        <w:numPr>
          <w:ilvl w:val="0"/>
          <w:numId w:val="3"/>
        </w:numPr>
        <w:ind w:right="54" w:firstLine="708"/>
      </w:pPr>
      <w:r>
        <w:t xml:space="preserve">Уточнение плана, отбор материала к каждому пункту плана. </w:t>
      </w:r>
    </w:p>
    <w:p w14:paraId="38804E57" w14:textId="77777777" w:rsidR="009F3B12" w:rsidRDefault="005E0B6E">
      <w:pPr>
        <w:numPr>
          <w:ilvl w:val="0"/>
          <w:numId w:val="3"/>
        </w:numPr>
        <w:ind w:right="54" w:firstLine="708"/>
      </w:pPr>
      <w:r>
        <w:t xml:space="preserve">Композиционное оформление доклада. </w:t>
      </w:r>
    </w:p>
    <w:p w14:paraId="2D4A36AC" w14:textId="77777777" w:rsidR="009F3B12" w:rsidRDefault="005E0B6E">
      <w:pPr>
        <w:numPr>
          <w:ilvl w:val="0"/>
          <w:numId w:val="3"/>
        </w:numPr>
        <w:ind w:right="54" w:firstLine="708"/>
      </w:pPr>
      <w:r>
        <w:t xml:space="preserve">Запоминание текста доклада, подготовки тезисов выступления. </w:t>
      </w:r>
    </w:p>
    <w:p w14:paraId="132040E0" w14:textId="77777777" w:rsidR="009F3B12" w:rsidRDefault="005E0B6E">
      <w:pPr>
        <w:numPr>
          <w:ilvl w:val="0"/>
          <w:numId w:val="3"/>
        </w:numPr>
        <w:ind w:right="54" w:firstLine="708"/>
      </w:pPr>
      <w:r>
        <w:t xml:space="preserve">Выступление с докладом. </w:t>
      </w:r>
    </w:p>
    <w:p w14:paraId="5765836D" w14:textId="77777777" w:rsidR="009F3B12" w:rsidRDefault="005E0B6E">
      <w:pPr>
        <w:numPr>
          <w:ilvl w:val="0"/>
          <w:numId w:val="3"/>
        </w:numPr>
        <w:ind w:right="54" w:firstLine="708"/>
      </w:pPr>
      <w:r>
        <w:t xml:space="preserve">Обсуждение доклада. </w:t>
      </w:r>
    </w:p>
    <w:p w14:paraId="6C6FD352" w14:textId="77777777" w:rsidR="009F3B12" w:rsidRDefault="005E0B6E">
      <w:pPr>
        <w:numPr>
          <w:ilvl w:val="0"/>
          <w:numId w:val="3"/>
        </w:numPr>
        <w:ind w:right="54" w:firstLine="708"/>
      </w:pPr>
      <w:r>
        <w:t xml:space="preserve">Оценивание доклада </w:t>
      </w:r>
    </w:p>
    <w:p w14:paraId="190AF21E" w14:textId="4EECC94D" w:rsidR="009F3B12" w:rsidRDefault="005E0B6E">
      <w:pPr>
        <w:ind w:left="-15" w:right="54" w:firstLine="708"/>
      </w:pPr>
      <w:r>
        <w:rPr>
          <w:b/>
        </w:rPr>
        <w:t xml:space="preserve">Композиционное оформление доклада </w:t>
      </w:r>
      <w:r>
        <w:t xml:space="preserve">– это его реальная речевая внешняя структура, в ней отражается соотношение частей выступления по их цели, стилистическим особенностям, по </w:t>
      </w:r>
      <w:r w:rsidR="000B3D9C">
        <w:t>объему</w:t>
      </w:r>
      <w:r>
        <w:t xml:space="preserve">, сочетанию рациональных и эмоциональных моментов, как правило, элементами композиции доклада являются: вступление, определение предмета выступления, изложение (опровержение), заключение. </w:t>
      </w:r>
    </w:p>
    <w:p w14:paraId="53F73028" w14:textId="77777777" w:rsidR="009F3B12" w:rsidRDefault="005E0B6E">
      <w:pPr>
        <w:ind w:left="360" w:right="1406" w:firstLine="348"/>
      </w:pPr>
      <w:r>
        <w:rPr>
          <w:b/>
        </w:rPr>
        <w:t xml:space="preserve">Вступление </w:t>
      </w:r>
      <w:r>
        <w:t xml:space="preserve">помогает обеспечить успех выступления по любой тематике. Вступление должно содержать: </w:t>
      </w: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название доклада; </w:t>
      </w:r>
    </w:p>
    <w:p w14:paraId="4CFF3E68" w14:textId="77777777" w:rsidR="009F3B12" w:rsidRDefault="005E0B6E">
      <w:pPr>
        <w:ind w:left="370" w:right="54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сообщение основной идеи; </w:t>
      </w:r>
    </w:p>
    <w:p w14:paraId="7709E762" w14:textId="77777777" w:rsidR="009F3B12" w:rsidRDefault="005E0B6E">
      <w:pPr>
        <w:ind w:left="370" w:right="54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современную оценку предмета изложения; </w:t>
      </w:r>
    </w:p>
    <w:p w14:paraId="51FE7F01" w14:textId="77777777" w:rsidR="009F3B12" w:rsidRDefault="005E0B6E">
      <w:pPr>
        <w:spacing w:after="0" w:line="238" w:lineRule="auto"/>
        <w:ind w:left="370" w:right="3802"/>
        <w:jc w:val="left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краткое перечисление рассматриваемых вопросов; </w:t>
      </w: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интересную для слушателей форму изложения; </w:t>
      </w: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акцентирование оригинальности подхода. </w:t>
      </w:r>
    </w:p>
    <w:p w14:paraId="2B5B327D" w14:textId="77777777" w:rsidR="009F3B12" w:rsidRDefault="005E0B6E">
      <w:pPr>
        <w:ind w:left="718" w:right="54"/>
      </w:pPr>
      <w:r>
        <w:t xml:space="preserve">Выступление состоит из следующих частей: </w:t>
      </w:r>
    </w:p>
    <w:p w14:paraId="64ACB92E" w14:textId="41C5A7C6" w:rsidR="009F3B12" w:rsidRDefault="005E0B6E">
      <w:pPr>
        <w:ind w:left="-15" w:right="54" w:firstLine="708"/>
      </w:pPr>
      <w:r>
        <w:rPr>
          <w:b/>
        </w:rPr>
        <w:t xml:space="preserve">Основная часть, </w:t>
      </w:r>
      <w:r>
        <w:t xml:space="preserve">в которой выступающий должен раскрыть суть темы, обычно строится по принципу </w:t>
      </w:r>
      <w:r w:rsidR="000B3D9C">
        <w:t>отчета</w:t>
      </w:r>
      <w:r>
        <w:t xml:space="preserve">. Задача основной части: представить достаточно данных для того, чтобы слушатели заинтересовались темой и захотели ознакомиться с материалами. </w:t>
      </w:r>
      <w:r>
        <w:rPr>
          <w:b/>
        </w:rPr>
        <w:t xml:space="preserve">Заключение </w:t>
      </w:r>
      <w:r>
        <w:t xml:space="preserve">- это </w:t>
      </w:r>
      <w:r w:rsidR="000B3D9C">
        <w:t>четкое</w:t>
      </w:r>
      <w:r>
        <w:t xml:space="preserve"> обобщение и краткие выводы по излагаемой теме. </w:t>
      </w:r>
    </w:p>
    <w:p w14:paraId="5148F666" w14:textId="77777777" w:rsidR="009F3B12" w:rsidRDefault="005E0B6E">
      <w:pPr>
        <w:ind w:left="730" w:right="54"/>
      </w:pPr>
      <w:r>
        <w:t xml:space="preserve">Регламент устного публичного выступления (доклада) – </w:t>
      </w:r>
      <w:r>
        <w:rPr>
          <w:i/>
        </w:rPr>
        <w:t>не более 10 минут</w:t>
      </w:r>
      <w:r>
        <w:t xml:space="preserve">.  </w:t>
      </w:r>
    </w:p>
    <w:p w14:paraId="772174FA" w14:textId="77777777" w:rsidR="009F3B12" w:rsidRDefault="005E0B6E">
      <w:pPr>
        <w:ind w:left="-15" w:right="54" w:firstLine="708"/>
      </w:pPr>
      <w:r>
        <w:t xml:space="preserve">Соотношение составных частей доклада – вступления (10-15% общего времени), основной части (60-70%) и заключения (20-25%). </w:t>
      </w:r>
    </w:p>
    <w:p w14:paraId="5991976D" w14:textId="77777777" w:rsidR="009F3B12" w:rsidRDefault="005E0B6E">
      <w:pPr>
        <w:ind w:left="-15" w:right="54" w:firstLine="708"/>
      </w:pPr>
      <w:r>
        <w:t xml:space="preserve">После докладов следует их обсуждение - </w:t>
      </w:r>
      <w:r>
        <w:rPr>
          <w:i/>
        </w:rPr>
        <w:t>дискуссия.</w:t>
      </w:r>
      <w:r>
        <w:t xml:space="preserve"> В ходе этого этапа семинарского занятия могут быть заданы уточняющие вопросы к докладчикам. Примерная продолжительность - до 15-20 минут. </w:t>
      </w:r>
    </w:p>
    <w:p w14:paraId="416B0D22" w14:textId="76278392" w:rsidR="009F3B12" w:rsidRDefault="005E0B6E">
      <w:pPr>
        <w:ind w:left="-15" w:right="54" w:firstLine="708"/>
      </w:pPr>
      <w:r>
        <w:rPr>
          <w:i/>
        </w:rPr>
        <w:t>Подведением итогов</w:t>
      </w:r>
      <w:r>
        <w:t xml:space="preserve"> заканчивается семинарское занятие. Обучающимся объявляются оценки за работу и даются их четкие обоснования. Примерная продолжительность </w:t>
      </w:r>
      <w:r w:rsidR="0092457B">
        <w:t>–</w:t>
      </w:r>
      <w:r>
        <w:t xml:space="preserve"> 5 минут. </w:t>
      </w:r>
    </w:p>
    <w:p w14:paraId="42E3B7B4" w14:textId="77777777" w:rsidR="009F3B12" w:rsidRDefault="005E0B6E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350B52E0" w14:textId="77777777" w:rsidR="009F3B12" w:rsidRDefault="005E0B6E">
      <w:pPr>
        <w:pStyle w:val="2"/>
        <w:ind w:left="718"/>
        <w:jc w:val="left"/>
      </w:pPr>
      <w:r>
        <w:rPr>
          <w:i w:val="0"/>
        </w:rPr>
        <w:t xml:space="preserve">5. Методические рекомендации по работе с учебной и научной литературой  </w:t>
      </w:r>
    </w:p>
    <w:p w14:paraId="0E773717" w14:textId="77777777" w:rsidR="009F3B12" w:rsidRDefault="005E0B6E">
      <w:pPr>
        <w:ind w:left="-15" w:right="54" w:firstLine="708"/>
      </w:pPr>
      <w:r>
        <w:t xml:space="preserve">В основе самостоятельной работы всегда лежит умение работать с учебной и научной литературой. Необходимо научиться правильно подбирать литературу, научиться правильно ее читать и вести записи. Важно помнить, что рациональные навыки работы с книгой позволяют экономить время и повышают продуктивность. </w:t>
      </w:r>
    </w:p>
    <w:p w14:paraId="0E892D6C" w14:textId="77777777" w:rsidR="009F3B12" w:rsidRDefault="005E0B6E">
      <w:pPr>
        <w:ind w:left="-15" w:right="54" w:firstLine="708"/>
      </w:pPr>
      <w:r>
        <w:t xml:space="preserve">Правильный подбор учебной и научной литературы рекомендуется преподавателем, читающим лекционный курс. Необходимая литература также указана в методических разработках по дисциплине. </w:t>
      </w:r>
    </w:p>
    <w:p w14:paraId="3FA04753" w14:textId="77777777" w:rsidR="009F3B12" w:rsidRDefault="005E0B6E">
      <w:pPr>
        <w:ind w:left="718" w:right="54"/>
      </w:pPr>
      <w:r>
        <w:t xml:space="preserve">Основные </w:t>
      </w:r>
      <w:r>
        <w:rPr>
          <w:i/>
        </w:rPr>
        <w:t>приемы</w:t>
      </w:r>
      <w:r>
        <w:t xml:space="preserve"> работы с литературой можно свести к следующим: </w:t>
      </w:r>
    </w:p>
    <w:p w14:paraId="02DD12BF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  <w:sz w:val="28"/>
        </w:rPr>
        <w:t>­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составить перечень книг, с которыми следует познакомиться; </w:t>
      </w:r>
    </w:p>
    <w:p w14:paraId="7624E9D2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  <w:sz w:val="28"/>
        </w:rPr>
        <w:lastRenderedPageBreak/>
        <w:t>­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перечень должен быть систематизированным (что необходимо для семинаров, что для экзаменов, что пригодится для написания курсовых и ВКР, а что выходит за рамками официальной учебной деятельности, и расширяет общую культуру); </w:t>
      </w:r>
    </w:p>
    <w:p w14:paraId="012B2597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  <w:sz w:val="28"/>
        </w:rPr>
        <w:t>­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обязательно выписывать все выходные данные по каждой книге (при написании курсовых и дипломных работ это позволит экономить время); </w:t>
      </w:r>
    </w:p>
    <w:p w14:paraId="6F4DC57A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  <w:sz w:val="28"/>
        </w:rPr>
        <w:t>­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определить, какие книги (или какие главы книг) следует прочитать более внимательно, а какие - просто просмотреть; </w:t>
      </w:r>
    </w:p>
    <w:p w14:paraId="159DDF4C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  <w:sz w:val="28"/>
        </w:rPr>
        <w:t>­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при составлении перечней литературы следует посоветоваться с преподавателем, который поможет сориентироваться, на что стоит обратить большее внимание, а на что вообще не стоит тратить время; </w:t>
      </w:r>
    </w:p>
    <w:p w14:paraId="648C1CEE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  <w:sz w:val="28"/>
        </w:rPr>
        <w:t>­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все прочитанные книги, учебники и статьи следует конспектировать, но это не означает, что надо конспектировать «все подряд»: можно выписывать кратко основные идеи автора и иногда приводить наиболее яркие и показательные цитаты (с указанием страниц); </w:t>
      </w:r>
    </w:p>
    <w:p w14:paraId="6E3ECABF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  <w:sz w:val="28"/>
        </w:rPr>
        <w:t>­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следует выработать способность «воспринимать» сложные тексты; для этого лучший прием - научиться «читать медленно», когда понятно каждое прочитанное слово (а если слово незнакомое, то либо с помощью словаря, либо с помощью преподавателя обязательно его узнать). </w:t>
      </w:r>
    </w:p>
    <w:p w14:paraId="79F4FDFD" w14:textId="77777777" w:rsidR="009F3B12" w:rsidRDefault="005E0B6E">
      <w:pPr>
        <w:ind w:left="-15" w:right="54" w:firstLine="708"/>
      </w:pPr>
      <w:r>
        <w:t xml:space="preserve">Грамотная работа с книгой, журналом, пособием и </w:t>
      </w:r>
      <w:proofErr w:type="spellStart"/>
      <w:proofErr w:type="gramStart"/>
      <w:r>
        <w:t>т.п.,особенно</w:t>
      </w:r>
      <w:proofErr w:type="spellEnd"/>
      <w:proofErr w:type="gramEnd"/>
      <w:r>
        <w:t xml:space="preserve"> если речь идет об учебной и научной литературе, предполагает соблюдение ряда правил, для овладения которыми необходимо настойчиво учиться. </w:t>
      </w:r>
    </w:p>
    <w:p w14:paraId="46C0D5CF" w14:textId="77777777" w:rsidR="009F3B12" w:rsidRDefault="005E0B6E">
      <w:pPr>
        <w:ind w:left="-15" w:right="54" w:firstLine="708"/>
      </w:pPr>
      <w:r>
        <w:t xml:space="preserve">Вначале следует ознакомиться с оглавлением, содержанием предисловия или введения. Это дает общую ориентировку, представление о структуре и вопросах, которые рассматриваются в книге. Следующий этап - чтение. Первый раз целесообразно прочитать книгу с начала до конца, чтобы получить о ней цельное представление. При повторном чтении происходит постепенное глубокое осмысление каждой главы, критического материала и позитивного изложения; выделение основных идей, системы аргументов, наиболее ярких примеров и т.д. Непременным правилом чтения должно быть выяснение незнакомых слов, терминов, выражений, неизвестных имен, названий. С этой целью необходимо завести специальные тетради или блокноты. Важная роль в связи с этим принадлежит библиографической подготовке. Она включает в себя умение активно, быстро пользоваться научным аппаратом книги, справочными изданиями, каталогами, умение вести поиск необходимой информации, обрабатывать и систематизировать ее. </w:t>
      </w:r>
    </w:p>
    <w:p w14:paraId="6ED74CA0" w14:textId="77777777" w:rsidR="009F3B12" w:rsidRDefault="005E0B6E">
      <w:pPr>
        <w:spacing w:after="0" w:line="259" w:lineRule="auto"/>
        <w:ind w:left="708" w:right="0" w:firstLine="0"/>
        <w:jc w:val="left"/>
      </w:pPr>
      <w:r>
        <w:t xml:space="preserve">Выделяют </w:t>
      </w:r>
      <w:r>
        <w:rPr>
          <w:i/>
        </w:rPr>
        <w:t xml:space="preserve">четыре основные установки в чтении учебно-научного текста: </w:t>
      </w:r>
    </w:p>
    <w:p w14:paraId="54A37B94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информационно-поисковая (задача - найти, выделить искомую информацию); </w:t>
      </w: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усваивающая (усилия читателя направлены на то, чтобы как можно полнее осознать и </w:t>
      </w:r>
      <w:proofErr w:type="gramStart"/>
      <w:r>
        <w:t>запомнить</w:t>
      </w:r>
      <w:proofErr w:type="gramEnd"/>
      <w:r>
        <w:t xml:space="preserve"> как сами сведения, излагаемые автором, так и всю логику его рассуждений); </w:t>
      </w:r>
    </w:p>
    <w:p w14:paraId="1EC8B482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аналитико-критическая (читатель стремится критически осмыслить материал, проанализировав его, определив свое отношение к нему); </w:t>
      </w:r>
    </w:p>
    <w:p w14:paraId="14C1AD9B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творческая (создает у читателя готовность в том или ином виде - как отправной пункт для своих рассуждений, как образ для действия по аналогии и т.п.; использовать суждения автора, ход его мыслей, результат наблюдения, разработанную методику, дополнить их, подвергнуть новой проверке). </w:t>
      </w:r>
    </w:p>
    <w:p w14:paraId="652DC6A2" w14:textId="77777777" w:rsidR="009F3B12" w:rsidRDefault="005E0B6E">
      <w:pPr>
        <w:ind w:left="-15" w:right="54" w:firstLine="708"/>
      </w:pPr>
      <w:r>
        <w:t xml:space="preserve">Научная методика работы с литературой предусматривает также ведение записи прочитанного. Это позволяет привести в систему знания, полученные при чтении, сосредоточить внимание на главных положениях, зафиксировать, закрепить их в памяти, а при необходимости вновь обратиться к ним. </w:t>
      </w:r>
    </w:p>
    <w:p w14:paraId="282A1EF4" w14:textId="77777777" w:rsidR="009F3B12" w:rsidRDefault="005E0B6E">
      <w:pPr>
        <w:pStyle w:val="2"/>
        <w:ind w:left="1005" w:right="1061"/>
      </w:pPr>
      <w:r>
        <w:t xml:space="preserve">Основные виды систематизированной записи прочитанного </w:t>
      </w:r>
    </w:p>
    <w:p w14:paraId="72F231E8" w14:textId="77777777" w:rsidR="009F3B12" w:rsidRDefault="005E0B6E">
      <w:pPr>
        <w:ind w:left="-15" w:right="54" w:firstLine="708"/>
      </w:pPr>
      <w:r>
        <w:rPr>
          <w:i/>
        </w:rPr>
        <w:t>Аннотирование</w:t>
      </w:r>
      <w:r>
        <w:t xml:space="preserve"> - предельно краткое связное описание просмотренной или прочитанной книги (статьи), ее содержания, источников, характера и назначения. </w:t>
      </w:r>
    </w:p>
    <w:p w14:paraId="5071851F" w14:textId="77777777" w:rsidR="009F3B12" w:rsidRDefault="005E0B6E">
      <w:pPr>
        <w:ind w:left="-15" w:right="54" w:firstLine="708"/>
      </w:pPr>
      <w:r>
        <w:rPr>
          <w:i/>
        </w:rPr>
        <w:lastRenderedPageBreak/>
        <w:t>Планирование</w:t>
      </w:r>
      <w:r>
        <w:t xml:space="preserve"> - краткая логическая организация текста, раскрывающая содержание и структуру изучаемого материала. </w:t>
      </w:r>
    </w:p>
    <w:p w14:paraId="2E0CC935" w14:textId="77777777" w:rsidR="009F3B12" w:rsidRDefault="005E0B6E">
      <w:pPr>
        <w:ind w:left="-15" w:right="54" w:firstLine="708"/>
      </w:pPr>
      <w:proofErr w:type="spellStart"/>
      <w:r>
        <w:rPr>
          <w:i/>
        </w:rPr>
        <w:t>Тезирование</w:t>
      </w:r>
      <w:proofErr w:type="spellEnd"/>
      <w:r>
        <w:t xml:space="preserve"> - лаконичное воспроизведение основных утверждений автора без привлечения фактического материала. </w:t>
      </w:r>
    </w:p>
    <w:p w14:paraId="3B8FD304" w14:textId="77777777" w:rsidR="009F3B12" w:rsidRDefault="005E0B6E">
      <w:pPr>
        <w:ind w:left="-15" w:right="54" w:firstLine="708"/>
      </w:pPr>
      <w:r>
        <w:rPr>
          <w:i/>
        </w:rPr>
        <w:t>Цитирование</w:t>
      </w:r>
      <w:r>
        <w:t xml:space="preserve"> - дословное выписывание из текста выдержек, извлечений, наиболее существенно отражающих ту или иную мысль автора. </w:t>
      </w:r>
    </w:p>
    <w:p w14:paraId="179F155A" w14:textId="77777777" w:rsidR="009F3B12" w:rsidRDefault="005E0B6E">
      <w:pPr>
        <w:ind w:left="-15" w:right="54" w:firstLine="708"/>
      </w:pPr>
      <w:r>
        <w:rPr>
          <w:i/>
        </w:rPr>
        <w:t>Конспектирование</w:t>
      </w:r>
      <w:r>
        <w:t xml:space="preserve"> - краткое и последовательное изложение содержания прочитанного.  </w:t>
      </w:r>
    </w:p>
    <w:p w14:paraId="4D02C974" w14:textId="77777777" w:rsidR="009F3B12" w:rsidRDefault="005E0B6E">
      <w:pPr>
        <w:ind w:left="-15" w:right="54" w:firstLine="708"/>
      </w:pPr>
      <w:r>
        <w:rPr>
          <w:i/>
        </w:rPr>
        <w:t>Конспект</w:t>
      </w:r>
      <w:r>
        <w:t xml:space="preserve"> - сложный способ изложения содержания книги или статьи в логической последовательности. Конспект аккумулирует в себе предыдущие виды записи, позволяет всесторонне охватить содержание книги, статьи. Поэтому умение составлять план, тезисы, делать выписки и другие записи определяет и технологию составления конспекта. </w:t>
      </w:r>
    </w:p>
    <w:p w14:paraId="7EF743F9" w14:textId="77777777" w:rsidR="009F3B12" w:rsidRDefault="005E0B6E">
      <w:pPr>
        <w:pStyle w:val="2"/>
        <w:ind w:left="1005" w:right="1056"/>
      </w:pPr>
      <w:r>
        <w:t xml:space="preserve">Работа с литературными источниками </w:t>
      </w:r>
    </w:p>
    <w:p w14:paraId="6EF7A9AE" w14:textId="77777777" w:rsidR="009F3B12" w:rsidRDefault="005E0B6E">
      <w:pPr>
        <w:ind w:left="-15" w:right="54" w:firstLine="708"/>
      </w:pPr>
      <w:r>
        <w:t xml:space="preserve">В процессе подготовки к семинарским занятиям необходимо обратить особое внимание на самостоятельное изучение рекомендованной учебно-методической (а также научной и популярной) литературы. Самостоятельная работа с учебниками, учебными пособиями, научной, справочной и популярной литературой, материалами периодических изданий и Интернета, статистическими данными является наиболее эффективным методом получения знаний, позволяет значительно активизировать процесс овладения информацией, способствует более глубокому усвоению изучаемого материала, формирует свое отношение к конкретной проблеме. </w:t>
      </w:r>
    </w:p>
    <w:p w14:paraId="2E356CBA" w14:textId="77777777" w:rsidR="009F3B12" w:rsidRDefault="005E0B6E">
      <w:pPr>
        <w:ind w:left="-15" w:right="54" w:firstLine="708"/>
      </w:pPr>
      <w:r>
        <w:t>Более глубокому раскрытию вопросов способствует знакомство с дополнительной литературой, рекомендованной преподавателем по каждой теме семинарского или практического занятия, что позволяет проявить свою индивидуальность в рамках выступления на данных занятиях, выявить широкий спектр мнений по изучаемой проблеме.</w:t>
      </w:r>
      <w:r>
        <w:rPr>
          <w:b/>
        </w:rPr>
        <w:t xml:space="preserve"> </w:t>
      </w:r>
    </w:p>
    <w:p w14:paraId="5298E06E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4DE6B307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266EEFEE" w14:textId="77777777" w:rsidR="009F3B12" w:rsidRDefault="005E0B6E">
      <w:pPr>
        <w:pStyle w:val="3"/>
        <w:ind w:left="718"/>
      </w:pPr>
      <w:r>
        <w:t xml:space="preserve">6. Методические рекомендации по подготовке к контрольной работе </w:t>
      </w:r>
    </w:p>
    <w:p w14:paraId="13A6591B" w14:textId="77777777" w:rsidR="009F3B12" w:rsidRDefault="005E0B6E">
      <w:pPr>
        <w:ind w:left="-15" w:right="54" w:firstLine="708"/>
      </w:pPr>
      <w:r>
        <w:rPr>
          <w:b/>
          <w:i/>
        </w:rPr>
        <w:t>Контрольная работа</w:t>
      </w:r>
      <w:r>
        <w:t xml:space="preserve"> – самостоятельная письменная аналитическая работа, выступающая важнейшим элементом текущей и промежуточной аттестации по дисциплине. Цель контрольной работы - продемонстрировать специальные знания по одной или нескольким темам дисциплины и навыки их практического применения. Контрольная работа используется как задание по аудиторной, так и внеаудиторной самостоятельной работы для обучающихся.  </w:t>
      </w:r>
    </w:p>
    <w:p w14:paraId="6FB51568" w14:textId="77777777" w:rsidR="009F3B12" w:rsidRDefault="005E0B6E">
      <w:pPr>
        <w:ind w:left="-15" w:right="54" w:firstLine="708"/>
      </w:pPr>
      <w:r>
        <w:t xml:space="preserve">Контрольные работы по своей сути могут представлять собой подготовку реферата или доклада на заданную тему, решение кейса или выполнение </w:t>
      </w:r>
      <w:proofErr w:type="gramStart"/>
      <w:r>
        <w:t>проекта</w:t>
      </w:r>
      <w:proofErr w:type="gramEnd"/>
      <w:r>
        <w:t xml:space="preserve"> или исследования.  </w:t>
      </w:r>
    </w:p>
    <w:p w14:paraId="11032441" w14:textId="77777777" w:rsidR="009F3B12" w:rsidRDefault="005E0B6E">
      <w:pPr>
        <w:ind w:left="-15" w:right="54" w:firstLine="708"/>
      </w:pPr>
      <w:r>
        <w:t xml:space="preserve">Контрольная работа – самостоятельная работа, представляющая собой письменный ответ на вопрос, рассматриваемый в рамках одной учебной дисциплины. Содержание ответа на поставленный вопрос включает: знание теории, выделение актуальных проблем данной темы в сфере культуры и других сфер общественной жизни.  </w:t>
      </w:r>
    </w:p>
    <w:p w14:paraId="409293A0" w14:textId="77777777" w:rsidR="009F3B12" w:rsidRDefault="005E0B6E">
      <w:pPr>
        <w:ind w:left="-15" w:right="54" w:firstLine="708"/>
      </w:pPr>
      <w:r>
        <w:t xml:space="preserve">Контрольная работа выполняется студентами на основе самостоятельного изучения рекомендованной литературы, с целью систематизации, закрепления и расширения теоретических знаний, развития творческих способностей студентов, овладения навыками самостоятельной работы с научной, научно-методической, нормативно-правовой литературой, формирования умений анализировать и отвечать на вопросы, поставленные темой работы, делать выводы на основе проведенного анализа. Работы приобщают также студентов к </w:t>
      </w:r>
      <w:proofErr w:type="spellStart"/>
      <w:r>
        <w:t>научноисследовательской</w:t>
      </w:r>
      <w:proofErr w:type="spellEnd"/>
      <w:r>
        <w:t xml:space="preserve"> деятельности, играют важную роль в их профессиональной подготовке. </w:t>
      </w:r>
    </w:p>
    <w:p w14:paraId="52363BF0" w14:textId="77777777" w:rsidR="009F3B12" w:rsidRDefault="005E0B6E">
      <w:pPr>
        <w:ind w:left="-15" w:right="54" w:firstLine="708"/>
      </w:pPr>
      <w:r>
        <w:t xml:space="preserve">Качество письменной работы оценивается, прежде всего по тому, насколько самостоятельно и правильно студент раскрывает содержание главных вопросов темы, использует знание рекомендованных к теме первоисточников. При изложении материала следует стремиться к тому, чтобы каждое теоретическое положение было убедительно аргументировано и всесторонне обосновано, а также подкреплено практическим материалом. </w:t>
      </w:r>
    </w:p>
    <w:p w14:paraId="05A645BA" w14:textId="77777777" w:rsidR="009F3B12" w:rsidRDefault="005E0B6E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14:paraId="56CD9463" w14:textId="77777777" w:rsidR="009F3B12" w:rsidRDefault="005E0B6E">
      <w:pPr>
        <w:pStyle w:val="3"/>
        <w:spacing w:after="0" w:line="265" w:lineRule="auto"/>
        <w:ind w:right="110"/>
        <w:jc w:val="center"/>
      </w:pPr>
      <w:r>
        <w:lastRenderedPageBreak/>
        <w:t xml:space="preserve">7. Оценочные средства (материалы) самостоятельной работы по дисциплине </w:t>
      </w:r>
    </w:p>
    <w:p w14:paraId="27C26D10" w14:textId="77777777" w:rsidR="009F3B12" w:rsidRDefault="005E0B6E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8DEC325" w14:textId="77777777" w:rsidR="009F3B12" w:rsidRDefault="005E0B6E">
      <w:pPr>
        <w:spacing w:after="10"/>
        <w:ind w:left="-15" w:right="0" w:firstLine="567"/>
        <w:jc w:val="left"/>
      </w:pPr>
      <w:r>
        <w:rPr>
          <w:b/>
        </w:rPr>
        <w:t xml:space="preserve">7.1 Типовые контрольные задания к опросу и анализу учебной и научной литературы  </w:t>
      </w:r>
    </w:p>
    <w:p w14:paraId="44F15575" w14:textId="77777777" w:rsidR="009F3B12" w:rsidRDefault="005E0B6E">
      <w:pPr>
        <w:pStyle w:val="1"/>
        <w:ind w:left="-15" w:firstLine="567"/>
      </w:pPr>
      <w:r>
        <w:t xml:space="preserve">Используя материалы лекций и учебной литературы, подготовьте ответы на вопросы </w:t>
      </w:r>
      <w:r>
        <w:rPr>
          <w:b w:val="0"/>
        </w:rPr>
        <w:t xml:space="preserve"> </w:t>
      </w:r>
    </w:p>
    <w:p w14:paraId="79683C5F" w14:textId="77777777" w:rsidR="009F3B12" w:rsidRDefault="005E0B6E">
      <w:pPr>
        <w:spacing w:after="0" w:line="259" w:lineRule="auto"/>
        <w:ind w:left="428" w:right="0" w:firstLine="0"/>
        <w:jc w:val="left"/>
      </w:pPr>
      <w:r>
        <w:rPr>
          <w:b/>
        </w:rPr>
        <w:t xml:space="preserve"> </w:t>
      </w:r>
    </w:p>
    <w:p w14:paraId="2EE104AB" w14:textId="77777777" w:rsidR="009F3B12" w:rsidRDefault="005E0B6E">
      <w:pPr>
        <w:ind w:left="438" w:right="54"/>
      </w:pPr>
      <w:r>
        <w:t xml:space="preserve">Тема 1. Понятие и сущность культуры. </w:t>
      </w:r>
    </w:p>
    <w:p w14:paraId="097CED37" w14:textId="77777777" w:rsidR="009F3B12" w:rsidRDefault="005E0B6E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18A50956" w14:textId="77777777" w:rsidR="009F3B12" w:rsidRDefault="005E0B6E">
      <w:pPr>
        <w:numPr>
          <w:ilvl w:val="0"/>
          <w:numId w:val="4"/>
        </w:numPr>
        <w:ind w:right="54" w:firstLine="428"/>
      </w:pPr>
      <w:r>
        <w:t xml:space="preserve">Культура как система, единство образующих ее элементов, структура и функции культуры. </w:t>
      </w:r>
    </w:p>
    <w:p w14:paraId="0E63DE1E" w14:textId="77777777" w:rsidR="009F3B12" w:rsidRDefault="005E0B6E">
      <w:pPr>
        <w:numPr>
          <w:ilvl w:val="0"/>
          <w:numId w:val="4"/>
        </w:numPr>
        <w:ind w:right="54" w:firstLine="428"/>
      </w:pPr>
      <w:r>
        <w:t xml:space="preserve">Культура и цивилизация: соотношение понятий и динамика их развития. </w:t>
      </w:r>
    </w:p>
    <w:p w14:paraId="284CEF61" w14:textId="77777777" w:rsidR="009F3B12" w:rsidRDefault="005E0B6E">
      <w:pPr>
        <w:numPr>
          <w:ilvl w:val="0"/>
          <w:numId w:val="4"/>
        </w:numPr>
        <w:ind w:right="54" w:firstLine="428"/>
      </w:pPr>
      <w:r>
        <w:t xml:space="preserve">Культурное взаимодействие: понятие, уровни взаимодействия. </w:t>
      </w:r>
    </w:p>
    <w:p w14:paraId="2A8824D8" w14:textId="77777777" w:rsidR="009F3B12" w:rsidRDefault="005E0B6E">
      <w:pPr>
        <w:numPr>
          <w:ilvl w:val="0"/>
          <w:numId w:val="4"/>
        </w:numPr>
        <w:ind w:right="54" w:firstLine="428"/>
      </w:pPr>
      <w:r>
        <w:t xml:space="preserve">Становление и развитие культуры: </w:t>
      </w:r>
      <w:proofErr w:type="spellStart"/>
      <w:r>
        <w:t>культурогенез</w:t>
      </w:r>
      <w:proofErr w:type="spellEnd"/>
      <w:r>
        <w:t xml:space="preserve">, динамика культуры. </w:t>
      </w:r>
    </w:p>
    <w:p w14:paraId="43FA4CAF" w14:textId="77777777" w:rsidR="009F3B12" w:rsidRDefault="005E0B6E">
      <w:pPr>
        <w:numPr>
          <w:ilvl w:val="0"/>
          <w:numId w:val="4"/>
        </w:numPr>
        <w:ind w:right="54" w:firstLine="428"/>
      </w:pPr>
      <w:r>
        <w:t xml:space="preserve">Языки, символы, коды культур. </w:t>
      </w:r>
    </w:p>
    <w:p w14:paraId="745CA3B9" w14:textId="77777777" w:rsidR="009F3B12" w:rsidRDefault="005E0B6E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2101DB5B" w14:textId="77777777" w:rsidR="009F3B12" w:rsidRDefault="005E0B6E">
      <w:pPr>
        <w:ind w:left="438" w:right="54"/>
      </w:pPr>
      <w:r>
        <w:t xml:space="preserve">Тема 2. Типология культуры. </w:t>
      </w:r>
    </w:p>
    <w:p w14:paraId="5F49024E" w14:textId="77777777" w:rsidR="009F3B12" w:rsidRDefault="005E0B6E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0EEA58C9" w14:textId="77777777" w:rsidR="009F3B12" w:rsidRDefault="005E0B6E">
      <w:pPr>
        <w:numPr>
          <w:ilvl w:val="0"/>
          <w:numId w:val="5"/>
        </w:numPr>
        <w:ind w:right="54" w:firstLine="428"/>
      </w:pPr>
      <w:proofErr w:type="spellStart"/>
      <w:r>
        <w:t>Постфигуративные</w:t>
      </w:r>
      <w:proofErr w:type="spellEnd"/>
      <w:r>
        <w:t xml:space="preserve">, </w:t>
      </w:r>
      <w:proofErr w:type="spellStart"/>
      <w:r>
        <w:t>кофигуративные</w:t>
      </w:r>
      <w:proofErr w:type="spellEnd"/>
      <w:r>
        <w:t xml:space="preserve"> и </w:t>
      </w:r>
      <w:proofErr w:type="spellStart"/>
      <w:r>
        <w:t>префигуративные</w:t>
      </w:r>
      <w:proofErr w:type="spellEnd"/>
      <w:r>
        <w:t xml:space="preserve"> культуры (М. </w:t>
      </w:r>
      <w:proofErr w:type="spellStart"/>
      <w:r>
        <w:t>Мид</w:t>
      </w:r>
      <w:proofErr w:type="spellEnd"/>
      <w:r>
        <w:t xml:space="preserve">). </w:t>
      </w:r>
    </w:p>
    <w:p w14:paraId="4F5CC074" w14:textId="77777777" w:rsidR="009F3B12" w:rsidRDefault="005E0B6E">
      <w:pPr>
        <w:numPr>
          <w:ilvl w:val="0"/>
          <w:numId w:val="5"/>
        </w:numPr>
        <w:ind w:right="54" w:firstLine="428"/>
      </w:pPr>
      <w:proofErr w:type="spellStart"/>
      <w:r>
        <w:t>Высококонтекстные</w:t>
      </w:r>
      <w:proofErr w:type="spellEnd"/>
      <w:r>
        <w:t xml:space="preserve"> и </w:t>
      </w:r>
      <w:proofErr w:type="spellStart"/>
      <w:r>
        <w:t>низкоконтекстные</w:t>
      </w:r>
      <w:proofErr w:type="spellEnd"/>
      <w:r>
        <w:t xml:space="preserve"> культуры (Эдвард Холл).  </w:t>
      </w:r>
    </w:p>
    <w:p w14:paraId="34500D24" w14:textId="77777777" w:rsidR="009F3B12" w:rsidRDefault="005E0B6E">
      <w:pPr>
        <w:numPr>
          <w:ilvl w:val="0"/>
          <w:numId w:val="5"/>
        </w:numPr>
        <w:ind w:right="54" w:firstLine="428"/>
      </w:pPr>
      <w:proofErr w:type="spellStart"/>
      <w:r>
        <w:t>Моноактивные</w:t>
      </w:r>
      <w:proofErr w:type="spellEnd"/>
      <w:r>
        <w:t xml:space="preserve">, </w:t>
      </w:r>
      <w:proofErr w:type="spellStart"/>
      <w:r>
        <w:t>полиактивные</w:t>
      </w:r>
      <w:proofErr w:type="spellEnd"/>
      <w:r>
        <w:t xml:space="preserve"> и реактивные культуры (Р. Льюис).   </w:t>
      </w:r>
    </w:p>
    <w:p w14:paraId="7E14E03D" w14:textId="77777777" w:rsidR="009F3B12" w:rsidRDefault="005E0B6E">
      <w:pPr>
        <w:numPr>
          <w:ilvl w:val="0"/>
          <w:numId w:val="5"/>
        </w:numPr>
        <w:ind w:right="54" w:firstLine="428"/>
      </w:pPr>
      <w:r>
        <w:t xml:space="preserve">Культурные размерности Г. </w:t>
      </w:r>
      <w:proofErr w:type="spellStart"/>
      <w:r>
        <w:t>Хофстеде</w:t>
      </w:r>
      <w:proofErr w:type="spellEnd"/>
      <w:r>
        <w:t xml:space="preserve">: индивидуализм- коллективизм, избегание неопределенности, дистанция власти, </w:t>
      </w:r>
      <w:proofErr w:type="spellStart"/>
      <w:r>
        <w:t>соревновательность</w:t>
      </w:r>
      <w:proofErr w:type="spellEnd"/>
      <w:r>
        <w:t xml:space="preserve"> (</w:t>
      </w:r>
      <w:proofErr w:type="spellStart"/>
      <w:r>
        <w:t>маскулинность</w:t>
      </w:r>
      <w:proofErr w:type="spellEnd"/>
      <w:r>
        <w:t xml:space="preserve">), конфуцианский динамизм.  </w:t>
      </w:r>
    </w:p>
    <w:p w14:paraId="01EB6CEA" w14:textId="77777777" w:rsidR="009F3B12" w:rsidRDefault="005E0B6E">
      <w:pPr>
        <w:numPr>
          <w:ilvl w:val="0"/>
          <w:numId w:val="5"/>
        </w:numPr>
        <w:ind w:right="54" w:firstLine="428"/>
      </w:pPr>
      <w:r>
        <w:t xml:space="preserve">Современные психологические исследования индивидуализма-коллективизма в различных культурах. </w:t>
      </w:r>
    </w:p>
    <w:p w14:paraId="3FBDFE16" w14:textId="77777777" w:rsidR="009F3B12" w:rsidRDefault="005E0B6E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76C96ADB" w14:textId="77777777" w:rsidR="009F3B12" w:rsidRDefault="005E0B6E">
      <w:pPr>
        <w:ind w:left="438" w:right="54"/>
      </w:pPr>
      <w:r>
        <w:t xml:space="preserve">Тема 3. Разнообразие культурных форм и сложное строение культуры. </w:t>
      </w:r>
    </w:p>
    <w:p w14:paraId="281554BD" w14:textId="77777777" w:rsidR="009F3B12" w:rsidRDefault="005E0B6E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55608FD4" w14:textId="77777777" w:rsidR="009F3B12" w:rsidRDefault="005E0B6E">
      <w:pPr>
        <w:numPr>
          <w:ilvl w:val="0"/>
          <w:numId w:val="6"/>
        </w:numPr>
        <w:ind w:left="709" w:right="54" w:hanging="281"/>
      </w:pPr>
      <w:r>
        <w:t xml:space="preserve">Феномен массовой культуры. Элитарная и массовая культуры.  </w:t>
      </w:r>
    </w:p>
    <w:p w14:paraId="747AA88E" w14:textId="77777777" w:rsidR="009F3B12" w:rsidRDefault="005E0B6E">
      <w:pPr>
        <w:numPr>
          <w:ilvl w:val="0"/>
          <w:numId w:val="6"/>
        </w:numPr>
        <w:ind w:left="709" w:right="54" w:hanging="281"/>
      </w:pPr>
      <w:r>
        <w:t xml:space="preserve">Доминирующая культура и субкультура.  </w:t>
      </w:r>
    </w:p>
    <w:p w14:paraId="20A1490C" w14:textId="77777777" w:rsidR="009F3B12" w:rsidRDefault="005E0B6E">
      <w:pPr>
        <w:numPr>
          <w:ilvl w:val="0"/>
          <w:numId w:val="6"/>
        </w:numPr>
        <w:ind w:left="709" w:right="54" w:hanging="281"/>
      </w:pPr>
      <w:r>
        <w:t xml:space="preserve">Молодежная культура.  </w:t>
      </w:r>
    </w:p>
    <w:p w14:paraId="667C15C4" w14:textId="77777777" w:rsidR="009F3B12" w:rsidRDefault="005E0B6E">
      <w:pPr>
        <w:numPr>
          <w:ilvl w:val="0"/>
          <w:numId w:val="6"/>
        </w:numPr>
        <w:ind w:left="709" w:right="54" w:hanging="281"/>
      </w:pPr>
      <w:r>
        <w:t xml:space="preserve">Контркультура. Маргинальные культуры.  </w:t>
      </w:r>
    </w:p>
    <w:p w14:paraId="415BFA30" w14:textId="77777777" w:rsidR="009F3B12" w:rsidRDefault="005E0B6E">
      <w:pPr>
        <w:numPr>
          <w:ilvl w:val="0"/>
          <w:numId w:val="6"/>
        </w:numPr>
        <w:ind w:left="709" w:right="54" w:hanging="281"/>
      </w:pPr>
      <w:r>
        <w:t xml:space="preserve">Локальные культуры.  </w:t>
      </w:r>
    </w:p>
    <w:p w14:paraId="0099D231" w14:textId="77777777" w:rsidR="009F3B12" w:rsidRDefault="005E0B6E">
      <w:pPr>
        <w:numPr>
          <w:ilvl w:val="0"/>
          <w:numId w:val="6"/>
        </w:numPr>
        <w:ind w:left="709" w:right="54" w:hanging="281"/>
      </w:pPr>
      <w:r>
        <w:t xml:space="preserve">Тенденции культурной универсализации в мировом современном процессе. </w:t>
      </w:r>
    </w:p>
    <w:p w14:paraId="2821519B" w14:textId="77777777" w:rsidR="009F3B12" w:rsidRDefault="005E0B6E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21447CCE" w14:textId="77777777" w:rsidR="009F3B12" w:rsidRDefault="005E0B6E">
      <w:pPr>
        <w:ind w:left="438" w:right="54"/>
      </w:pPr>
      <w:r>
        <w:t xml:space="preserve">Тема 4. Феномен русской культуры. </w:t>
      </w:r>
    </w:p>
    <w:p w14:paraId="5B74B37A" w14:textId="77777777" w:rsidR="009F3B12" w:rsidRDefault="005E0B6E">
      <w:pPr>
        <w:ind w:left="438" w:right="54"/>
      </w:pPr>
      <w:r>
        <w:t xml:space="preserve">Семинар-дискуссия. </w:t>
      </w:r>
    </w:p>
    <w:p w14:paraId="27164034" w14:textId="77777777" w:rsidR="009F3B12" w:rsidRDefault="005E0B6E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1BA9C3D7" w14:textId="77777777" w:rsidR="009F3B12" w:rsidRDefault="005E0B6E">
      <w:pPr>
        <w:ind w:left="438" w:right="54"/>
      </w:pPr>
      <w:r>
        <w:t xml:space="preserve">Проблемы для обсуждения: </w:t>
      </w:r>
    </w:p>
    <w:p w14:paraId="5ACAC461" w14:textId="77777777" w:rsidR="009F3B12" w:rsidRDefault="005E0B6E">
      <w:pPr>
        <w:numPr>
          <w:ilvl w:val="0"/>
          <w:numId w:val="7"/>
        </w:numPr>
        <w:ind w:left="709" w:right="54" w:hanging="281"/>
      </w:pPr>
      <w:r>
        <w:t xml:space="preserve">Проблема власти: идея симфонии духовной и светской власти.  </w:t>
      </w:r>
    </w:p>
    <w:p w14:paraId="2FDC9CB3" w14:textId="77777777" w:rsidR="009F3B12" w:rsidRDefault="005E0B6E">
      <w:pPr>
        <w:numPr>
          <w:ilvl w:val="0"/>
          <w:numId w:val="7"/>
        </w:numPr>
        <w:ind w:left="709" w:right="54" w:hanging="281"/>
      </w:pPr>
      <w:r>
        <w:t xml:space="preserve">Эволюция отечественной культуры в контексте проблемы «Восток – Запад».  </w:t>
      </w:r>
    </w:p>
    <w:p w14:paraId="3D74423D" w14:textId="77777777" w:rsidR="009F3B12" w:rsidRDefault="005E0B6E">
      <w:pPr>
        <w:numPr>
          <w:ilvl w:val="0"/>
          <w:numId w:val="7"/>
        </w:numPr>
        <w:ind w:left="709" w:right="54" w:hanging="281"/>
      </w:pPr>
      <w:r>
        <w:t xml:space="preserve">Духовные искания русского человека.  </w:t>
      </w:r>
    </w:p>
    <w:p w14:paraId="301DF561" w14:textId="77777777" w:rsidR="009F3B12" w:rsidRDefault="005E0B6E">
      <w:pPr>
        <w:numPr>
          <w:ilvl w:val="0"/>
          <w:numId w:val="7"/>
        </w:numPr>
        <w:ind w:left="709" w:right="54" w:hanging="281"/>
      </w:pPr>
      <w:r>
        <w:t xml:space="preserve">Модернизирующаяся Россия.  </w:t>
      </w:r>
    </w:p>
    <w:p w14:paraId="085B4E34" w14:textId="77777777" w:rsidR="009F3B12" w:rsidRDefault="005E0B6E">
      <w:pPr>
        <w:numPr>
          <w:ilvl w:val="0"/>
          <w:numId w:val="7"/>
        </w:numPr>
        <w:ind w:left="709" w:right="54" w:hanging="281"/>
      </w:pPr>
      <w:r>
        <w:t xml:space="preserve">Национальный эстетический идеал  </w:t>
      </w:r>
    </w:p>
    <w:p w14:paraId="31D3CAB4" w14:textId="77777777" w:rsidR="009F3B12" w:rsidRDefault="005E0B6E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25141C81" w14:textId="77777777" w:rsidR="009F3B12" w:rsidRDefault="005E0B6E">
      <w:pPr>
        <w:ind w:left="438" w:right="54"/>
      </w:pPr>
      <w:r>
        <w:t xml:space="preserve">Тема 5. Освоение культуры: социализация и </w:t>
      </w:r>
      <w:proofErr w:type="spellStart"/>
      <w:r>
        <w:t>инкультурация</w:t>
      </w:r>
      <w:proofErr w:type="spellEnd"/>
      <w:r>
        <w:t xml:space="preserve">. </w:t>
      </w:r>
    </w:p>
    <w:p w14:paraId="0F9654C9" w14:textId="77777777" w:rsidR="009F3B12" w:rsidRDefault="005E0B6E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153F6748" w14:textId="77777777" w:rsidR="009F3B12" w:rsidRDefault="005E0B6E">
      <w:pPr>
        <w:numPr>
          <w:ilvl w:val="0"/>
          <w:numId w:val="8"/>
        </w:numPr>
        <w:ind w:right="54" w:firstLine="428"/>
      </w:pPr>
      <w:r>
        <w:t xml:space="preserve">Культурная идентичность. «Свой» и «чужой» в культуре.  </w:t>
      </w:r>
    </w:p>
    <w:p w14:paraId="3C69FAD7" w14:textId="77777777" w:rsidR="009F3B12" w:rsidRDefault="005E0B6E">
      <w:pPr>
        <w:numPr>
          <w:ilvl w:val="0"/>
          <w:numId w:val="8"/>
        </w:numPr>
        <w:ind w:right="54" w:firstLine="428"/>
      </w:pPr>
      <w:r>
        <w:lastRenderedPageBreak/>
        <w:t xml:space="preserve">Этническое сознание и самосознание.  </w:t>
      </w:r>
    </w:p>
    <w:p w14:paraId="48C8E119" w14:textId="77777777" w:rsidR="009F3B12" w:rsidRDefault="005E0B6E">
      <w:pPr>
        <w:numPr>
          <w:ilvl w:val="0"/>
          <w:numId w:val="8"/>
        </w:numPr>
        <w:ind w:right="54" w:firstLine="428"/>
      </w:pPr>
      <w:r>
        <w:t xml:space="preserve">Теории этнической идентичности. Структура и формирование этнической идентичности.  </w:t>
      </w:r>
    </w:p>
    <w:p w14:paraId="5D705180" w14:textId="77777777" w:rsidR="009F3B12" w:rsidRDefault="005E0B6E">
      <w:pPr>
        <w:numPr>
          <w:ilvl w:val="0"/>
          <w:numId w:val="8"/>
        </w:numPr>
        <w:ind w:right="54" w:firstLine="428"/>
      </w:pPr>
      <w:r>
        <w:t xml:space="preserve">Кризис и трансформация идентичности. Влияние культурной и этнической идентичности на межкультурную коммуникацию.  </w:t>
      </w:r>
    </w:p>
    <w:p w14:paraId="38F3780A" w14:textId="77777777" w:rsidR="009F3B12" w:rsidRDefault="005E0B6E">
      <w:pPr>
        <w:numPr>
          <w:ilvl w:val="0"/>
          <w:numId w:val="8"/>
        </w:numPr>
        <w:ind w:right="54" w:firstLine="428"/>
      </w:pPr>
      <w:r>
        <w:t xml:space="preserve">Аккультурация. Проблемы межкультурного взаимодействия. </w:t>
      </w:r>
    </w:p>
    <w:p w14:paraId="6F50D79E" w14:textId="77777777" w:rsidR="009F3B12" w:rsidRDefault="005E0B6E">
      <w:pPr>
        <w:numPr>
          <w:ilvl w:val="0"/>
          <w:numId w:val="8"/>
        </w:numPr>
        <w:ind w:right="54" w:firstLine="428"/>
      </w:pPr>
      <w:r>
        <w:t xml:space="preserve">Механизм развития «культурного шока».   </w:t>
      </w:r>
    </w:p>
    <w:p w14:paraId="0B6CCD40" w14:textId="77777777" w:rsidR="009F3B12" w:rsidRDefault="005E0B6E">
      <w:pPr>
        <w:numPr>
          <w:ilvl w:val="0"/>
          <w:numId w:val="8"/>
        </w:numPr>
        <w:ind w:right="54" w:firstLine="428"/>
      </w:pPr>
      <w:r>
        <w:t xml:space="preserve">Национальные особенности и их учет конфликтной ситуации. Урегулирование этнических конфликтов </w:t>
      </w:r>
    </w:p>
    <w:p w14:paraId="680AC5AC" w14:textId="77777777" w:rsidR="009F3B12" w:rsidRDefault="005E0B6E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004E44E2" w14:textId="77777777" w:rsidR="009F3B12" w:rsidRDefault="005E0B6E">
      <w:pPr>
        <w:ind w:left="438" w:right="54"/>
      </w:pPr>
      <w:r>
        <w:t xml:space="preserve">Тема 6. Межкультурное взаимодействие в </w:t>
      </w:r>
      <w:proofErr w:type="spellStart"/>
      <w:r>
        <w:t>глобализирующемся</w:t>
      </w:r>
      <w:proofErr w:type="spellEnd"/>
      <w:r>
        <w:t xml:space="preserve"> мире. </w:t>
      </w:r>
    </w:p>
    <w:p w14:paraId="55B54D12" w14:textId="77777777" w:rsidR="009F3B12" w:rsidRDefault="005E0B6E">
      <w:pPr>
        <w:ind w:left="438" w:right="54"/>
      </w:pPr>
      <w:r>
        <w:t xml:space="preserve">Проблемный семинар </w:t>
      </w:r>
    </w:p>
    <w:p w14:paraId="275A8382" w14:textId="77777777" w:rsidR="009F3B12" w:rsidRDefault="005E0B6E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5673DD87" w14:textId="77777777" w:rsidR="009F3B12" w:rsidRDefault="005E0B6E">
      <w:pPr>
        <w:numPr>
          <w:ilvl w:val="0"/>
          <w:numId w:val="9"/>
        </w:numPr>
        <w:ind w:left="709" w:right="54" w:hanging="281"/>
      </w:pPr>
      <w:r>
        <w:t xml:space="preserve">Кризис классических и традиционных ценностей в эпоху постмодерна.  </w:t>
      </w:r>
    </w:p>
    <w:p w14:paraId="360672F0" w14:textId="77777777" w:rsidR="009F3B12" w:rsidRDefault="005E0B6E">
      <w:pPr>
        <w:numPr>
          <w:ilvl w:val="0"/>
          <w:numId w:val="9"/>
        </w:numPr>
        <w:ind w:left="709" w:right="54" w:hanging="281"/>
      </w:pPr>
      <w:r>
        <w:t xml:space="preserve">Культура древовидная и </w:t>
      </w:r>
      <w:proofErr w:type="spellStart"/>
      <w:r>
        <w:t>ризомная</w:t>
      </w:r>
      <w:proofErr w:type="spellEnd"/>
      <w:r>
        <w:t xml:space="preserve">.  </w:t>
      </w:r>
    </w:p>
    <w:p w14:paraId="3074346F" w14:textId="77777777" w:rsidR="009F3B12" w:rsidRDefault="005E0B6E">
      <w:pPr>
        <w:numPr>
          <w:ilvl w:val="0"/>
          <w:numId w:val="9"/>
        </w:numPr>
        <w:ind w:left="709" w:right="54" w:hanging="281"/>
      </w:pPr>
      <w:r>
        <w:t xml:space="preserve">Поздняя современность -постиндустриальная цивилизация и </w:t>
      </w:r>
      <w:proofErr w:type="spellStart"/>
      <w:r>
        <w:t>еѐ</w:t>
      </w:r>
      <w:proofErr w:type="spellEnd"/>
      <w:r>
        <w:t xml:space="preserve"> противоречия.  </w:t>
      </w:r>
    </w:p>
    <w:p w14:paraId="750C5898" w14:textId="77777777" w:rsidR="009F3B12" w:rsidRDefault="005E0B6E">
      <w:pPr>
        <w:numPr>
          <w:ilvl w:val="0"/>
          <w:numId w:val="9"/>
        </w:numPr>
        <w:ind w:left="709" w:right="54" w:hanging="281"/>
      </w:pPr>
      <w:r>
        <w:t xml:space="preserve">Этапы </w:t>
      </w:r>
      <w:proofErr w:type="spellStart"/>
      <w:r>
        <w:t>глобализациии</w:t>
      </w:r>
      <w:proofErr w:type="spellEnd"/>
      <w:r>
        <w:t xml:space="preserve"> ее противоречия. Глобальное и локальное.  </w:t>
      </w:r>
    </w:p>
    <w:p w14:paraId="75AFA9FD" w14:textId="77777777" w:rsidR="009F3B12" w:rsidRDefault="005E0B6E">
      <w:pPr>
        <w:numPr>
          <w:ilvl w:val="0"/>
          <w:numId w:val="9"/>
        </w:numPr>
        <w:ind w:left="709" w:right="54" w:hanging="281"/>
      </w:pPr>
      <w:proofErr w:type="spellStart"/>
      <w:r>
        <w:t>Мультикультурализм</w:t>
      </w:r>
      <w:proofErr w:type="spellEnd"/>
      <w:r>
        <w:t xml:space="preserve"> и этнокультурные процессы в современном мире. </w:t>
      </w:r>
    </w:p>
    <w:p w14:paraId="6F1948F7" w14:textId="77777777" w:rsidR="009F3B12" w:rsidRDefault="005E0B6E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381127E3" w14:textId="77777777" w:rsidR="009F3B12" w:rsidRDefault="005E0B6E">
      <w:pPr>
        <w:ind w:left="438" w:right="54"/>
      </w:pPr>
      <w:r>
        <w:t xml:space="preserve">Тема 7. </w:t>
      </w:r>
      <w:proofErr w:type="spellStart"/>
      <w:r>
        <w:t>Этнонациональные</w:t>
      </w:r>
      <w:proofErr w:type="spellEnd"/>
      <w:r>
        <w:t xml:space="preserve"> особенности межкультурного взаимодействия. </w:t>
      </w:r>
    </w:p>
    <w:p w14:paraId="0534088F" w14:textId="77777777" w:rsidR="009F3B12" w:rsidRDefault="005E0B6E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3839084D" w14:textId="77777777" w:rsidR="009F3B12" w:rsidRDefault="005E0B6E">
      <w:pPr>
        <w:numPr>
          <w:ilvl w:val="0"/>
          <w:numId w:val="10"/>
        </w:numPr>
        <w:ind w:right="54" w:firstLine="428"/>
      </w:pPr>
      <w:r>
        <w:t xml:space="preserve">Принципы и типы взаимодействия культур  </w:t>
      </w:r>
    </w:p>
    <w:p w14:paraId="7F004E35" w14:textId="77777777" w:rsidR="009F3B12" w:rsidRDefault="005E0B6E">
      <w:pPr>
        <w:numPr>
          <w:ilvl w:val="0"/>
          <w:numId w:val="10"/>
        </w:numPr>
        <w:ind w:right="54" w:firstLine="428"/>
      </w:pPr>
      <w:r>
        <w:t xml:space="preserve">Оппозиция свой-чужой во взаимодействии культур.  </w:t>
      </w:r>
    </w:p>
    <w:p w14:paraId="49C53818" w14:textId="77777777" w:rsidR="009F3B12" w:rsidRDefault="005E0B6E">
      <w:pPr>
        <w:numPr>
          <w:ilvl w:val="0"/>
          <w:numId w:val="10"/>
        </w:numPr>
        <w:ind w:right="54" w:firstLine="428"/>
      </w:pPr>
      <w:proofErr w:type="spellStart"/>
      <w:r>
        <w:t>Этноцентризм</w:t>
      </w:r>
      <w:proofErr w:type="spellEnd"/>
      <w:r>
        <w:t xml:space="preserve"> и его проявления. Типы взаимодействия: геноцид, ассимиляция, сепарация, </w:t>
      </w:r>
      <w:proofErr w:type="spellStart"/>
      <w:r>
        <w:t>маргинализация</w:t>
      </w:r>
      <w:proofErr w:type="spellEnd"/>
      <w:r>
        <w:t xml:space="preserve">, интеграция.  </w:t>
      </w:r>
    </w:p>
    <w:p w14:paraId="2E05DFD7" w14:textId="77777777" w:rsidR="009F3B12" w:rsidRDefault="005E0B6E">
      <w:pPr>
        <w:numPr>
          <w:ilvl w:val="0"/>
          <w:numId w:val="10"/>
        </w:numPr>
        <w:ind w:right="54" w:firstLine="428"/>
      </w:pPr>
      <w:r>
        <w:t xml:space="preserve">Культурная антропология и </w:t>
      </w:r>
      <w:proofErr w:type="spellStart"/>
      <w:r>
        <w:t>еѐ</w:t>
      </w:r>
      <w:proofErr w:type="spellEnd"/>
      <w:r>
        <w:t xml:space="preserve"> достижения: функционализм (культурный релятивизм), </w:t>
      </w:r>
      <w:proofErr w:type="spellStart"/>
      <w:r>
        <w:t>диффузионизм</w:t>
      </w:r>
      <w:proofErr w:type="spellEnd"/>
      <w:r>
        <w:t xml:space="preserve">. </w:t>
      </w:r>
      <w:proofErr w:type="spellStart"/>
      <w:r>
        <w:t>Европоцентризм</w:t>
      </w:r>
      <w:proofErr w:type="spellEnd"/>
      <w:r>
        <w:t xml:space="preserve">. </w:t>
      </w:r>
    </w:p>
    <w:p w14:paraId="3268FCE5" w14:textId="77777777" w:rsidR="009F3B12" w:rsidRDefault="005E0B6E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00BAA31B" w14:textId="77777777" w:rsidR="009F3B12" w:rsidRDefault="005E0B6E">
      <w:pPr>
        <w:ind w:left="-15" w:right="54" w:firstLine="428"/>
      </w:pPr>
      <w:r>
        <w:t xml:space="preserve">Тема 8. Господствующие в современном мире религиозные системы и их взаимодействие. </w:t>
      </w:r>
    </w:p>
    <w:p w14:paraId="130FE1FB" w14:textId="77777777" w:rsidR="009F3B12" w:rsidRDefault="005E0B6E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635D233D" w14:textId="77777777" w:rsidR="009F3B12" w:rsidRDefault="005E0B6E">
      <w:pPr>
        <w:ind w:left="438" w:right="54"/>
      </w:pPr>
      <w:r>
        <w:t xml:space="preserve">1. Христианство. Конфессии и деноминации.  </w:t>
      </w:r>
    </w:p>
    <w:p w14:paraId="071DC453" w14:textId="77777777" w:rsidR="009F3B12" w:rsidRDefault="005E0B6E">
      <w:pPr>
        <w:numPr>
          <w:ilvl w:val="0"/>
          <w:numId w:val="11"/>
        </w:numPr>
        <w:ind w:left="709" w:right="54" w:hanging="281"/>
      </w:pPr>
      <w:r>
        <w:t xml:space="preserve">Католицизм: институт папской власти и его участие в международных культурных </w:t>
      </w:r>
    </w:p>
    <w:p w14:paraId="1C016831" w14:textId="77777777" w:rsidR="009F3B12" w:rsidRDefault="005E0B6E">
      <w:pPr>
        <w:ind w:left="-5" w:right="54"/>
      </w:pPr>
      <w:r>
        <w:t xml:space="preserve">процессах.  </w:t>
      </w:r>
    </w:p>
    <w:p w14:paraId="7D06D093" w14:textId="77777777" w:rsidR="009F3B12" w:rsidRDefault="005E0B6E">
      <w:pPr>
        <w:numPr>
          <w:ilvl w:val="0"/>
          <w:numId w:val="11"/>
        </w:numPr>
        <w:ind w:left="709" w:right="54" w:hanging="281"/>
      </w:pPr>
      <w:r>
        <w:t xml:space="preserve">Протестантизм, разнообразие деноминаций. Фундаментальное значение </w:t>
      </w:r>
      <w:proofErr w:type="spellStart"/>
      <w:r>
        <w:t>традицион</w:t>
      </w:r>
      <w:proofErr w:type="spellEnd"/>
      <w:r>
        <w:t>-</w:t>
      </w:r>
    </w:p>
    <w:p w14:paraId="097CA120" w14:textId="77777777" w:rsidR="009F3B12" w:rsidRDefault="005E0B6E">
      <w:pPr>
        <w:ind w:left="-5" w:right="54"/>
      </w:pPr>
      <w:r>
        <w:t xml:space="preserve">ной этики кальвинизма для системы ценностей современного западного общества.  </w:t>
      </w:r>
    </w:p>
    <w:p w14:paraId="0D3DF6B6" w14:textId="77777777" w:rsidR="009F3B12" w:rsidRDefault="005E0B6E">
      <w:pPr>
        <w:numPr>
          <w:ilvl w:val="0"/>
          <w:numId w:val="11"/>
        </w:numPr>
        <w:ind w:left="709" w:right="54" w:hanging="281"/>
      </w:pPr>
      <w:r>
        <w:t xml:space="preserve">Разные течения восточного христианства (в частности, Православие), их влияние на </w:t>
      </w:r>
    </w:p>
    <w:p w14:paraId="1D2E4C6E" w14:textId="77777777" w:rsidR="009F3B12" w:rsidRDefault="005E0B6E">
      <w:pPr>
        <w:ind w:left="-5" w:right="54"/>
      </w:pPr>
      <w:r>
        <w:t xml:space="preserve">ментальность и роль в мировом культурном процессе.  </w:t>
      </w:r>
    </w:p>
    <w:p w14:paraId="1436E72A" w14:textId="77777777" w:rsidR="009F3B12" w:rsidRDefault="005E0B6E">
      <w:pPr>
        <w:numPr>
          <w:ilvl w:val="0"/>
          <w:numId w:val="12"/>
        </w:numPr>
        <w:ind w:left="709" w:right="54" w:hanging="281"/>
      </w:pPr>
      <w:r>
        <w:t xml:space="preserve">Ислам. Основные течения и вызовы.  </w:t>
      </w:r>
    </w:p>
    <w:p w14:paraId="194EE983" w14:textId="77777777" w:rsidR="009F3B12" w:rsidRDefault="005E0B6E">
      <w:pPr>
        <w:numPr>
          <w:ilvl w:val="0"/>
          <w:numId w:val="12"/>
        </w:numPr>
        <w:ind w:left="709" w:right="54" w:hanging="281"/>
      </w:pPr>
      <w:r>
        <w:t xml:space="preserve">«Гражданские» религии: предыстория, содержание, адепты. Секуляризация.  </w:t>
      </w:r>
    </w:p>
    <w:p w14:paraId="0361035C" w14:textId="77777777" w:rsidR="009F3B12" w:rsidRDefault="005E0B6E">
      <w:pPr>
        <w:numPr>
          <w:ilvl w:val="0"/>
          <w:numId w:val="12"/>
        </w:numPr>
        <w:ind w:left="709" w:right="54" w:hanging="281"/>
      </w:pPr>
      <w:r>
        <w:t xml:space="preserve">Атеизм в истории на новом этапе. «Новый атеизм». </w:t>
      </w:r>
    </w:p>
    <w:p w14:paraId="3BCA9FD0" w14:textId="77777777" w:rsidR="009F3B12" w:rsidRDefault="005E0B6E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6761BBA9" w14:textId="77777777" w:rsidR="009F3B12" w:rsidRDefault="005E0B6E">
      <w:pPr>
        <w:spacing w:after="10"/>
        <w:ind w:left="-15" w:right="3225" w:firstLine="360"/>
        <w:jc w:val="left"/>
      </w:pPr>
      <w:proofErr w:type="gramStart"/>
      <w:r>
        <w:rPr>
          <w:b/>
        </w:rPr>
        <w:t>7.2  Типовые</w:t>
      </w:r>
      <w:proofErr w:type="gramEnd"/>
      <w:r>
        <w:rPr>
          <w:b/>
        </w:rPr>
        <w:t xml:space="preserve"> вопросы контрольных работ Контрольная работа состоит из 2-х частей. </w:t>
      </w:r>
    </w:p>
    <w:p w14:paraId="2B693F14" w14:textId="77777777" w:rsidR="009F3B12" w:rsidRDefault="005E0B6E">
      <w:pPr>
        <w:pStyle w:val="1"/>
        <w:ind w:left="-5"/>
      </w:pPr>
      <w:r>
        <w:t xml:space="preserve">Часть 1 </w:t>
      </w:r>
    </w:p>
    <w:p w14:paraId="7FA59F54" w14:textId="77777777" w:rsidR="009F3B12" w:rsidRDefault="005E0B6E">
      <w:pPr>
        <w:spacing w:after="10"/>
        <w:ind w:left="-5" w:right="0"/>
        <w:jc w:val="left"/>
      </w:pPr>
      <w:r>
        <w:rPr>
          <w:b/>
        </w:rPr>
        <w:t xml:space="preserve">В части 1 контрольной работы необходимо решить тестовые задания. </w:t>
      </w:r>
    </w:p>
    <w:p w14:paraId="0FDE5B25" w14:textId="77777777" w:rsidR="009F3B12" w:rsidRDefault="005E0B6E">
      <w:pPr>
        <w:numPr>
          <w:ilvl w:val="0"/>
          <w:numId w:val="13"/>
        </w:numPr>
        <w:ind w:right="54"/>
      </w:pPr>
      <w:r>
        <w:t xml:space="preserve">В 1946 году в США был создан Институт службы за границей, первым директором которого был </w:t>
      </w:r>
      <w:proofErr w:type="gramStart"/>
      <w:r>
        <w:t>лингвист:  а.</w:t>
      </w:r>
      <w:proofErr w:type="gramEnd"/>
      <w:r>
        <w:t xml:space="preserve"> Б. </w:t>
      </w:r>
      <w:proofErr w:type="spellStart"/>
      <w:r>
        <w:t>Лейпман</w:t>
      </w:r>
      <w:proofErr w:type="spellEnd"/>
      <w:r>
        <w:t xml:space="preserve">  </w:t>
      </w:r>
    </w:p>
    <w:p w14:paraId="605B5735" w14:textId="77777777" w:rsidR="009F3B12" w:rsidRDefault="005E0B6E">
      <w:pPr>
        <w:ind w:left="-5" w:right="54"/>
      </w:pPr>
      <w:r>
        <w:t xml:space="preserve">б. Э. Холл  </w:t>
      </w:r>
    </w:p>
    <w:p w14:paraId="2B2D7202" w14:textId="77777777" w:rsidR="009F3B12" w:rsidRDefault="005E0B6E">
      <w:pPr>
        <w:ind w:left="-5" w:right="54"/>
      </w:pPr>
      <w:r>
        <w:t xml:space="preserve">в. Д. </w:t>
      </w:r>
      <w:proofErr w:type="spellStart"/>
      <w:r>
        <w:t>Трагер</w:t>
      </w:r>
      <w:proofErr w:type="spellEnd"/>
      <w:r>
        <w:t xml:space="preserve"> </w:t>
      </w:r>
    </w:p>
    <w:p w14:paraId="097B83D5" w14:textId="77777777" w:rsidR="009F3B12" w:rsidRDefault="005E0B6E">
      <w:pPr>
        <w:ind w:left="-5" w:right="54"/>
      </w:pPr>
      <w:r>
        <w:lastRenderedPageBreak/>
        <w:t xml:space="preserve">г. М. </w:t>
      </w:r>
      <w:proofErr w:type="spellStart"/>
      <w:r>
        <w:t>Вертгаймер</w:t>
      </w:r>
      <w:proofErr w:type="spellEnd"/>
      <w:r>
        <w:t xml:space="preserve">  </w:t>
      </w:r>
    </w:p>
    <w:p w14:paraId="627D3255" w14:textId="77777777" w:rsidR="009F3B12" w:rsidRDefault="005E0B6E">
      <w:pPr>
        <w:numPr>
          <w:ilvl w:val="0"/>
          <w:numId w:val="13"/>
        </w:numPr>
        <w:ind w:right="54"/>
      </w:pPr>
      <w:r>
        <w:t xml:space="preserve">В 1954 г. опубликована книга Э. Холла, Д. </w:t>
      </w:r>
      <w:proofErr w:type="spellStart"/>
      <w:r>
        <w:t>Трагера</w:t>
      </w:r>
      <w:proofErr w:type="spellEnd"/>
      <w:r>
        <w:t xml:space="preserve"> «Культура как коммуникация», в которой:  </w:t>
      </w:r>
    </w:p>
    <w:p w14:paraId="7800CA4E" w14:textId="77777777" w:rsidR="009F3B12" w:rsidRDefault="005E0B6E">
      <w:pPr>
        <w:ind w:left="-5" w:right="54"/>
      </w:pPr>
      <w:r>
        <w:t xml:space="preserve">а. обсуждаются проблемы развития восточной культуры  </w:t>
      </w:r>
    </w:p>
    <w:p w14:paraId="515E13F6" w14:textId="77777777" w:rsidR="009F3B12" w:rsidRDefault="005E0B6E">
      <w:pPr>
        <w:ind w:left="-5" w:right="54"/>
      </w:pPr>
      <w:r>
        <w:t xml:space="preserve">б. обсуждаются проблемы развития западной культуры  </w:t>
      </w:r>
    </w:p>
    <w:p w14:paraId="2130A780" w14:textId="77777777" w:rsidR="009F3B12" w:rsidRDefault="005E0B6E">
      <w:pPr>
        <w:ind w:left="-5" w:right="54"/>
      </w:pPr>
      <w:r>
        <w:t xml:space="preserve">в. рассматривается коммуникация в развитых странах  </w:t>
      </w:r>
    </w:p>
    <w:p w14:paraId="629698E3" w14:textId="77777777" w:rsidR="009F3B12" w:rsidRDefault="005E0B6E">
      <w:pPr>
        <w:spacing w:after="0" w:line="238" w:lineRule="auto"/>
        <w:ind w:left="-5" w:right="176"/>
        <w:jc w:val="left"/>
      </w:pPr>
      <w:r>
        <w:t xml:space="preserve">г. предложен термин «межкультурная коммуникация», рассматривается ее </w:t>
      </w:r>
      <w:proofErr w:type="gramStart"/>
      <w:r>
        <w:t>специфика  3</w:t>
      </w:r>
      <w:proofErr w:type="gramEnd"/>
      <w:r>
        <w:t xml:space="preserve">. Первые центры по изучению межкультурной коммуникации в Европе были </w:t>
      </w:r>
      <w:proofErr w:type="spellStart"/>
      <w:r>
        <w:t>откры</w:t>
      </w:r>
      <w:proofErr w:type="spellEnd"/>
      <w:r>
        <w:t xml:space="preserve">-ты в…  а. Германии  </w:t>
      </w:r>
    </w:p>
    <w:p w14:paraId="46742FEE" w14:textId="77777777" w:rsidR="009F3B12" w:rsidRDefault="005E0B6E">
      <w:pPr>
        <w:ind w:left="-5" w:right="54"/>
      </w:pPr>
      <w:r>
        <w:t xml:space="preserve">б. Франции  </w:t>
      </w:r>
    </w:p>
    <w:p w14:paraId="725F93C7" w14:textId="77777777" w:rsidR="009F3B12" w:rsidRDefault="005E0B6E">
      <w:pPr>
        <w:ind w:left="-5" w:right="54"/>
      </w:pPr>
      <w:r>
        <w:t xml:space="preserve">в. России  </w:t>
      </w:r>
    </w:p>
    <w:p w14:paraId="57B51CB9" w14:textId="77777777" w:rsidR="009F3B12" w:rsidRDefault="005E0B6E">
      <w:pPr>
        <w:ind w:left="-5" w:right="54"/>
      </w:pPr>
      <w:r>
        <w:t xml:space="preserve">г. Польше  </w:t>
      </w:r>
    </w:p>
    <w:p w14:paraId="5A1BC08B" w14:textId="77777777" w:rsidR="009F3B12" w:rsidRDefault="005E0B6E">
      <w:pPr>
        <w:numPr>
          <w:ilvl w:val="0"/>
          <w:numId w:val="14"/>
        </w:numPr>
        <w:ind w:right="54" w:hanging="240"/>
      </w:pPr>
      <w:r>
        <w:t xml:space="preserve">Общение – это форма взаимодействия… </w:t>
      </w:r>
    </w:p>
    <w:p w14:paraId="75B67E71" w14:textId="77777777" w:rsidR="009F3B12" w:rsidRDefault="005E0B6E">
      <w:pPr>
        <w:ind w:left="-5" w:right="54"/>
      </w:pPr>
      <w:r>
        <w:t xml:space="preserve">а. между субъектом и объектом  </w:t>
      </w:r>
    </w:p>
    <w:p w14:paraId="751DAF1B" w14:textId="77777777" w:rsidR="009F3B12" w:rsidRDefault="005E0B6E">
      <w:pPr>
        <w:ind w:left="-5" w:right="54"/>
      </w:pPr>
      <w:r>
        <w:t xml:space="preserve">б. между субъектом и техникой  </w:t>
      </w:r>
    </w:p>
    <w:p w14:paraId="0ED39AF8" w14:textId="77777777" w:rsidR="009F3B12" w:rsidRDefault="005E0B6E">
      <w:pPr>
        <w:ind w:left="-5" w:right="54"/>
      </w:pPr>
      <w:r>
        <w:t xml:space="preserve">в. между субъектом и субъектом  </w:t>
      </w:r>
    </w:p>
    <w:p w14:paraId="66ECCED1" w14:textId="77777777" w:rsidR="009F3B12" w:rsidRDefault="005E0B6E">
      <w:pPr>
        <w:ind w:left="-5" w:right="54"/>
      </w:pPr>
      <w:r>
        <w:t xml:space="preserve">г. между субъектом и природой </w:t>
      </w:r>
    </w:p>
    <w:p w14:paraId="25C72702" w14:textId="77777777" w:rsidR="009F3B12" w:rsidRDefault="005E0B6E">
      <w:pPr>
        <w:numPr>
          <w:ilvl w:val="0"/>
          <w:numId w:val="14"/>
        </w:numPr>
        <w:ind w:right="54" w:hanging="240"/>
      </w:pPr>
      <w:r>
        <w:t xml:space="preserve">Согласно </w:t>
      </w:r>
      <w:proofErr w:type="gramStart"/>
      <w:r>
        <w:t>гипотезе</w:t>
      </w:r>
      <w:proofErr w:type="gramEnd"/>
      <w:r>
        <w:t xml:space="preserve"> Э. </w:t>
      </w:r>
      <w:proofErr w:type="spellStart"/>
      <w:r>
        <w:t>Сэпира</w:t>
      </w:r>
      <w:proofErr w:type="spellEnd"/>
      <w:r>
        <w:t xml:space="preserve"> - Б. Уорфа, язык - это не просто инструмент для воспроизведения мыслей, он сам… а. формирует мысли людей  </w:t>
      </w:r>
    </w:p>
    <w:p w14:paraId="64302D99" w14:textId="77777777" w:rsidR="009F3B12" w:rsidRDefault="005E0B6E">
      <w:pPr>
        <w:ind w:left="-5" w:right="54"/>
      </w:pPr>
      <w:r>
        <w:t xml:space="preserve">б. зависит от мышления человека  </w:t>
      </w:r>
    </w:p>
    <w:p w14:paraId="2752376D" w14:textId="77777777" w:rsidR="009F3B12" w:rsidRDefault="005E0B6E">
      <w:pPr>
        <w:ind w:left="-5" w:right="54"/>
      </w:pPr>
      <w:r>
        <w:t xml:space="preserve">в. определяет бессознательные установки  </w:t>
      </w:r>
    </w:p>
    <w:p w14:paraId="18251935" w14:textId="77777777" w:rsidR="009F3B12" w:rsidRDefault="005E0B6E">
      <w:pPr>
        <w:ind w:left="-5" w:right="54"/>
      </w:pPr>
      <w:r>
        <w:t xml:space="preserve">г. является инструментом коммуникации </w:t>
      </w:r>
    </w:p>
    <w:p w14:paraId="6244BA1A" w14:textId="77777777" w:rsidR="009F3B12" w:rsidRDefault="005E0B6E">
      <w:pPr>
        <w:numPr>
          <w:ilvl w:val="0"/>
          <w:numId w:val="14"/>
        </w:numPr>
        <w:ind w:right="54" w:hanging="240"/>
      </w:pPr>
      <w:proofErr w:type="spellStart"/>
      <w:r>
        <w:t>Этноцентризм</w:t>
      </w:r>
      <w:proofErr w:type="spellEnd"/>
      <w:r>
        <w:t xml:space="preserve"> представляет собой…  </w:t>
      </w:r>
    </w:p>
    <w:p w14:paraId="01A46BF7" w14:textId="77777777" w:rsidR="009F3B12" w:rsidRDefault="005E0B6E">
      <w:pPr>
        <w:ind w:left="-5" w:right="54"/>
      </w:pPr>
      <w:r>
        <w:t xml:space="preserve">а. психологическую установку оценивать другие культуры через призму собственного «Я»  </w:t>
      </w:r>
    </w:p>
    <w:p w14:paraId="1BCE8127" w14:textId="77777777" w:rsidR="009F3B12" w:rsidRDefault="005E0B6E">
      <w:pPr>
        <w:ind w:left="-5" w:right="54"/>
      </w:pPr>
      <w:r>
        <w:t xml:space="preserve">б. психологическую установку воспринимать и оценивать другие культуры и поведение их представителей через призму своей культуры  </w:t>
      </w:r>
    </w:p>
    <w:p w14:paraId="5C3D8544" w14:textId="77777777" w:rsidR="009F3B12" w:rsidRDefault="005E0B6E">
      <w:pPr>
        <w:ind w:left="-5" w:right="54"/>
      </w:pPr>
      <w:r>
        <w:t xml:space="preserve">в. психологическую установку оценивать другие культуры через призму </w:t>
      </w:r>
      <w:proofErr w:type="spellStart"/>
      <w:proofErr w:type="gramStart"/>
      <w:r>
        <w:t>общечеловече-ских</w:t>
      </w:r>
      <w:proofErr w:type="spellEnd"/>
      <w:proofErr w:type="gramEnd"/>
      <w:r>
        <w:t xml:space="preserve"> ценностей  </w:t>
      </w:r>
    </w:p>
    <w:p w14:paraId="3F2E6DB6" w14:textId="77777777" w:rsidR="009F3B12" w:rsidRDefault="005E0B6E">
      <w:pPr>
        <w:ind w:left="-5" w:right="54"/>
      </w:pPr>
      <w:r>
        <w:t xml:space="preserve">г. психологическую установку оценивать другие культуры через призму </w:t>
      </w:r>
      <w:proofErr w:type="spellStart"/>
      <w:r>
        <w:t>эмпатии</w:t>
      </w:r>
      <w:proofErr w:type="spellEnd"/>
      <w:r>
        <w:t xml:space="preserve"> </w:t>
      </w:r>
    </w:p>
    <w:p w14:paraId="7333C5C4" w14:textId="77777777" w:rsidR="009F3B12" w:rsidRDefault="005E0B6E">
      <w:pPr>
        <w:numPr>
          <w:ilvl w:val="0"/>
          <w:numId w:val="14"/>
        </w:numPr>
        <w:ind w:right="54" w:hanging="240"/>
      </w:pPr>
      <w:proofErr w:type="spellStart"/>
      <w:r>
        <w:t>Инкультурация</w:t>
      </w:r>
      <w:proofErr w:type="spellEnd"/>
      <w:r>
        <w:t xml:space="preserve"> – это процесс…  </w:t>
      </w:r>
    </w:p>
    <w:p w14:paraId="2436EA90" w14:textId="77777777" w:rsidR="009F3B12" w:rsidRDefault="005E0B6E">
      <w:pPr>
        <w:ind w:left="-5" w:right="54"/>
      </w:pPr>
      <w:r>
        <w:t xml:space="preserve">а. неосознанного переноса собственного психического мира на другого человека  </w:t>
      </w:r>
    </w:p>
    <w:p w14:paraId="69D1619D" w14:textId="77777777" w:rsidR="009F3B12" w:rsidRDefault="005E0B6E">
      <w:pPr>
        <w:ind w:left="-5" w:right="54"/>
      </w:pPr>
      <w:r>
        <w:t xml:space="preserve">б. усвоения человеком в форме коммуникации норм и ценностей культуры  </w:t>
      </w:r>
    </w:p>
    <w:p w14:paraId="209AB2EE" w14:textId="77777777" w:rsidR="009F3B12" w:rsidRDefault="005E0B6E">
      <w:pPr>
        <w:ind w:left="-5" w:right="54"/>
      </w:pPr>
      <w:r>
        <w:t xml:space="preserve">в. усвоения знаний, умений, навыков  </w:t>
      </w:r>
    </w:p>
    <w:p w14:paraId="69CF27B4" w14:textId="77777777" w:rsidR="009F3B12" w:rsidRDefault="005E0B6E">
      <w:pPr>
        <w:ind w:left="-5" w:right="3003"/>
      </w:pPr>
      <w:r>
        <w:t xml:space="preserve">г. подавления человеком собственных этнических стереотипов 8. Правила поведения в культуре…  </w:t>
      </w:r>
    </w:p>
    <w:p w14:paraId="4B331D06" w14:textId="77777777" w:rsidR="009F3B12" w:rsidRDefault="005E0B6E">
      <w:pPr>
        <w:ind w:left="-5" w:right="54"/>
      </w:pPr>
      <w:r>
        <w:t xml:space="preserve">а. наследуются  </w:t>
      </w:r>
    </w:p>
    <w:p w14:paraId="02ED59F5" w14:textId="77777777" w:rsidR="009F3B12" w:rsidRDefault="005E0B6E">
      <w:pPr>
        <w:ind w:left="-5" w:right="54"/>
      </w:pPr>
      <w:r>
        <w:t xml:space="preserve">б. автоматически входят в личность  </w:t>
      </w:r>
    </w:p>
    <w:p w14:paraId="66A0B942" w14:textId="77777777" w:rsidR="009F3B12" w:rsidRDefault="005E0B6E">
      <w:pPr>
        <w:ind w:left="-5" w:right="54"/>
      </w:pPr>
      <w:r>
        <w:t xml:space="preserve">в. развиваются в бессознательном  </w:t>
      </w:r>
    </w:p>
    <w:p w14:paraId="3EF00E18" w14:textId="77777777" w:rsidR="009F3B12" w:rsidRDefault="005E0B6E">
      <w:pPr>
        <w:ind w:left="-5" w:right="54"/>
      </w:pPr>
      <w:r>
        <w:t xml:space="preserve">г. усваиваются в процессе обучения  </w:t>
      </w:r>
    </w:p>
    <w:p w14:paraId="1A597587" w14:textId="77777777" w:rsidR="009F3B12" w:rsidRDefault="005E0B6E">
      <w:pPr>
        <w:numPr>
          <w:ilvl w:val="0"/>
          <w:numId w:val="15"/>
        </w:numPr>
        <w:ind w:right="54" w:hanging="360"/>
      </w:pPr>
      <w:r>
        <w:t>Средства коммуникации в индивидуалистических западных культурах отличают-</w:t>
      </w:r>
      <w:proofErr w:type="spellStart"/>
      <w:proofErr w:type="gramStart"/>
      <w:r>
        <w:t>ся</w:t>
      </w:r>
      <w:proofErr w:type="spellEnd"/>
      <w:r>
        <w:t>:  а.</w:t>
      </w:r>
      <w:proofErr w:type="gramEnd"/>
      <w:r>
        <w:t xml:space="preserve"> небольшим количеством  </w:t>
      </w:r>
    </w:p>
    <w:p w14:paraId="74FE8878" w14:textId="77777777" w:rsidR="009F3B12" w:rsidRDefault="005E0B6E">
      <w:pPr>
        <w:ind w:left="-5" w:right="54"/>
      </w:pPr>
      <w:r>
        <w:t xml:space="preserve">б. акцентом на содержании сообщения </w:t>
      </w:r>
    </w:p>
    <w:p w14:paraId="63C647EC" w14:textId="77777777" w:rsidR="009F3B12" w:rsidRDefault="005E0B6E">
      <w:pPr>
        <w:ind w:left="-5" w:right="54"/>
      </w:pPr>
      <w:r>
        <w:t xml:space="preserve">в. неконкретностью речи  </w:t>
      </w:r>
    </w:p>
    <w:p w14:paraId="48C20AF7" w14:textId="77777777" w:rsidR="009F3B12" w:rsidRDefault="005E0B6E">
      <w:pPr>
        <w:ind w:left="-5" w:right="54"/>
      </w:pPr>
      <w:r>
        <w:t xml:space="preserve">г. акцентом на форме сообщения </w:t>
      </w:r>
    </w:p>
    <w:p w14:paraId="572B8497" w14:textId="77777777" w:rsidR="009F3B12" w:rsidRDefault="005E0B6E">
      <w:pPr>
        <w:numPr>
          <w:ilvl w:val="0"/>
          <w:numId w:val="15"/>
        </w:numPr>
        <w:ind w:right="54" w:hanging="360"/>
      </w:pPr>
      <w:r>
        <w:t xml:space="preserve">Важнейшей личностной особенностью, определяющей успешность </w:t>
      </w:r>
      <w:proofErr w:type="spellStart"/>
      <w:proofErr w:type="gramStart"/>
      <w:r>
        <w:t>межкультур</w:t>
      </w:r>
      <w:proofErr w:type="spellEnd"/>
      <w:r>
        <w:t>-ной</w:t>
      </w:r>
      <w:proofErr w:type="gramEnd"/>
      <w:r>
        <w:t xml:space="preserve"> коммуникации, является…  </w:t>
      </w:r>
    </w:p>
    <w:p w14:paraId="3B8A6D0C" w14:textId="77777777" w:rsidR="009F3B12" w:rsidRDefault="005E0B6E">
      <w:pPr>
        <w:ind w:left="-5" w:right="54"/>
      </w:pPr>
      <w:r>
        <w:t xml:space="preserve">а. умение оценивать другого  </w:t>
      </w:r>
    </w:p>
    <w:p w14:paraId="4886372E" w14:textId="77777777" w:rsidR="009F3B12" w:rsidRDefault="005E0B6E">
      <w:pPr>
        <w:ind w:left="-5" w:right="54"/>
      </w:pPr>
      <w:r>
        <w:t xml:space="preserve">б. толерантность и способность к </w:t>
      </w:r>
      <w:proofErr w:type="spellStart"/>
      <w:r>
        <w:t>эмпатии</w:t>
      </w:r>
      <w:proofErr w:type="spellEnd"/>
      <w:r>
        <w:t xml:space="preserve">  </w:t>
      </w:r>
    </w:p>
    <w:p w14:paraId="5FFFC709" w14:textId="77777777" w:rsidR="009F3B12" w:rsidRDefault="005E0B6E">
      <w:pPr>
        <w:ind w:left="-5" w:right="54"/>
      </w:pPr>
      <w:r>
        <w:t xml:space="preserve">в. твердость характера и сильная воля  </w:t>
      </w:r>
    </w:p>
    <w:p w14:paraId="7283909D" w14:textId="77777777" w:rsidR="009F3B12" w:rsidRDefault="005E0B6E">
      <w:pPr>
        <w:ind w:left="-5" w:right="54"/>
      </w:pPr>
      <w:r>
        <w:lastRenderedPageBreak/>
        <w:t xml:space="preserve">г. способность к самореализации </w:t>
      </w:r>
    </w:p>
    <w:p w14:paraId="3C4FC9E7" w14:textId="77777777" w:rsidR="009F3B12" w:rsidRDefault="005E0B6E">
      <w:pPr>
        <w:numPr>
          <w:ilvl w:val="0"/>
          <w:numId w:val="15"/>
        </w:numPr>
        <w:ind w:right="54" w:hanging="360"/>
      </w:pPr>
      <w:proofErr w:type="spellStart"/>
      <w:r>
        <w:t>Монохронные</w:t>
      </w:r>
      <w:proofErr w:type="spellEnd"/>
      <w:r>
        <w:t xml:space="preserve"> культуры (по Э. Холлу) характеризуются тем, что…  </w:t>
      </w:r>
    </w:p>
    <w:p w14:paraId="5C0167ED" w14:textId="77777777" w:rsidR="009F3B12" w:rsidRDefault="005E0B6E">
      <w:pPr>
        <w:ind w:left="-5" w:right="54"/>
      </w:pPr>
      <w:r>
        <w:t xml:space="preserve">а. время в них распределяется таким образом, что в один и тот же отрезок времени возможен только один вид деятельности, одно событие идет за другим  </w:t>
      </w:r>
    </w:p>
    <w:p w14:paraId="3CFCD41A" w14:textId="77777777" w:rsidR="009F3B12" w:rsidRDefault="005E0B6E">
      <w:pPr>
        <w:ind w:left="-5" w:right="54"/>
      </w:pPr>
      <w:r>
        <w:t xml:space="preserve">б. прошлое время в них используется незначительно  </w:t>
      </w:r>
    </w:p>
    <w:p w14:paraId="4A61BD97" w14:textId="77777777" w:rsidR="009F3B12" w:rsidRDefault="005E0B6E">
      <w:pPr>
        <w:ind w:left="-5" w:right="54"/>
      </w:pPr>
      <w:r>
        <w:t xml:space="preserve">в. главным является ориентация на будущее  </w:t>
      </w:r>
    </w:p>
    <w:p w14:paraId="22B32306" w14:textId="77777777" w:rsidR="009F3B12" w:rsidRDefault="005E0B6E">
      <w:pPr>
        <w:ind w:left="-5" w:right="54"/>
      </w:pPr>
      <w:r>
        <w:t xml:space="preserve">г. происходит несистематическое смещение настоящего, прошлого, будущего  </w:t>
      </w:r>
    </w:p>
    <w:p w14:paraId="4D535680" w14:textId="77777777" w:rsidR="009F3B12" w:rsidRDefault="005E0B6E">
      <w:pPr>
        <w:numPr>
          <w:ilvl w:val="0"/>
          <w:numId w:val="15"/>
        </w:numPr>
        <w:ind w:right="54" w:hanging="360"/>
      </w:pPr>
      <w:r>
        <w:t xml:space="preserve">Культура – это…  </w:t>
      </w:r>
    </w:p>
    <w:p w14:paraId="112A449E" w14:textId="77777777" w:rsidR="009F3B12" w:rsidRDefault="005E0B6E">
      <w:pPr>
        <w:ind w:left="-5" w:right="54"/>
      </w:pPr>
      <w:r>
        <w:t xml:space="preserve">а. совокупность человеческих достижений в подчинении природы, в технике, </w:t>
      </w:r>
      <w:proofErr w:type="spellStart"/>
      <w:proofErr w:type="gramStart"/>
      <w:r>
        <w:t>образова-нии</w:t>
      </w:r>
      <w:proofErr w:type="spellEnd"/>
      <w:proofErr w:type="gramEnd"/>
      <w:r>
        <w:t xml:space="preserve">, в общественном строе  </w:t>
      </w:r>
    </w:p>
    <w:p w14:paraId="1D972C41" w14:textId="77777777" w:rsidR="009F3B12" w:rsidRDefault="005E0B6E">
      <w:pPr>
        <w:ind w:left="-5" w:right="54"/>
      </w:pPr>
      <w:r>
        <w:t xml:space="preserve">б. совокупность производственных, общественных и духовных достижений людей  </w:t>
      </w:r>
    </w:p>
    <w:p w14:paraId="4B897EB2" w14:textId="77777777" w:rsidR="009F3B12" w:rsidRDefault="005E0B6E">
      <w:pPr>
        <w:ind w:left="-5" w:right="54"/>
      </w:pPr>
      <w:r>
        <w:t xml:space="preserve">в. обработка и уход, возделывание  </w:t>
      </w:r>
    </w:p>
    <w:p w14:paraId="74CE5EA2" w14:textId="77777777" w:rsidR="009F3B12" w:rsidRDefault="005E0B6E">
      <w:pPr>
        <w:ind w:left="-5" w:right="54"/>
      </w:pPr>
      <w:r>
        <w:t xml:space="preserve">г. образование, умственное и нравственное </w:t>
      </w:r>
    </w:p>
    <w:p w14:paraId="2C11633D" w14:textId="77777777" w:rsidR="009F3B12" w:rsidRDefault="005E0B6E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218F4B3" w14:textId="77777777" w:rsidR="009F3B12" w:rsidRDefault="005E0B6E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2705331" w14:textId="77777777" w:rsidR="009F3B12" w:rsidRDefault="005E0B6E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A344250" w14:textId="77777777" w:rsidR="009F3B12" w:rsidRDefault="005E0B6E">
      <w:pPr>
        <w:pStyle w:val="1"/>
        <w:ind w:left="-5"/>
      </w:pPr>
      <w:r>
        <w:t xml:space="preserve">Часть </w:t>
      </w:r>
      <w:proofErr w:type="gramStart"/>
      <w:r>
        <w:t>2  Данная</w:t>
      </w:r>
      <w:proofErr w:type="gramEnd"/>
      <w:r>
        <w:t xml:space="preserve"> часть содержит вопросы, ответы на которые нужно дать в разверну-том виде (студент отвечает на три вопроса) </w:t>
      </w:r>
    </w:p>
    <w:p w14:paraId="31E0C3CB" w14:textId="77777777" w:rsidR="009F3B12" w:rsidRDefault="005E0B6E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6C40D3A" w14:textId="77777777" w:rsidR="009F3B12" w:rsidRDefault="005E0B6E">
      <w:pPr>
        <w:numPr>
          <w:ilvl w:val="0"/>
          <w:numId w:val="16"/>
        </w:numPr>
        <w:ind w:right="54" w:hanging="360"/>
      </w:pPr>
      <w:r>
        <w:t xml:space="preserve">Почему в XXI веке </w:t>
      </w:r>
      <w:proofErr w:type="spellStart"/>
      <w:r>
        <w:t>растѐт</w:t>
      </w:r>
      <w:proofErr w:type="spellEnd"/>
      <w:r>
        <w:t xml:space="preserve"> популярность межкультурных исследований?  </w:t>
      </w:r>
    </w:p>
    <w:p w14:paraId="7A3C32AC" w14:textId="77777777" w:rsidR="009F3B12" w:rsidRDefault="005E0B6E">
      <w:pPr>
        <w:numPr>
          <w:ilvl w:val="0"/>
          <w:numId w:val="16"/>
        </w:numPr>
        <w:ind w:right="54" w:hanging="360"/>
      </w:pPr>
      <w:r>
        <w:t xml:space="preserve">Всегда ли представители одной культуры хорошо понимают друг друга? Приведите примеры.  </w:t>
      </w:r>
    </w:p>
    <w:p w14:paraId="7270F10F" w14:textId="77777777" w:rsidR="009F3B12" w:rsidRDefault="005E0B6E">
      <w:pPr>
        <w:numPr>
          <w:ilvl w:val="0"/>
          <w:numId w:val="16"/>
        </w:numPr>
        <w:ind w:right="54" w:hanging="360"/>
      </w:pPr>
      <w:r>
        <w:t xml:space="preserve">Что такое языковой барьер?  </w:t>
      </w:r>
    </w:p>
    <w:p w14:paraId="71DCC0F6" w14:textId="77777777" w:rsidR="009F3B12" w:rsidRDefault="005E0B6E">
      <w:pPr>
        <w:numPr>
          <w:ilvl w:val="0"/>
          <w:numId w:val="16"/>
        </w:numPr>
        <w:ind w:right="54" w:hanging="360"/>
      </w:pPr>
      <w:r>
        <w:t xml:space="preserve">Что может стать причиной коммуникативной неудачи? Приведите примеры.  </w:t>
      </w:r>
    </w:p>
    <w:p w14:paraId="3CE38897" w14:textId="77777777" w:rsidR="009F3B12" w:rsidRDefault="005E0B6E">
      <w:pPr>
        <w:numPr>
          <w:ilvl w:val="0"/>
          <w:numId w:val="16"/>
        </w:numPr>
        <w:ind w:right="54" w:hanging="360"/>
      </w:pPr>
      <w:r>
        <w:t xml:space="preserve">Назовите российских исследователей межкультурной коммуникации.  </w:t>
      </w:r>
    </w:p>
    <w:p w14:paraId="7FFBDFFE" w14:textId="77777777" w:rsidR="009F3B12" w:rsidRDefault="005E0B6E">
      <w:pPr>
        <w:numPr>
          <w:ilvl w:val="0"/>
          <w:numId w:val="16"/>
        </w:numPr>
        <w:ind w:right="54" w:hanging="360"/>
      </w:pPr>
      <w:r>
        <w:t xml:space="preserve">Что значит слово «коммуникация»?  </w:t>
      </w:r>
    </w:p>
    <w:p w14:paraId="7CCD1CFD" w14:textId="77777777" w:rsidR="009F3B12" w:rsidRDefault="005E0B6E">
      <w:pPr>
        <w:numPr>
          <w:ilvl w:val="0"/>
          <w:numId w:val="16"/>
        </w:numPr>
        <w:ind w:right="54" w:hanging="360"/>
      </w:pPr>
      <w:r>
        <w:t xml:space="preserve">Почему для успешной коммуникации важнее не то, что вы сказали, а то, как вас поняли?  </w:t>
      </w:r>
    </w:p>
    <w:p w14:paraId="63DE10B7" w14:textId="77777777" w:rsidR="009F3B12" w:rsidRDefault="005E0B6E">
      <w:pPr>
        <w:numPr>
          <w:ilvl w:val="0"/>
          <w:numId w:val="16"/>
        </w:numPr>
        <w:ind w:right="54" w:hanging="360"/>
      </w:pPr>
      <w:r>
        <w:t xml:space="preserve">Что такое межкультурная коммуникация?  </w:t>
      </w:r>
    </w:p>
    <w:p w14:paraId="59343198" w14:textId="77777777" w:rsidR="009F3B12" w:rsidRDefault="005E0B6E">
      <w:pPr>
        <w:numPr>
          <w:ilvl w:val="0"/>
          <w:numId w:val="16"/>
        </w:numPr>
        <w:ind w:right="54" w:hanging="360"/>
      </w:pPr>
      <w:r>
        <w:t xml:space="preserve">Почему культуру сравнивают с айсбергом?  </w:t>
      </w:r>
    </w:p>
    <w:p w14:paraId="425F6A63" w14:textId="77777777" w:rsidR="009F3B12" w:rsidRDefault="005E0B6E">
      <w:pPr>
        <w:numPr>
          <w:ilvl w:val="0"/>
          <w:numId w:val="16"/>
        </w:numPr>
        <w:ind w:right="54" w:hanging="360"/>
      </w:pPr>
      <w:r>
        <w:t xml:space="preserve">Что важно знать о культуре с позиции межкультурной коммуникации?  </w:t>
      </w:r>
    </w:p>
    <w:p w14:paraId="61812D75" w14:textId="77777777" w:rsidR="009F3B12" w:rsidRDefault="005E0B6E">
      <w:pPr>
        <w:numPr>
          <w:ilvl w:val="0"/>
          <w:numId w:val="16"/>
        </w:numPr>
        <w:ind w:right="54" w:hanging="360"/>
      </w:pPr>
      <w:r>
        <w:t xml:space="preserve">Почему для успешной жизни в другой стране необходимо изучать </w:t>
      </w:r>
      <w:proofErr w:type="spellStart"/>
      <w:r>
        <w:t>еѐ</w:t>
      </w:r>
      <w:proofErr w:type="spellEnd"/>
      <w:r>
        <w:t xml:space="preserve"> культуру?  </w:t>
      </w:r>
    </w:p>
    <w:p w14:paraId="33B9C502" w14:textId="77777777" w:rsidR="009F3B12" w:rsidRDefault="005E0B6E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8C7BFF4" w14:textId="77777777" w:rsidR="009F3B12" w:rsidRDefault="005E0B6E">
      <w:pPr>
        <w:spacing w:after="10"/>
        <w:ind w:left="-5" w:right="0"/>
        <w:jc w:val="left"/>
      </w:pPr>
      <w:r>
        <w:rPr>
          <w:b/>
        </w:rPr>
        <w:t xml:space="preserve">7.3. Написание аннотации к источнику  </w:t>
      </w:r>
    </w:p>
    <w:p w14:paraId="221BF8DE" w14:textId="77777777" w:rsidR="009F3B12" w:rsidRDefault="005E0B6E">
      <w:pPr>
        <w:pStyle w:val="1"/>
        <w:ind w:left="-5"/>
      </w:pPr>
      <w:r>
        <w:t xml:space="preserve">(выполняется </w:t>
      </w:r>
      <w:proofErr w:type="spellStart"/>
      <w:r>
        <w:t>внеаудиторно</w:t>
      </w:r>
      <w:proofErr w:type="spellEnd"/>
      <w:r>
        <w:t xml:space="preserve"> с последующим выступлением на семинаре в форме презентации) </w:t>
      </w:r>
    </w:p>
    <w:p w14:paraId="26270EA1" w14:textId="77777777" w:rsidR="009F3B12" w:rsidRDefault="005E0B6E">
      <w:pPr>
        <w:ind w:left="-5" w:right="3728"/>
      </w:pPr>
      <w:r>
        <w:t xml:space="preserve">Список источников для аннотирования (один на выбор) 1. Барт Р. Мифологии. </w:t>
      </w:r>
    </w:p>
    <w:p w14:paraId="4368EFE2" w14:textId="77777777" w:rsidR="009F3B12" w:rsidRDefault="005E0B6E">
      <w:pPr>
        <w:numPr>
          <w:ilvl w:val="0"/>
          <w:numId w:val="17"/>
        </w:numPr>
        <w:ind w:right="54" w:hanging="428"/>
      </w:pPr>
      <w:r>
        <w:t xml:space="preserve">Бахтин М. М. Эстетика словесного творчества. </w:t>
      </w:r>
    </w:p>
    <w:p w14:paraId="2BC79030" w14:textId="77777777" w:rsidR="009F3B12" w:rsidRDefault="005E0B6E">
      <w:pPr>
        <w:numPr>
          <w:ilvl w:val="0"/>
          <w:numId w:val="17"/>
        </w:numPr>
        <w:ind w:right="54" w:hanging="428"/>
      </w:pPr>
      <w:r>
        <w:t xml:space="preserve">Бахтин М. М. Творчество Франсуа Рабле и народная культура Средневековья и Ренессанса. </w:t>
      </w:r>
    </w:p>
    <w:p w14:paraId="21F3482C" w14:textId="77777777" w:rsidR="009F3B12" w:rsidRDefault="005E0B6E">
      <w:pPr>
        <w:numPr>
          <w:ilvl w:val="0"/>
          <w:numId w:val="17"/>
        </w:numPr>
        <w:ind w:right="54" w:hanging="428"/>
      </w:pPr>
      <w:r>
        <w:t xml:space="preserve">Бердяев И. А. Письмо о культуре // Русское зарубежье.  </w:t>
      </w:r>
    </w:p>
    <w:p w14:paraId="0D248572" w14:textId="77777777" w:rsidR="009F3B12" w:rsidRDefault="005E0B6E">
      <w:pPr>
        <w:numPr>
          <w:ilvl w:val="0"/>
          <w:numId w:val="17"/>
        </w:numPr>
        <w:ind w:right="54" w:hanging="428"/>
      </w:pPr>
      <w:proofErr w:type="spellStart"/>
      <w:r>
        <w:t>Билингтон</w:t>
      </w:r>
      <w:proofErr w:type="spellEnd"/>
      <w:r>
        <w:t xml:space="preserve"> Дж. Икона и топор. Опыт истолкования русской культуры.  </w:t>
      </w:r>
    </w:p>
    <w:p w14:paraId="4D202880" w14:textId="77777777" w:rsidR="009F3B12" w:rsidRDefault="005E0B6E">
      <w:pPr>
        <w:numPr>
          <w:ilvl w:val="0"/>
          <w:numId w:val="17"/>
        </w:numPr>
        <w:ind w:right="54" w:hanging="428"/>
      </w:pPr>
      <w:proofErr w:type="spellStart"/>
      <w:r>
        <w:t>Бодрийяр</w:t>
      </w:r>
      <w:proofErr w:type="spellEnd"/>
      <w:r>
        <w:t xml:space="preserve"> Ж. Система вещей.  </w:t>
      </w:r>
    </w:p>
    <w:p w14:paraId="65BE9848" w14:textId="77777777" w:rsidR="009F3B12" w:rsidRDefault="005E0B6E">
      <w:pPr>
        <w:numPr>
          <w:ilvl w:val="0"/>
          <w:numId w:val="17"/>
        </w:numPr>
        <w:ind w:right="54" w:hanging="428"/>
      </w:pPr>
      <w:proofErr w:type="spellStart"/>
      <w:r>
        <w:t>Боннар</w:t>
      </w:r>
      <w:proofErr w:type="spellEnd"/>
      <w:r>
        <w:t xml:space="preserve"> А. Греческая цивилизация.  </w:t>
      </w:r>
    </w:p>
    <w:p w14:paraId="5BE4DD91" w14:textId="77777777" w:rsidR="009F3B12" w:rsidRDefault="005E0B6E">
      <w:pPr>
        <w:numPr>
          <w:ilvl w:val="0"/>
          <w:numId w:val="17"/>
        </w:numPr>
        <w:ind w:right="54" w:hanging="428"/>
      </w:pPr>
      <w:proofErr w:type="spellStart"/>
      <w:r>
        <w:t>Гадамер</w:t>
      </w:r>
      <w:proofErr w:type="spellEnd"/>
      <w:r>
        <w:t xml:space="preserve"> Х.-Г. Актуальность прекрасного.  </w:t>
      </w:r>
    </w:p>
    <w:p w14:paraId="7614F497" w14:textId="77777777" w:rsidR="009F3B12" w:rsidRDefault="005E0B6E">
      <w:pPr>
        <w:numPr>
          <w:ilvl w:val="0"/>
          <w:numId w:val="17"/>
        </w:numPr>
        <w:ind w:right="54" w:hanging="428"/>
      </w:pPr>
      <w:proofErr w:type="spellStart"/>
      <w:r>
        <w:t>Гадамер</w:t>
      </w:r>
      <w:proofErr w:type="spellEnd"/>
      <w:r>
        <w:t xml:space="preserve"> Х.-Г. Истина и метод. Основы философской герменевтики.  </w:t>
      </w:r>
    </w:p>
    <w:p w14:paraId="1CF83ACC" w14:textId="77777777" w:rsidR="009F3B12" w:rsidRDefault="005E0B6E">
      <w:pPr>
        <w:numPr>
          <w:ilvl w:val="0"/>
          <w:numId w:val="17"/>
        </w:numPr>
        <w:ind w:right="54" w:hanging="428"/>
      </w:pPr>
      <w:r>
        <w:t xml:space="preserve">Гумилев Л. II. </w:t>
      </w:r>
      <w:proofErr w:type="spellStart"/>
      <w:r>
        <w:t>Этносфера</w:t>
      </w:r>
      <w:proofErr w:type="spellEnd"/>
      <w:r>
        <w:t xml:space="preserve">. История людей и история природы.  </w:t>
      </w:r>
    </w:p>
    <w:p w14:paraId="79F453FC" w14:textId="77777777" w:rsidR="009F3B12" w:rsidRDefault="005E0B6E">
      <w:pPr>
        <w:numPr>
          <w:ilvl w:val="0"/>
          <w:numId w:val="17"/>
        </w:numPr>
        <w:ind w:right="54" w:hanging="428"/>
      </w:pPr>
      <w:r>
        <w:t xml:space="preserve">Данилевский Н. Я. Россия и Европа. </w:t>
      </w:r>
    </w:p>
    <w:p w14:paraId="2D46ED60" w14:textId="77777777" w:rsidR="009F3B12" w:rsidRDefault="005E0B6E">
      <w:pPr>
        <w:numPr>
          <w:ilvl w:val="0"/>
          <w:numId w:val="17"/>
        </w:numPr>
        <w:ind w:right="54" w:hanging="428"/>
      </w:pPr>
      <w:proofErr w:type="spellStart"/>
      <w:r>
        <w:t>Кассирер</w:t>
      </w:r>
      <w:proofErr w:type="spellEnd"/>
      <w:r>
        <w:t xml:space="preserve"> Э. Избранное. Опыт о человеке.  </w:t>
      </w:r>
    </w:p>
    <w:p w14:paraId="150D350C" w14:textId="77777777" w:rsidR="009F3B12" w:rsidRDefault="005E0B6E">
      <w:pPr>
        <w:numPr>
          <w:ilvl w:val="0"/>
          <w:numId w:val="17"/>
        </w:numPr>
        <w:ind w:right="54" w:hanging="428"/>
      </w:pPr>
      <w:r>
        <w:lastRenderedPageBreak/>
        <w:t xml:space="preserve">Конфуций: жизнь и учение.  </w:t>
      </w:r>
    </w:p>
    <w:p w14:paraId="36B8D78A" w14:textId="77777777" w:rsidR="009F3B12" w:rsidRDefault="005E0B6E">
      <w:pPr>
        <w:numPr>
          <w:ilvl w:val="0"/>
          <w:numId w:val="17"/>
        </w:numPr>
        <w:ind w:right="54" w:hanging="428"/>
      </w:pPr>
      <w:proofErr w:type="spellStart"/>
      <w:r>
        <w:t>Козловски</w:t>
      </w:r>
      <w:proofErr w:type="spellEnd"/>
      <w:r>
        <w:t xml:space="preserve"> П. Культура постмодерна.  </w:t>
      </w:r>
    </w:p>
    <w:p w14:paraId="6C319C3A" w14:textId="77777777" w:rsidR="009F3B12" w:rsidRDefault="005E0B6E">
      <w:pPr>
        <w:numPr>
          <w:ilvl w:val="0"/>
          <w:numId w:val="17"/>
        </w:numPr>
        <w:ind w:right="54" w:hanging="428"/>
      </w:pPr>
      <w:r>
        <w:t>Леви-</w:t>
      </w:r>
      <w:proofErr w:type="spellStart"/>
      <w:r>
        <w:t>Cmpoc</w:t>
      </w:r>
      <w:proofErr w:type="spellEnd"/>
      <w:r>
        <w:t xml:space="preserve"> К. Структурная антропология. </w:t>
      </w:r>
    </w:p>
    <w:p w14:paraId="464347C5" w14:textId="77777777" w:rsidR="009F3B12" w:rsidRDefault="005E0B6E">
      <w:pPr>
        <w:numPr>
          <w:ilvl w:val="0"/>
          <w:numId w:val="17"/>
        </w:numPr>
        <w:ind w:right="54" w:hanging="428"/>
      </w:pPr>
      <w:proofErr w:type="spellStart"/>
      <w:r>
        <w:t>Лиотар</w:t>
      </w:r>
      <w:proofErr w:type="spellEnd"/>
      <w:r>
        <w:t xml:space="preserve"> Ж.-Ф. Состояние постмодерна. </w:t>
      </w:r>
    </w:p>
    <w:p w14:paraId="1E251D38" w14:textId="77777777" w:rsidR="009F3B12" w:rsidRDefault="005E0B6E">
      <w:pPr>
        <w:numPr>
          <w:ilvl w:val="0"/>
          <w:numId w:val="17"/>
        </w:numPr>
        <w:ind w:right="54" w:hanging="428"/>
      </w:pPr>
      <w:r>
        <w:t xml:space="preserve">Лихачев Д. С. Русская культура. </w:t>
      </w:r>
    </w:p>
    <w:p w14:paraId="10DEC038" w14:textId="77777777" w:rsidR="009F3B12" w:rsidRDefault="005E0B6E">
      <w:pPr>
        <w:numPr>
          <w:ilvl w:val="0"/>
          <w:numId w:val="17"/>
        </w:numPr>
        <w:ind w:right="54" w:hanging="428"/>
      </w:pPr>
      <w:r>
        <w:t xml:space="preserve">Лосев Л. Ф. Философия. Мифология. Культура. </w:t>
      </w:r>
    </w:p>
    <w:p w14:paraId="4C80D3C6" w14:textId="77777777" w:rsidR="009F3B12" w:rsidRDefault="005E0B6E">
      <w:pPr>
        <w:numPr>
          <w:ilvl w:val="0"/>
          <w:numId w:val="17"/>
        </w:numPr>
        <w:ind w:right="54" w:hanging="428"/>
      </w:pPr>
      <w:proofErr w:type="spellStart"/>
      <w:r>
        <w:t>Лосский</w:t>
      </w:r>
      <w:proofErr w:type="spellEnd"/>
      <w:r>
        <w:t xml:space="preserve"> Н. О. Ценность и бытие // Лососий Н. О. Бог и мировое зло. </w:t>
      </w:r>
    </w:p>
    <w:p w14:paraId="05492BF3" w14:textId="77777777" w:rsidR="009F3B12" w:rsidRDefault="005E0B6E">
      <w:pPr>
        <w:numPr>
          <w:ilvl w:val="0"/>
          <w:numId w:val="17"/>
        </w:numPr>
        <w:ind w:right="54" w:hanging="428"/>
      </w:pPr>
      <w:r>
        <w:t xml:space="preserve">Лотман Ю. М. </w:t>
      </w:r>
      <w:proofErr w:type="spellStart"/>
      <w:r>
        <w:t>Семиосфера</w:t>
      </w:r>
      <w:proofErr w:type="spellEnd"/>
      <w:r>
        <w:t xml:space="preserve">.  </w:t>
      </w:r>
    </w:p>
    <w:p w14:paraId="6327B4A9" w14:textId="77777777" w:rsidR="009F3B12" w:rsidRDefault="005E0B6E">
      <w:pPr>
        <w:numPr>
          <w:ilvl w:val="0"/>
          <w:numId w:val="17"/>
        </w:numPr>
        <w:ind w:right="54" w:hanging="428"/>
      </w:pPr>
      <w:r>
        <w:t xml:space="preserve">Лотман Ю. М. Беседы о русской культуре. </w:t>
      </w:r>
    </w:p>
    <w:p w14:paraId="054A97C2" w14:textId="52CAA9EC" w:rsidR="009F3B12" w:rsidRDefault="005E0B6E">
      <w:pPr>
        <w:numPr>
          <w:ilvl w:val="0"/>
          <w:numId w:val="17"/>
        </w:numPr>
        <w:ind w:right="54" w:hanging="428"/>
      </w:pPr>
      <w:r>
        <w:t xml:space="preserve">Маркузе Г. «Массовая культура» </w:t>
      </w:r>
      <w:r w:rsidR="0092457B">
        <w:t>–</w:t>
      </w:r>
      <w:r>
        <w:t xml:space="preserve"> иллюзии и действительность. </w:t>
      </w:r>
    </w:p>
    <w:p w14:paraId="19AC9138" w14:textId="77777777" w:rsidR="009F3B12" w:rsidRDefault="005E0B6E">
      <w:pPr>
        <w:numPr>
          <w:ilvl w:val="0"/>
          <w:numId w:val="17"/>
        </w:numPr>
        <w:ind w:right="54" w:hanging="428"/>
      </w:pPr>
      <w:r>
        <w:t xml:space="preserve">Мечников И. М. Цивилизация и великие исторические реки. </w:t>
      </w:r>
    </w:p>
    <w:p w14:paraId="0C4BDD79" w14:textId="77777777" w:rsidR="009F3B12" w:rsidRDefault="005E0B6E">
      <w:pPr>
        <w:numPr>
          <w:ilvl w:val="0"/>
          <w:numId w:val="17"/>
        </w:numPr>
        <w:ind w:right="54" w:hanging="428"/>
      </w:pPr>
      <w:proofErr w:type="spellStart"/>
      <w:r>
        <w:t>Mид</w:t>
      </w:r>
      <w:proofErr w:type="spellEnd"/>
      <w:r>
        <w:t xml:space="preserve"> М. Культура и мир детства. </w:t>
      </w:r>
    </w:p>
    <w:p w14:paraId="557C3369" w14:textId="77777777" w:rsidR="009F3B12" w:rsidRDefault="005E0B6E">
      <w:pPr>
        <w:numPr>
          <w:ilvl w:val="0"/>
          <w:numId w:val="17"/>
        </w:numPr>
        <w:ind w:right="54" w:hanging="428"/>
      </w:pPr>
      <w:r>
        <w:t xml:space="preserve">Моль А. </w:t>
      </w:r>
      <w:proofErr w:type="spellStart"/>
      <w:r>
        <w:t>Социодинамика</w:t>
      </w:r>
      <w:proofErr w:type="spellEnd"/>
      <w:r>
        <w:t xml:space="preserve"> культуры. </w:t>
      </w:r>
    </w:p>
    <w:p w14:paraId="18CD35CA" w14:textId="77777777" w:rsidR="009F3B12" w:rsidRDefault="005E0B6E">
      <w:pPr>
        <w:numPr>
          <w:ilvl w:val="0"/>
          <w:numId w:val="17"/>
        </w:numPr>
        <w:ind w:right="54" w:hanging="428"/>
      </w:pPr>
      <w:r>
        <w:t xml:space="preserve">Московичи С. Век толп. </w:t>
      </w:r>
    </w:p>
    <w:p w14:paraId="1395366A" w14:textId="77777777" w:rsidR="009F3B12" w:rsidRDefault="005E0B6E">
      <w:pPr>
        <w:numPr>
          <w:ilvl w:val="0"/>
          <w:numId w:val="17"/>
        </w:numPr>
        <w:ind w:right="54" w:hanging="428"/>
      </w:pPr>
      <w:proofErr w:type="spellStart"/>
      <w:r>
        <w:t>Ортега</w:t>
      </w:r>
      <w:proofErr w:type="spellEnd"/>
      <w:r>
        <w:t>-и-</w:t>
      </w:r>
      <w:proofErr w:type="spellStart"/>
      <w:r>
        <w:t>Гассет</w:t>
      </w:r>
      <w:proofErr w:type="spellEnd"/>
      <w:r>
        <w:t xml:space="preserve"> X. Восстание масс. 28. Рассел Б. Почему я не христианин?  </w:t>
      </w:r>
    </w:p>
    <w:p w14:paraId="5E55448B" w14:textId="77777777" w:rsidR="009F3B12" w:rsidRDefault="005E0B6E">
      <w:pPr>
        <w:numPr>
          <w:ilvl w:val="0"/>
          <w:numId w:val="18"/>
        </w:numPr>
        <w:ind w:right="54" w:hanging="428"/>
      </w:pPr>
      <w:proofErr w:type="spellStart"/>
      <w:r>
        <w:t>Риккерт</w:t>
      </w:r>
      <w:proofErr w:type="spellEnd"/>
      <w:r>
        <w:t xml:space="preserve"> Г. Науки о природе и науки о культуре. </w:t>
      </w:r>
    </w:p>
    <w:p w14:paraId="08335FA4" w14:textId="77777777" w:rsidR="009F3B12" w:rsidRDefault="005E0B6E">
      <w:pPr>
        <w:numPr>
          <w:ilvl w:val="0"/>
          <w:numId w:val="18"/>
        </w:numPr>
        <w:ind w:right="54" w:hanging="428"/>
      </w:pPr>
      <w:r>
        <w:t xml:space="preserve">Сноу Ч.-П. Две культуры и научная революция. </w:t>
      </w:r>
    </w:p>
    <w:p w14:paraId="35E8D392" w14:textId="77777777" w:rsidR="009F3B12" w:rsidRDefault="005E0B6E">
      <w:pPr>
        <w:numPr>
          <w:ilvl w:val="0"/>
          <w:numId w:val="18"/>
        </w:numPr>
        <w:ind w:right="54" w:hanging="428"/>
      </w:pPr>
      <w:r>
        <w:t xml:space="preserve">Соловьев В. С. Красота в природе. Общий смыл искусства. </w:t>
      </w:r>
    </w:p>
    <w:p w14:paraId="40095C55" w14:textId="77777777" w:rsidR="009F3B12" w:rsidRDefault="005E0B6E">
      <w:pPr>
        <w:numPr>
          <w:ilvl w:val="0"/>
          <w:numId w:val="18"/>
        </w:numPr>
        <w:ind w:right="54" w:hanging="428"/>
      </w:pPr>
      <w:r>
        <w:t xml:space="preserve">Сорокин П. Социальная и культурная динамика. </w:t>
      </w:r>
    </w:p>
    <w:p w14:paraId="42280FFB" w14:textId="77777777" w:rsidR="009F3B12" w:rsidRDefault="005E0B6E">
      <w:pPr>
        <w:numPr>
          <w:ilvl w:val="0"/>
          <w:numId w:val="18"/>
        </w:numPr>
        <w:ind w:right="54" w:hanging="428"/>
      </w:pPr>
      <w:r>
        <w:t xml:space="preserve">Тойнби А. Постижение истории. </w:t>
      </w:r>
    </w:p>
    <w:p w14:paraId="15F9E7A1" w14:textId="77777777" w:rsidR="009F3B12" w:rsidRDefault="005E0B6E">
      <w:pPr>
        <w:numPr>
          <w:ilvl w:val="0"/>
          <w:numId w:val="18"/>
        </w:numPr>
        <w:ind w:right="54" w:hanging="428"/>
      </w:pPr>
      <w:r>
        <w:t xml:space="preserve">Тойнби А. Цивилизация перед судом истории.  </w:t>
      </w:r>
    </w:p>
    <w:p w14:paraId="2F37BDFE" w14:textId="77777777" w:rsidR="009F3B12" w:rsidRDefault="005E0B6E">
      <w:pPr>
        <w:numPr>
          <w:ilvl w:val="0"/>
          <w:numId w:val="18"/>
        </w:numPr>
        <w:ind w:right="54" w:hanging="428"/>
      </w:pPr>
      <w:proofErr w:type="spellStart"/>
      <w:r>
        <w:t>Тоффлер</w:t>
      </w:r>
      <w:proofErr w:type="spellEnd"/>
      <w:r>
        <w:t xml:space="preserve"> А. Третья волна.  </w:t>
      </w:r>
    </w:p>
    <w:p w14:paraId="08807D16" w14:textId="77777777" w:rsidR="009F3B12" w:rsidRDefault="005E0B6E">
      <w:pPr>
        <w:numPr>
          <w:ilvl w:val="0"/>
          <w:numId w:val="18"/>
        </w:numPr>
        <w:ind w:right="54" w:hanging="428"/>
      </w:pPr>
      <w:proofErr w:type="spellStart"/>
      <w:r>
        <w:t>Тоффлер</w:t>
      </w:r>
      <w:proofErr w:type="spellEnd"/>
      <w:r>
        <w:t xml:space="preserve"> А. Шок будущего. </w:t>
      </w:r>
    </w:p>
    <w:p w14:paraId="444B773B" w14:textId="77777777" w:rsidR="009F3B12" w:rsidRDefault="005E0B6E">
      <w:pPr>
        <w:numPr>
          <w:ilvl w:val="0"/>
          <w:numId w:val="18"/>
        </w:numPr>
        <w:ind w:right="54" w:hanging="428"/>
      </w:pPr>
      <w:r>
        <w:t xml:space="preserve">Фрезер Дж. Золотая ветвь: исследование магии и религии. </w:t>
      </w:r>
    </w:p>
    <w:p w14:paraId="1E29DBCA" w14:textId="77777777" w:rsidR="009F3B12" w:rsidRDefault="005E0B6E">
      <w:pPr>
        <w:numPr>
          <w:ilvl w:val="0"/>
          <w:numId w:val="18"/>
        </w:numPr>
        <w:ind w:right="54" w:hanging="428"/>
      </w:pPr>
      <w:r>
        <w:t xml:space="preserve">Фрейд 3. Психоанализ, религия, культура. </w:t>
      </w:r>
    </w:p>
    <w:p w14:paraId="46E1A78E" w14:textId="77777777" w:rsidR="009F3B12" w:rsidRDefault="005E0B6E">
      <w:pPr>
        <w:numPr>
          <w:ilvl w:val="0"/>
          <w:numId w:val="18"/>
        </w:numPr>
        <w:ind w:right="54" w:hanging="428"/>
      </w:pPr>
      <w:proofErr w:type="spellStart"/>
      <w:r>
        <w:t>Фромм</w:t>
      </w:r>
      <w:proofErr w:type="spellEnd"/>
      <w:r>
        <w:t xml:space="preserve"> Э. Бегство от свободы. </w:t>
      </w:r>
    </w:p>
    <w:p w14:paraId="59E5BDE3" w14:textId="77777777" w:rsidR="009F3B12" w:rsidRDefault="005E0B6E">
      <w:pPr>
        <w:numPr>
          <w:ilvl w:val="0"/>
          <w:numId w:val="18"/>
        </w:numPr>
        <w:ind w:right="54" w:hanging="428"/>
      </w:pPr>
      <w:proofErr w:type="spellStart"/>
      <w:r>
        <w:t>Фромм</w:t>
      </w:r>
      <w:proofErr w:type="spellEnd"/>
      <w:r>
        <w:t xml:space="preserve"> Э. Иметь или быть. </w:t>
      </w:r>
    </w:p>
    <w:p w14:paraId="5DB29C5B" w14:textId="77777777" w:rsidR="009F3B12" w:rsidRDefault="005E0B6E">
      <w:pPr>
        <w:numPr>
          <w:ilvl w:val="0"/>
          <w:numId w:val="18"/>
        </w:numPr>
        <w:ind w:right="54" w:hanging="428"/>
      </w:pPr>
      <w:r>
        <w:t xml:space="preserve">Фуко М. Слова и вещи. Археология гуманитарных наук. </w:t>
      </w:r>
    </w:p>
    <w:p w14:paraId="282548AB" w14:textId="77777777" w:rsidR="009F3B12" w:rsidRDefault="005E0B6E">
      <w:pPr>
        <w:numPr>
          <w:ilvl w:val="0"/>
          <w:numId w:val="18"/>
        </w:numPr>
        <w:ind w:right="54" w:hanging="428"/>
      </w:pPr>
      <w:proofErr w:type="spellStart"/>
      <w:r>
        <w:t>Хейзинга</w:t>
      </w:r>
      <w:proofErr w:type="spellEnd"/>
      <w:r>
        <w:t xml:space="preserve"> Й. </w:t>
      </w:r>
      <w:proofErr w:type="spellStart"/>
      <w:r>
        <w:t>Homo</w:t>
      </w:r>
      <w:proofErr w:type="spellEnd"/>
      <w:r>
        <w:t xml:space="preserve"> </w:t>
      </w:r>
      <w:proofErr w:type="spellStart"/>
      <w:r>
        <w:t>Ludens</w:t>
      </w:r>
      <w:proofErr w:type="spellEnd"/>
      <w:r>
        <w:t xml:space="preserve">.  </w:t>
      </w:r>
    </w:p>
    <w:p w14:paraId="39619A65" w14:textId="77777777" w:rsidR="009F3B12" w:rsidRDefault="005E0B6E">
      <w:pPr>
        <w:numPr>
          <w:ilvl w:val="0"/>
          <w:numId w:val="18"/>
        </w:numPr>
        <w:ind w:right="54" w:hanging="428"/>
      </w:pPr>
      <w:proofErr w:type="spellStart"/>
      <w:r>
        <w:t>Хейзинга</w:t>
      </w:r>
      <w:proofErr w:type="spellEnd"/>
      <w:r>
        <w:t xml:space="preserve"> Й. Осень Средневековья. </w:t>
      </w:r>
    </w:p>
    <w:p w14:paraId="706CD919" w14:textId="77777777" w:rsidR="009F3B12" w:rsidRDefault="005E0B6E">
      <w:pPr>
        <w:numPr>
          <w:ilvl w:val="0"/>
          <w:numId w:val="18"/>
        </w:numPr>
        <w:ind w:right="54" w:hanging="428"/>
      </w:pPr>
      <w:proofErr w:type="spellStart"/>
      <w:r>
        <w:t>Швейцер</w:t>
      </w:r>
      <w:proofErr w:type="spellEnd"/>
      <w:r>
        <w:t xml:space="preserve"> А. Благоговение перед жизнью. </w:t>
      </w:r>
    </w:p>
    <w:p w14:paraId="1AD18E11" w14:textId="77777777" w:rsidR="009F3B12" w:rsidRDefault="005E0B6E">
      <w:pPr>
        <w:numPr>
          <w:ilvl w:val="0"/>
          <w:numId w:val="18"/>
        </w:numPr>
        <w:ind w:right="54" w:hanging="428"/>
      </w:pPr>
      <w:proofErr w:type="spellStart"/>
      <w:r>
        <w:t>Швейцер</w:t>
      </w:r>
      <w:proofErr w:type="spellEnd"/>
      <w:r>
        <w:t xml:space="preserve"> А. Культура и этика. </w:t>
      </w:r>
    </w:p>
    <w:p w14:paraId="7443F0EC" w14:textId="77777777" w:rsidR="009F3B12" w:rsidRDefault="005E0B6E">
      <w:pPr>
        <w:numPr>
          <w:ilvl w:val="0"/>
          <w:numId w:val="18"/>
        </w:numPr>
        <w:ind w:right="54" w:hanging="428"/>
      </w:pPr>
      <w:r>
        <w:t xml:space="preserve">Шпенглер О. Закат Европы. В 2 т. </w:t>
      </w:r>
    </w:p>
    <w:p w14:paraId="6D7E8A43" w14:textId="77777777" w:rsidR="009F3B12" w:rsidRDefault="005E0B6E">
      <w:pPr>
        <w:numPr>
          <w:ilvl w:val="0"/>
          <w:numId w:val="18"/>
        </w:numPr>
        <w:ind w:right="54" w:hanging="428"/>
      </w:pPr>
      <w:r>
        <w:t xml:space="preserve">Эко У. Открытое произведение: форма и неопределенность в современной </w:t>
      </w:r>
      <w:proofErr w:type="spellStart"/>
      <w:proofErr w:type="gramStart"/>
      <w:r>
        <w:t>поэти-ке</w:t>
      </w:r>
      <w:proofErr w:type="spellEnd"/>
      <w:proofErr w:type="gramEnd"/>
      <w:r>
        <w:t xml:space="preserve">. </w:t>
      </w:r>
    </w:p>
    <w:p w14:paraId="2A8B2859" w14:textId="77777777" w:rsidR="009F3B12" w:rsidRDefault="005E0B6E">
      <w:pPr>
        <w:numPr>
          <w:ilvl w:val="0"/>
          <w:numId w:val="18"/>
        </w:numPr>
        <w:ind w:right="54" w:hanging="428"/>
      </w:pPr>
      <w:proofErr w:type="spellStart"/>
      <w:r>
        <w:t>Элиаде</w:t>
      </w:r>
      <w:proofErr w:type="spellEnd"/>
      <w:r>
        <w:t xml:space="preserve"> М. Священное и мирское. </w:t>
      </w:r>
    </w:p>
    <w:p w14:paraId="3797A97C" w14:textId="77777777" w:rsidR="009F3B12" w:rsidRDefault="005E0B6E">
      <w:pPr>
        <w:numPr>
          <w:ilvl w:val="0"/>
          <w:numId w:val="18"/>
        </w:numPr>
        <w:ind w:right="54" w:hanging="428"/>
      </w:pPr>
      <w:r>
        <w:t xml:space="preserve">Юнг К. Г. Архетип и символ. </w:t>
      </w:r>
    </w:p>
    <w:p w14:paraId="504DDB01" w14:textId="77777777" w:rsidR="009F3B12" w:rsidRDefault="005E0B6E">
      <w:pPr>
        <w:numPr>
          <w:ilvl w:val="0"/>
          <w:numId w:val="18"/>
        </w:numPr>
        <w:ind w:right="54" w:hanging="428"/>
      </w:pPr>
      <w:r>
        <w:t xml:space="preserve">Ясперс К. Смысл и назначение истории. </w:t>
      </w:r>
    </w:p>
    <w:p w14:paraId="55D790DA" w14:textId="77777777" w:rsidR="009F3B12" w:rsidRDefault="005E0B6E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9DCCCB8" w14:textId="77777777" w:rsidR="009F3B12" w:rsidRDefault="005E0B6E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6A67A4C" w14:textId="77777777" w:rsidR="009F3B12" w:rsidRDefault="005E0B6E">
      <w:pPr>
        <w:spacing w:after="10"/>
        <w:ind w:left="-5" w:right="0"/>
        <w:jc w:val="left"/>
      </w:pPr>
      <w:r>
        <w:rPr>
          <w:b/>
        </w:rPr>
        <w:t xml:space="preserve">7.4 Примеры тестовых заданий: </w:t>
      </w:r>
    </w:p>
    <w:p w14:paraId="2BAE8C14" w14:textId="77777777" w:rsidR="009F3B12" w:rsidRDefault="005E0B6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240A644" w14:textId="77777777" w:rsidR="009F3B12" w:rsidRDefault="005E0B6E">
      <w:pPr>
        <w:numPr>
          <w:ilvl w:val="0"/>
          <w:numId w:val="19"/>
        </w:numPr>
        <w:spacing w:after="0" w:line="238" w:lineRule="auto"/>
        <w:ind w:right="176" w:hanging="240"/>
        <w:jc w:val="left"/>
      </w:pPr>
      <w:r>
        <w:t xml:space="preserve">Процесс взаимовлияния культур, а также результат этого влияния, </w:t>
      </w:r>
      <w:proofErr w:type="gramStart"/>
      <w:r>
        <w:t>заключаю-</w:t>
      </w:r>
      <w:proofErr w:type="spellStart"/>
      <w:r>
        <w:t>щийся</w:t>
      </w:r>
      <w:proofErr w:type="spellEnd"/>
      <w:proofErr w:type="gramEnd"/>
      <w:r>
        <w:t xml:space="preserve"> в восприятии одной из культур (обычно менее развитой, хотя возможно и об-ратное влияние) элементов другой, или в возникновении новых культурных явлений называется … а. катарсис </w:t>
      </w:r>
    </w:p>
    <w:p w14:paraId="65377816" w14:textId="77777777" w:rsidR="009F3B12" w:rsidRDefault="005E0B6E">
      <w:pPr>
        <w:ind w:left="-5" w:right="54"/>
      </w:pPr>
      <w:r>
        <w:t xml:space="preserve">б. конформизм </w:t>
      </w:r>
    </w:p>
    <w:p w14:paraId="1C06C7B9" w14:textId="77777777" w:rsidR="009F3B12" w:rsidRDefault="005E0B6E">
      <w:pPr>
        <w:ind w:left="-5" w:right="54"/>
      </w:pPr>
      <w:r>
        <w:t xml:space="preserve">в. </w:t>
      </w:r>
      <w:proofErr w:type="spellStart"/>
      <w:r>
        <w:t>мимесис</w:t>
      </w:r>
      <w:proofErr w:type="spellEnd"/>
      <w:r>
        <w:t xml:space="preserve"> </w:t>
      </w:r>
    </w:p>
    <w:p w14:paraId="4B28D4FB" w14:textId="77777777" w:rsidR="009F3B12" w:rsidRDefault="005E0B6E">
      <w:pPr>
        <w:ind w:left="-5" w:right="54"/>
      </w:pPr>
      <w:r>
        <w:t xml:space="preserve">г. аккультурация </w:t>
      </w:r>
    </w:p>
    <w:p w14:paraId="787F73AD" w14:textId="77777777" w:rsidR="009F3B12" w:rsidRDefault="005E0B6E">
      <w:pPr>
        <w:numPr>
          <w:ilvl w:val="0"/>
          <w:numId w:val="19"/>
        </w:numPr>
        <w:spacing w:after="0" w:line="238" w:lineRule="auto"/>
        <w:ind w:right="176" w:hanging="240"/>
        <w:jc w:val="left"/>
      </w:pPr>
      <w:r>
        <w:lastRenderedPageBreak/>
        <w:t xml:space="preserve">Процессы взаимодействия различных культур, в ходе которых происходят их </w:t>
      </w:r>
      <w:proofErr w:type="gramStart"/>
      <w:r>
        <w:t>из-</w:t>
      </w:r>
      <w:proofErr w:type="spellStart"/>
      <w:r>
        <w:t>менения</w:t>
      </w:r>
      <w:proofErr w:type="spellEnd"/>
      <w:proofErr w:type="gramEnd"/>
      <w:r>
        <w:t>, усвоение ими новых элементов, и в результате смешения разных культур-</w:t>
      </w:r>
      <w:proofErr w:type="spellStart"/>
      <w:r>
        <w:t>ных</w:t>
      </w:r>
      <w:proofErr w:type="spellEnd"/>
      <w:r>
        <w:t xml:space="preserve"> опытов появляется принципиально новое культурное образование называются … а. коммуникация   </w:t>
      </w:r>
    </w:p>
    <w:p w14:paraId="4C85B386" w14:textId="77777777" w:rsidR="009F3B12" w:rsidRDefault="005E0B6E">
      <w:pPr>
        <w:ind w:left="-5" w:right="54"/>
      </w:pPr>
      <w:r>
        <w:t xml:space="preserve">б. адаптация  </w:t>
      </w:r>
    </w:p>
    <w:p w14:paraId="4045094D" w14:textId="77777777" w:rsidR="009F3B12" w:rsidRDefault="005E0B6E">
      <w:pPr>
        <w:ind w:left="-5" w:right="54"/>
      </w:pPr>
      <w:r>
        <w:t xml:space="preserve">в. аккультурация </w:t>
      </w:r>
    </w:p>
    <w:p w14:paraId="33829ED9" w14:textId="77777777" w:rsidR="009F3B12" w:rsidRDefault="005E0B6E">
      <w:pPr>
        <w:ind w:left="-5" w:right="54"/>
      </w:pPr>
      <w:r>
        <w:t xml:space="preserve">г. </w:t>
      </w:r>
      <w:proofErr w:type="spellStart"/>
      <w:r>
        <w:t>маргинализация</w:t>
      </w:r>
      <w:proofErr w:type="spellEnd"/>
      <w:r>
        <w:t xml:space="preserve"> </w:t>
      </w:r>
    </w:p>
    <w:p w14:paraId="3514B670" w14:textId="77777777" w:rsidR="009F3B12" w:rsidRDefault="005E0B6E">
      <w:pPr>
        <w:numPr>
          <w:ilvl w:val="0"/>
          <w:numId w:val="19"/>
        </w:numPr>
        <w:ind w:right="176" w:hanging="240"/>
        <w:jc w:val="left"/>
      </w:pPr>
      <w:r>
        <w:t xml:space="preserve">Для процесса </w:t>
      </w:r>
      <w:proofErr w:type="gramStart"/>
      <w:r>
        <w:t>сепарации  характерно</w:t>
      </w:r>
      <w:proofErr w:type="gramEnd"/>
      <w:r>
        <w:t xml:space="preserve"> … </w:t>
      </w:r>
    </w:p>
    <w:p w14:paraId="76A7A4BA" w14:textId="77777777" w:rsidR="009F3B12" w:rsidRDefault="005E0B6E">
      <w:pPr>
        <w:ind w:left="-5" w:right="54"/>
      </w:pPr>
      <w:r>
        <w:t xml:space="preserve">а. замена старых культурных норм и ценностей подчиненной группы нормам и </w:t>
      </w:r>
      <w:proofErr w:type="gramStart"/>
      <w:r>
        <w:t>ценно-</w:t>
      </w:r>
      <w:proofErr w:type="spellStart"/>
      <w:r>
        <w:t>стям</w:t>
      </w:r>
      <w:proofErr w:type="spellEnd"/>
      <w:proofErr w:type="gramEnd"/>
      <w:r>
        <w:t xml:space="preserve"> господствующей группы </w:t>
      </w:r>
    </w:p>
    <w:p w14:paraId="18675CB3" w14:textId="77777777" w:rsidR="009F3B12" w:rsidRDefault="005E0B6E">
      <w:pPr>
        <w:ind w:left="-5" w:right="54"/>
      </w:pPr>
      <w:r>
        <w:t xml:space="preserve">б. рост числа смешанных браков </w:t>
      </w:r>
    </w:p>
    <w:p w14:paraId="505BEC82" w14:textId="77777777" w:rsidR="009F3B12" w:rsidRDefault="005E0B6E">
      <w:pPr>
        <w:ind w:left="-5" w:right="54"/>
      </w:pPr>
      <w:r>
        <w:t xml:space="preserve">в. инкорпорация членов подчиненной группы в </w:t>
      </w:r>
      <w:proofErr w:type="gramStart"/>
      <w:r>
        <w:t>институциональные  структуры</w:t>
      </w:r>
      <w:proofErr w:type="gramEnd"/>
      <w:r>
        <w:t xml:space="preserve"> доминирующей группы </w:t>
      </w:r>
    </w:p>
    <w:p w14:paraId="718D1AE1" w14:textId="77777777" w:rsidR="009F3B12" w:rsidRDefault="005E0B6E">
      <w:pPr>
        <w:ind w:left="-5" w:right="54"/>
      </w:pPr>
      <w:r>
        <w:t xml:space="preserve">г. изолированное независимое существование доминирующей и подчиненной культурных групп </w:t>
      </w:r>
    </w:p>
    <w:p w14:paraId="4D4D19E8" w14:textId="77777777" w:rsidR="009F3B12" w:rsidRDefault="005E0B6E">
      <w:pPr>
        <w:numPr>
          <w:ilvl w:val="0"/>
          <w:numId w:val="19"/>
        </w:numPr>
        <w:spacing w:after="0" w:line="238" w:lineRule="auto"/>
        <w:ind w:right="176" w:hanging="240"/>
        <w:jc w:val="left"/>
      </w:pPr>
      <w:r>
        <w:t xml:space="preserve">Процесс взаимодействия различных культур, при котором </w:t>
      </w:r>
      <w:proofErr w:type="spellStart"/>
      <w:r>
        <w:t>че¬ловек</w:t>
      </w:r>
      <w:proofErr w:type="spellEnd"/>
      <w:r>
        <w:t xml:space="preserve"> полностью принимает ценности и нормы иной культуры, отказываясь при этом от своих норм и ценностей называется … а. интеграция </w:t>
      </w:r>
    </w:p>
    <w:p w14:paraId="21E7AFFA" w14:textId="77777777" w:rsidR="009F3B12" w:rsidRDefault="005E0B6E">
      <w:pPr>
        <w:ind w:left="-5" w:right="54"/>
      </w:pPr>
      <w:r>
        <w:t xml:space="preserve">б. </w:t>
      </w:r>
      <w:proofErr w:type="spellStart"/>
      <w:r>
        <w:t>маргинализация</w:t>
      </w:r>
      <w:proofErr w:type="spellEnd"/>
      <w:r>
        <w:t xml:space="preserve">  </w:t>
      </w:r>
    </w:p>
    <w:p w14:paraId="5056C35D" w14:textId="77777777" w:rsidR="009F3B12" w:rsidRDefault="005E0B6E">
      <w:pPr>
        <w:ind w:left="-5" w:right="54"/>
      </w:pPr>
      <w:r>
        <w:t xml:space="preserve">в. ассимиляция  </w:t>
      </w:r>
    </w:p>
    <w:p w14:paraId="2B91B3CF" w14:textId="77777777" w:rsidR="009F3B12" w:rsidRDefault="005E0B6E">
      <w:pPr>
        <w:ind w:left="-5" w:right="54"/>
      </w:pPr>
      <w:r>
        <w:t xml:space="preserve">г. сепарация </w:t>
      </w:r>
    </w:p>
    <w:p w14:paraId="0FABCAB1" w14:textId="77777777" w:rsidR="009F3B12" w:rsidRDefault="005E0B6E">
      <w:pPr>
        <w:numPr>
          <w:ilvl w:val="0"/>
          <w:numId w:val="19"/>
        </w:numPr>
        <w:ind w:right="176" w:hanging="240"/>
        <w:jc w:val="left"/>
      </w:pPr>
      <w:r>
        <w:t xml:space="preserve">Отрицание человеком чужой культуры при сохранении идентификации со своей культурой – это… </w:t>
      </w:r>
    </w:p>
    <w:p w14:paraId="4C8BAE82" w14:textId="77777777" w:rsidR="009F3B12" w:rsidRDefault="005E0B6E">
      <w:pPr>
        <w:ind w:left="-5" w:right="54"/>
      </w:pPr>
      <w:r>
        <w:t xml:space="preserve">а. интеграция </w:t>
      </w:r>
    </w:p>
    <w:p w14:paraId="25B292A3" w14:textId="77777777" w:rsidR="009F3B12" w:rsidRDefault="005E0B6E">
      <w:pPr>
        <w:ind w:left="-5" w:right="54"/>
      </w:pPr>
      <w:r>
        <w:t xml:space="preserve">б. </w:t>
      </w:r>
      <w:proofErr w:type="spellStart"/>
      <w:r>
        <w:t>маргинализация</w:t>
      </w:r>
      <w:proofErr w:type="spellEnd"/>
      <w:r>
        <w:t xml:space="preserve"> </w:t>
      </w:r>
    </w:p>
    <w:p w14:paraId="4EB02FC9" w14:textId="77777777" w:rsidR="009F3B12" w:rsidRDefault="005E0B6E">
      <w:pPr>
        <w:ind w:left="-5" w:right="54"/>
      </w:pPr>
      <w:r>
        <w:t xml:space="preserve">в. ассимиляция </w:t>
      </w:r>
    </w:p>
    <w:p w14:paraId="5826112D" w14:textId="77777777" w:rsidR="009F3B12" w:rsidRDefault="005E0B6E">
      <w:pPr>
        <w:ind w:left="-5" w:right="54"/>
      </w:pPr>
      <w:r>
        <w:t xml:space="preserve">г. сепарация </w:t>
      </w:r>
    </w:p>
    <w:p w14:paraId="476DDF69" w14:textId="77777777" w:rsidR="009F3B12" w:rsidRDefault="005E0B6E">
      <w:pPr>
        <w:numPr>
          <w:ilvl w:val="0"/>
          <w:numId w:val="19"/>
        </w:numPr>
        <w:ind w:right="176" w:hanging="240"/>
        <w:jc w:val="left"/>
      </w:pPr>
      <w:r>
        <w:t xml:space="preserve">Потеря человеком идентичности с собственной культурой - это … а. интеграция </w:t>
      </w:r>
    </w:p>
    <w:p w14:paraId="5D20A6D8" w14:textId="77777777" w:rsidR="009F3B12" w:rsidRDefault="005E0B6E">
      <w:pPr>
        <w:ind w:left="-5" w:right="54"/>
      </w:pPr>
      <w:r>
        <w:t xml:space="preserve">б. </w:t>
      </w:r>
      <w:proofErr w:type="spellStart"/>
      <w:r>
        <w:t>маргинализация</w:t>
      </w:r>
      <w:proofErr w:type="spellEnd"/>
      <w:r>
        <w:t xml:space="preserve"> </w:t>
      </w:r>
    </w:p>
    <w:p w14:paraId="48AD954B" w14:textId="77777777" w:rsidR="009F3B12" w:rsidRDefault="005E0B6E">
      <w:pPr>
        <w:ind w:left="-5" w:right="54"/>
      </w:pPr>
      <w:r>
        <w:t xml:space="preserve">в. ассимиляция </w:t>
      </w:r>
    </w:p>
    <w:p w14:paraId="46453C81" w14:textId="77777777" w:rsidR="009F3B12" w:rsidRDefault="005E0B6E">
      <w:pPr>
        <w:ind w:left="-5" w:right="54"/>
      </w:pPr>
      <w:r>
        <w:t xml:space="preserve">г. сепарация </w:t>
      </w:r>
    </w:p>
    <w:p w14:paraId="692F0E08" w14:textId="77777777" w:rsidR="009F3B12" w:rsidRDefault="005E0B6E">
      <w:pPr>
        <w:numPr>
          <w:ilvl w:val="0"/>
          <w:numId w:val="19"/>
        </w:numPr>
        <w:spacing w:after="0" w:line="238" w:lineRule="auto"/>
        <w:ind w:right="176" w:hanging="240"/>
        <w:jc w:val="left"/>
      </w:pPr>
      <w:r>
        <w:t xml:space="preserve">Если человек не идентифицирует себя ни с культурой этнического большинства, ни с культурой этнического меньшинства, то результатом этого является </w:t>
      </w:r>
      <w:proofErr w:type="gramStart"/>
      <w:r>
        <w:t>культур-</w:t>
      </w:r>
      <w:proofErr w:type="spellStart"/>
      <w:r>
        <w:t>ная</w:t>
      </w:r>
      <w:proofErr w:type="spellEnd"/>
      <w:proofErr w:type="gramEnd"/>
      <w:r>
        <w:t xml:space="preserve">… а. сепарация  </w:t>
      </w:r>
    </w:p>
    <w:p w14:paraId="4D3A3BB2" w14:textId="77777777" w:rsidR="009F3B12" w:rsidRDefault="005E0B6E">
      <w:pPr>
        <w:ind w:left="-5" w:right="54"/>
      </w:pPr>
      <w:r>
        <w:t xml:space="preserve">б. ассимиляция </w:t>
      </w:r>
    </w:p>
    <w:p w14:paraId="4E10FFFE" w14:textId="77777777" w:rsidR="009F3B12" w:rsidRDefault="005E0B6E">
      <w:pPr>
        <w:ind w:left="-5" w:right="54"/>
      </w:pPr>
      <w:r>
        <w:t xml:space="preserve">в. </w:t>
      </w:r>
      <w:proofErr w:type="spellStart"/>
      <w:r>
        <w:t>маргинализация</w:t>
      </w:r>
      <w:proofErr w:type="spellEnd"/>
      <w:r>
        <w:t xml:space="preserve">  </w:t>
      </w:r>
    </w:p>
    <w:p w14:paraId="7D39956D" w14:textId="77777777" w:rsidR="009F3B12" w:rsidRDefault="005E0B6E">
      <w:pPr>
        <w:ind w:left="-5" w:right="7781"/>
      </w:pPr>
      <w:r>
        <w:t xml:space="preserve">г. интеграция 8. Геноцид – это… </w:t>
      </w:r>
    </w:p>
    <w:p w14:paraId="252674DB" w14:textId="77777777" w:rsidR="009F3B12" w:rsidRDefault="005E0B6E">
      <w:pPr>
        <w:ind w:left="-5" w:right="54"/>
      </w:pPr>
      <w:r>
        <w:t xml:space="preserve">а. поглощение одной культуры другой </w:t>
      </w:r>
    </w:p>
    <w:p w14:paraId="4F5DAB95" w14:textId="77777777" w:rsidR="009F3B12" w:rsidRDefault="005E0B6E">
      <w:pPr>
        <w:ind w:left="-5" w:right="54"/>
      </w:pPr>
      <w:r>
        <w:t xml:space="preserve">б. тип совместимости, когда разные группы сохраняют присущие им культурные индивидуальности </w:t>
      </w:r>
    </w:p>
    <w:p w14:paraId="578C4B8B" w14:textId="77777777" w:rsidR="009F3B12" w:rsidRDefault="005E0B6E">
      <w:pPr>
        <w:ind w:left="-5" w:right="54"/>
      </w:pPr>
      <w:r>
        <w:t xml:space="preserve">в. изолированное, независимое существование этнических культур </w:t>
      </w:r>
    </w:p>
    <w:p w14:paraId="3C3AFA39" w14:textId="77777777" w:rsidR="009F3B12" w:rsidRDefault="005E0B6E">
      <w:pPr>
        <w:ind w:left="-5" w:right="54"/>
      </w:pPr>
      <w:r>
        <w:t xml:space="preserve">г. выражение предельной нетерпимости к иному образу жизни, вплоть до физического уничтожения </w:t>
      </w:r>
      <w:proofErr w:type="spellStart"/>
      <w:r>
        <w:t>еѐ</w:t>
      </w:r>
      <w:proofErr w:type="spellEnd"/>
      <w:r>
        <w:t xml:space="preserve"> носителей  </w:t>
      </w:r>
    </w:p>
    <w:p w14:paraId="3D9E37AC" w14:textId="77777777" w:rsidR="009F3B12" w:rsidRDefault="005E0B6E">
      <w:pPr>
        <w:numPr>
          <w:ilvl w:val="0"/>
          <w:numId w:val="20"/>
        </w:numPr>
        <w:spacing w:after="0" w:line="238" w:lineRule="auto"/>
        <w:ind w:right="509" w:hanging="360"/>
        <w:jc w:val="left"/>
      </w:pPr>
      <w:r>
        <w:t xml:space="preserve">Отказ от доминирования и насилия, признание многомерности и многообразия человеческой культуры, норм поведения – это… а. катарсис </w:t>
      </w:r>
    </w:p>
    <w:p w14:paraId="79CA8897" w14:textId="77777777" w:rsidR="009F3B12" w:rsidRDefault="005E0B6E">
      <w:pPr>
        <w:ind w:left="-5" w:right="54"/>
      </w:pPr>
      <w:r>
        <w:t xml:space="preserve">б. конформизм </w:t>
      </w:r>
    </w:p>
    <w:p w14:paraId="69E6F127" w14:textId="77777777" w:rsidR="009F3B12" w:rsidRDefault="005E0B6E">
      <w:pPr>
        <w:ind w:left="-5" w:right="54"/>
      </w:pPr>
      <w:r>
        <w:t xml:space="preserve">в. толерантность </w:t>
      </w:r>
    </w:p>
    <w:p w14:paraId="5BBE5F60" w14:textId="77777777" w:rsidR="009F3B12" w:rsidRDefault="005E0B6E">
      <w:pPr>
        <w:ind w:left="-5" w:right="54"/>
      </w:pPr>
      <w:r>
        <w:t xml:space="preserve">г. аккультурация </w:t>
      </w:r>
    </w:p>
    <w:p w14:paraId="315DC988" w14:textId="77777777" w:rsidR="009F3B12" w:rsidRDefault="005E0B6E">
      <w:pPr>
        <w:numPr>
          <w:ilvl w:val="0"/>
          <w:numId w:val="20"/>
        </w:numPr>
        <w:ind w:right="509" w:hanging="360"/>
        <w:jc w:val="left"/>
      </w:pPr>
      <w:proofErr w:type="spellStart"/>
      <w:r>
        <w:t>Этноцентризм</w:t>
      </w:r>
      <w:proofErr w:type="spellEnd"/>
      <w:r>
        <w:t xml:space="preserve"> представляет собой…  </w:t>
      </w:r>
    </w:p>
    <w:p w14:paraId="76093035" w14:textId="77777777" w:rsidR="009F3B12" w:rsidRDefault="005E0B6E">
      <w:pPr>
        <w:ind w:left="-5" w:right="54"/>
      </w:pPr>
      <w:r>
        <w:t xml:space="preserve">а. психологическую установку оценивать другие культуры через призму собственного «Я»  </w:t>
      </w:r>
    </w:p>
    <w:p w14:paraId="598B5E3C" w14:textId="77777777" w:rsidR="009F3B12" w:rsidRDefault="005E0B6E">
      <w:pPr>
        <w:ind w:left="-5" w:right="54"/>
      </w:pPr>
      <w:r>
        <w:lastRenderedPageBreak/>
        <w:t xml:space="preserve">б. психологическую установку воспринимать и оценивать другие культуры и поведение их представителей через призму своей культуры  </w:t>
      </w:r>
    </w:p>
    <w:p w14:paraId="52AAFCBC" w14:textId="77777777" w:rsidR="009F3B12" w:rsidRDefault="005E0B6E">
      <w:pPr>
        <w:ind w:left="-5" w:right="54"/>
      </w:pPr>
      <w:r>
        <w:t xml:space="preserve">в. психологическую установку оценивать другие культуры через призму </w:t>
      </w:r>
      <w:proofErr w:type="spellStart"/>
      <w:proofErr w:type="gramStart"/>
      <w:r>
        <w:t>общечеловече-ских</w:t>
      </w:r>
      <w:proofErr w:type="spellEnd"/>
      <w:proofErr w:type="gramEnd"/>
      <w:r>
        <w:t xml:space="preserve"> ценностей  </w:t>
      </w:r>
    </w:p>
    <w:p w14:paraId="04AEA971" w14:textId="77777777" w:rsidR="009F3B12" w:rsidRDefault="005E0B6E">
      <w:pPr>
        <w:ind w:left="-5" w:right="989"/>
      </w:pPr>
      <w:r>
        <w:t xml:space="preserve">г. психологическую установку оценивать другие культуры через призму </w:t>
      </w:r>
      <w:proofErr w:type="spellStart"/>
      <w:r>
        <w:t>эмпатии</w:t>
      </w:r>
      <w:proofErr w:type="spellEnd"/>
      <w:r>
        <w:t xml:space="preserve"> 11. Этнические предрассудки отличаются от этнических стереотипов тем, что это…  </w:t>
      </w:r>
    </w:p>
    <w:p w14:paraId="3BA7122B" w14:textId="77777777" w:rsidR="009F3B12" w:rsidRDefault="005E0B6E">
      <w:pPr>
        <w:ind w:left="-5" w:right="54"/>
      </w:pPr>
      <w:r>
        <w:t xml:space="preserve">а. всегда предвзятое, враждебное отношение к другому этносу  </w:t>
      </w:r>
    </w:p>
    <w:p w14:paraId="1370C55B" w14:textId="77777777" w:rsidR="009F3B12" w:rsidRDefault="005E0B6E">
      <w:pPr>
        <w:ind w:left="-5" w:right="54"/>
      </w:pPr>
      <w:r>
        <w:t xml:space="preserve">б. иногда позитивное, иногда негативное отношение к этносу  </w:t>
      </w:r>
    </w:p>
    <w:p w14:paraId="684FDD58" w14:textId="77777777" w:rsidR="009F3B12" w:rsidRDefault="005E0B6E">
      <w:pPr>
        <w:ind w:left="-5" w:right="54"/>
      </w:pPr>
      <w:r>
        <w:t xml:space="preserve">в. всегда позитивное отношение к этносу  </w:t>
      </w:r>
    </w:p>
    <w:p w14:paraId="5AEB5607" w14:textId="77777777" w:rsidR="009F3B12" w:rsidRDefault="005E0B6E">
      <w:pPr>
        <w:ind w:left="-5" w:right="54"/>
      </w:pPr>
      <w:r>
        <w:t xml:space="preserve">г. всегда нейтральное отношение к этносу </w:t>
      </w:r>
    </w:p>
    <w:p w14:paraId="11503B50" w14:textId="77777777" w:rsidR="009F3B12" w:rsidRDefault="005E0B6E">
      <w:pPr>
        <w:numPr>
          <w:ilvl w:val="0"/>
          <w:numId w:val="21"/>
        </w:numPr>
        <w:spacing w:after="0" w:line="238" w:lineRule="auto"/>
        <w:ind w:right="54" w:hanging="360"/>
      </w:pPr>
      <w:r>
        <w:t xml:space="preserve">Состояние физического и эмоционального дискомфорта, которое бывает у </w:t>
      </w:r>
      <w:proofErr w:type="gramStart"/>
      <w:r>
        <w:t>чело-века</w:t>
      </w:r>
      <w:proofErr w:type="gramEnd"/>
      <w:r>
        <w:t xml:space="preserve">, попавшего в чужую страну, – … а. культурный стресс </w:t>
      </w:r>
    </w:p>
    <w:p w14:paraId="4E002DB3" w14:textId="77777777" w:rsidR="009F3B12" w:rsidRDefault="005E0B6E">
      <w:pPr>
        <w:ind w:left="-5" w:right="54"/>
      </w:pPr>
      <w:r>
        <w:t xml:space="preserve">б. культурный шок </w:t>
      </w:r>
    </w:p>
    <w:p w14:paraId="77E60A5C" w14:textId="77777777" w:rsidR="009F3B12" w:rsidRDefault="005E0B6E">
      <w:pPr>
        <w:ind w:left="-5" w:right="54"/>
      </w:pPr>
      <w:r>
        <w:t xml:space="preserve">в. культурный взрыв </w:t>
      </w:r>
    </w:p>
    <w:p w14:paraId="4F285F8F" w14:textId="77777777" w:rsidR="009F3B12" w:rsidRDefault="005E0B6E">
      <w:pPr>
        <w:numPr>
          <w:ilvl w:val="0"/>
          <w:numId w:val="21"/>
        </w:numPr>
        <w:ind w:right="54" w:hanging="360"/>
      </w:pPr>
      <w:r>
        <w:t xml:space="preserve">Некоторые проявления культурного шока: </w:t>
      </w:r>
    </w:p>
    <w:p w14:paraId="5AE6DFC4" w14:textId="77777777" w:rsidR="009F3B12" w:rsidRDefault="005E0B6E">
      <w:pPr>
        <w:ind w:left="-5" w:right="54"/>
      </w:pPr>
      <w:r>
        <w:t xml:space="preserve">а. чувство потери </w:t>
      </w:r>
    </w:p>
    <w:p w14:paraId="662354D7" w14:textId="77777777" w:rsidR="009F3B12" w:rsidRDefault="005E0B6E">
      <w:pPr>
        <w:ind w:left="-5" w:right="54"/>
      </w:pPr>
      <w:r>
        <w:t xml:space="preserve">б. усталость </w:t>
      </w:r>
    </w:p>
    <w:p w14:paraId="747AB8DC" w14:textId="77777777" w:rsidR="009F3B12" w:rsidRDefault="005E0B6E">
      <w:pPr>
        <w:ind w:left="-5" w:right="54"/>
      </w:pPr>
      <w:r>
        <w:t xml:space="preserve">в. радость </w:t>
      </w:r>
    </w:p>
    <w:p w14:paraId="2312BA52" w14:textId="77777777" w:rsidR="009F3B12" w:rsidRDefault="005E0B6E">
      <w:pPr>
        <w:ind w:left="-5" w:right="54"/>
      </w:pPr>
      <w:r>
        <w:t xml:space="preserve">г. негодование </w:t>
      </w:r>
    </w:p>
    <w:p w14:paraId="2082B2EF" w14:textId="77777777" w:rsidR="009F3B12" w:rsidRDefault="005E0B6E">
      <w:pPr>
        <w:ind w:left="-5" w:right="54"/>
      </w:pPr>
      <w:r>
        <w:t xml:space="preserve">д. тревога </w:t>
      </w:r>
    </w:p>
    <w:p w14:paraId="511737D1" w14:textId="77777777" w:rsidR="009F3B12" w:rsidRDefault="005E0B6E">
      <w:pPr>
        <w:numPr>
          <w:ilvl w:val="0"/>
          <w:numId w:val="21"/>
        </w:numPr>
        <w:ind w:right="54" w:hanging="360"/>
      </w:pPr>
      <w:r>
        <w:t xml:space="preserve">Главная причина культурного шока – … </w:t>
      </w:r>
    </w:p>
    <w:p w14:paraId="02C52139" w14:textId="77777777" w:rsidR="009F3B12" w:rsidRDefault="005E0B6E">
      <w:pPr>
        <w:ind w:left="-5" w:right="54"/>
      </w:pPr>
      <w:r>
        <w:t xml:space="preserve">а. разница культур </w:t>
      </w:r>
    </w:p>
    <w:p w14:paraId="5F984872" w14:textId="77777777" w:rsidR="009F3B12" w:rsidRDefault="005E0B6E">
      <w:pPr>
        <w:ind w:left="-5" w:right="54"/>
      </w:pPr>
      <w:r>
        <w:t xml:space="preserve">б. низкий уровень образования человека </w:t>
      </w:r>
    </w:p>
    <w:p w14:paraId="702014DB" w14:textId="77777777" w:rsidR="009F3B12" w:rsidRDefault="005E0B6E">
      <w:pPr>
        <w:ind w:left="-5" w:right="4607"/>
      </w:pPr>
      <w:r>
        <w:t xml:space="preserve">в. низкий уровень жизни в стране пребывания 15. Адаптация в чужой стране продолжается…  </w:t>
      </w:r>
    </w:p>
    <w:p w14:paraId="19CD056E" w14:textId="77777777" w:rsidR="009F3B12" w:rsidRDefault="005E0B6E">
      <w:pPr>
        <w:ind w:left="-5" w:right="54"/>
      </w:pPr>
      <w:r>
        <w:t xml:space="preserve">а. от нескольких дней до нескольких месяцев </w:t>
      </w:r>
    </w:p>
    <w:p w14:paraId="695607C7" w14:textId="77777777" w:rsidR="009F3B12" w:rsidRDefault="005E0B6E">
      <w:pPr>
        <w:ind w:left="-5" w:right="54"/>
      </w:pPr>
      <w:r>
        <w:t xml:space="preserve">б. от нескольких месяцев до нескольких лет </w:t>
      </w:r>
    </w:p>
    <w:p w14:paraId="24754DB0" w14:textId="77777777" w:rsidR="009F3B12" w:rsidRDefault="005E0B6E">
      <w:pPr>
        <w:ind w:left="-5" w:right="54"/>
      </w:pPr>
      <w:r>
        <w:t xml:space="preserve">в. от нескольких дней до нескольких лет </w:t>
      </w:r>
    </w:p>
    <w:p w14:paraId="43321E19" w14:textId="77777777" w:rsidR="009F3B12" w:rsidRDefault="005E0B6E">
      <w:pPr>
        <w:spacing w:after="0" w:line="259" w:lineRule="auto"/>
        <w:ind w:left="0" w:right="0" w:firstLine="0"/>
        <w:jc w:val="left"/>
      </w:pPr>
      <w:r>
        <w:rPr>
          <w:b/>
        </w:rPr>
        <w:t xml:space="preserve">  </w:t>
      </w:r>
    </w:p>
    <w:p w14:paraId="74B971A8" w14:textId="77777777" w:rsidR="009F3B12" w:rsidRDefault="005E0B6E">
      <w:pPr>
        <w:spacing w:after="10"/>
        <w:ind w:left="-15" w:right="0" w:firstLine="708"/>
        <w:jc w:val="left"/>
      </w:pPr>
      <w:r>
        <w:rPr>
          <w:b/>
        </w:rPr>
        <w:t xml:space="preserve">8. Критерии оценки качества выполняемой самостоятельной работы по дисциплине </w:t>
      </w:r>
    </w:p>
    <w:p w14:paraId="094A2C4D" w14:textId="77777777" w:rsidR="009F3B12" w:rsidRDefault="005E0B6E">
      <w:pPr>
        <w:spacing w:after="0" w:line="259" w:lineRule="auto"/>
        <w:ind w:left="708" w:right="0" w:firstLine="0"/>
        <w:jc w:val="center"/>
      </w:pPr>
      <w:r>
        <w:rPr>
          <w:b/>
          <w:i/>
        </w:rPr>
        <w:t xml:space="preserve"> </w:t>
      </w:r>
    </w:p>
    <w:p w14:paraId="7D923998" w14:textId="77777777" w:rsidR="009F3B12" w:rsidRDefault="005E0B6E">
      <w:pPr>
        <w:pStyle w:val="2"/>
        <w:spacing w:after="12" w:line="250" w:lineRule="auto"/>
        <w:ind w:left="53" w:right="1330" w:firstLine="2112"/>
        <w:jc w:val="left"/>
      </w:pPr>
      <w:r>
        <w:t xml:space="preserve">Критерии оценки подготовки к семинарскому занятию </w:t>
      </w:r>
      <w:r>
        <w:rPr>
          <w:rFonts w:ascii="Courier New" w:eastAsia="Courier New" w:hAnsi="Courier New" w:cs="Courier New"/>
          <w:b w:val="0"/>
          <w:i w:val="0"/>
        </w:rPr>
        <w:t>­</w:t>
      </w:r>
      <w:r>
        <w:rPr>
          <w:rFonts w:ascii="Arial" w:eastAsia="Arial" w:hAnsi="Arial" w:cs="Arial"/>
          <w:b w:val="0"/>
          <w:i w:val="0"/>
        </w:rPr>
        <w:t xml:space="preserve"> </w:t>
      </w:r>
      <w:r>
        <w:rPr>
          <w:b w:val="0"/>
          <w:i w:val="0"/>
        </w:rPr>
        <w:t xml:space="preserve">полнота и правильность ответа; </w:t>
      </w:r>
    </w:p>
    <w:p w14:paraId="6DB88230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точность формулировок; </w:t>
      </w:r>
    </w:p>
    <w:p w14:paraId="5A6762F2" w14:textId="77777777" w:rsidR="009F3B12" w:rsidRDefault="005E0B6E">
      <w:pPr>
        <w:ind w:left="-5" w:right="4283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степень осознанности, понимания изученного; </w:t>
      </w: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языковое оформление ответа. </w:t>
      </w:r>
    </w:p>
    <w:p w14:paraId="4B4BD354" w14:textId="77777777" w:rsidR="009F3B12" w:rsidRDefault="005E0B6E">
      <w:pPr>
        <w:spacing w:after="0" w:line="259" w:lineRule="auto"/>
        <w:ind w:left="708" w:right="0" w:firstLine="0"/>
        <w:jc w:val="center"/>
      </w:pPr>
      <w:r>
        <w:rPr>
          <w:b/>
          <w:i/>
        </w:rPr>
        <w:t xml:space="preserve"> </w:t>
      </w:r>
    </w:p>
    <w:p w14:paraId="36F70932" w14:textId="77777777" w:rsidR="009F3B12" w:rsidRDefault="005E0B6E">
      <w:pPr>
        <w:pStyle w:val="2"/>
        <w:spacing w:after="12" w:line="250" w:lineRule="auto"/>
        <w:ind w:left="1928"/>
        <w:jc w:val="left"/>
      </w:pPr>
      <w:r>
        <w:t xml:space="preserve">Критерии оценки работы с учебной и научной литературой </w:t>
      </w:r>
    </w:p>
    <w:p w14:paraId="3E28882C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структура и содержание работы соответствует поставленному заданию; </w:t>
      </w:r>
    </w:p>
    <w:p w14:paraId="33FCE4FD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глубина теоретического анализа проблемы; </w:t>
      </w:r>
    </w:p>
    <w:p w14:paraId="07E9920F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выделены и освещены основные теоретические и методологические подходы; </w:t>
      </w:r>
    </w:p>
    <w:p w14:paraId="2694FC41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широта используемых источников; </w:t>
      </w:r>
    </w:p>
    <w:p w14:paraId="3C9E02EF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уровень и качество используемых источников; </w:t>
      </w:r>
    </w:p>
    <w:p w14:paraId="14E362F1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сравнительно-сопоставительный анализ источников; </w:t>
      </w:r>
    </w:p>
    <w:p w14:paraId="72578267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определена собственная позиция автора; </w:t>
      </w:r>
    </w:p>
    <w:p w14:paraId="223294DE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наличие вывода; </w:t>
      </w:r>
    </w:p>
    <w:p w14:paraId="0985CE69" w14:textId="77777777" w:rsidR="009F3B12" w:rsidRDefault="005E0B6E">
      <w:pPr>
        <w:ind w:left="-5" w:right="4583"/>
      </w:pPr>
      <w:r>
        <w:rPr>
          <w:rFonts w:ascii="Courier New" w:eastAsia="Courier New" w:hAnsi="Courier New" w:cs="Courier New"/>
        </w:rPr>
        <w:lastRenderedPageBreak/>
        <w:t>­</w:t>
      </w:r>
      <w:r>
        <w:rPr>
          <w:rFonts w:ascii="Arial" w:eastAsia="Arial" w:hAnsi="Arial" w:cs="Arial"/>
        </w:rPr>
        <w:t xml:space="preserve"> </w:t>
      </w:r>
      <w:r>
        <w:t xml:space="preserve">стиль оформления работы и ее содержания; </w:t>
      </w: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оформление библиографического списка. </w:t>
      </w:r>
    </w:p>
    <w:p w14:paraId="6D4C49BD" w14:textId="77777777" w:rsidR="009F3B12" w:rsidRDefault="005E0B6E">
      <w:pPr>
        <w:spacing w:after="0" w:line="259" w:lineRule="auto"/>
        <w:ind w:left="708" w:right="0" w:firstLine="0"/>
        <w:jc w:val="center"/>
      </w:pPr>
      <w:r>
        <w:rPr>
          <w:b/>
          <w:i/>
        </w:rPr>
        <w:t xml:space="preserve"> </w:t>
      </w:r>
    </w:p>
    <w:p w14:paraId="22B5CF53" w14:textId="77777777" w:rsidR="009F3B12" w:rsidRDefault="005E0B6E">
      <w:pPr>
        <w:pStyle w:val="2"/>
        <w:ind w:left="1005" w:right="1059"/>
      </w:pPr>
      <w:r>
        <w:t xml:space="preserve">Критерии оценки контрольной работы  </w:t>
      </w:r>
    </w:p>
    <w:tbl>
      <w:tblPr>
        <w:tblStyle w:val="TableGrid"/>
        <w:tblW w:w="0" w:type="auto"/>
        <w:tblInd w:w="0" w:type="dxa"/>
        <w:tblCellMar>
          <w:top w:w="54" w:type="dxa"/>
          <w:left w:w="108" w:type="dxa"/>
          <w:right w:w="7" w:type="dxa"/>
        </w:tblCellMar>
        <w:tblLook w:val="04A0" w:firstRow="1" w:lastRow="0" w:firstColumn="1" w:lastColumn="0" w:noHBand="0" w:noVBand="1"/>
      </w:tblPr>
      <w:tblGrid>
        <w:gridCol w:w="1609"/>
        <w:gridCol w:w="3193"/>
        <w:gridCol w:w="4891"/>
      </w:tblGrid>
      <w:tr w:rsidR="009F3B12" w14:paraId="526FDD43" w14:textId="77777777" w:rsidTr="000B3D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59C7" w14:textId="77777777" w:rsidR="009F3B12" w:rsidRDefault="005E0B6E" w:rsidP="000B3D9C">
            <w:pPr>
              <w:spacing w:after="0" w:line="240" w:lineRule="auto"/>
              <w:ind w:left="0" w:right="0" w:firstLine="0"/>
            </w:pPr>
            <w:r>
              <w:t>Критерий оценки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EABB" w14:textId="77777777" w:rsidR="009F3B12" w:rsidRDefault="005E0B6E" w:rsidP="000B3D9C">
            <w:pPr>
              <w:spacing w:after="0" w:line="240" w:lineRule="auto"/>
              <w:ind w:left="2" w:right="0" w:firstLine="0"/>
              <w:jc w:val="left"/>
            </w:pPr>
            <w:r>
              <w:t xml:space="preserve">Характеристика 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0CDB1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 xml:space="preserve">Содержание </w:t>
            </w:r>
            <w:r>
              <w:rPr>
                <w:b/>
                <w:i/>
              </w:rPr>
              <w:t xml:space="preserve"> </w:t>
            </w:r>
          </w:p>
        </w:tc>
      </w:tr>
      <w:tr w:rsidR="009F3B12" w14:paraId="3211D475" w14:textId="77777777" w:rsidTr="000B3D9C">
        <w:trPr>
          <w:trHeight w:val="2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8824A4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>Базовые критерии оценки контрольной работы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F25E21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9F3B12" w14:paraId="17802001" w14:textId="77777777" w:rsidTr="000B3D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5661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 xml:space="preserve">Корректность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CB31" w14:textId="77777777" w:rsidR="009F3B12" w:rsidRDefault="005E0B6E" w:rsidP="000B3D9C">
            <w:pPr>
              <w:spacing w:after="0" w:line="240" w:lineRule="auto"/>
              <w:ind w:left="2" w:right="0" w:firstLine="0"/>
              <w:jc w:val="left"/>
            </w:pPr>
            <w:r>
              <w:t xml:space="preserve">Соответствие предложенного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C556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 xml:space="preserve">Предложенное решение является </w:t>
            </w:r>
            <w:proofErr w:type="spellStart"/>
            <w:r>
              <w:t>пра</w:t>
            </w:r>
            <w:proofErr w:type="spellEnd"/>
            <w:r>
              <w:t>-</w:t>
            </w:r>
          </w:p>
        </w:tc>
      </w:tr>
      <w:tr w:rsidR="009F3B12" w14:paraId="48391CE9" w14:textId="77777777" w:rsidTr="000B3D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7CD6" w14:textId="77777777" w:rsidR="009F3B12" w:rsidRDefault="005E0B6E" w:rsidP="000B3D9C">
            <w:pPr>
              <w:spacing w:after="0" w:line="240" w:lineRule="auto"/>
              <w:ind w:left="0" w:right="0" w:firstLine="0"/>
            </w:pPr>
            <w:r>
              <w:t>решения и ответа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9F99B" w14:textId="77777777" w:rsidR="009F3B12" w:rsidRDefault="005E0B6E" w:rsidP="000B3D9C">
            <w:pPr>
              <w:spacing w:after="0" w:line="240" w:lineRule="auto"/>
              <w:ind w:left="2" w:right="0" w:firstLine="0"/>
              <w:jc w:val="left"/>
            </w:pPr>
            <w:r>
              <w:t>студентом решения научным критериям, условиям задачи или задания. Методы и приемы, которые были избраны, должны применяться корректно. Ответ должен быть правильным.</w:t>
            </w:r>
            <w:r>
              <w:rPr>
                <w:b/>
                <w:i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97D4E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>вильным как с точки зрения правильности полученного ответа, так и в плане самого решения. Расчеты приемы, процедуры, методы, функции, которые применялись при решении, должны применяться правильно. Полученный ответ должен быть правильным с учетом всех условий, которые даны в контрольной работе.</w:t>
            </w:r>
            <w:r>
              <w:rPr>
                <w:b/>
                <w:i/>
              </w:rPr>
              <w:t xml:space="preserve"> </w:t>
            </w:r>
          </w:p>
        </w:tc>
      </w:tr>
      <w:tr w:rsidR="009F3B12" w14:paraId="20BE89F8" w14:textId="77777777" w:rsidTr="000B3D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EEFC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>Формализация задания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194E" w14:textId="77777777" w:rsidR="009F3B12" w:rsidRDefault="005E0B6E" w:rsidP="000B3D9C">
            <w:pPr>
              <w:spacing w:after="0" w:line="240" w:lineRule="auto"/>
              <w:ind w:left="2" w:right="0" w:firstLine="0"/>
              <w:jc w:val="left"/>
            </w:pPr>
            <w:r>
              <w:t>Условие задач, заданий или вопросов было корректно понято студентом, интерпретация исходных условий произведена корректно.</w:t>
            </w:r>
            <w:r>
              <w:rPr>
                <w:b/>
                <w:i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A46B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>Студент при решении контрольной должен показать: - умение формализовать практические задачи, с которыми он может столкнуться в профессиональной деятельности - умение интерпретировать полученные в ходе анализа и расчетов результаты.</w:t>
            </w:r>
            <w:r>
              <w:rPr>
                <w:b/>
                <w:i/>
              </w:rPr>
              <w:t xml:space="preserve"> </w:t>
            </w:r>
          </w:p>
        </w:tc>
      </w:tr>
      <w:tr w:rsidR="009F3B12" w14:paraId="1D8167AB" w14:textId="77777777" w:rsidTr="000B3D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6DAB" w14:textId="556DDB33" w:rsidR="009F3B12" w:rsidRDefault="005E0B6E" w:rsidP="000B3D9C">
            <w:pPr>
              <w:spacing w:after="5" w:line="240" w:lineRule="auto"/>
              <w:ind w:left="0" w:right="0" w:firstLine="0"/>
              <w:jc w:val="left"/>
            </w:pPr>
            <w:r>
              <w:t xml:space="preserve">Применение полученных знаний для решения практических задач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A930" w14:textId="116F86F5" w:rsidR="009F3B12" w:rsidRDefault="005E0B6E" w:rsidP="000B3D9C">
            <w:pPr>
              <w:spacing w:after="5" w:line="240" w:lineRule="auto"/>
              <w:ind w:left="2" w:right="15" w:firstLine="0"/>
              <w:jc w:val="left"/>
            </w:pPr>
            <w:r>
              <w:t xml:space="preserve">При решении контрольной работы должны быть использованы знания, умения, навыки, которые были получены студентом в ходе обучения.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B17A" w14:textId="553856BB" w:rsidR="009F3B12" w:rsidRDefault="005E0B6E" w:rsidP="000B3D9C">
            <w:pPr>
              <w:spacing w:after="5" w:line="240" w:lineRule="auto"/>
              <w:ind w:left="0" w:right="0" w:firstLine="0"/>
              <w:jc w:val="left"/>
            </w:pPr>
            <w:r>
              <w:t xml:space="preserve">Студент должен показать, что обладает соответствующими навыками решения практических задач в результате использования теоретических знаний, полученных в ходе обучения.  </w:t>
            </w:r>
          </w:p>
        </w:tc>
      </w:tr>
      <w:tr w:rsidR="009F3B12" w14:paraId="05856D46" w14:textId="77777777" w:rsidTr="000B3D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2D681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 xml:space="preserve">Использование прикладных навыков 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BC00" w14:textId="77777777" w:rsidR="009F3B12" w:rsidRDefault="005E0B6E" w:rsidP="000B3D9C">
            <w:pPr>
              <w:spacing w:after="0" w:line="240" w:lineRule="auto"/>
              <w:ind w:left="2" w:right="0" w:firstLine="0"/>
              <w:jc w:val="left"/>
            </w:pPr>
            <w:r>
              <w:t xml:space="preserve">При решении контрольной должны быть использованы навыки аналитической работы, обоснования решений, логики, оценки полученных результатов. 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1B20" w14:textId="77777777" w:rsidR="009F3B12" w:rsidRDefault="005E0B6E" w:rsidP="000B3D9C">
            <w:pPr>
              <w:spacing w:after="0" w:line="240" w:lineRule="auto"/>
              <w:ind w:left="0" w:right="12" w:firstLine="0"/>
              <w:jc w:val="left"/>
            </w:pPr>
            <w:r>
              <w:t>Студент должен продемонстрировать, что умеет использовать навыки контрольно-аналитической работы, делать обоснованные выводы, используя в логику, критически оценивать полученные результаты.</w:t>
            </w:r>
            <w:r>
              <w:rPr>
                <w:b/>
                <w:i/>
              </w:rPr>
              <w:t xml:space="preserve"> </w:t>
            </w:r>
          </w:p>
        </w:tc>
      </w:tr>
      <w:tr w:rsidR="009F3B12" w14:paraId="0FFA23CF" w14:textId="77777777" w:rsidTr="000B3D9C">
        <w:trPr>
          <w:trHeight w:val="20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D751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>Специальные критерии оценки контрольной работы</w:t>
            </w:r>
            <w:r>
              <w:rPr>
                <w:b/>
                <w:i/>
              </w:rPr>
              <w:t xml:space="preserve"> </w:t>
            </w:r>
          </w:p>
        </w:tc>
      </w:tr>
      <w:tr w:rsidR="009F3B12" w14:paraId="5287090A" w14:textId="77777777" w:rsidTr="000B3D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6676" w14:textId="77777777" w:rsidR="009F3B12" w:rsidRDefault="005E0B6E" w:rsidP="000B3D9C">
            <w:pPr>
              <w:spacing w:after="0" w:line="240" w:lineRule="auto"/>
              <w:ind w:left="0" w:right="29" w:firstLine="0"/>
              <w:jc w:val="left"/>
            </w:pPr>
            <w:r>
              <w:t>Умение работать с литературой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3816D" w14:textId="77777777" w:rsidR="009F3B12" w:rsidRDefault="005E0B6E" w:rsidP="000B3D9C">
            <w:pPr>
              <w:spacing w:after="0" w:line="240" w:lineRule="auto"/>
              <w:ind w:left="2" w:right="60" w:firstLine="0"/>
              <w:jc w:val="left"/>
            </w:pPr>
            <w:r>
              <w:t>Студент должен уметь работать с литературой и специальными источниками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1428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>Студент продемонстрировал умение работать с литературой, проявляя при этом творческий подход к изучаемому материалу. Усвоены основные теоретические положения, правильно применены для решения задачи.</w:t>
            </w:r>
            <w:r>
              <w:rPr>
                <w:b/>
                <w:i/>
              </w:rPr>
              <w:t xml:space="preserve"> </w:t>
            </w:r>
          </w:p>
        </w:tc>
      </w:tr>
      <w:tr w:rsidR="009F3B12" w14:paraId="6DC98F17" w14:textId="77777777" w:rsidTr="000B3D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9B8D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>Самостоятельность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3EAC" w14:textId="77777777" w:rsidR="009F3B12" w:rsidRDefault="005E0B6E" w:rsidP="000B3D9C">
            <w:pPr>
              <w:spacing w:after="5" w:line="240" w:lineRule="auto"/>
              <w:ind w:left="2" w:right="0" w:firstLine="0"/>
              <w:jc w:val="left"/>
            </w:pPr>
            <w:r>
              <w:t xml:space="preserve">Самостоятельное решение заданий контрольной работы  </w:t>
            </w:r>
          </w:p>
          <w:p w14:paraId="045F2D25" w14:textId="77777777" w:rsidR="009F3B12" w:rsidRDefault="005E0B6E" w:rsidP="000B3D9C">
            <w:pPr>
              <w:spacing w:after="0" w:line="240" w:lineRule="auto"/>
              <w:ind w:left="0" w:right="38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3A40E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>Студент выработал собственную точку зрения и продемонстрировал умение применять теоретические и нормативные положения к конкретным событиям и явлениям реальной жизни. Студент способен самостоятельно, последовательно, аргументировано излагать изученный материал.</w:t>
            </w:r>
            <w:r>
              <w:rPr>
                <w:b/>
                <w:i/>
              </w:rPr>
              <w:t xml:space="preserve"> </w:t>
            </w:r>
          </w:p>
        </w:tc>
      </w:tr>
    </w:tbl>
    <w:p w14:paraId="688355AC" w14:textId="77777777" w:rsidR="009F3B12" w:rsidRDefault="005E0B6E">
      <w:pPr>
        <w:spacing w:after="0" w:line="259" w:lineRule="auto"/>
        <w:ind w:left="0" w:right="2" w:firstLine="0"/>
        <w:jc w:val="center"/>
      </w:pPr>
      <w:r>
        <w:rPr>
          <w:b/>
          <w:i/>
        </w:rPr>
        <w:t xml:space="preserve"> </w:t>
      </w:r>
    </w:p>
    <w:p w14:paraId="117A8C1E" w14:textId="77777777" w:rsidR="009F3B12" w:rsidRDefault="005E0B6E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14:paraId="255E0C34" w14:textId="77777777" w:rsidR="009F3B12" w:rsidRDefault="005E0B6E">
      <w:pPr>
        <w:pStyle w:val="3"/>
        <w:ind w:left="718"/>
      </w:pPr>
      <w:r>
        <w:lastRenderedPageBreak/>
        <w:t xml:space="preserve">11. Учебно-методическое и информационное обеспечение дисциплины  </w:t>
      </w:r>
    </w:p>
    <w:p w14:paraId="03DF5393" w14:textId="77777777" w:rsidR="000A03F9" w:rsidRDefault="000A03F9" w:rsidP="000A03F9">
      <w:pPr>
        <w:spacing w:after="0" w:line="240" w:lineRule="auto"/>
      </w:pPr>
      <w:r>
        <w:rPr>
          <w:iCs/>
          <w:bdr w:val="single" w:sz="2" w:space="0" w:color="E5E7EB" w:frame="1"/>
          <w:shd w:val="clear" w:color="auto" w:fill="FFFFFF"/>
        </w:rPr>
        <w:t>1. Боголюбова, Н. М.</w:t>
      </w:r>
      <w:r>
        <w:rPr>
          <w:i/>
          <w:iCs/>
          <w:bdr w:val="single" w:sz="2" w:space="0" w:color="E5E7EB" w:frame="1"/>
          <w:shd w:val="clear" w:color="auto" w:fill="FFFFFF"/>
        </w:rPr>
        <w:t> </w:t>
      </w:r>
      <w:r>
        <w:rPr>
          <w:shd w:val="clear" w:color="auto" w:fill="FFFFFF"/>
        </w:rPr>
        <w:t xml:space="preserve"> Межкультурная </w:t>
      </w:r>
      <w:proofErr w:type="gramStart"/>
      <w:r>
        <w:rPr>
          <w:shd w:val="clear" w:color="auto" w:fill="FFFFFF"/>
        </w:rPr>
        <w:t>коммуникация :</w:t>
      </w:r>
      <w:proofErr w:type="gramEnd"/>
      <w:r>
        <w:rPr>
          <w:shd w:val="clear" w:color="auto" w:fill="FFFFFF"/>
        </w:rPr>
        <w:t xml:space="preserve"> учебник для вузов / Н. М. Боголюбова, Ю. В. Николаева. – </w:t>
      </w:r>
      <w:proofErr w:type="gramStart"/>
      <w:r>
        <w:rPr>
          <w:shd w:val="clear" w:color="auto" w:fill="FFFFFF"/>
        </w:rPr>
        <w:t>Москва :</w:t>
      </w:r>
      <w:proofErr w:type="gramEnd"/>
      <w:r>
        <w:rPr>
          <w:shd w:val="clear" w:color="auto" w:fill="FFFFFF"/>
        </w:rPr>
        <w:t xml:space="preserve"> Издательство </w:t>
      </w:r>
      <w:proofErr w:type="spellStart"/>
      <w:r>
        <w:rPr>
          <w:shd w:val="clear" w:color="auto" w:fill="FFFFFF"/>
        </w:rPr>
        <w:t>Юрайт</w:t>
      </w:r>
      <w:proofErr w:type="spellEnd"/>
      <w:r>
        <w:rPr>
          <w:shd w:val="clear" w:color="auto" w:fill="FFFFFF"/>
        </w:rPr>
        <w:t xml:space="preserve">, 2025. – 582 с. – (Высшее образование). – ISBN 978-5-534-16204-2. – </w:t>
      </w:r>
      <w:proofErr w:type="gramStart"/>
      <w:r>
        <w:rPr>
          <w:shd w:val="clear" w:color="auto" w:fill="FFFFFF"/>
        </w:rPr>
        <w:t>Текст :</w:t>
      </w:r>
      <w:proofErr w:type="gramEnd"/>
      <w:r>
        <w:rPr>
          <w:shd w:val="clear" w:color="auto" w:fill="FFFFFF"/>
        </w:rPr>
        <w:t xml:space="preserve"> электронный // Образовательная платформа </w:t>
      </w:r>
      <w:proofErr w:type="spellStart"/>
      <w:r>
        <w:rPr>
          <w:shd w:val="clear" w:color="auto" w:fill="FFFFFF"/>
        </w:rPr>
        <w:t>Юрайт</w:t>
      </w:r>
      <w:proofErr w:type="spellEnd"/>
      <w:r>
        <w:rPr>
          <w:shd w:val="clear" w:color="auto" w:fill="FFFFFF"/>
        </w:rPr>
        <w:t xml:space="preserve"> [сайт]. – URL: </w:t>
      </w:r>
      <w:hyperlink r:id="rId8" w:tgtFrame="_blank" w:history="1">
        <w:r>
          <w:rPr>
            <w:rStyle w:val="a4"/>
            <w:color w:val="486C97"/>
            <w:bdr w:val="single" w:sz="2" w:space="0" w:color="E5E7EB" w:frame="1"/>
            <w:shd w:val="clear" w:color="auto" w:fill="FFFFFF"/>
          </w:rPr>
          <w:t>https://urait.ru/bcode/568493</w:t>
        </w:r>
      </w:hyperlink>
      <w:r>
        <w:rPr>
          <w:shd w:val="clear" w:color="auto" w:fill="FFFFFF"/>
        </w:rPr>
        <w:t> (дата обращения: 21.05.2025).</w:t>
      </w:r>
    </w:p>
    <w:p w14:paraId="2995E135" w14:textId="77777777" w:rsidR="000A03F9" w:rsidRDefault="000A03F9" w:rsidP="000A03F9">
      <w:pPr>
        <w:spacing w:after="0" w:line="240" w:lineRule="auto"/>
      </w:pPr>
      <w:r>
        <w:t xml:space="preserve">2. </w:t>
      </w:r>
      <w:r>
        <w:rPr>
          <w:shd w:val="clear" w:color="auto" w:fill="FFFFFF"/>
        </w:rPr>
        <w:t xml:space="preserve">Теория межкультурной </w:t>
      </w:r>
      <w:proofErr w:type="gramStart"/>
      <w:r>
        <w:rPr>
          <w:shd w:val="clear" w:color="auto" w:fill="FFFFFF"/>
        </w:rPr>
        <w:t>коммуникации :</w:t>
      </w:r>
      <w:proofErr w:type="gramEnd"/>
      <w:r>
        <w:rPr>
          <w:shd w:val="clear" w:color="auto" w:fill="FFFFFF"/>
        </w:rPr>
        <w:t xml:space="preserve"> учебник и практикум для вузов / под редакцией Ю. В. </w:t>
      </w:r>
      <w:proofErr w:type="spellStart"/>
      <w:r>
        <w:rPr>
          <w:shd w:val="clear" w:color="auto" w:fill="FFFFFF"/>
        </w:rPr>
        <w:t>Таратухиной</w:t>
      </w:r>
      <w:proofErr w:type="spellEnd"/>
      <w:r>
        <w:rPr>
          <w:shd w:val="clear" w:color="auto" w:fill="FFFFFF"/>
        </w:rPr>
        <w:t xml:space="preserve">, С. Н. Безус. – </w:t>
      </w:r>
      <w:proofErr w:type="gramStart"/>
      <w:r>
        <w:rPr>
          <w:shd w:val="clear" w:color="auto" w:fill="FFFFFF"/>
        </w:rPr>
        <w:t>Москва :</w:t>
      </w:r>
      <w:proofErr w:type="gramEnd"/>
      <w:r>
        <w:rPr>
          <w:shd w:val="clear" w:color="auto" w:fill="FFFFFF"/>
        </w:rPr>
        <w:t xml:space="preserve"> Издательство </w:t>
      </w:r>
      <w:proofErr w:type="spellStart"/>
      <w:r>
        <w:rPr>
          <w:shd w:val="clear" w:color="auto" w:fill="FFFFFF"/>
        </w:rPr>
        <w:t>Юрайт</w:t>
      </w:r>
      <w:proofErr w:type="spellEnd"/>
      <w:r>
        <w:rPr>
          <w:shd w:val="clear" w:color="auto" w:fill="FFFFFF"/>
        </w:rPr>
        <w:t xml:space="preserve">, 2025. – 254 с. – (Высшее образование). – ISBN 978-5-534-17178-5. – </w:t>
      </w:r>
      <w:proofErr w:type="gramStart"/>
      <w:r>
        <w:rPr>
          <w:shd w:val="clear" w:color="auto" w:fill="FFFFFF"/>
        </w:rPr>
        <w:t>Текст :</w:t>
      </w:r>
      <w:proofErr w:type="gramEnd"/>
      <w:r>
        <w:rPr>
          <w:shd w:val="clear" w:color="auto" w:fill="FFFFFF"/>
        </w:rPr>
        <w:t xml:space="preserve"> электронный // Образовательная платформа </w:t>
      </w:r>
      <w:proofErr w:type="spellStart"/>
      <w:r>
        <w:rPr>
          <w:shd w:val="clear" w:color="auto" w:fill="FFFFFF"/>
        </w:rPr>
        <w:t>Юрайт</w:t>
      </w:r>
      <w:proofErr w:type="spellEnd"/>
      <w:r>
        <w:rPr>
          <w:shd w:val="clear" w:color="auto" w:fill="FFFFFF"/>
        </w:rPr>
        <w:t xml:space="preserve"> [сайт]. – URL: </w:t>
      </w:r>
      <w:hyperlink r:id="rId9" w:tgtFrame="_blank" w:history="1">
        <w:r>
          <w:rPr>
            <w:rStyle w:val="a4"/>
            <w:color w:val="486C97"/>
            <w:bdr w:val="single" w:sz="2" w:space="0" w:color="E5E7EB" w:frame="1"/>
            <w:shd w:val="clear" w:color="auto" w:fill="FFFFFF"/>
          </w:rPr>
          <w:t>https://urait.ru/bcode/560759</w:t>
        </w:r>
      </w:hyperlink>
      <w:r>
        <w:rPr>
          <w:shd w:val="clear" w:color="auto" w:fill="FFFFFF"/>
        </w:rPr>
        <w:t> (дата обращения: 21.05.2025).</w:t>
      </w:r>
    </w:p>
    <w:p w14:paraId="75ED6792" w14:textId="77777777" w:rsidR="000A03F9" w:rsidRDefault="000A03F9" w:rsidP="000A03F9">
      <w:pPr>
        <w:tabs>
          <w:tab w:val="left" w:pos="567"/>
        </w:tabs>
        <w:suppressAutoHyphens/>
        <w:spacing w:after="0" w:line="240" w:lineRule="auto"/>
      </w:pPr>
      <w:r>
        <w:rPr>
          <w:iCs/>
        </w:rPr>
        <w:t xml:space="preserve">3. </w:t>
      </w:r>
      <w:proofErr w:type="spellStart"/>
      <w:r>
        <w:rPr>
          <w:iCs/>
        </w:rPr>
        <w:t>Бажуков</w:t>
      </w:r>
      <w:proofErr w:type="spellEnd"/>
      <w:r>
        <w:rPr>
          <w:iCs/>
        </w:rPr>
        <w:t>, В. И.</w:t>
      </w:r>
      <w:r>
        <w:rPr>
          <w:i/>
          <w:iCs/>
        </w:rPr>
        <w:t> </w:t>
      </w:r>
      <w:r>
        <w:t xml:space="preserve"> Социальная и культурная </w:t>
      </w:r>
      <w:proofErr w:type="gramStart"/>
      <w:r>
        <w:t>антропология :</w:t>
      </w:r>
      <w:proofErr w:type="gramEnd"/>
      <w:r>
        <w:t xml:space="preserve"> учебник и практикум для вузов / В. И. </w:t>
      </w:r>
      <w:proofErr w:type="spellStart"/>
      <w:r>
        <w:t>Бажуков</w:t>
      </w:r>
      <w:proofErr w:type="spellEnd"/>
      <w:r>
        <w:t xml:space="preserve">. – </w:t>
      </w:r>
      <w:proofErr w:type="gramStart"/>
      <w:r>
        <w:t>Москва 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2025. – 357 с. – (Высшее образование). – ISBN 978-5-534-02618-4. –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– URL: </w:t>
      </w:r>
      <w:hyperlink r:id="rId10" w:tgtFrame="_blank" w:history="1">
        <w:r>
          <w:rPr>
            <w:rStyle w:val="a4"/>
          </w:rPr>
          <w:t>https://urait.ru/bcode/560946</w:t>
        </w:r>
      </w:hyperlink>
      <w:r>
        <w:t> (дата обращения: 21.05.2025).</w:t>
      </w:r>
    </w:p>
    <w:p w14:paraId="2FAB4A85" w14:textId="77777777" w:rsidR="000A03F9" w:rsidRDefault="000A03F9" w:rsidP="000A03F9">
      <w:pPr>
        <w:tabs>
          <w:tab w:val="left" w:pos="567"/>
        </w:tabs>
        <w:suppressAutoHyphens/>
        <w:spacing w:after="0" w:line="240" w:lineRule="auto"/>
        <w:rPr>
          <w:rFonts w:eastAsiaTheme="minorHAnsi"/>
          <w:shd w:val="clear" w:color="auto" w:fill="FFFFFF"/>
        </w:rPr>
      </w:pPr>
      <w:r>
        <w:rPr>
          <w:iCs/>
          <w:bdr w:val="single" w:sz="2" w:space="0" w:color="E5E7EB" w:frame="1"/>
          <w:shd w:val="clear" w:color="auto" w:fill="FFFFFF"/>
        </w:rPr>
        <w:t xml:space="preserve">4. </w:t>
      </w:r>
      <w:proofErr w:type="spellStart"/>
      <w:r>
        <w:rPr>
          <w:iCs/>
          <w:bdr w:val="single" w:sz="2" w:space="0" w:color="E5E7EB" w:frame="1"/>
          <w:shd w:val="clear" w:color="auto" w:fill="FFFFFF"/>
        </w:rPr>
        <w:t>Бутенина</w:t>
      </w:r>
      <w:proofErr w:type="spellEnd"/>
      <w:r>
        <w:rPr>
          <w:iCs/>
          <w:bdr w:val="single" w:sz="2" w:space="0" w:color="E5E7EB" w:frame="1"/>
          <w:shd w:val="clear" w:color="auto" w:fill="FFFFFF"/>
        </w:rPr>
        <w:t>, Е. М.</w:t>
      </w:r>
      <w:r>
        <w:rPr>
          <w:i/>
          <w:iCs/>
          <w:bdr w:val="single" w:sz="2" w:space="0" w:color="E5E7EB" w:frame="1"/>
          <w:shd w:val="clear" w:color="auto" w:fill="FFFFFF"/>
        </w:rPr>
        <w:t> </w:t>
      </w:r>
      <w:r>
        <w:rPr>
          <w:shd w:val="clear" w:color="auto" w:fill="FFFFFF"/>
        </w:rPr>
        <w:t xml:space="preserve"> Практикум по межкультурной </w:t>
      </w:r>
      <w:proofErr w:type="gramStart"/>
      <w:r>
        <w:rPr>
          <w:shd w:val="clear" w:color="auto" w:fill="FFFFFF"/>
        </w:rPr>
        <w:t>коммуникации :</w:t>
      </w:r>
      <w:proofErr w:type="gramEnd"/>
      <w:r>
        <w:rPr>
          <w:shd w:val="clear" w:color="auto" w:fill="FFFFFF"/>
        </w:rPr>
        <w:t xml:space="preserve"> учебник и практикум для вузов / Е. М. </w:t>
      </w:r>
      <w:proofErr w:type="spellStart"/>
      <w:r>
        <w:rPr>
          <w:shd w:val="clear" w:color="auto" w:fill="FFFFFF"/>
        </w:rPr>
        <w:t>Бутенина</w:t>
      </w:r>
      <w:proofErr w:type="spellEnd"/>
      <w:r>
        <w:rPr>
          <w:shd w:val="clear" w:color="auto" w:fill="FFFFFF"/>
        </w:rPr>
        <w:t xml:space="preserve">, Т. А. Иванкова. – </w:t>
      </w:r>
      <w:proofErr w:type="gramStart"/>
      <w:r>
        <w:rPr>
          <w:shd w:val="clear" w:color="auto" w:fill="FFFFFF"/>
        </w:rPr>
        <w:t>Москва :</w:t>
      </w:r>
      <w:proofErr w:type="gramEnd"/>
      <w:r>
        <w:rPr>
          <w:shd w:val="clear" w:color="auto" w:fill="FFFFFF"/>
        </w:rPr>
        <w:t xml:space="preserve"> Издательство </w:t>
      </w:r>
      <w:proofErr w:type="spellStart"/>
      <w:r>
        <w:rPr>
          <w:shd w:val="clear" w:color="auto" w:fill="FFFFFF"/>
        </w:rPr>
        <w:t>Юрайт</w:t>
      </w:r>
      <w:proofErr w:type="spellEnd"/>
      <w:r>
        <w:rPr>
          <w:shd w:val="clear" w:color="auto" w:fill="FFFFFF"/>
        </w:rPr>
        <w:t xml:space="preserve">, 2025. – 184 с. – (Высшее образование). – ISBN 978-5-534-14071-2. – </w:t>
      </w:r>
      <w:proofErr w:type="gramStart"/>
      <w:r>
        <w:rPr>
          <w:shd w:val="clear" w:color="auto" w:fill="FFFFFF"/>
        </w:rPr>
        <w:t>Текст :</w:t>
      </w:r>
      <w:proofErr w:type="gramEnd"/>
      <w:r>
        <w:rPr>
          <w:shd w:val="clear" w:color="auto" w:fill="FFFFFF"/>
        </w:rPr>
        <w:t xml:space="preserve"> электронный // Образовательная платформа </w:t>
      </w:r>
      <w:proofErr w:type="spellStart"/>
      <w:r>
        <w:rPr>
          <w:shd w:val="clear" w:color="auto" w:fill="FFFFFF"/>
        </w:rPr>
        <w:t>Юрайт</w:t>
      </w:r>
      <w:proofErr w:type="spellEnd"/>
      <w:r>
        <w:rPr>
          <w:shd w:val="clear" w:color="auto" w:fill="FFFFFF"/>
        </w:rPr>
        <w:t xml:space="preserve"> [сайт]. – URL: </w:t>
      </w:r>
      <w:hyperlink r:id="rId11" w:tgtFrame="_blank" w:history="1">
        <w:r>
          <w:rPr>
            <w:rStyle w:val="a4"/>
            <w:color w:val="486C97"/>
            <w:bdr w:val="single" w:sz="2" w:space="0" w:color="E5E7EB" w:frame="1"/>
            <w:shd w:val="clear" w:color="auto" w:fill="FFFFFF"/>
          </w:rPr>
          <w:t>https://urait.ru/bcode/567395</w:t>
        </w:r>
      </w:hyperlink>
      <w:r>
        <w:rPr>
          <w:shd w:val="clear" w:color="auto" w:fill="FFFFFF"/>
        </w:rPr>
        <w:t> (дата обращения: 21.05.2025).</w:t>
      </w:r>
    </w:p>
    <w:p w14:paraId="59569B2B" w14:textId="77777777" w:rsidR="000A03F9" w:rsidRDefault="000A03F9" w:rsidP="000A03F9">
      <w:pPr>
        <w:tabs>
          <w:tab w:val="left" w:pos="567"/>
        </w:tabs>
        <w:suppressAutoHyphens/>
        <w:spacing w:after="0" w:line="240" w:lineRule="auto"/>
        <w:rPr>
          <w:color w:val="auto"/>
        </w:rPr>
      </w:pPr>
      <w:r>
        <w:t xml:space="preserve">5. </w:t>
      </w:r>
      <w:proofErr w:type="gramStart"/>
      <w:r>
        <w:t>Культурология :</w:t>
      </w:r>
      <w:proofErr w:type="gramEnd"/>
      <w:r>
        <w:t xml:space="preserve"> учебник для вузов / под редакцией Ю. Н. Солонина. – 3-е изд., </w:t>
      </w:r>
      <w:proofErr w:type="spellStart"/>
      <w:r>
        <w:t>испр</w:t>
      </w:r>
      <w:proofErr w:type="spellEnd"/>
      <w:r>
        <w:t xml:space="preserve">. и доп. – </w:t>
      </w:r>
      <w:proofErr w:type="gramStart"/>
      <w:r>
        <w:t>Москва 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2025. – 503 с. – (Высшее образование). – ISBN 978-5-534-06409-4. –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– URL: </w:t>
      </w:r>
      <w:hyperlink r:id="rId12" w:tgtFrame="_blank" w:history="1">
        <w:r>
          <w:rPr>
            <w:rStyle w:val="a4"/>
          </w:rPr>
          <w:t>https://urait.ru/bcode/559570</w:t>
        </w:r>
      </w:hyperlink>
      <w:r>
        <w:t> (дата обращения: 21.05.2025).</w:t>
      </w:r>
    </w:p>
    <w:p w14:paraId="6A8BAC11" w14:textId="77777777" w:rsidR="000A03F9" w:rsidRDefault="000A03F9" w:rsidP="000A03F9">
      <w:pPr>
        <w:tabs>
          <w:tab w:val="left" w:pos="567"/>
        </w:tabs>
        <w:suppressAutoHyphens/>
        <w:spacing w:after="0" w:line="240" w:lineRule="auto"/>
      </w:pPr>
      <w:r>
        <w:rPr>
          <w:rFonts w:eastAsia="Calibri"/>
          <w:shd w:val="clear" w:color="auto" w:fill="FFFFFF"/>
        </w:rPr>
        <w:t xml:space="preserve">6. История мировых </w:t>
      </w:r>
      <w:proofErr w:type="gramStart"/>
      <w:r>
        <w:rPr>
          <w:rFonts w:eastAsia="Calibri"/>
          <w:shd w:val="clear" w:color="auto" w:fill="FFFFFF"/>
        </w:rPr>
        <w:t>цивилизаций :</w:t>
      </w:r>
      <w:proofErr w:type="gramEnd"/>
      <w:r>
        <w:rPr>
          <w:rFonts w:eastAsia="Calibri"/>
          <w:shd w:val="clear" w:color="auto" w:fill="FFFFFF"/>
        </w:rPr>
        <w:t xml:space="preserve"> учебник и практикум для вузов / К. А. Соловьев [и др.] ; под редакцией К. А. Соловьева. – </w:t>
      </w:r>
      <w:proofErr w:type="gramStart"/>
      <w:r>
        <w:rPr>
          <w:rFonts w:eastAsia="Calibri"/>
          <w:shd w:val="clear" w:color="auto" w:fill="FFFFFF"/>
        </w:rPr>
        <w:t>Москва :</w:t>
      </w:r>
      <w:proofErr w:type="gramEnd"/>
      <w:r>
        <w:rPr>
          <w:rFonts w:eastAsia="Calibri"/>
          <w:shd w:val="clear" w:color="auto" w:fill="FFFFFF"/>
        </w:rPr>
        <w:t xml:space="preserve"> Издательство </w:t>
      </w:r>
      <w:proofErr w:type="spellStart"/>
      <w:r>
        <w:rPr>
          <w:rFonts w:eastAsia="Calibri"/>
          <w:shd w:val="clear" w:color="auto" w:fill="FFFFFF"/>
        </w:rPr>
        <w:t>Юрайт</w:t>
      </w:r>
      <w:proofErr w:type="spellEnd"/>
      <w:r>
        <w:rPr>
          <w:rFonts w:eastAsia="Calibri"/>
          <w:shd w:val="clear" w:color="auto" w:fill="FFFFFF"/>
        </w:rPr>
        <w:t>, 2024. – 377 с. – (Высшее образование). – ISBN 978-5-534-00755-8.– URL: </w:t>
      </w:r>
      <w:hyperlink r:id="rId13" w:tgtFrame="_blank" w:history="1">
        <w:r>
          <w:rPr>
            <w:rStyle w:val="a4"/>
            <w:rFonts w:eastAsia="Calibri"/>
            <w:color w:val="auto"/>
            <w:bdr w:val="single" w:sz="2" w:space="0" w:color="E5E7EB" w:frame="1"/>
            <w:shd w:val="clear" w:color="auto" w:fill="FFFFFF"/>
          </w:rPr>
          <w:t>https://urait.ru/bcode/536785</w:t>
        </w:r>
      </w:hyperlink>
      <w:r>
        <w:rPr>
          <w:rFonts w:eastAsia="Calibri"/>
          <w:shd w:val="clear" w:color="auto" w:fill="FFFFFF"/>
        </w:rPr>
        <w:t> (дата обращения: 21.05.2025).</w:t>
      </w:r>
    </w:p>
    <w:p w14:paraId="0B54F427" w14:textId="77777777" w:rsidR="000A03F9" w:rsidRDefault="000A03F9" w:rsidP="000A03F9">
      <w:pPr>
        <w:tabs>
          <w:tab w:val="left" w:pos="567"/>
        </w:tabs>
        <w:suppressAutoHyphens/>
        <w:spacing w:after="0" w:line="240" w:lineRule="auto"/>
      </w:pPr>
      <w:r>
        <w:t xml:space="preserve">7. Теория </w:t>
      </w:r>
      <w:proofErr w:type="gramStart"/>
      <w:r>
        <w:t>культуры :</w:t>
      </w:r>
      <w:proofErr w:type="gramEnd"/>
      <w:r>
        <w:t xml:space="preserve"> учебник для вузов / под редакцией С. Н. Иконниковой, В. П. Большакова. – 2-е изд., </w:t>
      </w:r>
      <w:proofErr w:type="spellStart"/>
      <w:r>
        <w:t>испр</w:t>
      </w:r>
      <w:proofErr w:type="spellEnd"/>
      <w:r>
        <w:t xml:space="preserve">. и доп. – </w:t>
      </w:r>
      <w:proofErr w:type="gramStart"/>
      <w:r>
        <w:t>Москва 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2025. – 513 с. – (Высшее образование). – ISBN 978-5-534-17094-8. –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– URL: </w:t>
      </w:r>
      <w:hyperlink r:id="rId14" w:tgtFrame="_blank" w:history="1">
        <w:r>
          <w:rPr>
            <w:rStyle w:val="a4"/>
          </w:rPr>
          <w:t>https://urait.ru/bcode/568597</w:t>
        </w:r>
      </w:hyperlink>
      <w:r>
        <w:t> (дата обращения: 21.05.2025).</w:t>
      </w:r>
    </w:p>
    <w:p w14:paraId="552725D4" w14:textId="77777777" w:rsidR="000A03F9" w:rsidRDefault="000A03F9" w:rsidP="000A03F9">
      <w:pPr>
        <w:tabs>
          <w:tab w:val="left" w:pos="567"/>
        </w:tabs>
        <w:suppressAutoHyphens/>
        <w:spacing w:after="0" w:line="240" w:lineRule="auto"/>
      </w:pPr>
      <w:r>
        <w:rPr>
          <w:rFonts w:eastAsia="Calibri"/>
          <w:iCs/>
          <w:bdr w:val="single" w:sz="2" w:space="0" w:color="E5E7EB" w:frame="1"/>
          <w:shd w:val="clear" w:color="auto" w:fill="FFFFFF"/>
        </w:rPr>
        <w:t>8. Мартынов, А. И.</w:t>
      </w:r>
      <w:r>
        <w:rPr>
          <w:rFonts w:eastAsia="Calibri"/>
          <w:i/>
          <w:iCs/>
          <w:bdr w:val="single" w:sz="2" w:space="0" w:color="E5E7EB" w:frame="1"/>
          <w:shd w:val="clear" w:color="auto" w:fill="FFFFFF"/>
        </w:rPr>
        <w:t> </w:t>
      </w:r>
      <w:r>
        <w:rPr>
          <w:rFonts w:eastAsia="Calibri"/>
          <w:shd w:val="clear" w:color="auto" w:fill="FFFFFF"/>
        </w:rPr>
        <w:t> </w:t>
      </w:r>
      <w:proofErr w:type="spellStart"/>
      <w:proofErr w:type="gramStart"/>
      <w:r>
        <w:rPr>
          <w:rFonts w:eastAsia="Calibri"/>
          <w:shd w:val="clear" w:color="auto" w:fill="FFFFFF"/>
        </w:rPr>
        <w:t>Культурогенез</w:t>
      </w:r>
      <w:proofErr w:type="spellEnd"/>
      <w:r>
        <w:rPr>
          <w:rFonts w:eastAsia="Calibri"/>
          <w:shd w:val="clear" w:color="auto" w:fill="FFFFFF"/>
        </w:rPr>
        <w:t> :</w:t>
      </w:r>
      <w:proofErr w:type="gramEnd"/>
      <w:r>
        <w:rPr>
          <w:rFonts w:eastAsia="Calibri"/>
          <w:shd w:val="clear" w:color="auto" w:fill="FFFFFF"/>
        </w:rPr>
        <w:t xml:space="preserve"> учебник для вузов / А. И. Мартынов. – 2-е изд., </w:t>
      </w:r>
      <w:proofErr w:type="spellStart"/>
      <w:r>
        <w:rPr>
          <w:rFonts w:eastAsia="Calibri"/>
          <w:shd w:val="clear" w:color="auto" w:fill="FFFFFF"/>
        </w:rPr>
        <w:t>испр</w:t>
      </w:r>
      <w:proofErr w:type="spellEnd"/>
      <w:r>
        <w:rPr>
          <w:rFonts w:eastAsia="Calibri"/>
          <w:shd w:val="clear" w:color="auto" w:fill="FFFFFF"/>
        </w:rPr>
        <w:t xml:space="preserve">. и доп. – </w:t>
      </w:r>
      <w:proofErr w:type="gramStart"/>
      <w:r>
        <w:rPr>
          <w:rFonts w:eastAsia="Calibri"/>
          <w:shd w:val="clear" w:color="auto" w:fill="FFFFFF"/>
        </w:rPr>
        <w:t>Москва :</w:t>
      </w:r>
      <w:proofErr w:type="gramEnd"/>
      <w:r>
        <w:rPr>
          <w:rFonts w:eastAsia="Calibri"/>
          <w:shd w:val="clear" w:color="auto" w:fill="FFFFFF"/>
        </w:rPr>
        <w:t xml:space="preserve"> Издательство </w:t>
      </w:r>
      <w:proofErr w:type="spellStart"/>
      <w:r>
        <w:rPr>
          <w:rFonts w:eastAsia="Calibri"/>
          <w:shd w:val="clear" w:color="auto" w:fill="FFFFFF"/>
        </w:rPr>
        <w:t>Юрайт</w:t>
      </w:r>
      <w:proofErr w:type="spellEnd"/>
      <w:r>
        <w:rPr>
          <w:rFonts w:eastAsia="Calibri"/>
          <w:shd w:val="clear" w:color="auto" w:fill="FFFFFF"/>
        </w:rPr>
        <w:t xml:space="preserve">, 2024. – 297 с. – (Высшее образование). – ISBN 978-5-534-09543-2. – </w:t>
      </w:r>
      <w:proofErr w:type="gramStart"/>
      <w:r>
        <w:rPr>
          <w:rFonts w:eastAsia="Calibri"/>
          <w:shd w:val="clear" w:color="auto" w:fill="FFFFFF"/>
        </w:rPr>
        <w:t>Текст :</w:t>
      </w:r>
      <w:proofErr w:type="gramEnd"/>
      <w:r>
        <w:rPr>
          <w:rFonts w:eastAsia="Calibri"/>
          <w:shd w:val="clear" w:color="auto" w:fill="FFFFFF"/>
        </w:rPr>
        <w:t xml:space="preserve"> электронный // Образовательная платформа </w:t>
      </w:r>
      <w:proofErr w:type="spellStart"/>
      <w:r>
        <w:rPr>
          <w:rFonts w:eastAsia="Calibri"/>
          <w:shd w:val="clear" w:color="auto" w:fill="FFFFFF"/>
        </w:rPr>
        <w:t>Юрайт</w:t>
      </w:r>
      <w:proofErr w:type="spellEnd"/>
      <w:r>
        <w:rPr>
          <w:rFonts w:eastAsia="Calibri"/>
          <w:shd w:val="clear" w:color="auto" w:fill="FFFFFF"/>
        </w:rPr>
        <w:t xml:space="preserve"> [сайт]. – URL: </w:t>
      </w:r>
      <w:hyperlink r:id="rId15" w:history="1">
        <w:r>
          <w:rPr>
            <w:rStyle w:val="a4"/>
            <w:rFonts w:eastAsia="Calibri"/>
            <w:color w:val="0000FF"/>
            <w:bdr w:val="single" w:sz="2" w:space="0" w:color="E5E7EB" w:frame="1"/>
            <w:shd w:val="clear" w:color="auto" w:fill="FFFFFF"/>
          </w:rPr>
          <w:t>https://urait.ru/bcode/536104</w:t>
        </w:r>
      </w:hyperlink>
      <w:r>
        <w:rPr>
          <w:rFonts w:eastAsia="Calibri"/>
          <w:color w:val="0000FF"/>
          <w:u w:val="single"/>
          <w:bdr w:val="single" w:sz="2" w:space="0" w:color="E5E7EB" w:frame="1"/>
          <w:shd w:val="clear" w:color="auto" w:fill="FFFFFF"/>
        </w:rPr>
        <w:t xml:space="preserve"> </w:t>
      </w:r>
      <w:r>
        <w:rPr>
          <w:rFonts w:eastAsia="Calibri"/>
          <w:bdr w:val="single" w:sz="2" w:space="0" w:color="E5E7EB" w:frame="1"/>
          <w:shd w:val="clear" w:color="auto" w:fill="FFFFFF"/>
        </w:rPr>
        <w:t>(дата обращения: 21.05.2025).</w:t>
      </w:r>
    </w:p>
    <w:p w14:paraId="5A0D8121" w14:textId="77777777" w:rsidR="0092457B" w:rsidRPr="0092457B" w:rsidRDefault="0092457B" w:rsidP="0092457B">
      <w:pPr>
        <w:spacing w:line="259" w:lineRule="auto"/>
        <w:ind w:right="58"/>
      </w:pPr>
    </w:p>
    <w:sectPr w:rsidR="0092457B" w:rsidRPr="0092457B">
      <w:footerReference w:type="even" r:id="rId16"/>
      <w:footerReference w:type="default" r:id="rId17"/>
      <w:footerReference w:type="first" r:id="rId18"/>
      <w:pgSz w:w="11909" w:h="16834"/>
      <w:pgMar w:top="770" w:right="1073" w:bottom="1336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62D94" w14:textId="77777777" w:rsidR="00FA076A" w:rsidRDefault="00FA076A">
      <w:pPr>
        <w:spacing w:after="0" w:line="240" w:lineRule="auto"/>
      </w:pPr>
      <w:r>
        <w:separator/>
      </w:r>
    </w:p>
  </w:endnote>
  <w:endnote w:type="continuationSeparator" w:id="0">
    <w:p w14:paraId="36646340" w14:textId="77777777" w:rsidR="00FA076A" w:rsidRDefault="00FA0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28CED" w14:textId="77777777" w:rsidR="009F3B12" w:rsidRDefault="005E0B6E">
    <w:pPr>
      <w:spacing w:after="0" w:line="259" w:lineRule="auto"/>
      <w:ind w:left="0" w:right="6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2E752748" w14:textId="77777777" w:rsidR="009F3B12" w:rsidRDefault="005E0B6E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  <w:p w14:paraId="5F70BE0F" w14:textId="77777777" w:rsidR="009F3B12" w:rsidRDefault="005E0B6E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7DB7D" w14:textId="2A7961BF" w:rsidR="009F3B12" w:rsidRDefault="005E0B6E" w:rsidP="000B3D9C">
    <w:pPr>
      <w:spacing w:after="0" w:line="259" w:lineRule="auto"/>
      <w:ind w:left="0" w:right="6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C4DA9" w:rsidRPr="006C4DA9">
      <w:rPr>
        <w:noProof/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A0C8AC" w14:textId="77777777" w:rsidR="009F3B12" w:rsidRDefault="009F3B12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655517" w14:textId="77777777" w:rsidR="00FA076A" w:rsidRDefault="00FA076A">
      <w:pPr>
        <w:spacing w:after="0" w:line="240" w:lineRule="auto"/>
      </w:pPr>
      <w:r>
        <w:separator/>
      </w:r>
    </w:p>
  </w:footnote>
  <w:footnote w:type="continuationSeparator" w:id="0">
    <w:p w14:paraId="710C51B3" w14:textId="77777777" w:rsidR="00FA076A" w:rsidRDefault="00FA07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645BD"/>
    <w:multiLevelType w:val="hybridMultilevel"/>
    <w:tmpl w:val="587AB5F0"/>
    <w:lvl w:ilvl="0" w:tplc="2E3C3CF0">
      <w:start w:val="9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0099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06DC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4CE2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28E8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E847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0A9B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B0BC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DA09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D30606"/>
    <w:multiLevelType w:val="hybridMultilevel"/>
    <w:tmpl w:val="A70047F6"/>
    <w:lvl w:ilvl="0" w:tplc="FFA4BC40">
      <w:start w:val="1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D05F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A4CE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340A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8245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8E47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5C80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DA6F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3444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EA1D46"/>
    <w:multiLevelType w:val="hybridMultilevel"/>
    <w:tmpl w:val="2ECEE44C"/>
    <w:lvl w:ilvl="0" w:tplc="A8CE9428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3" w15:restartNumberingAfterBreak="0">
    <w:nsid w:val="0D313E10"/>
    <w:multiLevelType w:val="hybridMultilevel"/>
    <w:tmpl w:val="7A7A0638"/>
    <w:lvl w:ilvl="0" w:tplc="05A62D02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D8F84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A2698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1090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CEAA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CA920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78C2D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7234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14ACA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B224BA"/>
    <w:multiLevelType w:val="hybridMultilevel"/>
    <w:tmpl w:val="76B465AC"/>
    <w:lvl w:ilvl="0" w:tplc="17986548">
      <w:start w:val="2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B292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4881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B468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2A5A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5AAF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2257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6275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52AE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B71B0C"/>
    <w:multiLevelType w:val="hybridMultilevel"/>
    <w:tmpl w:val="7E447EF2"/>
    <w:lvl w:ilvl="0" w:tplc="95BE056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F6B7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0825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28FE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1E8F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C60E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0AD9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4C43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E250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7E4DAA"/>
    <w:multiLevelType w:val="hybridMultilevel"/>
    <w:tmpl w:val="529ED612"/>
    <w:lvl w:ilvl="0" w:tplc="321E0F74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A844C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8097E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165B2C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BC0002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76FA1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FA498A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76E674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D254F0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70123D4"/>
    <w:multiLevelType w:val="hybridMultilevel"/>
    <w:tmpl w:val="556C6AF4"/>
    <w:lvl w:ilvl="0" w:tplc="AE162D80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98A1A4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5AA06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30420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C04194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DEBCE0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FCBA7C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DA34EE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88EE38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C0240B"/>
    <w:multiLevelType w:val="hybridMultilevel"/>
    <w:tmpl w:val="F948CE30"/>
    <w:lvl w:ilvl="0" w:tplc="B4584B6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225C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4CFC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88E9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DE70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605E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6A3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E71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E2F6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B7159C3"/>
    <w:multiLevelType w:val="hybridMultilevel"/>
    <w:tmpl w:val="8C1EF6C8"/>
    <w:lvl w:ilvl="0" w:tplc="0E7E7504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32764A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04C1F4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46D8D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26C54E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CC55D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128D7C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E477B6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FA9040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C6359A3"/>
    <w:multiLevelType w:val="hybridMultilevel"/>
    <w:tmpl w:val="1FA0AA88"/>
    <w:lvl w:ilvl="0" w:tplc="C22A69A6">
      <w:start w:val="1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962DFE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18C79E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40DC3E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EC9324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0CBB9C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7E737E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1AEE10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58D898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DA34B15"/>
    <w:multiLevelType w:val="hybridMultilevel"/>
    <w:tmpl w:val="4E78BFB4"/>
    <w:lvl w:ilvl="0" w:tplc="0958F9FC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E802A2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48F406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664AAE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EA16BA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C85D96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3C03D4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F47BC8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34DDF4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3115D1"/>
    <w:multiLevelType w:val="hybridMultilevel"/>
    <w:tmpl w:val="486CE11A"/>
    <w:lvl w:ilvl="0" w:tplc="3788ADB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E664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EA76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9CD1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2E8F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621C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2456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3062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04F4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8C16A09"/>
    <w:multiLevelType w:val="hybridMultilevel"/>
    <w:tmpl w:val="62B644BC"/>
    <w:lvl w:ilvl="0" w:tplc="578CEE2E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746954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8E15CA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AAD14A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EEB0CE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0675C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263884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B2E1CE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AC52E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DD64130"/>
    <w:multiLevelType w:val="hybridMultilevel"/>
    <w:tmpl w:val="3D6239F8"/>
    <w:lvl w:ilvl="0" w:tplc="5EB6E706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084D2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0E9E1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1C5D9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5E36E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36EC9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6E90F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B8CC6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FAAC8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990262"/>
    <w:multiLevelType w:val="hybridMultilevel"/>
    <w:tmpl w:val="2A0EE940"/>
    <w:lvl w:ilvl="0" w:tplc="002A8672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6" w15:restartNumberingAfterBreak="0">
    <w:nsid w:val="6B630174"/>
    <w:multiLevelType w:val="hybridMultilevel"/>
    <w:tmpl w:val="C3924096"/>
    <w:lvl w:ilvl="0" w:tplc="376C9AB0">
      <w:start w:val="2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10C358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7E5050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C42684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34704C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402970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6AE3D0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26353A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4A2E50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E504F97"/>
    <w:multiLevelType w:val="hybridMultilevel"/>
    <w:tmpl w:val="1334108A"/>
    <w:lvl w:ilvl="0" w:tplc="00DAFC0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883E26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90AE08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C8CCB2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A2522E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6C7F48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52B33E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021C7C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303F34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07627D0"/>
    <w:multiLevelType w:val="hybridMultilevel"/>
    <w:tmpl w:val="0F326314"/>
    <w:lvl w:ilvl="0" w:tplc="9522A22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9445E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64BB8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E2BB2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88D6F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10023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68D81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1685A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90852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2D65F30"/>
    <w:multiLevelType w:val="hybridMultilevel"/>
    <w:tmpl w:val="EC9CBBE2"/>
    <w:lvl w:ilvl="0" w:tplc="78CC8A90">
      <w:start w:val="9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7C0D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7EB0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EA55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F28C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5262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24A0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F484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A8C1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3CF0DB8"/>
    <w:multiLevelType w:val="hybridMultilevel"/>
    <w:tmpl w:val="18CCD296"/>
    <w:lvl w:ilvl="0" w:tplc="7F369F82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EA7B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D29A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2074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87E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DC66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DC64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3C0C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1011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73C0698"/>
    <w:multiLevelType w:val="hybridMultilevel"/>
    <w:tmpl w:val="34B0C71C"/>
    <w:lvl w:ilvl="0" w:tplc="16040CAC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E29704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902040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6C8F8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21C50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242AA2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AE408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AAE854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9A73AC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9075524"/>
    <w:multiLevelType w:val="hybridMultilevel"/>
    <w:tmpl w:val="2CC4D14C"/>
    <w:lvl w:ilvl="0" w:tplc="07860C70">
      <w:start w:val="29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8E60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2CF9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C274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D67A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DAA8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84B5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CCF7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E80F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FB23328"/>
    <w:multiLevelType w:val="hybridMultilevel"/>
    <w:tmpl w:val="9E28E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3"/>
  </w:num>
  <w:num w:numId="4">
    <w:abstractNumId w:val="13"/>
  </w:num>
  <w:num w:numId="5">
    <w:abstractNumId w:val="21"/>
  </w:num>
  <w:num w:numId="6">
    <w:abstractNumId w:val="6"/>
  </w:num>
  <w:num w:numId="7">
    <w:abstractNumId w:val="17"/>
  </w:num>
  <w:num w:numId="8">
    <w:abstractNumId w:val="7"/>
  </w:num>
  <w:num w:numId="9">
    <w:abstractNumId w:val="11"/>
  </w:num>
  <w:num w:numId="10">
    <w:abstractNumId w:val="9"/>
  </w:num>
  <w:num w:numId="11">
    <w:abstractNumId w:val="10"/>
  </w:num>
  <w:num w:numId="12">
    <w:abstractNumId w:val="16"/>
  </w:num>
  <w:num w:numId="13">
    <w:abstractNumId w:val="8"/>
  </w:num>
  <w:num w:numId="14">
    <w:abstractNumId w:val="20"/>
  </w:num>
  <w:num w:numId="15">
    <w:abstractNumId w:val="19"/>
  </w:num>
  <w:num w:numId="16">
    <w:abstractNumId w:val="5"/>
  </w:num>
  <w:num w:numId="17">
    <w:abstractNumId w:val="4"/>
  </w:num>
  <w:num w:numId="18">
    <w:abstractNumId w:val="22"/>
  </w:num>
  <w:num w:numId="19">
    <w:abstractNumId w:val="12"/>
  </w:num>
  <w:num w:numId="20">
    <w:abstractNumId w:val="0"/>
  </w:num>
  <w:num w:numId="21">
    <w:abstractNumId w:val="1"/>
  </w:num>
  <w:num w:numId="22">
    <w:abstractNumId w:val="15"/>
  </w:num>
  <w:num w:numId="23">
    <w:abstractNumId w:val="2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B12"/>
    <w:rsid w:val="000A03F9"/>
    <w:rsid w:val="000B3D9C"/>
    <w:rsid w:val="00125591"/>
    <w:rsid w:val="00144219"/>
    <w:rsid w:val="00337A58"/>
    <w:rsid w:val="00347CCE"/>
    <w:rsid w:val="003C69EC"/>
    <w:rsid w:val="005E0B6E"/>
    <w:rsid w:val="00674B2B"/>
    <w:rsid w:val="006C4DA9"/>
    <w:rsid w:val="006D3661"/>
    <w:rsid w:val="006F755D"/>
    <w:rsid w:val="00701E47"/>
    <w:rsid w:val="007402C0"/>
    <w:rsid w:val="007A166F"/>
    <w:rsid w:val="008016B5"/>
    <w:rsid w:val="0092457B"/>
    <w:rsid w:val="009F010D"/>
    <w:rsid w:val="009F3B12"/>
    <w:rsid w:val="00A559D2"/>
    <w:rsid w:val="00B803E1"/>
    <w:rsid w:val="00BE6D1D"/>
    <w:rsid w:val="00C8668E"/>
    <w:rsid w:val="00E37443"/>
    <w:rsid w:val="00FA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08459"/>
  <w15:docId w15:val="{177B5A37-24EE-4E73-8B60-DC9E702C5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49" w:lineRule="auto"/>
      <w:ind w:left="10" w:right="65" w:hanging="10"/>
      <w:jc w:val="both"/>
    </w:pPr>
    <w:rPr>
      <w:rFonts w:ascii="Times New Roman" w:eastAsia="Times New Roman" w:hAnsi="Times New Roman" w:cs="Times New Roman"/>
      <w:color w:val="000000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0" w:line="249" w:lineRule="auto"/>
      <w:ind w:left="234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0" w:line="249" w:lineRule="auto"/>
      <w:ind w:left="1648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0" w:line="249" w:lineRule="auto"/>
      <w:ind w:left="234" w:hanging="10"/>
      <w:outlineLvl w:val="2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74B2B"/>
    <w:pPr>
      <w:spacing w:after="0" w:line="360" w:lineRule="auto"/>
      <w:ind w:left="720" w:right="0" w:firstLine="703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a4">
    <w:name w:val="Hyperlink"/>
    <w:basedOn w:val="a0"/>
    <w:uiPriority w:val="99"/>
    <w:unhideWhenUsed/>
    <w:rsid w:val="00674B2B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674B2B"/>
  </w:style>
  <w:style w:type="paragraph" w:styleId="a5">
    <w:name w:val="header"/>
    <w:basedOn w:val="a"/>
    <w:link w:val="a6"/>
    <w:uiPriority w:val="99"/>
    <w:unhideWhenUsed/>
    <w:rsid w:val="000B3D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3D9C"/>
    <w:rPr>
      <w:rFonts w:ascii="Times New Roman" w:eastAsia="Times New Roman" w:hAnsi="Times New Roman" w:cs="Times New Roman"/>
      <w:color w:val="000000"/>
      <w:lang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2457B"/>
    <w:rPr>
      <w:color w:val="605E5C"/>
      <w:shd w:val="clear" w:color="auto" w:fill="E1DFDD"/>
    </w:rPr>
  </w:style>
  <w:style w:type="table" w:styleId="a7">
    <w:name w:val="Table Grid"/>
    <w:basedOn w:val="a1"/>
    <w:rsid w:val="00A559D2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0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03F9"/>
    <w:rPr>
      <w:rFonts w:ascii="Tahoma" w:eastAsia="Times New Roman" w:hAnsi="Tahoma" w:cs="Tahoma"/>
      <w:color w:val="000000"/>
      <w:sz w:val="16"/>
      <w:szCs w:val="16"/>
      <w:lang w:bidi="ru-RU"/>
    </w:rPr>
  </w:style>
  <w:style w:type="paragraph" w:styleId="21">
    <w:name w:val="Body Text Indent 2"/>
    <w:basedOn w:val="a"/>
    <w:link w:val="22"/>
    <w:uiPriority w:val="99"/>
    <w:semiHidden/>
    <w:unhideWhenUsed/>
    <w:rsid w:val="006C4DA9"/>
    <w:pPr>
      <w:overflowPunct w:val="0"/>
      <w:autoSpaceDE w:val="0"/>
      <w:autoSpaceDN w:val="0"/>
      <w:adjustRightInd w:val="0"/>
      <w:spacing w:after="120" w:line="480" w:lineRule="auto"/>
      <w:ind w:left="283" w:right="0" w:firstLine="0"/>
      <w:jc w:val="left"/>
    </w:pPr>
    <w:rPr>
      <w:color w:val="auto"/>
      <w:sz w:val="20"/>
      <w:szCs w:val="20"/>
      <w:lang w:val="x-none" w:eastAsia="x-none"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C4DA9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6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68493" TargetMode="External"/><Relationship Id="rId13" Type="http://schemas.openxmlformats.org/officeDocument/2006/relationships/hyperlink" Target="https://urait.ru/bcode/536785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urait.ru/bcode/559570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56739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rait.ru/bcode/536104" TargetMode="External"/><Relationship Id="rId10" Type="http://schemas.openxmlformats.org/officeDocument/2006/relationships/hyperlink" Target="https://urait.ru/bcode/56094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60759" TargetMode="External"/><Relationship Id="rId14" Type="http://schemas.openxmlformats.org/officeDocument/2006/relationships/hyperlink" Target="https://urait.ru/bcode/5685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5877</Words>
  <Characters>33505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Позолотина Ангелина Витальевна</cp:lastModifiedBy>
  <cp:revision>3</cp:revision>
  <dcterms:created xsi:type="dcterms:W3CDTF">2025-10-09T09:46:00Z</dcterms:created>
  <dcterms:modified xsi:type="dcterms:W3CDTF">2025-10-09T10:27:00Z</dcterms:modified>
</cp:coreProperties>
</file>