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5"/>
        <w:gridCol w:w="128"/>
        <w:gridCol w:w="15"/>
        <w:gridCol w:w="553"/>
        <w:gridCol w:w="15"/>
        <w:gridCol w:w="702"/>
        <w:gridCol w:w="12"/>
        <w:gridCol w:w="6"/>
        <w:gridCol w:w="133"/>
        <w:gridCol w:w="9"/>
        <w:gridCol w:w="272"/>
        <w:gridCol w:w="10"/>
        <w:gridCol w:w="832"/>
        <w:gridCol w:w="13"/>
        <w:gridCol w:w="272"/>
        <w:gridCol w:w="11"/>
        <w:gridCol w:w="136"/>
        <w:gridCol w:w="7"/>
        <w:gridCol w:w="1261"/>
        <w:gridCol w:w="10"/>
        <w:gridCol w:w="275"/>
        <w:gridCol w:w="8"/>
        <w:gridCol w:w="711"/>
        <w:gridCol w:w="7"/>
        <w:gridCol w:w="143"/>
        <w:gridCol w:w="425"/>
        <w:gridCol w:w="846"/>
        <w:gridCol w:w="284"/>
        <w:gridCol w:w="689"/>
        <w:gridCol w:w="298"/>
        <w:gridCol w:w="423"/>
        <w:gridCol w:w="283"/>
        <w:gridCol w:w="282"/>
        <w:gridCol w:w="143"/>
        <w:gridCol w:w="145"/>
        <w:gridCol w:w="142"/>
        <w:gridCol w:w="279"/>
        <w:gridCol w:w="141"/>
        <w:gridCol w:w="146"/>
      </w:tblGrid>
      <w:tr w:rsidR="002B3BDE" w:rsidRPr="009D45C4" w:rsidTr="00A3211A">
        <w:trPr>
          <w:gridAfter w:val="4"/>
          <w:wAfter w:w="708" w:type="dxa"/>
          <w:trHeight w:hRule="exact" w:val="138"/>
        </w:trPr>
        <w:tc>
          <w:tcPr>
            <w:tcW w:w="827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6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0F7DF9" w:rsidRPr="009D45C4" w:rsidRDefault="00FD5640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5C4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900000" cy="98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8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gridSpan w:val="3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7DF9" w:rsidRPr="002511EE" w:rsidTr="00A3211A">
        <w:trPr>
          <w:gridAfter w:val="4"/>
          <w:wAfter w:w="708" w:type="dxa"/>
          <w:trHeight w:hRule="exact" w:val="1111"/>
        </w:trPr>
        <w:tc>
          <w:tcPr>
            <w:tcW w:w="827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6"/>
            <w:vMerge/>
            <w:shd w:val="clear" w:color="FFFFFF" w:fill="FFFFFF"/>
            <w:tcMar>
              <w:left w:w="4" w:type="dxa"/>
              <w:right w:w="4" w:type="dxa"/>
            </w:tcMar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4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0F7DF9" w:rsidRPr="009D45C4" w:rsidRDefault="00FD5640" w:rsidP="000E00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i/>
                <w:lang w:val="ru-RU"/>
              </w:rPr>
              <w:t>Федеральное агентство по рыболовству</w:t>
            </w:r>
          </w:p>
          <w:p w:rsidR="000F7DF9" w:rsidRPr="009D45C4" w:rsidRDefault="00FD5640" w:rsidP="000E00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:rsidR="000F7DF9" w:rsidRPr="009D45C4" w:rsidRDefault="00FD5640" w:rsidP="000E00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i/>
                <w:lang w:val="ru-RU"/>
              </w:rPr>
              <w:t>учреждение высшего образования</w:t>
            </w:r>
          </w:p>
          <w:p w:rsidR="000F7DF9" w:rsidRPr="009D45C4" w:rsidRDefault="00FD5640" w:rsidP="000E00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i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2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7DF9" w:rsidRPr="002511EE" w:rsidTr="00A3211A">
        <w:trPr>
          <w:gridAfter w:val="4"/>
          <w:wAfter w:w="708" w:type="dxa"/>
          <w:trHeight w:hRule="exact" w:val="277"/>
        </w:trPr>
        <w:tc>
          <w:tcPr>
            <w:tcW w:w="827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28" w:type="dxa"/>
            <w:gridSpan w:val="6"/>
            <w:vMerge/>
            <w:shd w:val="clear" w:color="FFFFFF" w:fill="FFFFFF"/>
            <w:tcMar>
              <w:left w:w="4" w:type="dxa"/>
              <w:right w:w="4" w:type="dxa"/>
            </w:tcMar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07" w:type="dxa"/>
            <w:gridSpan w:val="24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0F7DF9" w:rsidRPr="009D45C4" w:rsidRDefault="00FD5640" w:rsidP="000E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0F7DF9" w:rsidRPr="009D45C4" w:rsidRDefault="00FD5640" w:rsidP="000E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 xml:space="preserve">ООО «ДКС РУС» по международному стандарту </w:t>
            </w:r>
            <w:r w:rsidRPr="009D45C4">
              <w:rPr>
                <w:rFonts w:ascii="Times New Roman" w:hAnsi="Times New Roman" w:cs="Times New Roman"/>
                <w:b/>
                <w:sz w:val="14"/>
                <w:szCs w:val="14"/>
              </w:rPr>
              <w:t>ISO</w:t>
            </w:r>
            <w:r w:rsidRPr="009D45C4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 xml:space="preserve"> 9001:2015</w:t>
            </w:r>
          </w:p>
        </w:tc>
        <w:tc>
          <w:tcPr>
            <w:tcW w:w="143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0F7DF9" w:rsidRPr="009D45C4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7DF9" w:rsidRPr="002511EE" w:rsidTr="00A3211A">
        <w:trPr>
          <w:gridAfter w:val="4"/>
          <w:wAfter w:w="708" w:type="dxa"/>
          <w:trHeight w:hRule="exact" w:val="467"/>
        </w:trPr>
        <w:tc>
          <w:tcPr>
            <w:tcW w:w="827" w:type="dxa"/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  <w:tc>
          <w:tcPr>
            <w:tcW w:w="7507" w:type="dxa"/>
            <w:gridSpan w:val="24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  <w:tc>
          <w:tcPr>
            <w:tcW w:w="143" w:type="dxa"/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  <w:tc>
          <w:tcPr>
            <w:tcW w:w="145" w:type="dxa"/>
          </w:tcPr>
          <w:p w:rsidR="000F7DF9" w:rsidRPr="000E006A" w:rsidRDefault="000F7DF9" w:rsidP="000E006A">
            <w:pPr>
              <w:spacing w:after="0" w:line="240" w:lineRule="auto"/>
              <w:rPr>
                <w:rFonts w:ascii="Times New Roman" w:hAnsi="Times New Roman" w:cs="Times New Roman"/>
                <w:sz w:val="56"/>
                <w:lang w:val="ru-RU"/>
              </w:rPr>
            </w:pPr>
          </w:p>
        </w:tc>
      </w:tr>
      <w:tr w:rsidR="002B3BDE" w:rsidRPr="002511EE" w:rsidTr="00A3211A">
        <w:trPr>
          <w:gridAfter w:val="4"/>
          <w:wAfter w:w="708" w:type="dxa"/>
          <w:trHeight w:hRule="exact" w:val="304"/>
        </w:trPr>
        <w:tc>
          <w:tcPr>
            <w:tcW w:w="827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78" w:type="dxa"/>
            <w:gridSpan w:val="29"/>
            <w:shd w:val="clear" w:color="000000" w:fill="FFFFFF"/>
            <w:tcMar>
              <w:left w:w="34" w:type="dxa"/>
              <w:right w:w="34" w:type="dxa"/>
            </w:tcMar>
          </w:tcPr>
          <w:p w:rsidR="002B3BDE" w:rsidRPr="009D45C4" w:rsidRDefault="002B3BDE" w:rsidP="008364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Институт </w:t>
            </w:r>
            <w:r w:rsidR="008364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информационных </w:t>
            </w:r>
            <w:r w:rsidRPr="009D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технологий</w:t>
            </w:r>
            <w:r w:rsidR="008364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коммуникаций</w:t>
            </w:r>
          </w:p>
        </w:tc>
        <w:tc>
          <w:tcPr>
            <w:tcW w:w="28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3BDE" w:rsidRPr="002511EE" w:rsidTr="00A3211A">
        <w:trPr>
          <w:gridAfter w:val="4"/>
          <w:wAfter w:w="708" w:type="dxa"/>
          <w:trHeight w:hRule="exact" w:val="277"/>
        </w:trPr>
        <w:tc>
          <w:tcPr>
            <w:tcW w:w="827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0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6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4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3BDE" w:rsidRPr="009D45C4" w:rsidTr="00A3211A">
        <w:trPr>
          <w:gridAfter w:val="4"/>
          <w:wAfter w:w="708" w:type="dxa"/>
          <w:trHeight w:hRule="exact" w:val="277"/>
        </w:trPr>
        <w:tc>
          <w:tcPr>
            <w:tcW w:w="827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4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B3BDE" w:rsidRPr="009D45C4" w:rsidTr="00A3211A">
        <w:trPr>
          <w:gridAfter w:val="4"/>
          <w:wAfter w:w="708" w:type="dxa"/>
          <w:trHeight w:hRule="exact" w:val="138"/>
        </w:trPr>
        <w:tc>
          <w:tcPr>
            <w:tcW w:w="827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B3BDE" w:rsidRPr="002511EE" w:rsidTr="00A3211A">
        <w:trPr>
          <w:trHeight w:val="20"/>
        </w:trPr>
        <w:tc>
          <w:tcPr>
            <w:tcW w:w="827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" w:type="dxa"/>
            <w:gridSpan w:val="3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45C4">
              <w:rPr>
                <w:rFonts w:ascii="Times New Roman" w:hAnsi="Times New Roman" w:cs="Times New Roman"/>
                <w:sz w:val="24"/>
                <w:lang w:val="ru-RU"/>
              </w:rPr>
              <w:t xml:space="preserve">Директор </w:t>
            </w:r>
            <w:r w:rsidR="003B187D" w:rsidRPr="00A80A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ИИТИК</w:t>
            </w:r>
            <w:r w:rsidRPr="009D45C4">
              <w:rPr>
                <w:rFonts w:ascii="Times New Roman" w:hAnsi="Times New Roman" w:cs="Times New Roman"/>
                <w:sz w:val="24"/>
                <w:lang w:val="ru-RU"/>
              </w:rPr>
              <w:t xml:space="preserve"> ___________ </w:t>
            </w:r>
            <w:r w:rsidR="003B187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  <w:r w:rsidR="003B187D" w:rsidRPr="000174E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="003B187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="003B187D" w:rsidRPr="000174E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="003B187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Белов</w:t>
            </w:r>
          </w:p>
        </w:tc>
        <w:tc>
          <w:tcPr>
            <w:tcW w:w="1004" w:type="dxa"/>
            <w:gridSpan w:val="3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9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B3BDE" w:rsidRPr="002511EE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0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6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4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7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3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3BDE" w:rsidRPr="002511EE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0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6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4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7" w:type="dxa"/>
            <w:gridSpan w:val="2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3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2B3BDE" w:rsidRPr="004B58E0" w:rsidRDefault="002B3BDE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3BDE" w:rsidRPr="002511EE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0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6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4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7" w:type="dxa"/>
            <w:gridSpan w:val="2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3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0F7DF9" w:rsidRPr="004B58E0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3211A" w:rsidTr="00A3211A">
        <w:trPr>
          <w:gridAfter w:val="4"/>
          <w:wAfter w:w="708" w:type="dxa"/>
          <w:trHeight w:hRule="exact" w:val="416"/>
        </w:trPr>
        <w:tc>
          <w:tcPr>
            <w:tcW w:w="10201" w:type="dxa"/>
            <w:gridSpan w:val="36"/>
            <w:shd w:val="clear" w:color="000000" w:fill="FFFFFF"/>
            <w:tcMar>
              <w:left w:w="34" w:type="dxa"/>
              <w:right w:w="34" w:type="dxa"/>
            </w:tcMar>
          </w:tcPr>
          <w:p w:rsidR="00A3211A" w:rsidRDefault="00A3211A" w:rsidP="00A3211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bookmarkStart w:id="0" w:name="_GoBack"/>
            <w:bookmarkEnd w:id="0"/>
            <w:proofErr w:type="spellEnd"/>
          </w:p>
        </w:tc>
      </w:tr>
      <w:tr w:rsidR="00A3211A" w:rsidTr="00A3211A">
        <w:trPr>
          <w:gridAfter w:val="4"/>
          <w:wAfter w:w="708" w:type="dxa"/>
          <w:trHeight w:hRule="exact" w:val="555"/>
        </w:trPr>
        <w:tc>
          <w:tcPr>
            <w:tcW w:w="10201" w:type="dxa"/>
            <w:gridSpan w:val="36"/>
            <w:shd w:val="clear" w:color="000000" w:fill="FFFFFF"/>
            <w:tcMar>
              <w:left w:w="34" w:type="dxa"/>
              <w:right w:w="34" w:type="dxa"/>
            </w:tcMar>
          </w:tcPr>
          <w:p w:rsidR="00A3211A" w:rsidRDefault="00A3211A" w:rsidP="00A3211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графика</w:t>
            </w:r>
            <w:proofErr w:type="spellEnd"/>
          </w:p>
        </w:tc>
      </w:tr>
      <w:tr w:rsidR="002B3BDE" w:rsidRPr="004C5B85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0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6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4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3BDE" w:rsidRPr="003B187D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9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0F7DF9" w:rsidRPr="003B187D" w:rsidRDefault="00A3211A" w:rsidP="00697D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50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A3211A" w:rsidRPr="002511EE" w:rsidTr="00A3211A">
        <w:trPr>
          <w:gridAfter w:val="4"/>
          <w:wAfter w:w="708" w:type="dxa"/>
          <w:trHeight w:hRule="exact" w:val="1125"/>
        </w:trPr>
        <w:tc>
          <w:tcPr>
            <w:tcW w:w="842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568" w:type="dxa"/>
            <w:gridSpan w:val="2"/>
          </w:tcPr>
          <w:p w:rsidR="00A3211A" w:rsidRDefault="00A3211A" w:rsidP="00A3211A"/>
        </w:tc>
        <w:tc>
          <w:tcPr>
            <w:tcW w:w="7372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A3211A" w:rsidRPr="00A07435" w:rsidRDefault="00A3211A" w:rsidP="00A3211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A3211A" w:rsidRPr="00A07435" w:rsidRDefault="00A3211A" w:rsidP="00A3211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A0743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10.05.03 Информационная безопасность автоматизированных систем</w:t>
            </w:r>
          </w:p>
          <w:p w:rsidR="00A3211A" w:rsidRPr="00A07435" w:rsidRDefault="00A3211A" w:rsidP="00A3211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A0743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Анализ безопасности информационных систем</w:t>
            </w:r>
          </w:p>
        </w:tc>
        <w:tc>
          <w:tcPr>
            <w:tcW w:w="423" w:type="dxa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145" w:type="dxa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</w:tr>
      <w:tr w:rsidR="000F7DF9" w:rsidRPr="002511EE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A3211A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0F7DF9" w:rsidRPr="00A3211A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F7DF9" w:rsidRPr="00A3211A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87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0F7DF9" w:rsidRPr="003B187D" w:rsidRDefault="000F7DF9" w:rsidP="003B18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3BDE" w:rsidRPr="002511EE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7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" w:type="dxa"/>
            <w:gridSpan w:val="3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5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0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6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4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7" w:type="dxa"/>
            <w:gridSpan w:val="2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" w:type="dxa"/>
          </w:tcPr>
          <w:p w:rsidR="000F7DF9" w:rsidRPr="003B187D" w:rsidRDefault="000F7DF9" w:rsidP="00697D15">
            <w:pPr>
              <w:spacing w:after="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3211A" w:rsidTr="00A3211A">
        <w:trPr>
          <w:gridAfter w:val="4"/>
          <w:wAfter w:w="708" w:type="dxa"/>
          <w:trHeight w:hRule="exact" w:val="277"/>
        </w:trPr>
        <w:tc>
          <w:tcPr>
            <w:tcW w:w="842" w:type="dxa"/>
            <w:gridSpan w:val="2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720" w:type="dxa"/>
            <w:gridSpan w:val="3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326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A3211A" w:rsidRDefault="00A3211A" w:rsidP="00A321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6" w:type="dxa"/>
          </w:tcPr>
          <w:p w:rsidR="00A3211A" w:rsidRDefault="00A3211A" w:rsidP="00A3211A"/>
        </w:tc>
        <w:tc>
          <w:tcPr>
            <w:tcW w:w="284" w:type="dxa"/>
          </w:tcPr>
          <w:p w:rsidR="00A3211A" w:rsidRDefault="00A3211A" w:rsidP="00A3211A"/>
        </w:tc>
        <w:tc>
          <w:tcPr>
            <w:tcW w:w="987" w:type="dxa"/>
            <w:gridSpan w:val="2"/>
          </w:tcPr>
          <w:p w:rsidR="00A3211A" w:rsidRDefault="00A3211A" w:rsidP="00A3211A"/>
        </w:tc>
        <w:tc>
          <w:tcPr>
            <w:tcW w:w="423" w:type="dxa"/>
          </w:tcPr>
          <w:p w:rsidR="00A3211A" w:rsidRDefault="00A3211A" w:rsidP="00A3211A"/>
        </w:tc>
        <w:tc>
          <w:tcPr>
            <w:tcW w:w="283" w:type="dxa"/>
          </w:tcPr>
          <w:p w:rsidR="00A3211A" w:rsidRDefault="00A3211A" w:rsidP="00A3211A"/>
        </w:tc>
        <w:tc>
          <w:tcPr>
            <w:tcW w:w="282" w:type="dxa"/>
          </w:tcPr>
          <w:p w:rsidR="00A3211A" w:rsidRDefault="00A3211A" w:rsidP="00A3211A"/>
        </w:tc>
        <w:tc>
          <w:tcPr>
            <w:tcW w:w="143" w:type="dxa"/>
          </w:tcPr>
          <w:p w:rsidR="00A3211A" w:rsidRDefault="00A3211A" w:rsidP="00A3211A"/>
        </w:tc>
        <w:tc>
          <w:tcPr>
            <w:tcW w:w="145" w:type="dxa"/>
          </w:tcPr>
          <w:p w:rsidR="00A3211A" w:rsidRDefault="00A3211A" w:rsidP="00A3211A"/>
        </w:tc>
      </w:tr>
      <w:tr w:rsidR="00A3211A" w:rsidTr="00A3211A">
        <w:trPr>
          <w:gridAfter w:val="4"/>
          <w:wAfter w:w="708" w:type="dxa"/>
          <w:trHeight w:hRule="exact" w:val="277"/>
        </w:trPr>
        <w:tc>
          <w:tcPr>
            <w:tcW w:w="842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568" w:type="dxa"/>
            <w:gridSpan w:val="2"/>
          </w:tcPr>
          <w:p w:rsidR="00A3211A" w:rsidRDefault="00A3211A" w:rsidP="00A3211A"/>
        </w:tc>
        <w:tc>
          <w:tcPr>
            <w:tcW w:w="720" w:type="dxa"/>
            <w:gridSpan w:val="3"/>
          </w:tcPr>
          <w:p w:rsidR="00A3211A" w:rsidRDefault="00A3211A" w:rsidP="00A3211A"/>
        </w:tc>
        <w:tc>
          <w:tcPr>
            <w:tcW w:w="142" w:type="dxa"/>
            <w:gridSpan w:val="2"/>
          </w:tcPr>
          <w:p w:rsidR="00A3211A" w:rsidRDefault="00A3211A" w:rsidP="00A3211A"/>
        </w:tc>
        <w:tc>
          <w:tcPr>
            <w:tcW w:w="282" w:type="dxa"/>
            <w:gridSpan w:val="2"/>
          </w:tcPr>
          <w:p w:rsidR="00A3211A" w:rsidRDefault="00A3211A" w:rsidP="00A3211A"/>
        </w:tc>
        <w:tc>
          <w:tcPr>
            <w:tcW w:w="845" w:type="dxa"/>
            <w:gridSpan w:val="2"/>
          </w:tcPr>
          <w:p w:rsidR="00A3211A" w:rsidRDefault="00A3211A" w:rsidP="00A3211A"/>
        </w:tc>
        <w:tc>
          <w:tcPr>
            <w:tcW w:w="326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A3211A" w:rsidRDefault="00A3211A" w:rsidP="00A321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специалист</w:t>
            </w:r>
            <w:proofErr w:type="spellEnd"/>
          </w:p>
        </w:tc>
        <w:tc>
          <w:tcPr>
            <w:tcW w:w="846" w:type="dxa"/>
          </w:tcPr>
          <w:p w:rsidR="00A3211A" w:rsidRDefault="00A3211A" w:rsidP="00A3211A"/>
        </w:tc>
        <w:tc>
          <w:tcPr>
            <w:tcW w:w="284" w:type="dxa"/>
          </w:tcPr>
          <w:p w:rsidR="00A3211A" w:rsidRDefault="00A3211A" w:rsidP="00A3211A"/>
        </w:tc>
        <w:tc>
          <w:tcPr>
            <w:tcW w:w="987" w:type="dxa"/>
            <w:gridSpan w:val="2"/>
          </w:tcPr>
          <w:p w:rsidR="00A3211A" w:rsidRDefault="00A3211A" w:rsidP="00A3211A"/>
        </w:tc>
        <w:tc>
          <w:tcPr>
            <w:tcW w:w="423" w:type="dxa"/>
          </w:tcPr>
          <w:p w:rsidR="00A3211A" w:rsidRDefault="00A3211A" w:rsidP="00A3211A"/>
        </w:tc>
        <w:tc>
          <w:tcPr>
            <w:tcW w:w="283" w:type="dxa"/>
          </w:tcPr>
          <w:p w:rsidR="00A3211A" w:rsidRDefault="00A3211A" w:rsidP="00A3211A"/>
        </w:tc>
        <w:tc>
          <w:tcPr>
            <w:tcW w:w="282" w:type="dxa"/>
          </w:tcPr>
          <w:p w:rsidR="00A3211A" w:rsidRDefault="00A3211A" w:rsidP="00A3211A"/>
        </w:tc>
        <w:tc>
          <w:tcPr>
            <w:tcW w:w="143" w:type="dxa"/>
          </w:tcPr>
          <w:p w:rsidR="00A3211A" w:rsidRDefault="00A3211A" w:rsidP="00A3211A"/>
        </w:tc>
        <w:tc>
          <w:tcPr>
            <w:tcW w:w="145" w:type="dxa"/>
          </w:tcPr>
          <w:p w:rsidR="00A3211A" w:rsidRDefault="00A3211A" w:rsidP="00A3211A"/>
        </w:tc>
      </w:tr>
      <w:tr w:rsidR="00A3211A" w:rsidTr="00A3211A">
        <w:trPr>
          <w:gridAfter w:val="4"/>
          <w:wAfter w:w="708" w:type="dxa"/>
          <w:trHeight w:hRule="exact" w:val="416"/>
        </w:trPr>
        <w:tc>
          <w:tcPr>
            <w:tcW w:w="842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568" w:type="dxa"/>
            <w:gridSpan w:val="2"/>
          </w:tcPr>
          <w:p w:rsidR="00A3211A" w:rsidRDefault="00A3211A" w:rsidP="00A3211A"/>
        </w:tc>
        <w:tc>
          <w:tcPr>
            <w:tcW w:w="720" w:type="dxa"/>
            <w:gridSpan w:val="3"/>
          </w:tcPr>
          <w:p w:rsidR="00A3211A" w:rsidRDefault="00A3211A" w:rsidP="00A3211A"/>
        </w:tc>
        <w:tc>
          <w:tcPr>
            <w:tcW w:w="142" w:type="dxa"/>
            <w:gridSpan w:val="2"/>
          </w:tcPr>
          <w:p w:rsidR="00A3211A" w:rsidRDefault="00A3211A" w:rsidP="00A3211A"/>
        </w:tc>
        <w:tc>
          <w:tcPr>
            <w:tcW w:w="282" w:type="dxa"/>
            <w:gridSpan w:val="2"/>
          </w:tcPr>
          <w:p w:rsidR="00A3211A" w:rsidRDefault="00A3211A" w:rsidP="00A3211A"/>
        </w:tc>
        <w:tc>
          <w:tcPr>
            <w:tcW w:w="845" w:type="dxa"/>
            <w:gridSpan w:val="2"/>
          </w:tcPr>
          <w:p w:rsidR="00A3211A" w:rsidRDefault="00A3211A" w:rsidP="00A3211A"/>
        </w:tc>
        <w:tc>
          <w:tcPr>
            <w:tcW w:w="283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1271" w:type="dxa"/>
            <w:gridSpan w:val="2"/>
          </w:tcPr>
          <w:p w:rsidR="00A3211A" w:rsidRDefault="00A3211A" w:rsidP="00A3211A"/>
        </w:tc>
        <w:tc>
          <w:tcPr>
            <w:tcW w:w="283" w:type="dxa"/>
            <w:gridSpan w:val="2"/>
          </w:tcPr>
          <w:p w:rsidR="00A3211A" w:rsidRDefault="00A3211A" w:rsidP="00A3211A"/>
        </w:tc>
        <w:tc>
          <w:tcPr>
            <w:tcW w:w="718" w:type="dxa"/>
            <w:gridSpan w:val="2"/>
          </w:tcPr>
          <w:p w:rsidR="00A3211A" w:rsidRDefault="00A3211A" w:rsidP="00A3211A"/>
        </w:tc>
        <w:tc>
          <w:tcPr>
            <w:tcW w:w="143" w:type="dxa"/>
          </w:tcPr>
          <w:p w:rsidR="00A3211A" w:rsidRDefault="00A3211A" w:rsidP="00A3211A"/>
        </w:tc>
        <w:tc>
          <w:tcPr>
            <w:tcW w:w="425" w:type="dxa"/>
          </w:tcPr>
          <w:p w:rsidR="00A3211A" w:rsidRDefault="00A3211A" w:rsidP="00A3211A"/>
        </w:tc>
        <w:tc>
          <w:tcPr>
            <w:tcW w:w="846" w:type="dxa"/>
          </w:tcPr>
          <w:p w:rsidR="00A3211A" w:rsidRDefault="00A3211A" w:rsidP="00A3211A"/>
        </w:tc>
        <w:tc>
          <w:tcPr>
            <w:tcW w:w="284" w:type="dxa"/>
          </w:tcPr>
          <w:p w:rsidR="00A3211A" w:rsidRDefault="00A3211A" w:rsidP="00A3211A"/>
        </w:tc>
        <w:tc>
          <w:tcPr>
            <w:tcW w:w="987" w:type="dxa"/>
            <w:gridSpan w:val="2"/>
          </w:tcPr>
          <w:p w:rsidR="00A3211A" w:rsidRDefault="00A3211A" w:rsidP="00A3211A"/>
        </w:tc>
        <w:tc>
          <w:tcPr>
            <w:tcW w:w="423" w:type="dxa"/>
          </w:tcPr>
          <w:p w:rsidR="00A3211A" w:rsidRDefault="00A3211A" w:rsidP="00A3211A"/>
        </w:tc>
        <w:tc>
          <w:tcPr>
            <w:tcW w:w="283" w:type="dxa"/>
          </w:tcPr>
          <w:p w:rsidR="00A3211A" w:rsidRDefault="00A3211A" w:rsidP="00A3211A"/>
        </w:tc>
        <w:tc>
          <w:tcPr>
            <w:tcW w:w="282" w:type="dxa"/>
          </w:tcPr>
          <w:p w:rsidR="00A3211A" w:rsidRDefault="00A3211A" w:rsidP="00A3211A"/>
        </w:tc>
        <w:tc>
          <w:tcPr>
            <w:tcW w:w="143" w:type="dxa"/>
          </w:tcPr>
          <w:p w:rsidR="00A3211A" w:rsidRDefault="00A3211A" w:rsidP="00A3211A"/>
        </w:tc>
        <w:tc>
          <w:tcPr>
            <w:tcW w:w="145" w:type="dxa"/>
          </w:tcPr>
          <w:p w:rsidR="00A3211A" w:rsidRDefault="00A3211A" w:rsidP="00A3211A"/>
        </w:tc>
      </w:tr>
      <w:tr w:rsidR="00A3211A" w:rsidTr="00A3211A">
        <w:trPr>
          <w:gridAfter w:val="4"/>
          <w:wAfter w:w="708" w:type="dxa"/>
          <w:trHeight w:hRule="exact" w:val="277"/>
        </w:trPr>
        <w:tc>
          <w:tcPr>
            <w:tcW w:w="842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568" w:type="dxa"/>
            <w:gridSpan w:val="2"/>
          </w:tcPr>
          <w:p w:rsidR="00A3211A" w:rsidRDefault="00A3211A" w:rsidP="00A3211A"/>
        </w:tc>
        <w:tc>
          <w:tcPr>
            <w:tcW w:w="720" w:type="dxa"/>
            <w:gridSpan w:val="3"/>
          </w:tcPr>
          <w:p w:rsidR="00A3211A" w:rsidRDefault="00A3211A" w:rsidP="00A3211A"/>
        </w:tc>
        <w:tc>
          <w:tcPr>
            <w:tcW w:w="142" w:type="dxa"/>
            <w:gridSpan w:val="2"/>
          </w:tcPr>
          <w:p w:rsidR="00A3211A" w:rsidRDefault="00A3211A" w:rsidP="00A3211A"/>
        </w:tc>
        <w:tc>
          <w:tcPr>
            <w:tcW w:w="282" w:type="dxa"/>
            <w:gridSpan w:val="2"/>
          </w:tcPr>
          <w:p w:rsidR="00A3211A" w:rsidRDefault="00A3211A" w:rsidP="00A3211A"/>
        </w:tc>
        <w:tc>
          <w:tcPr>
            <w:tcW w:w="845" w:type="dxa"/>
            <w:gridSpan w:val="2"/>
          </w:tcPr>
          <w:p w:rsidR="00A3211A" w:rsidRDefault="00A3211A" w:rsidP="00A3211A"/>
        </w:tc>
        <w:tc>
          <w:tcPr>
            <w:tcW w:w="283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241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A3211A" w:rsidRDefault="00A3211A" w:rsidP="00A321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5" w:type="dxa"/>
          </w:tcPr>
          <w:p w:rsidR="00A3211A" w:rsidRDefault="00A3211A" w:rsidP="00A3211A"/>
        </w:tc>
        <w:tc>
          <w:tcPr>
            <w:tcW w:w="846" w:type="dxa"/>
          </w:tcPr>
          <w:p w:rsidR="00A3211A" w:rsidRDefault="00A3211A" w:rsidP="00A3211A"/>
        </w:tc>
        <w:tc>
          <w:tcPr>
            <w:tcW w:w="284" w:type="dxa"/>
          </w:tcPr>
          <w:p w:rsidR="00A3211A" w:rsidRDefault="00A3211A" w:rsidP="00A3211A"/>
        </w:tc>
        <w:tc>
          <w:tcPr>
            <w:tcW w:w="987" w:type="dxa"/>
            <w:gridSpan w:val="2"/>
          </w:tcPr>
          <w:p w:rsidR="00A3211A" w:rsidRDefault="00A3211A" w:rsidP="00A3211A"/>
        </w:tc>
        <w:tc>
          <w:tcPr>
            <w:tcW w:w="423" w:type="dxa"/>
          </w:tcPr>
          <w:p w:rsidR="00A3211A" w:rsidRDefault="00A3211A" w:rsidP="00A3211A"/>
        </w:tc>
        <w:tc>
          <w:tcPr>
            <w:tcW w:w="283" w:type="dxa"/>
          </w:tcPr>
          <w:p w:rsidR="00A3211A" w:rsidRDefault="00A3211A" w:rsidP="00A3211A"/>
        </w:tc>
        <w:tc>
          <w:tcPr>
            <w:tcW w:w="282" w:type="dxa"/>
          </w:tcPr>
          <w:p w:rsidR="00A3211A" w:rsidRDefault="00A3211A" w:rsidP="00A3211A"/>
        </w:tc>
        <w:tc>
          <w:tcPr>
            <w:tcW w:w="143" w:type="dxa"/>
          </w:tcPr>
          <w:p w:rsidR="00A3211A" w:rsidRDefault="00A3211A" w:rsidP="00A3211A"/>
        </w:tc>
        <w:tc>
          <w:tcPr>
            <w:tcW w:w="145" w:type="dxa"/>
          </w:tcPr>
          <w:p w:rsidR="00A3211A" w:rsidRDefault="00A3211A" w:rsidP="00A3211A"/>
        </w:tc>
      </w:tr>
      <w:tr w:rsidR="00A3211A" w:rsidTr="00A3211A">
        <w:trPr>
          <w:gridAfter w:val="4"/>
          <w:wAfter w:w="708" w:type="dxa"/>
          <w:trHeight w:hRule="exact" w:val="277"/>
        </w:trPr>
        <w:tc>
          <w:tcPr>
            <w:tcW w:w="842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568" w:type="dxa"/>
            <w:gridSpan w:val="2"/>
          </w:tcPr>
          <w:p w:rsidR="00A3211A" w:rsidRDefault="00A3211A" w:rsidP="00A3211A"/>
        </w:tc>
        <w:tc>
          <w:tcPr>
            <w:tcW w:w="720" w:type="dxa"/>
            <w:gridSpan w:val="3"/>
          </w:tcPr>
          <w:p w:rsidR="00A3211A" w:rsidRDefault="00A3211A" w:rsidP="00A3211A"/>
        </w:tc>
        <w:tc>
          <w:tcPr>
            <w:tcW w:w="142" w:type="dxa"/>
            <w:gridSpan w:val="2"/>
          </w:tcPr>
          <w:p w:rsidR="00A3211A" w:rsidRDefault="00A3211A" w:rsidP="00A3211A"/>
        </w:tc>
        <w:tc>
          <w:tcPr>
            <w:tcW w:w="282" w:type="dxa"/>
            <w:gridSpan w:val="2"/>
          </w:tcPr>
          <w:p w:rsidR="00A3211A" w:rsidRDefault="00A3211A" w:rsidP="00A3211A"/>
        </w:tc>
        <w:tc>
          <w:tcPr>
            <w:tcW w:w="845" w:type="dxa"/>
            <w:gridSpan w:val="2"/>
          </w:tcPr>
          <w:p w:rsidR="00A3211A" w:rsidRDefault="00A3211A" w:rsidP="00A3211A"/>
        </w:tc>
        <w:tc>
          <w:tcPr>
            <w:tcW w:w="283" w:type="dxa"/>
            <w:gridSpan w:val="2"/>
          </w:tcPr>
          <w:p w:rsidR="00A3211A" w:rsidRDefault="00A3211A" w:rsidP="00A3211A"/>
        </w:tc>
        <w:tc>
          <w:tcPr>
            <w:tcW w:w="143" w:type="dxa"/>
            <w:gridSpan w:val="2"/>
          </w:tcPr>
          <w:p w:rsidR="00A3211A" w:rsidRDefault="00A3211A" w:rsidP="00A3211A"/>
        </w:tc>
        <w:tc>
          <w:tcPr>
            <w:tcW w:w="241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A3211A" w:rsidRDefault="00A3211A" w:rsidP="00A321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5" w:type="dxa"/>
          </w:tcPr>
          <w:p w:rsidR="00A3211A" w:rsidRDefault="00A3211A" w:rsidP="00A3211A"/>
        </w:tc>
        <w:tc>
          <w:tcPr>
            <w:tcW w:w="846" w:type="dxa"/>
          </w:tcPr>
          <w:p w:rsidR="00A3211A" w:rsidRDefault="00A3211A" w:rsidP="00A3211A"/>
        </w:tc>
        <w:tc>
          <w:tcPr>
            <w:tcW w:w="284" w:type="dxa"/>
          </w:tcPr>
          <w:p w:rsidR="00A3211A" w:rsidRDefault="00A3211A" w:rsidP="00A3211A"/>
        </w:tc>
        <w:tc>
          <w:tcPr>
            <w:tcW w:w="987" w:type="dxa"/>
            <w:gridSpan w:val="2"/>
          </w:tcPr>
          <w:p w:rsidR="00A3211A" w:rsidRDefault="00A3211A" w:rsidP="00A3211A"/>
        </w:tc>
        <w:tc>
          <w:tcPr>
            <w:tcW w:w="423" w:type="dxa"/>
          </w:tcPr>
          <w:p w:rsidR="00A3211A" w:rsidRDefault="00A3211A" w:rsidP="00A3211A"/>
        </w:tc>
        <w:tc>
          <w:tcPr>
            <w:tcW w:w="283" w:type="dxa"/>
          </w:tcPr>
          <w:p w:rsidR="00A3211A" w:rsidRDefault="00A3211A" w:rsidP="00A3211A"/>
        </w:tc>
        <w:tc>
          <w:tcPr>
            <w:tcW w:w="282" w:type="dxa"/>
          </w:tcPr>
          <w:p w:rsidR="00A3211A" w:rsidRDefault="00A3211A" w:rsidP="00A3211A"/>
        </w:tc>
        <w:tc>
          <w:tcPr>
            <w:tcW w:w="143" w:type="dxa"/>
          </w:tcPr>
          <w:p w:rsidR="00A3211A" w:rsidRDefault="00A3211A" w:rsidP="00A3211A"/>
        </w:tc>
        <w:tc>
          <w:tcPr>
            <w:tcW w:w="145" w:type="dxa"/>
          </w:tcPr>
          <w:p w:rsidR="00A3211A" w:rsidRDefault="00A3211A" w:rsidP="00A3211A"/>
        </w:tc>
      </w:tr>
      <w:tr w:rsidR="002B3BDE" w:rsidRPr="009D45C4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B3BDE" w:rsidRPr="009D45C4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B3BDE" w:rsidRPr="009D45C4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B3BDE" w:rsidRPr="009D45C4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0F7DF9" w:rsidRPr="009D45C4" w:rsidRDefault="00FD5640" w:rsidP="00697D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spellEnd"/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4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B3BDE" w:rsidRPr="009D45C4" w:rsidTr="00A3211A">
        <w:trPr>
          <w:gridAfter w:val="4"/>
          <w:wAfter w:w="708" w:type="dxa"/>
          <w:trHeight w:hRule="exact" w:val="680"/>
        </w:trPr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2B3BDE" w:rsidRPr="009D45C4" w:rsidRDefault="002B3BDE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7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2B3BDE" w:rsidRPr="009D45C4" w:rsidRDefault="002B3BDE" w:rsidP="003B187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5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</w:t>
            </w:r>
            <w:r w:rsidRPr="009D45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B1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Гусева Т</w:t>
            </w:r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45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.______________</w:t>
            </w:r>
          </w:p>
        </w:tc>
      </w:tr>
      <w:tr w:rsidR="002B3BDE" w:rsidRPr="009D45C4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F7DF9" w:rsidRPr="009D45C4" w:rsidTr="00A3211A">
        <w:trPr>
          <w:gridAfter w:val="4"/>
          <w:wAfter w:w="708" w:type="dxa"/>
          <w:trHeight w:val="20"/>
        </w:trPr>
        <w:tc>
          <w:tcPr>
            <w:tcW w:w="827" w:type="dxa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" w:type="dxa"/>
            <w:gridSpan w:val="3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7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0F7DF9" w:rsidRPr="009D45C4" w:rsidRDefault="000F7DF9" w:rsidP="00697D1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F7DF9" w:rsidRPr="009D45C4" w:rsidRDefault="00FD5640" w:rsidP="00697D15">
      <w:pPr>
        <w:spacing w:after="0" w:line="360" w:lineRule="auto"/>
        <w:rPr>
          <w:rFonts w:ascii="Times New Roman" w:hAnsi="Times New Roman" w:cs="Times New Roman"/>
          <w:sz w:val="0"/>
          <w:szCs w:val="0"/>
        </w:rPr>
      </w:pPr>
      <w:r w:rsidRPr="009D45C4">
        <w:rPr>
          <w:rFonts w:ascii="Times New Roman" w:hAnsi="Times New Roman" w:cs="Times New Roman"/>
        </w:rPr>
        <w:br w:type="page"/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E4422" w:rsidRPr="00A3211A" w:rsidTr="00A3211A">
        <w:trPr>
          <w:trHeight w:val="20"/>
        </w:trPr>
        <w:tc>
          <w:tcPr>
            <w:tcW w:w="4233" w:type="dxa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3211A" w:rsidRPr="00A3211A" w:rsidRDefault="00A3211A" w:rsidP="00A32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3211A">
              <w:rPr>
                <w:rFonts w:ascii="Times New Roman" w:hAnsi="Times New Roman" w:cs="Times New Roman"/>
                <w:b/>
                <w:color w:val="000000"/>
                <w:lang w:val="ru-RU"/>
              </w:rPr>
              <w:t>Распределение часов дисциплины по семестрам</w:t>
            </w:r>
          </w:p>
          <w:p w:rsidR="00A3211A" w:rsidRPr="00A3211A" w:rsidRDefault="00A3211A" w:rsidP="00A32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tbl>
            <w:tblPr>
              <w:tblW w:w="680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4"/>
              <w:gridCol w:w="1157"/>
              <w:gridCol w:w="821"/>
              <w:gridCol w:w="821"/>
              <w:gridCol w:w="1141"/>
            </w:tblGrid>
            <w:tr w:rsidR="00A3211A" w:rsidRPr="00A3211A" w:rsidTr="00A3211A">
              <w:trPr>
                <w:trHeight w:hRule="exact" w:val="727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Семестр</w:t>
                  </w:r>
                </w:p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(&lt;Курс&gt;.&lt;Семестр на курсе&gt;)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b/>
                      <w:color w:val="000000"/>
                    </w:rPr>
                    <w:t>8 (4.2)</w:t>
                  </w:r>
                </w:p>
              </w:tc>
              <w:tc>
                <w:tcPr>
                  <w:tcW w:w="1962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Недель</w:t>
                  </w:r>
                  <w:proofErr w:type="spellEnd"/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17</w:t>
                  </w:r>
                </w:p>
              </w:tc>
              <w:tc>
                <w:tcPr>
                  <w:tcW w:w="1962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Вид</w:t>
                  </w:r>
                  <w:proofErr w:type="spellEnd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занятий</w:t>
                  </w:r>
                  <w:proofErr w:type="spellEnd"/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УП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РП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УП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  <w:vAlign w:val="center"/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РП</w:t>
                  </w: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Лекции</w:t>
                  </w:r>
                  <w:proofErr w:type="spellEnd"/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18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18</w:t>
                  </w: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34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34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34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34</w:t>
                  </w: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Практические</w:t>
                  </w:r>
                  <w:proofErr w:type="spellEnd"/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16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16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16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16</w:t>
                  </w: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  <w:proofErr w:type="spellEnd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ауд</w:t>
                  </w:r>
                  <w:proofErr w:type="spellEnd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Кoнтактная</w:t>
                  </w:r>
                  <w:proofErr w:type="spellEnd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рабoта</w:t>
                  </w:r>
                  <w:proofErr w:type="spellEnd"/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68</w:t>
                  </w:r>
                </w:p>
              </w:tc>
            </w:tr>
            <w:tr w:rsidR="00A3211A" w:rsidRPr="00A3211A" w:rsidTr="00A3211A">
              <w:trPr>
                <w:trHeight w:hRule="exact" w:val="279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Сам</w:t>
                  </w:r>
                  <w:proofErr w:type="spellEnd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работа</w:t>
                  </w:r>
                  <w:proofErr w:type="spellEnd"/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40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40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40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40</w:t>
                  </w:r>
                </w:p>
              </w:tc>
            </w:tr>
            <w:tr w:rsidR="00A3211A" w:rsidRPr="00A3211A" w:rsidTr="00A3211A">
              <w:trPr>
                <w:trHeight w:hRule="exact" w:val="277"/>
              </w:trPr>
              <w:tc>
                <w:tcPr>
                  <w:tcW w:w="2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108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108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108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49" w:type="dxa"/>
                    <w:right w:w="49" w:type="dxa"/>
                  </w:tcMar>
                </w:tcPr>
                <w:p w:rsidR="00A3211A" w:rsidRPr="00A3211A" w:rsidRDefault="00A3211A" w:rsidP="00A32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211A">
                    <w:rPr>
                      <w:rFonts w:ascii="Times New Roman" w:hAnsi="Times New Roman" w:cs="Times New Roman"/>
                      <w:color w:val="000000"/>
                    </w:rPr>
                    <w:t>108</w:t>
                  </w:r>
                </w:p>
              </w:tc>
            </w:tr>
          </w:tbl>
          <w:p w:rsidR="00A3211A" w:rsidRPr="00A3211A" w:rsidRDefault="00A3211A" w:rsidP="00A32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E4422" w:rsidRPr="00A3211A" w:rsidRDefault="004E4422" w:rsidP="00A321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F7DF9" w:rsidRPr="00626547" w:rsidRDefault="00FD5640" w:rsidP="006B4414">
      <w:pPr>
        <w:spacing w:after="0" w:line="240" w:lineRule="auto"/>
        <w:rPr>
          <w:rFonts w:ascii="Times New Roman" w:hAnsi="Times New Roman" w:cs="Times New Roman"/>
          <w:sz w:val="0"/>
          <w:szCs w:val="0"/>
        </w:rPr>
      </w:pPr>
      <w:r w:rsidRPr="00626547">
        <w:rPr>
          <w:rFonts w:ascii="Times New Roman" w:hAnsi="Times New Roman" w:cs="Times New Roman"/>
        </w:rPr>
        <w:br w:type="page"/>
      </w:r>
    </w:p>
    <w:tbl>
      <w:tblPr>
        <w:tblW w:w="10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0"/>
        <w:gridCol w:w="796"/>
        <w:gridCol w:w="1054"/>
        <w:gridCol w:w="3663"/>
        <w:gridCol w:w="963"/>
        <w:gridCol w:w="263"/>
      </w:tblGrid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4526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10.05.03 _2025_Информационная безопасность автоматизированных систем.</w:t>
            </w:r>
            <w:r w:rsidRPr="00A3211A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63" w:type="dxa"/>
            <w:shd w:val="clear" w:color="C0C0C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211A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 w:rsidRPr="00A3211A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3730" w:type="dxa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19"/>
              </w:rPr>
            </w:pP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Программу</w:t>
            </w:r>
            <w:proofErr w:type="spellEnd"/>
            <w:r w:rsidRPr="00A3211A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 xml:space="preserve"> </w:t>
            </w: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составил</w:t>
            </w:r>
            <w:proofErr w:type="spellEnd"/>
            <w:r w:rsidRPr="00A3211A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(и):</w:t>
            </w: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A321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доцент, Гусева Т.В _________________</w:t>
            </w:r>
            <w:r w:rsidRPr="00A3211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3730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3730" w:type="dxa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19"/>
              </w:rPr>
            </w:pP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Рецензент</w:t>
            </w:r>
            <w:proofErr w:type="spellEnd"/>
            <w:r w:rsidRPr="00A3211A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(ы):</w:t>
            </w: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Зав. кафедрой «Информационная безопасность», к.т.н., доцент</w:t>
            </w:r>
          </w:p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321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Давидюк</w:t>
            </w:r>
            <w:proofErr w:type="spellEnd"/>
            <w:r w:rsidRPr="00A321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Н.В. </w:t>
            </w:r>
            <w:r w:rsidRPr="00A3211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3730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558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Инженерная</w:t>
            </w:r>
            <w:proofErr w:type="spellEnd"/>
            <w:r w:rsidRPr="00A32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3730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558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разработана в соответствии с ФГОС ВО:</w:t>
            </w: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специалитет</w:t>
            </w:r>
            <w:proofErr w:type="spellEnd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специальности 10.05.03 Информационная безопасность автоматизированных систем (приказ </w:t>
            </w:r>
            <w:proofErr w:type="spellStart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26.11.2020 г. № 1457)</w:t>
            </w: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3730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558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составлена на основании учебного плана:</w:t>
            </w: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10.05.03 Информационная безопасность автоматизированных систем</w:t>
            </w:r>
          </w:p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Специализация Анализ безопасности информационных систем</w:t>
            </w: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утвержденного учёным советом вуза от 24.12.2024 протокол № 6.</w:t>
            </w: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3730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одобрена на заседании кафедры</w:t>
            </w: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Общеинженерные дисциплины и наземный транспорт</w:t>
            </w: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3730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11A" w:rsidRPr="002511EE" w:rsidTr="00A3211A">
        <w:trPr>
          <w:trHeight w:val="20"/>
        </w:trPr>
        <w:tc>
          <w:tcPr>
            <w:tcW w:w="1046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3211A" w:rsidRPr="009D45C4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45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от 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9D45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8.2025 г. № 7</w:t>
            </w:r>
          </w:p>
          <w:p w:rsidR="00A3211A" w:rsidRPr="009D45C4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45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кафедрой _______________ Каргин С.А.</w:t>
            </w:r>
          </w:p>
        </w:tc>
      </w:tr>
      <w:tr w:rsidR="00A3211A" w:rsidRPr="002511EE" w:rsidTr="00A3211A">
        <w:trPr>
          <w:gridAfter w:val="1"/>
          <w:wAfter w:w="263" w:type="dxa"/>
          <w:trHeight w:val="20"/>
        </w:trPr>
        <w:tc>
          <w:tcPr>
            <w:tcW w:w="3730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11A" w:rsidRPr="002511EE" w:rsidTr="00A3211A">
        <w:trPr>
          <w:trHeight w:val="20"/>
        </w:trPr>
        <w:tc>
          <w:tcPr>
            <w:tcW w:w="1046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УМС_______________ Белов С.В.</w:t>
            </w:r>
          </w:p>
        </w:tc>
      </w:tr>
      <w:tr w:rsidR="00A3211A" w:rsidRPr="009D45C4" w:rsidTr="00A3211A">
        <w:trPr>
          <w:trHeight w:val="20"/>
        </w:trPr>
        <w:tc>
          <w:tcPr>
            <w:tcW w:w="1046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3211A" w:rsidRPr="009D45C4" w:rsidRDefault="00132CF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от ____</w:t>
            </w:r>
            <w:r w:rsidR="00A3211A" w:rsidRPr="00251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="00A3211A" w:rsidRPr="00251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A3211A" w:rsidRPr="002511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251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№_____</w:t>
            </w: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11A" w:rsidRPr="00A3211A" w:rsidTr="00A3211A">
        <w:trPr>
          <w:gridAfter w:val="1"/>
          <w:wAfter w:w="263" w:type="dxa"/>
          <w:trHeight w:val="20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3211A" w:rsidRPr="00A3211A" w:rsidRDefault="00A3211A" w:rsidP="00A32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11A" w:rsidRDefault="00A3211A" w:rsidP="00A3211A">
      <w:pPr>
        <w:rPr>
          <w:sz w:val="0"/>
          <w:szCs w:val="0"/>
        </w:rPr>
      </w:pPr>
      <w:r>
        <w:br w:type="page"/>
      </w:r>
    </w:p>
    <w:p w:rsidR="000F7DF9" w:rsidRPr="009D45C4" w:rsidRDefault="000F7DF9" w:rsidP="006B4414">
      <w:pPr>
        <w:spacing w:after="0" w:line="240" w:lineRule="auto"/>
        <w:rPr>
          <w:rFonts w:ascii="Times New Roman" w:hAnsi="Times New Roman" w:cs="Times New Roman"/>
          <w:sz w:val="0"/>
          <w:szCs w:val="0"/>
        </w:rPr>
      </w:pP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6"/>
        <w:gridCol w:w="4791"/>
        <w:gridCol w:w="967"/>
      </w:tblGrid>
      <w:tr w:rsidR="00A3211A" w:rsidTr="00A3211A">
        <w:trPr>
          <w:trHeight w:hRule="exact" w:val="416"/>
        </w:trPr>
        <w:tc>
          <w:tcPr>
            <w:tcW w:w="4516" w:type="dxa"/>
            <w:shd w:val="clear" w:color="C0C0C0" w:fill="FFFFFF"/>
            <w:tcMar>
              <w:left w:w="34" w:type="dxa"/>
              <w:right w:w="34" w:type="dxa"/>
            </w:tcMar>
          </w:tcPr>
          <w:p w:rsidR="00A3211A" w:rsidRPr="00A07435" w:rsidRDefault="00A3211A" w:rsidP="00A3211A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A0743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УП: 10.05.03 _2025_Информационная безопасность автоматизированных систем.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91" w:type="dxa"/>
          </w:tcPr>
          <w:p w:rsidR="00A3211A" w:rsidRPr="00A07435" w:rsidRDefault="00A3211A" w:rsidP="00A3211A">
            <w:pPr>
              <w:rPr>
                <w:lang w:val="ru-RU"/>
              </w:rPr>
            </w:pPr>
          </w:p>
        </w:tc>
        <w:tc>
          <w:tcPr>
            <w:tcW w:w="967" w:type="dxa"/>
            <w:shd w:val="clear" w:color="C0C0C0" w:fill="FFFFFF"/>
            <w:tcMar>
              <w:left w:w="34" w:type="dxa"/>
              <w:right w:w="34" w:type="dxa"/>
            </w:tcMar>
          </w:tcPr>
          <w:p w:rsidR="00A3211A" w:rsidRDefault="00A3211A" w:rsidP="00A3211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</w:tbl>
    <w:p w:rsidR="000F7DF9" w:rsidRPr="009D45C4" w:rsidRDefault="000F7DF9" w:rsidP="006B4414">
      <w:pPr>
        <w:spacing w:after="0" w:line="240" w:lineRule="auto"/>
        <w:rPr>
          <w:rFonts w:ascii="Times New Roman" w:hAnsi="Times New Roman" w:cs="Times New Roman"/>
          <w:sz w:val="0"/>
          <w:szCs w:val="0"/>
          <w:lang w:val="ru-RU"/>
        </w:rPr>
      </w:pPr>
    </w:p>
    <w:tbl>
      <w:tblPr>
        <w:tblW w:w="10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467"/>
        <w:gridCol w:w="28"/>
        <w:gridCol w:w="1542"/>
        <w:gridCol w:w="1780"/>
        <w:gridCol w:w="4706"/>
        <w:gridCol w:w="972"/>
      </w:tblGrid>
      <w:tr w:rsidR="000F7DF9" w:rsidRPr="009D45C4" w:rsidTr="00186DB2">
        <w:trPr>
          <w:trHeight w:val="20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F7DF9" w:rsidRPr="009D45C4" w:rsidRDefault="00FD5640" w:rsidP="006B4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24"/>
              </w:rPr>
              <w:t>1. ЦЕЛИ ОСВОЕНИЯ ДИСЦИПЛИНЫ (МОДУЛЯ)</w:t>
            </w:r>
          </w:p>
        </w:tc>
      </w:tr>
      <w:tr w:rsidR="000C6D70" w:rsidRPr="002511EE" w:rsidTr="00186DB2">
        <w:trPr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07E95" w:rsidRPr="000C6D70" w:rsidRDefault="00907E95" w:rsidP="006B44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6D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FD5" w:rsidRDefault="009A6911" w:rsidP="003B3FD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C6D70">
              <w:rPr>
                <w:rFonts w:ascii="Times New Roman" w:hAnsi="Times New Roman" w:cs="Times New Roman"/>
                <w:lang w:val="ru-RU"/>
              </w:rPr>
              <w:t xml:space="preserve">Целью преподавания дисциплины </w:t>
            </w:r>
            <w:r w:rsidR="000C6D70" w:rsidRPr="000C6D70">
              <w:rPr>
                <w:rFonts w:ascii="Times New Roman" w:hAnsi="Times New Roman" w:cs="Times New Roman"/>
                <w:lang w:val="ru-RU"/>
              </w:rPr>
              <w:t>разв</w:t>
            </w:r>
            <w:r w:rsidR="003B3FD5">
              <w:rPr>
                <w:rFonts w:ascii="Times New Roman" w:hAnsi="Times New Roman" w:cs="Times New Roman"/>
                <w:lang w:val="ru-RU"/>
              </w:rPr>
              <w:t>итие пространственного мышления</w:t>
            </w:r>
            <w:r w:rsidR="000C6D70" w:rsidRPr="000C6D70">
              <w:rPr>
                <w:rFonts w:ascii="Times New Roman" w:hAnsi="Times New Roman" w:cs="Times New Roman"/>
                <w:lang w:val="ru-RU"/>
              </w:rPr>
              <w:t>; освоение методов проецирования; форми</w:t>
            </w:r>
            <w:r w:rsidR="003B3FD5">
              <w:rPr>
                <w:rFonts w:ascii="Times New Roman" w:hAnsi="Times New Roman" w:cs="Times New Roman"/>
                <w:lang w:val="ru-RU"/>
              </w:rPr>
              <w:t>рование графической грамотности</w:t>
            </w:r>
            <w:r w:rsidR="000C6D70" w:rsidRPr="000C6D70">
              <w:rPr>
                <w:rFonts w:ascii="Times New Roman" w:hAnsi="Times New Roman" w:cs="Times New Roman"/>
                <w:lang w:val="ru-RU"/>
              </w:rPr>
              <w:t xml:space="preserve">; освоение стандартов ЕСКД </w:t>
            </w:r>
            <w:r w:rsidR="003B3FD5">
              <w:rPr>
                <w:rFonts w:ascii="Times New Roman" w:hAnsi="Times New Roman" w:cs="Times New Roman"/>
                <w:lang w:val="ru-RU"/>
              </w:rPr>
              <w:t>и других нормативных документов</w:t>
            </w:r>
            <w:r w:rsidR="000C6D70" w:rsidRPr="000C6D70">
              <w:rPr>
                <w:rFonts w:ascii="Times New Roman" w:hAnsi="Times New Roman" w:cs="Times New Roman"/>
                <w:lang w:val="ru-RU"/>
              </w:rPr>
              <w:t xml:space="preserve">; формирование базовых знаний для изучения специальных дисциплин </w:t>
            </w:r>
            <w:r w:rsidR="003B3FD5" w:rsidRPr="003B3FD5">
              <w:rPr>
                <w:rFonts w:ascii="Times New Roman" w:hAnsi="Times New Roman" w:cs="Times New Roman"/>
                <w:lang w:val="ru-RU"/>
              </w:rPr>
              <w:t xml:space="preserve">формирующей у студентов необходимые навыки для эффективной работы в данной области. </w:t>
            </w:r>
          </w:p>
          <w:p w:rsidR="003B3FD5" w:rsidRPr="000C6D70" w:rsidRDefault="003B3FD5" w:rsidP="003B3FD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3B3FD5">
              <w:rPr>
                <w:rFonts w:ascii="Times New Roman" w:hAnsi="Times New Roman" w:cs="Times New Roman"/>
                <w:lang w:val="ru-RU"/>
              </w:rPr>
              <w:t>Это позволит им эффективно визуализировать сложные системы, анализировать техническую документацию, разрабатывать решения в области информационной безопасности и успешно взаимодействовать с другими техническими специалистами.</w:t>
            </w:r>
          </w:p>
        </w:tc>
      </w:tr>
      <w:tr w:rsidR="000F7DF9" w:rsidRPr="002511EE" w:rsidTr="00186DB2">
        <w:trPr>
          <w:trHeight w:val="20"/>
        </w:trPr>
        <w:tc>
          <w:tcPr>
            <w:tcW w:w="779" w:type="dxa"/>
          </w:tcPr>
          <w:p w:rsidR="000F7DF9" w:rsidRPr="009D45C4" w:rsidRDefault="000F7DF9" w:rsidP="006B441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ru-RU"/>
              </w:rPr>
            </w:pPr>
          </w:p>
        </w:tc>
        <w:tc>
          <w:tcPr>
            <w:tcW w:w="2037" w:type="dxa"/>
            <w:gridSpan w:val="3"/>
          </w:tcPr>
          <w:p w:rsidR="000F7DF9" w:rsidRPr="009D45C4" w:rsidRDefault="000F7DF9" w:rsidP="006B441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ru-RU"/>
              </w:rPr>
            </w:pPr>
          </w:p>
        </w:tc>
        <w:tc>
          <w:tcPr>
            <w:tcW w:w="1780" w:type="dxa"/>
          </w:tcPr>
          <w:p w:rsidR="000F7DF9" w:rsidRPr="009D45C4" w:rsidRDefault="000F7DF9" w:rsidP="006B441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ru-RU"/>
              </w:rPr>
            </w:pPr>
          </w:p>
        </w:tc>
        <w:tc>
          <w:tcPr>
            <w:tcW w:w="4706" w:type="dxa"/>
          </w:tcPr>
          <w:p w:rsidR="000F7DF9" w:rsidRPr="009D45C4" w:rsidRDefault="000F7DF9" w:rsidP="006B441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ru-RU"/>
              </w:rPr>
            </w:pPr>
          </w:p>
        </w:tc>
        <w:tc>
          <w:tcPr>
            <w:tcW w:w="972" w:type="dxa"/>
          </w:tcPr>
          <w:p w:rsidR="000F7DF9" w:rsidRPr="009D45C4" w:rsidRDefault="000F7DF9" w:rsidP="006B441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ru-RU"/>
              </w:rPr>
            </w:pPr>
          </w:p>
        </w:tc>
      </w:tr>
      <w:tr w:rsidR="000F7DF9" w:rsidRPr="002511EE" w:rsidTr="00186DB2">
        <w:trPr>
          <w:trHeight w:val="20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F7DF9" w:rsidRPr="009D45C4" w:rsidRDefault="00FD5640" w:rsidP="006B4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F7DF9" w:rsidRPr="009D45C4" w:rsidTr="00186DB2">
        <w:trPr>
          <w:trHeight w:val="20"/>
        </w:trPr>
        <w:tc>
          <w:tcPr>
            <w:tcW w:w="28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F7DF9" w:rsidRPr="009D45C4" w:rsidRDefault="00FD5640" w:rsidP="006B4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proofErr w:type="spellEnd"/>
            <w:r w:rsidRPr="009D45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) ОП:</w:t>
            </w:r>
          </w:p>
        </w:tc>
        <w:tc>
          <w:tcPr>
            <w:tcW w:w="7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F7DF9" w:rsidRPr="009D45C4" w:rsidRDefault="00FD5640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5C4">
              <w:rPr>
                <w:rFonts w:ascii="Times New Roman" w:hAnsi="Times New Roman" w:cs="Times New Roman"/>
                <w:sz w:val="24"/>
                <w:szCs w:val="24"/>
              </w:rPr>
              <w:t>Б1.О</w:t>
            </w:r>
          </w:p>
        </w:tc>
      </w:tr>
      <w:tr w:rsidR="000F7DF9" w:rsidRPr="002511EE" w:rsidTr="00186DB2">
        <w:trPr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F7DF9" w:rsidRPr="009D45C4" w:rsidRDefault="00FD5640" w:rsidP="006B44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F7DF9" w:rsidRDefault="00FD5640" w:rsidP="006B44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Требования к предварительной подготовке обучающегося:</w:t>
            </w:r>
          </w:p>
          <w:p w:rsidR="00FA76E8" w:rsidRPr="009D45C4" w:rsidRDefault="00FA76E8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color w:val="000000"/>
                <w:sz w:val="24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4C4949" w:rsidRPr="004C5B85" w:rsidTr="00186DB2">
        <w:trPr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FA76E8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A76E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FA76E8" w:rsidRDefault="004C4949" w:rsidP="004C494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Введение в информационные технологии</w:t>
            </w:r>
          </w:p>
        </w:tc>
      </w:tr>
      <w:tr w:rsidR="004C4949" w:rsidRPr="004C5B85" w:rsidTr="00186DB2">
        <w:trPr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Default="004C4949" w:rsidP="004C494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Алгебра и геометрия</w:t>
            </w:r>
          </w:p>
        </w:tc>
      </w:tr>
      <w:tr w:rsidR="004C4949" w:rsidRPr="002511EE" w:rsidTr="00186DB2">
        <w:trPr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25332B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332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25332B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3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C4949" w:rsidRPr="002511EE" w:rsidTr="00186DB2">
        <w:trPr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FA76E8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76E8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FA76E8" w:rsidRDefault="004C4949" w:rsidP="004C494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Организация ЭВМ и вычислительных систем</w:t>
            </w:r>
          </w:p>
        </w:tc>
      </w:tr>
      <w:tr w:rsidR="004C4949" w:rsidRPr="00FA76E8" w:rsidTr="00186DB2">
        <w:trPr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FA76E8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76E8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94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4949" w:rsidRPr="00FA76E8" w:rsidRDefault="004C4949" w:rsidP="004C494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A76E8">
              <w:rPr>
                <w:rFonts w:ascii="Times New Roman" w:hAnsi="Times New Roman" w:cs="Times New Roman"/>
                <w:color w:val="auto"/>
              </w:rPr>
              <w:t>Ком</w:t>
            </w:r>
            <w:r>
              <w:rPr>
                <w:rFonts w:ascii="Times New Roman" w:hAnsi="Times New Roman" w:cs="Times New Roman"/>
                <w:color w:val="auto"/>
              </w:rPr>
              <w:t>плексная защита объектов информации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9D45C4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186DB2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B2">
              <w:rPr>
                <w:rFonts w:ascii="Times New Roman" w:hAnsi="Times New Roman" w:cs="Times New Roman"/>
                <w:b/>
                <w:color w:val="000000"/>
                <w:sz w:val="24"/>
                <w:szCs w:val="19"/>
                <w:lang w:val="ru-RU"/>
              </w:rPr>
              <w:t>ОПК-2: Способен применять программные средства системного и прикладного назначений, в том числе отечественного производства, для решения задач профессиональной деятельности;</w:t>
            </w:r>
          </w:p>
        </w:tc>
      </w:tr>
      <w:tr w:rsidR="004C4949" w:rsidRPr="007069AD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Знать:</w:t>
            </w:r>
            <w:r w:rsidRPr="007069AD">
              <w:rPr>
                <w:lang w:val="ru-RU"/>
              </w:rPr>
              <w:t xml:space="preserve"> 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Усвоены основное содержание, но излагает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нет профессиональной терминологии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 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4C4949" w:rsidRPr="007069AD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 действия,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C4949" w:rsidRPr="007069AD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proofErr w:type="spellEnd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4C4949" w:rsidRPr="002511EE" w:rsidTr="00186DB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7069AD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lang w:val="ru-RU"/>
              </w:rPr>
              <w:t>владеет всеми необходимыми навыками и/или имеет опыт</w:t>
            </w:r>
          </w:p>
        </w:tc>
      </w:tr>
    </w:tbl>
    <w:p w:rsidR="00186DB2" w:rsidRPr="002511EE" w:rsidRDefault="00186DB2">
      <w:pPr>
        <w:rPr>
          <w:lang w:val="ru-RU"/>
        </w:rPr>
      </w:pPr>
      <w:r w:rsidRPr="002511EE">
        <w:rPr>
          <w:lang w:val="ru-RU"/>
        </w:rPr>
        <w:br w:type="page"/>
      </w:r>
    </w:p>
    <w:tbl>
      <w:tblPr>
        <w:tblW w:w="10294" w:type="dxa"/>
        <w:tblInd w:w="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9"/>
        <w:gridCol w:w="196"/>
        <w:gridCol w:w="271"/>
        <w:gridCol w:w="28"/>
        <w:gridCol w:w="2855"/>
        <w:gridCol w:w="30"/>
        <w:gridCol w:w="898"/>
        <w:gridCol w:w="696"/>
        <w:gridCol w:w="1216"/>
        <w:gridCol w:w="1268"/>
        <w:gridCol w:w="1008"/>
        <w:gridCol w:w="71"/>
        <w:gridCol w:w="958"/>
        <w:gridCol w:w="20"/>
      </w:tblGrid>
      <w:tr w:rsidR="007069AD" w:rsidRPr="002511EE" w:rsidTr="00620A1C">
        <w:trPr>
          <w:trHeight w:val="20"/>
        </w:trPr>
        <w:tc>
          <w:tcPr>
            <w:tcW w:w="779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1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gridSpan w:val="2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" w:type="dxa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gridSpan w:val="2"/>
          </w:tcPr>
          <w:p w:rsidR="00907E95" w:rsidRPr="007069AD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186DB2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B2">
              <w:rPr>
                <w:rFonts w:ascii="Times New Roman" w:hAnsi="Times New Roman" w:cs="Times New Roman"/>
                <w:b/>
                <w:color w:val="000000"/>
                <w:sz w:val="24"/>
                <w:szCs w:val="19"/>
                <w:lang w:val="ru-RU"/>
              </w:rPr>
              <w:t>ОПК-3: Способен использовать математические методы, необходимые для решения задач профессиональной деятельности;</w:t>
            </w:r>
          </w:p>
        </w:tc>
      </w:tr>
      <w:tr w:rsidR="00186DB2" w:rsidRPr="007069AD" w:rsidTr="00620A1C">
        <w:trPr>
          <w:gridAfter w:val="1"/>
          <w:wAfter w:w="20" w:type="dxa"/>
          <w:trHeight w:val="20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Знать:</w:t>
            </w:r>
            <w:r w:rsidRPr="007069AD">
              <w:rPr>
                <w:lang w:val="ru-RU"/>
              </w:rPr>
              <w:t xml:space="preserve"> 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Усвоены основное содержание, но излагает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нет профессиональной терминологии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 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186DB2" w:rsidRPr="007069AD" w:rsidTr="00620A1C">
        <w:trPr>
          <w:gridAfter w:val="1"/>
          <w:wAfter w:w="20" w:type="dxa"/>
          <w:trHeight w:val="20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 действия,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186DB2" w:rsidRPr="007069AD" w:rsidTr="00620A1C">
        <w:trPr>
          <w:gridAfter w:val="1"/>
          <w:wAfter w:w="20" w:type="dxa"/>
          <w:trHeight w:val="20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proofErr w:type="spellEnd"/>
            <w:r w:rsidRPr="007069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186DB2" w:rsidRPr="002511EE" w:rsidTr="00620A1C">
        <w:trPr>
          <w:gridAfter w:val="1"/>
          <w:wAfter w:w="20" w:type="dxa"/>
          <w:trHeight w:val="20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069A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6DB2" w:rsidRPr="007069AD" w:rsidRDefault="00186DB2" w:rsidP="007C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AD">
              <w:rPr>
                <w:rFonts w:ascii="Times New Roman" w:hAnsi="Times New Roman" w:cs="Times New Roman"/>
                <w:sz w:val="24"/>
                <w:lang w:val="ru-RU"/>
              </w:rPr>
              <w:t>владеет всеми необходимыми навыками и/или имеет опыт</w:t>
            </w:r>
          </w:p>
        </w:tc>
      </w:tr>
      <w:tr w:rsidR="00AE5D55" w:rsidRPr="002511EE" w:rsidTr="00620A1C">
        <w:trPr>
          <w:gridAfter w:val="1"/>
          <w:wAfter w:w="20" w:type="dxa"/>
          <w:trHeight w:val="20"/>
        </w:trPr>
        <w:tc>
          <w:tcPr>
            <w:tcW w:w="10274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AE5D55" w:rsidRDefault="00907E95" w:rsidP="006B4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D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620A1C" w:rsidRPr="002511EE" w:rsidTr="00620A1C">
        <w:trPr>
          <w:gridAfter w:val="1"/>
          <w:wAfter w:w="20" w:type="dxa"/>
          <w:trHeight w:val="20"/>
        </w:trPr>
        <w:tc>
          <w:tcPr>
            <w:tcW w:w="10274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20A1C" w:rsidRPr="004C4949" w:rsidRDefault="00620A1C" w:rsidP="004C49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E5D55" w:rsidRPr="004C4949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907E95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907E95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E5D55" w:rsidRPr="002511EE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907E95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620A1C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решения геометрических задач в системах автоматизированного проектирования, теорию и основные правила построения чертежей, эскизов, схем, нанесения надписей, размеров и отклонений, правила оформления графических изображений в соответствии со стандартами ЕСКД , способы графического представления пространственных образов</w:t>
            </w:r>
          </w:p>
        </w:tc>
      </w:tr>
      <w:tr w:rsidR="00620A1C" w:rsidRPr="002511EE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20A1C" w:rsidRPr="004C4949" w:rsidRDefault="00620A1C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20A1C" w:rsidRPr="004C4949" w:rsidRDefault="00620A1C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положения Единой системы конструкторской документации, основные правила оформления и выполнения чертежей</w:t>
            </w:r>
          </w:p>
        </w:tc>
      </w:tr>
      <w:tr w:rsidR="00AE5D55" w:rsidRPr="004C4949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907E95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907E95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E5D55" w:rsidRPr="002511EE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907E95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07E95" w:rsidRPr="004C4949" w:rsidRDefault="00620A1C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требования Единой системы конструкторской документации при разработке технической документации, применять интерактивные графические системы для выполнения и редактирования чертежей</w:t>
            </w:r>
          </w:p>
        </w:tc>
      </w:tr>
      <w:tr w:rsidR="004C4949" w:rsidRPr="002511EE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чертежи и схемы, выполнять технические изображения в соответствии с требованиями стандартов ЕСКД, выполнять </w:t>
            </w:r>
            <w:proofErr w:type="spellStart"/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эскизирование</w:t>
            </w:r>
            <w:proofErr w:type="spellEnd"/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деталирование</w:t>
            </w:r>
            <w:proofErr w:type="spellEnd"/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сборочные чертежи, в том числе с применением средств компьютерной графики</w:t>
            </w:r>
          </w:p>
        </w:tc>
      </w:tr>
      <w:tr w:rsidR="004C4949" w:rsidRPr="004C4949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9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4C4949" w:rsidRPr="002511EE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способами построения графических изображений, создания чертежей и эскизов, конструкторской документации, в том числе с применением компьютерных пакетов программ  </w:t>
            </w:r>
          </w:p>
        </w:tc>
      </w:tr>
      <w:tr w:rsidR="004C4949" w:rsidRPr="002511EE" w:rsidTr="00620A1C">
        <w:trPr>
          <w:gridAfter w:val="1"/>
          <w:wAfter w:w="20" w:type="dxa"/>
          <w:trHeight w:val="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C4949" w:rsidRPr="004C4949" w:rsidRDefault="004C4949" w:rsidP="004C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49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способами разработки технической документации в соответствии с требованиями </w:t>
            </w:r>
            <w:r w:rsidRPr="004C49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Единой системы конструкторской документации,  в том числе с использованием систем автоматизированного проектирования</w:t>
            </w:r>
          </w:p>
        </w:tc>
      </w:tr>
    </w:tbl>
    <w:p w:rsidR="000F7DF9" w:rsidRPr="009D45C4" w:rsidRDefault="000F7DF9" w:rsidP="006B4414">
      <w:pPr>
        <w:spacing w:after="0" w:line="240" w:lineRule="auto"/>
        <w:rPr>
          <w:rFonts w:ascii="Times New Roman" w:hAnsi="Times New Roman" w:cs="Times New Roman"/>
          <w:sz w:val="0"/>
          <w:szCs w:val="0"/>
          <w:lang w:val="ru-RU"/>
        </w:rPr>
      </w:pPr>
    </w:p>
    <w:p w:rsidR="004C4949" w:rsidRPr="002511EE" w:rsidRDefault="004C4949">
      <w:pPr>
        <w:rPr>
          <w:lang w:val="ru-RU"/>
        </w:rPr>
      </w:pPr>
      <w:r w:rsidRPr="002511EE">
        <w:rPr>
          <w:lang w:val="ru-RU"/>
        </w:rPr>
        <w:br w:type="page"/>
      </w:r>
    </w:p>
    <w:tbl>
      <w:tblPr>
        <w:tblW w:w="10773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027"/>
        <w:gridCol w:w="899"/>
        <w:gridCol w:w="750"/>
        <w:gridCol w:w="1199"/>
        <w:gridCol w:w="1199"/>
        <w:gridCol w:w="1178"/>
        <w:gridCol w:w="463"/>
      </w:tblGrid>
      <w:tr w:rsidR="001746EF" w:rsidRPr="002511EE" w:rsidTr="00620A1C">
        <w:trPr>
          <w:trHeight w:val="20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F7DF9" w:rsidRPr="009D45C4" w:rsidRDefault="00FD5640" w:rsidP="004B6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9"/>
                <w:lang w:val="ru-RU"/>
              </w:rPr>
            </w:pPr>
            <w:r w:rsidRPr="009D45C4">
              <w:rPr>
                <w:rFonts w:ascii="Times New Roman" w:hAnsi="Times New Roman" w:cs="Times New Roman"/>
                <w:b/>
                <w:sz w:val="24"/>
                <w:szCs w:val="19"/>
                <w:lang w:val="ru-RU"/>
              </w:rPr>
              <w:lastRenderedPageBreak/>
              <w:t>4. СТРУКТУРА И СОДЕРЖАНИЕ ДИСЦИПЛИНЫ (МОДУЛЯ)</w:t>
            </w:r>
          </w:p>
        </w:tc>
      </w:tr>
      <w:tr w:rsidR="00B81488" w:rsidRPr="00B81488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43A69" w:rsidRPr="00B81488" w:rsidRDefault="00D43A69" w:rsidP="004B65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  <w:proofErr w:type="spellEnd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43A69" w:rsidRPr="00B81488" w:rsidRDefault="00D43A69" w:rsidP="004B65E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8148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разделов и тем /вид занятия/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43A69" w:rsidRDefault="00620A1C" w:rsidP="00620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Семестр</w:t>
            </w:r>
          </w:p>
          <w:p w:rsidR="00620A1C" w:rsidRPr="00B81488" w:rsidRDefault="00620A1C" w:rsidP="00620A1C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43A69" w:rsidRPr="00B81488" w:rsidRDefault="00D43A69" w:rsidP="004B65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43A69" w:rsidRPr="00B81488" w:rsidRDefault="00D43A69" w:rsidP="003B3F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</w:t>
            </w:r>
            <w:proofErr w:type="spellEnd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D43A69" w:rsidRPr="00B81488" w:rsidRDefault="00D43A69" w:rsidP="003B3F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43A69" w:rsidRPr="00B81488" w:rsidRDefault="00D43A69" w:rsidP="004B6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Лите</w:t>
            </w:r>
            <w:proofErr w:type="spellEnd"/>
            <w:r w:rsidRPr="00B8148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</w:t>
            </w:r>
          </w:p>
          <w:p w:rsidR="00D43A69" w:rsidRPr="00B81488" w:rsidRDefault="00D43A69" w:rsidP="004B65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ратура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43A69" w:rsidRPr="00B81488" w:rsidRDefault="00D43A69" w:rsidP="004B6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  <w:proofErr w:type="spellEnd"/>
            <w:r w:rsidRPr="00B8148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</w:t>
            </w:r>
          </w:p>
          <w:p w:rsidR="00D43A69" w:rsidRPr="00B81488" w:rsidRDefault="00D43A69" w:rsidP="004B65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1488">
              <w:rPr>
                <w:rFonts w:ascii="Times New Roman" w:hAnsi="Times New Roman" w:cs="Times New Roman"/>
                <w:b/>
                <w:sz w:val="20"/>
                <w:szCs w:val="20"/>
              </w:rPr>
              <w:t>чание</w:t>
            </w: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Традиционные и компьютерные технологии выполнения чертежей. Требования к техническим изображениям. Метод проецирования </w:t>
            </w: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[6.1.1 - 6.1.4]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tabs>
                <w:tab w:val="left" w:pos="20"/>
              </w:tabs>
              <w:spacing w:after="0" w:line="240" w:lineRule="auto"/>
              <w:ind w:right="-12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интерфейса в КОМПАС-График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tabs>
                <w:tab w:val="left" w:pos="20"/>
              </w:tabs>
              <w:spacing w:after="0" w:line="240" w:lineRule="auto"/>
              <w:ind w:right="-12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Стандарты ЕСКД: основные положения </w:t>
            </w: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[6.1.1}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 изображения. Комплексный чертеж /Лек/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[6.1.3]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приемов работы с инструментальными панелями в КОМПАС-График 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tabs>
                <w:tab w:val="left" w:pos="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поверхностей и их задание на чертеже. Общий алгоритм построения линии пересечения поверхностей 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[6.1.3]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Стандартные изображения – основные виды, дополнительные виды</w:t>
            </w:r>
            <w:r w:rsidRPr="003B3FD5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(ГОСТ 2.305-2008) </w:t>
            </w: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простейших геометрических построений плоского контура в КОМПАС- График 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[8.3]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ind w:right="-12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Частные случаи пересечения поверхностей 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[6.1.3]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Построение, обозначение, классификация сечений и разрезов /Лек/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[6.1.1 - 6.1.4]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Технические схемы в КОМПАС 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Общие правила нанесения размеров на чертеже (ГОСТ 2.307-68). </w:t>
            </w:r>
            <w:r w:rsidRPr="003B3FD5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[6.1.1 - 6.1.4]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 xml:space="preserve"> интерфейса3D 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proofErr w:type="spellEnd"/>
            <w:r w:rsid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ind w:right="-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Аксонометрические изображения (ГОСТ 2.317-2011) 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/+/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[6.1.4, 8.5]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основных приемов работы 3</w:t>
            </w:r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моделирования /Лек/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конструкторских документов. Чертеж общего вида. </w:t>
            </w:r>
            <w:r w:rsidRPr="003B3FD5">
              <w:rPr>
                <w:rFonts w:ascii="Times New Roman" w:hAnsi="Times New Roman" w:cs="Times New Roman"/>
                <w:sz w:val="24"/>
                <w:szCs w:val="24"/>
              </w:rPr>
              <w:t xml:space="preserve">Чертеж 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proofErr w:type="spellEnd"/>
            <w:r w:rsid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/+/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[6.1.4, 6.1.5]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ассоциативных видов и разрезов в КОМПАС-3</w:t>
            </w:r>
            <w:r w:rsidRPr="003B3F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/Лек/+/Лаб/+/Пр/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2/4/2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[6.1.4, 8.4]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tabs>
                <w:tab w:val="left" w:pos="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сборочных чертежей в КОМПАС (ГОСТ 2.109-73). Спецификация в КОМПАС/Лек/+/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/+/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2/4/2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[6.1.4, 6.1.5, 8.5]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FD5" w:rsidRPr="003B3FD5" w:rsidTr="00620A1C">
        <w:trPr>
          <w:gridAfter w:val="1"/>
          <w:wAfter w:w="463" w:type="dxa"/>
          <w:trHeight w:val="20"/>
        </w:trPr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132C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чертежей деталей по сборочному чертежу с выполнением разрезов, нанесением размеров /Лек/+/</w:t>
            </w:r>
            <w:proofErr w:type="spellStart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</w:t>
            </w:r>
            <w:proofErr w:type="spellEnd"/>
            <w:r w:rsidRPr="003B3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ОПК-2,</w:t>
            </w:r>
          </w:p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bCs/>
                <w:sz w:val="24"/>
                <w:szCs w:val="24"/>
              </w:rPr>
              <w:t>ОПК-3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[6.1.4, 6.1.5, 8.5]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3FD5" w:rsidRPr="003B3FD5" w:rsidRDefault="003B3FD5" w:rsidP="003B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2CFA" w:rsidRDefault="00132CFA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  <w:gridCol w:w="10185"/>
      </w:tblGrid>
      <w:tr w:rsidR="00132CFA" w:rsidRPr="00132CFA" w:rsidTr="00132CFA">
        <w:trPr>
          <w:gridBefore w:val="1"/>
          <w:wBefore w:w="44" w:type="dxa"/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CFA" w:rsidRPr="00132CFA" w:rsidTr="00132CFA">
        <w:trPr>
          <w:gridBefore w:val="1"/>
          <w:wBefore w:w="44" w:type="dxa"/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5.1. Контрольные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вопросы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</w:tr>
      <w:tr w:rsidR="00132CFA" w:rsidRPr="002511EE" w:rsidTr="00132CFA">
        <w:trPr>
          <w:gridBefore w:val="1"/>
          <w:wBefore w:w="44" w:type="dxa"/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Типовые контрольные задания для проведения промежуточной аттестации (зачет)</w:t>
            </w:r>
          </w:p>
          <w:p w:rsidR="00132CFA" w:rsidRPr="00132CFA" w:rsidRDefault="00132CFA" w:rsidP="00132CFA">
            <w:pPr>
              <w:shd w:val="clear" w:color="auto" w:fill="FFFFFF"/>
              <w:tabs>
                <w:tab w:val="left" w:pos="708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ОПК-2, ОПК-3</w:t>
            </w:r>
          </w:p>
          <w:p w:rsidR="00132CFA" w:rsidRPr="00132CFA" w:rsidRDefault="00132CFA" w:rsidP="00132CFA">
            <w:pPr>
              <w:pStyle w:val="ae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132CFA">
              <w:rPr>
                <w:b/>
                <w:color w:val="000000"/>
                <w:sz w:val="24"/>
                <w:szCs w:val="24"/>
              </w:rPr>
              <w:t>5.1.1.</w:t>
            </w:r>
            <w:r w:rsidRPr="00132CFA">
              <w:rPr>
                <w:b/>
                <w:color w:val="000000"/>
                <w:sz w:val="24"/>
                <w:szCs w:val="24"/>
              </w:rPr>
              <w:tab/>
              <w:t>Типовые вопросы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Основные форматы.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Линии чертежа.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Шрифты. Размеры шрифтов.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Выполнение надписей на чертежах.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Масштабы. Определение. Обозначение.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Правила нанесения размеров на чертежах.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Сопряжения.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Методы проецирования.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Геометрические тела.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Многогранники.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Тела вращения.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Аксонометрические проекции.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Проецирование моделей.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Понятие вид. Классификация видов.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Разрез. Определение. Назначение.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Виды разрезов.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Сечения. Отличие сечения от разреза.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Сборочный чертеж. Назначение.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19. Спецификация. </w:t>
            </w:r>
          </w:p>
          <w:p w:rsidR="00132CFA" w:rsidRPr="00132CFA" w:rsidRDefault="00132CFA" w:rsidP="00132C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Оформление конструкторских документов.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Опишите состав интерфейса программы «КОМПАС-График».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Как пользоваться справочной системой?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Назовите виды и возможности привязок.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Что такое контекстное меню?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Что такое панель расширенных команд?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Команды инструментальной панели «Геометрия».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 Команды инструментальной панели «Редактирование».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 Команды инструментальной панели «Выделение».</w:t>
            </w:r>
          </w:p>
          <w:p w:rsidR="00132CFA" w:rsidRPr="00132CFA" w:rsidRDefault="00132CFA" w:rsidP="00132CF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 Команды инструментальной панели «Обозначения».</w:t>
            </w:r>
          </w:p>
          <w:p w:rsidR="00132CFA" w:rsidRPr="00132CFA" w:rsidRDefault="00132CFA" w:rsidP="00132CFA">
            <w:pPr>
              <w:widowControl w:val="0"/>
              <w:tabs>
                <w:tab w:val="left" w:pos="33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Команды инструментальной панели «Измерения».</w:t>
            </w:r>
          </w:p>
          <w:p w:rsidR="00132CFA" w:rsidRPr="00132CFA" w:rsidRDefault="00132CFA" w:rsidP="00132CFA">
            <w:pPr>
              <w:widowControl w:val="0"/>
              <w:tabs>
                <w:tab w:val="left" w:pos="33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 Команды инструментальной панели «Размеры».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32. Какие </w:t>
            </w:r>
            <w:r w:rsidRPr="00132CF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Инструментальные панели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используются при создании чертежа плоского контура?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33. Как задаются типы линий для построения графических примитивов?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 Какие положения вспомогательных прямых и отрезков предусмотрены системой?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35. Укажите способы построения отрезка, окружности.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36. Как выполняется построение осей для окружности, прямоугольника?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37. Для чего необходимы объектные привязки? Какие виды объектных привязок вы знаете?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38. Как выполняется построение радиальных и диаметральных размеров на полке?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39. В каком случае и как выполнить задание размеров «Ручное»?  С обрывом?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40. Как проставить в размерной надписи количество отверстий под строкой и в строке (при задании диаметра)?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41. Перечислите все возможные способы проведения горизонтальных и вертикальных линий.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42. Как найти середину отрезка?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43. Как выполнить копирование однотипных элементов? Построить симметричные элементы?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44. Как прекратить действие команды?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45. Как получить справку во время работы?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2CFA" w:rsidRPr="00132CFA" w:rsidTr="00132CFA">
        <w:trPr>
          <w:gridBefore w:val="1"/>
          <w:wBefore w:w="44" w:type="dxa"/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5.2.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Темы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письменных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</w:t>
            </w:r>
            <w:proofErr w:type="spellEnd"/>
          </w:p>
        </w:tc>
      </w:tr>
      <w:tr w:rsidR="00132CFA" w:rsidRPr="002511EE" w:rsidTr="00132CFA">
        <w:trPr>
          <w:gridBefore w:val="1"/>
          <w:wBefore w:w="44" w:type="dxa"/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Приводятся типовые темы письменных работ (рефераты, эссе и т.п.).</w:t>
            </w:r>
          </w:p>
        </w:tc>
      </w:tr>
      <w:tr w:rsidR="00132CFA" w:rsidRPr="00132CFA" w:rsidTr="00132CFA">
        <w:trPr>
          <w:gridBefore w:val="1"/>
          <w:wBefore w:w="44" w:type="dxa"/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5.3.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Фонд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оценочных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</w:tr>
      <w:tr w:rsidR="00132CFA" w:rsidRPr="00132CFA" w:rsidTr="00132CFA">
        <w:trPr>
          <w:gridBefore w:val="1"/>
          <w:wBefore w:w="44" w:type="dxa"/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ind w:left="34" w:right="-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5.3.1.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Подготовить ответы на вопросы и задания по темам лекций и практических занятий: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Стандарты </w:t>
            </w:r>
            <w:proofErr w:type="gramStart"/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ЕСКД:;</w:t>
            </w:r>
            <w:proofErr w:type="gramEnd"/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>-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Изображения – виды, разрезы, сечения;</w:t>
            </w:r>
          </w:p>
          <w:p w:rsidR="00132CFA" w:rsidRPr="00132CFA" w:rsidRDefault="00132CFA" w:rsidP="00132CF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Нанесение размеров (ГОСТ 2.307-68);</w:t>
            </w:r>
          </w:p>
          <w:p w:rsidR="00132CFA" w:rsidRPr="00132CFA" w:rsidRDefault="00132CFA" w:rsidP="00132CF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Изучение интерфейса и основных приемов работы с инструментальными панелями в КОМПАС-График;</w:t>
            </w:r>
          </w:p>
          <w:p w:rsidR="00132CFA" w:rsidRPr="00132CFA" w:rsidRDefault="00132CFA" w:rsidP="00132CF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Изучение интерфейса и основных приемов работы 3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моделирования;</w:t>
            </w:r>
          </w:p>
          <w:p w:rsidR="00132CFA" w:rsidRPr="00132CFA" w:rsidRDefault="00132CFA" w:rsidP="00132CF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Создание ассоциативных видов и разрезов в КОМПАС-3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Создание сборочных чертежей в КОМПАС;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Выполнение спецификации в КОМПАС;</w:t>
            </w:r>
          </w:p>
          <w:p w:rsidR="00132CFA" w:rsidRPr="00132CFA" w:rsidRDefault="00132CFA" w:rsidP="00132CFA">
            <w:pPr>
              <w:spacing w:after="0" w:line="240" w:lineRule="auto"/>
              <w:ind w:right="-45" w:firstLine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Прикладные библиотеки КОМПАС.</w:t>
            </w:r>
          </w:p>
          <w:p w:rsidR="00132CFA" w:rsidRPr="00132CFA" w:rsidRDefault="00132CFA" w:rsidP="00132CFA">
            <w:pPr>
              <w:spacing w:after="0" w:line="240" w:lineRule="auto"/>
              <w:ind w:right="-45" w:firstLine="33"/>
              <w:rPr>
                <w:rFonts w:ascii="Times New Roman" w:hAnsi="Times New Roman" w:cs="Times New Roman"/>
                <w:lang w:val="ru-RU"/>
              </w:rPr>
            </w:pPr>
          </w:p>
          <w:p w:rsidR="00132CFA" w:rsidRPr="00132CFA" w:rsidRDefault="00132CFA" w:rsidP="00132CFA">
            <w:pPr>
              <w:spacing w:after="0" w:line="240" w:lineRule="auto"/>
              <w:ind w:right="-45" w:firstLine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5.3.2.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Отчет по практическим работам:</w:t>
            </w:r>
          </w:p>
          <w:p w:rsidR="00132CFA" w:rsidRPr="00132CFA" w:rsidRDefault="00132CFA" w:rsidP="00132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Проекции геометрических тел. Выполнению чертежей технических деталей. Аксонометрические проекции;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-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простейших геометрических построений плоского контура в КОМПАС-График;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Основные операции для создания 3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моделей;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Выполнение простых разрезов в КОМПАС,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Создание сборочных чертежей в КОМПАС;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Выполнение сложных разрезов в КОМПАС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Создание чертежей деталей по сборочному чертежу с выполнением разрезов, нанесением размеров;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Деталирование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32CFA" w:rsidRPr="00132CFA" w:rsidRDefault="00132CFA" w:rsidP="00132CF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практических работ, контрольные вопросы, задания указаны в литературе п. [6.1.4, 8.2].</w:t>
            </w:r>
          </w:p>
          <w:p w:rsidR="00132CFA" w:rsidRPr="00132CFA" w:rsidRDefault="00132CFA" w:rsidP="00132CFA">
            <w:pPr>
              <w:spacing w:after="0" w:line="240" w:lineRule="auto"/>
              <w:ind w:right="-45" w:firstLine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5.3.3.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Выполненить</w:t>
            </w:r>
            <w:proofErr w:type="spellEnd"/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РГР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(тематики, структура и порядок выполнения работы указаны в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литературе п. [6.1.4].</w:t>
            </w:r>
          </w:p>
          <w:p w:rsidR="00132CFA" w:rsidRPr="00132CFA" w:rsidRDefault="00132CFA" w:rsidP="00132CFA">
            <w:pPr>
              <w:spacing w:after="0" w:line="240" w:lineRule="auto"/>
              <w:ind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Построить недостающий вид модели по двум заданным, аксонометрическое изображение.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Выполнить 3D-модель.</w:t>
            </w:r>
          </w:p>
          <w:p w:rsidR="00132CFA" w:rsidRPr="00132CFA" w:rsidRDefault="00132CFA" w:rsidP="00132CFA">
            <w:pPr>
              <w:spacing w:after="0" w:line="240" w:lineRule="auto"/>
              <w:ind w:right="-184"/>
              <w:jc w:val="center"/>
              <w:rPr>
                <w:rFonts w:ascii="Times New Roman" w:hAnsi="Times New Roman" w:cs="Times New Roman"/>
              </w:rPr>
            </w:pPr>
            <w:r w:rsidRPr="00132CFA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29640" cy="1383030"/>
                  <wp:effectExtent l="0" t="0" r="381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CFA" w:rsidRPr="00132CFA" w:rsidRDefault="00132CFA" w:rsidP="00132CFA">
            <w:pPr>
              <w:spacing w:after="0" w:line="240" w:lineRule="auto"/>
              <w:ind w:right="-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2)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Построить три проекции модели с простыми разрезами.  Выполнить аксонометрическое изображение. Выполнить 3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-модель.</w:t>
            </w:r>
          </w:p>
          <w:p w:rsidR="00132CFA" w:rsidRPr="00132CFA" w:rsidRDefault="00132CFA" w:rsidP="00132CFA">
            <w:pPr>
              <w:spacing w:after="0" w:line="240" w:lineRule="auto"/>
              <w:ind w:right="-45" w:firstLine="3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2CFA" w:rsidRPr="00132CFA" w:rsidRDefault="00132CFA" w:rsidP="00132CFA">
            <w:pPr>
              <w:spacing w:after="0" w:line="240" w:lineRule="auto"/>
              <w:ind w:right="-45" w:firstLine="33"/>
              <w:rPr>
                <w:rFonts w:ascii="Times New Roman" w:hAnsi="Times New Roman" w:cs="Times New Roman"/>
                <w:lang w:val="ru-RU"/>
              </w:rPr>
            </w:pPr>
            <w:r w:rsidRPr="00132CFA"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114300</wp:posOffset>
                  </wp:positionV>
                  <wp:extent cx="847090" cy="1579245"/>
                  <wp:effectExtent l="0" t="0" r="0" b="1905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66000" contrast="8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157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2CFA" w:rsidRPr="00132CFA" w:rsidRDefault="00132CFA" w:rsidP="00132CFA">
            <w:pPr>
              <w:spacing w:after="0" w:line="240" w:lineRule="auto"/>
              <w:ind w:right="-45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5.3.4. Отчет по лабораторным работам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выполнять согласно [6.1.4.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8.4-8.6].</w:t>
            </w:r>
          </w:p>
          <w:p w:rsidR="00132CFA" w:rsidRPr="00132CFA" w:rsidRDefault="00132CFA" w:rsidP="00132CFA">
            <w:pPr>
              <w:spacing w:after="0" w:line="240" w:lineRule="auto"/>
              <w:ind w:right="-45"/>
              <w:rPr>
                <w:rFonts w:ascii="Times New Roman" w:hAnsi="Times New Roman" w:cs="Times New Roman"/>
              </w:rPr>
            </w:pPr>
          </w:p>
        </w:tc>
      </w:tr>
      <w:tr w:rsidR="00132CFA" w:rsidRPr="002511EE" w:rsidTr="00132CFA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2CFA" w:rsidRPr="00132CFA" w:rsidRDefault="00132CFA" w:rsidP="007C777E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6. УЧЕБНО-МЕТОДИЧЕСКОЕ И ИНФОРМАЦИОННОЕ ОБЕСПЕЧЕНИЕ </w:t>
            </w:r>
          </w:p>
          <w:p w:rsidR="00132CFA" w:rsidRPr="00132CFA" w:rsidRDefault="00132CFA" w:rsidP="007C777E">
            <w:pPr>
              <w:jc w:val="center"/>
              <w:rPr>
                <w:sz w:val="24"/>
                <w:szCs w:val="24"/>
                <w:lang w:val="ru-RU"/>
              </w:rPr>
            </w:pPr>
            <w:r w:rsidRPr="00132CFA">
              <w:rPr>
                <w:b/>
                <w:color w:val="000000"/>
                <w:sz w:val="24"/>
                <w:szCs w:val="24"/>
                <w:lang w:val="ru-RU"/>
              </w:rPr>
              <w:t>ДИСЦИПЛИНЫ (МОДУЛЯ)</w:t>
            </w:r>
          </w:p>
        </w:tc>
      </w:tr>
      <w:tr w:rsidR="00132CFA" w:rsidRPr="002511EE" w:rsidTr="00132CFA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6.1. Рекомендуемая литература</w:t>
            </w:r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6.1.1. Чекмарев, А.</w:t>
            </w:r>
            <w:r w:rsidRPr="00132CF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А.</w:t>
            </w:r>
            <w:r w:rsidRPr="00132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Инженерная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графика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учебник для вузов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А.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Чекмарев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13-е изд.,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 доп.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Издательство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Юрайт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2020.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355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(Высшее образование).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ISBN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978-5-534-12795-9. 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 </w:t>
            </w:r>
            <w:hyperlink r:id="rId8" w:history="1"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urait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bcode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/448326</w:t>
              </w:r>
            </w:hyperlink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6.1.2. Инженерная и компьютерная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графика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учебник и практикум для прикладного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бакалавриата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Р.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Анамова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[и др.]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под общей редакцией Р.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Анамовой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Леоновой, Н.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Пшеничновой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Издательство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Юрайт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2019.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246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(Бакалавр. Прикладной курс).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ISBN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978-5-9916-8262-6. 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 </w:t>
            </w:r>
            <w:hyperlink r:id="rId9" w:history="1"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urait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bcode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/433875</w:t>
              </w:r>
            </w:hyperlink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6.1.3. </w:t>
            </w:r>
            <w:proofErr w:type="spellStart"/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Чекмарев</w:t>
            </w:r>
            <w:proofErr w:type="spellEnd"/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А.</w:t>
            </w:r>
            <w:r w:rsidRPr="00132CF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А.</w:t>
            </w:r>
            <w:r w:rsidRPr="00132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Начертательная геометрия: учебник для вузов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А.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Чекмарев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2-е изд.,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 доп.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Издательство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Юрайт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2020.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147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(Высшее образование).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ISBN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978-5-534-11231-3. 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 </w:t>
            </w:r>
            <w:hyperlink r:id="rId10" w:history="1"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urait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bcode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/452341</w:t>
              </w:r>
            </w:hyperlink>
          </w:p>
          <w:p w:rsidR="00132CFA" w:rsidRPr="00132CFA" w:rsidRDefault="00132CFA" w:rsidP="00132CFA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57"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6.1.4. </w:t>
            </w:r>
            <w:proofErr w:type="spellStart"/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Харах</w:t>
            </w:r>
            <w:proofErr w:type="spellEnd"/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М.М. Инженерная и компьютерная графика</w:t>
            </w:r>
            <w:r w:rsidRPr="00132CF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u-RU"/>
              </w:rPr>
              <w:t>: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учебно-метод. комплекс: учеб. пособие для вузов / М. М.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Харах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Т. В. Гусева, И.А. Козлова, Р. Б. Славин: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Астрахан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гос.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ун-т. -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Астрахань 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Изд-во АГТУ, 2015. -</w:t>
            </w:r>
            <w:r w:rsidRPr="00132CF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292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ил. Библиотека АГТУ - 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экз.</w:t>
            </w:r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6.1.5.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Большаков, В.</w:t>
            </w:r>
            <w:r w:rsidRPr="00132CF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</w:t>
            </w:r>
            <w:r w:rsidRPr="00132C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132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Инженерная и компьютерная графика. Изделия с резьбовыми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соединениями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учебное пособие для вузов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В.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Большаков, А.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Чагина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2-е изд.,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 доп.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proofErr w:type="gram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Издательство </w:t>
            </w:r>
            <w:proofErr w:type="spellStart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Юрайт</w:t>
            </w:r>
            <w:proofErr w:type="spellEnd"/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2020.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156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(Высшее образование).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ISBN 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978-5-534-12090-5. — </w:t>
            </w:r>
            <w:r w:rsidRPr="00132CFA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 </w:t>
            </w:r>
            <w:hyperlink r:id="rId11" w:history="1"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urait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</w:rPr>
                <w:t>bcode</w:t>
              </w:r>
              <w:r w:rsidRPr="00132CFA">
                <w:rPr>
                  <w:rStyle w:val="Link"/>
                  <w:rFonts w:ascii="Times New Roman" w:hAnsi="Times New Roman" w:cs="Times New Roman"/>
                  <w:sz w:val="24"/>
                  <w:szCs w:val="24"/>
                  <w:lang w:val="ru-RU"/>
                </w:rPr>
                <w:t>/452004</w:t>
              </w:r>
            </w:hyperlink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2CFA" w:rsidRPr="002511EE" w:rsidTr="00132CFA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6.2. Перечень ресурсов информационно-телекоммуникационной сети «Интернет»</w:t>
            </w:r>
          </w:p>
        </w:tc>
      </w:tr>
      <w:tr w:rsidR="00132CFA" w:rsidRPr="002511EE" w:rsidTr="00132CFA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ЭБС «Университетская библиотека 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32CFA" w:rsidRPr="00132CFA" w:rsidTr="00132CFA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ЭБС </w:t>
            </w:r>
            <w:proofErr w:type="spellStart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Юрайт</w:t>
            </w:r>
            <w:proofErr w:type="spellEnd"/>
          </w:p>
        </w:tc>
      </w:tr>
      <w:tr w:rsidR="00132CFA" w:rsidRPr="00132CFA" w:rsidTr="00132CFA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</w:t>
            </w:r>
            <w:proofErr w:type="spellEnd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</w:t>
            </w:r>
            <w:proofErr w:type="spellEnd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</w:p>
        </w:tc>
      </w:tr>
      <w:tr w:rsidR="00132CFA" w:rsidRPr="002511EE" w:rsidTr="00132CFA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-ресурс «Научная библиотека АГТУ»</w:t>
            </w:r>
          </w:p>
        </w:tc>
      </w:tr>
      <w:tr w:rsidR="00132CFA" w:rsidRPr="00132CFA" w:rsidTr="00132CFA">
        <w:trPr>
          <w:trHeight w:val="20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Портал</w:t>
            </w:r>
            <w:proofErr w:type="spellEnd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АГТУ - </w:t>
            </w:r>
            <w:proofErr w:type="spellStart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доступа</w:t>
            </w:r>
            <w:proofErr w:type="spellEnd"/>
          </w:p>
        </w:tc>
      </w:tr>
      <w:tr w:rsidR="00132CFA" w:rsidRPr="00132CFA" w:rsidTr="00132CFA">
        <w:trPr>
          <w:trHeight w:val="20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1019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9438"/>
            </w:tblGrid>
            <w:tr w:rsidR="00132CFA" w:rsidRPr="00132CFA" w:rsidTr="00132CFA">
              <w:trPr>
                <w:trHeight w:hRule="exact" w:val="278"/>
              </w:trPr>
              <w:tc>
                <w:tcPr>
                  <w:tcW w:w="101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6.3 </w:t>
                  </w:r>
                  <w:proofErr w:type="spellStart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Перечень</w:t>
                  </w:r>
                  <w:proofErr w:type="spellEnd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информационных</w:t>
                  </w:r>
                  <w:proofErr w:type="spellEnd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технологий</w:t>
                  </w:r>
                  <w:proofErr w:type="spellEnd"/>
                </w:p>
              </w:tc>
            </w:tr>
            <w:tr w:rsidR="00132CFA" w:rsidRPr="00132CFA" w:rsidTr="00132CFA">
              <w:trPr>
                <w:trHeight w:hRule="exact" w:val="278"/>
              </w:trPr>
              <w:tc>
                <w:tcPr>
                  <w:tcW w:w="101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6.3.1 </w:t>
                  </w:r>
                  <w:proofErr w:type="spellStart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Перечень</w:t>
                  </w:r>
                  <w:proofErr w:type="spellEnd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программного</w:t>
                  </w:r>
                  <w:proofErr w:type="spellEnd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32CF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обеспечения</w:t>
                  </w:r>
                  <w:proofErr w:type="spellEnd"/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6.3.1.1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Foxit</w:t>
                  </w:r>
                  <w:proofErr w:type="spellEnd"/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Reader</w:t>
                  </w:r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6.3.1.2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Google Chrome</w:t>
                  </w:r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6.3.1.3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Kaspersky Antivirus</w:t>
                  </w:r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6.3.1.4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Microsoft Open License Academic</w:t>
                  </w:r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6.3.1.5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Moodle</w:t>
                  </w:r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6.3.1.6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Open Office</w:t>
                  </w:r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6.3.1.7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7-zip</w:t>
                  </w:r>
                </w:p>
              </w:tc>
            </w:tr>
          </w:tbl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2CFA" w:rsidRPr="002511EE" w:rsidTr="00132CFA">
        <w:trPr>
          <w:trHeight w:val="20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6.3.2.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Перечень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информационных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справочных</w:t>
            </w:r>
            <w:proofErr w:type="spellEnd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</w:t>
            </w:r>
            <w:proofErr w:type="spellEnd"/>
          </w:p>
          <w:tbl>
            <w:tblPr>
              <w:tblW w:w="1019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9438"/>
            </w:tblGrid>
            <w:tr w:rsidR="00132CFA" w:rsidRPr="002511EE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6.3.2.1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Web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-ресурс «Научная библиотека АГТУ» - 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http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://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library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astu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org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132CFA" w:rsidRPr="002511EE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6.3.2.2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Портал АГТУ - Режим доступа - 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http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://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portal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astu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org</w:t>
                  </w:r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6.3.2.3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Гарант</w:t>
                  </w:r>
                  <w:proofErr w:type="spellEnd"/>
                </w:p>
              </w:tc>
            </w:tr>
            <w:tr w:rsidR="00132CFA" w:rsidRPr="00132CFA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6.3.2.4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Консультант</w:t>
                  </w:r>
                  <w:proofErr w:type="spellEnd"/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132CFA" w:rsidRPr="002511EE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6.3.2.5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ЭБС «Университетская библиотека 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on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line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» - 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http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://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www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biblioclub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ru</w:t>
                  </w:r>
                </w:p>
              </w:tc>
            </w:tr>
            <w:tr w:rsidR="00132CFA" w:rsidRPr="002511EE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6.3.2.6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ЭБС </w:t>
                  </w:r>
                  <w:proofErr w:type="spellStart"/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Юрайт</w:t>
                  </w:r>
                  <w:proofErr w:type="spellEnd"/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– 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https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://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www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biblio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online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ru</w:t>
                  </w:r>
                </w:p>
              </w:tc>
            </w:tr>
            <w:tr w:rsidR="00132CFA" w:rsidRPr="002511EE" w:rsidTr="00132CFA">
              <w:trPr>
                <w:trHeight w:hRule="exact" w:val="288"/>
              </w:trPr>
              <w:tc>
                <w:tcPr>
                  <w:tcW w:w="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6.3.2.7</w:t>
                  </w:r>
                </w:p>
              </w:tc>
              <w:tc>
                <w:tcPr>
                  <w:tcW w:w="9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132CFA" w:rsidRPr="00132CFA" w:rsidRDefault="00132CFA" w:rsidP="00132C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Национальная электронная библиотека –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http</w:t>
                  </w:r>
                  <w:r w:rsidRPr="00132C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://нэб.рф/</w:t>
                  </w:r>
                </w:p>
              </w:tc>
            </w:tr>
          </w:tbl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32CFA" w:rsidRPr="00132CFA" w:rsidRDefault="00132CFA" w:rsidP="00132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5"/>
      </w:tblGrid>
      <w:tr w:rsidR="00132CFA" w:rsidRPr="002511EE" w:rsidTr="007C777E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7. МАТЕРИАЛЬНО-ТЕХНИЧЕСКОЕ ОБЕСПЕЧЕНИЕ ДИСЦИПЛИНЫ (МОДУЛЯ)</w:t>
            </w:r>
            <w:r w:rsidRPr="00132CFA">
              <w:rPr>
                <w:rStyle w:val="af2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132CFA" w:rsidRPr="002511EE" w:rsidTr="007C777E">
        <w:trPr>
          <w:trHeight w:val="20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7.1. Аудитории для проведения занятий лекционного типа.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7.2. Аудитории для проведения занятий семинарского и лабораторного типа.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Аудитории не менее чем на 25 посадочных мест. Аудитории должна быть оборудованы учебной мебелью для обучающихся, стол и стул для преподавателя, доска. В ней имеются плакаты, наглядные пособия, учебные модели.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7.3. Аудитория для групповых и индивидуальных консультаций.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 В ней имеются плакаты, наглядные пособия, учебные модели.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7.4. Аудитория для текущего контроля и промежуточной аттестации.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 В ней имеются плакаты, наглядные пособия, учебные модели.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7.5. Аудитория для состоятельной работы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  <w:p w:rsidR="00132CFA" w:rsidRPr="00132CFA" w:rsidRDefault="00132CFA" w:rsidP="0013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2CFA" w:rsidRPr="00132CFA" w:rsidRDefault="00132CFA" w:rsidP="00132C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5"/>
      </w:tblGrid>
      <w:tr w:rsidR="00132CFA" w:rsidRPr="00132CFA" w:rsidTr="007C777E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8. МЕТОДИЧЕСКИЕ УКАЗАНИЯ ДЛЯ ОБУЧАЮЩИХСЯ ПО ОСВОЕНИЮ </w:t>
            </w:r>
          </w:p>
          <w:p w:rsidR="00132CFA" w:rsidRPr="00132CFA" w:rsidRDefault="00132CFA" w:rsidP="0013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ДИСЦИПЛИНЫ (МОДУЛЯ)</w:t>
            </w:r>
            <w:r w:rsidRPr="00132CFA">
              <w:rPr>
                <w:rStyle w:val="af2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32CFA" w:rsidRPr="008364FB" w:rsidTr="007C777E">
        <w:trPr>
          <w:trHeight w:val="2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132CFA" w:rsidRPr="00132CFA" w:rsidRDefault="00132CFA" w:rsidP="00132CFA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57" w:firstLine="540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8.1. Козлова И.А. Инженерная графика. Методические указания по выполнению самостоятельной работы для обучающихся по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специальности 10.05.03 Информационная безопасность автоматизированных систем</w:t>
            </w:r>
            <w:r w:rsidRPr="00132CFA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 xml:space="preserve"> специализация подготовки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Анализ безопасности информационных систем. - Астрахань,</w:t>
            </w:r>
            <w:r w:rsidRPr="00132CF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АГТУ,</w:t>
            </w:r>
            <w:r w:rsidRPr="00132CF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2021. </w:t>
            </w:r>
            <w:r w:rsidR="002511EE">
              <w:fldChar w:fldCharType="begin"/>
            </w:r>
            <w:r w:rsidR="002511EE" w:rsidRPr="002511EE">
              <w:rPr>
                <w:lang w:val="ru-RU"/>
              </w:rPr>
              <w:instrText xml:space="preserve"> </w:instrText>
            </w:r>
            <w:r w:rsidR="002511EE">
              <w:instrText>HYPERLINK</w:instrText>
            </w:r>
            <w:r w:rsidR="002511EE" w:rsidRPr="002511EE">
              <w:rPr>
                <w:lang w:val="ru-RU"/>
              </w:rPr>
              <w:instrText xml:space="preserve"> "</w:instrText>
            </w:r>
            <w:r w:rsidR="002511EE">
              <w:instrText>http</w:instrText>
            </w:r>
            <w:r w:rsidR="002511EE" w:rsidRPr="002511EE">
              <w:rPr>
                <w:lang w:val="ru-RU"/>
              </w:rPr>
              <w:instrText>://</w:instrText>
            </w:r>
            <w:r w:rsidR="002511EE">
              <w:instrText>portal</w:instrText>
            </w:r>
            <w:r w:rsidR="002511EE" w:rsidRPr="002511EE">
              <w:rPr>
                <w:lang w:val="ru-RU"/>
              </w:rPr>
              <w:instrText>1.</w:instrText>
            </w:r>
            <w:r w:rsidR="002511EE">
              <w:instrText>astu</w:instrText>
            </w:r>
            <w:r w:rsidR="002511EE" w:rsidRPr="002511EE">
              <w:rPr>
                <w:lang w:val="ru-RU"/>
              </w:rPr>
              <w:instrText>.</w:instrText>
            </w:r>
            <w:r w:rsidR="002511EE">
              <w:instrText>org</w:instrText>
            </w:r>
            <w:r w:rsidR="002511EE" w:rsidRPr="002511EE">
              <w:rPr>
                <w:lang w:val="ru-RU"/>
              </w:rPr>
              <w:instrText xml:space="preserve">/" </w:instrText>
            </w:r>
            <w:r w:rsidR="002511EE">
              <w:fldChar w:fldCharType="separate"/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portal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astu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org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/</w:t>
            </w:r>
            <w:r w:rsidR="002511EE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fldChar w:fldCharType="end"/>
            </w:r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8.2. Козлова И.А. Инженерная графика. Методические указания по выполнению практических работ для обучающихся по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специальности 10.05.03 Информационная безопасность автоматизированных систем</w:t>
            </w:r>
            <w:r w:rsidRPr="00132CFA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 xml:space="preserve"> специализация подготовки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Анализ безопасности информационных систем. - Астрахань,</w:t>
            </w:r>
            <w:r w:rsidRPr="00132CF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АГТУ, 2021. </w:t>
            </w:r>
            <w:r w:rsidR="002511EE">
              <w:fldChar w:fldCharType="begin"/>
            </w:r>
            <w:r w:rsidR="002511EE" w:rsidRPr="002511EE">
              <w:rPr>
                <w:lang w:val="ru-RU"/>
              </w:rPr>
              <w:instrText xml:space="preserve"> </w:instrText>
            </w:r>
            <w:r w:rsidR="002511EE">
              <w:instrText>HYPERLINK</w:instrText>
            </w:r>
            <w:r w:rsidR="002511EE" w:rsidRPr="002511EE">
              <w:rPr>
                <w:lang w:val="ru-RU"/>
              </w:rPr>
              <w:instrText xml:space="preserve"> "</w:instrText>
            </w:r>
            <w:r w:rsidR="002511EE">
              <w:instrText>http</w:instrText>
            </w:r>
            <w:r w:rsidR="002511EE" w:rsidRPr="002511EE">
              <w:rPr>
                <w:lang w:val="ru-RU"/>
              </w:rPr>
              <w:instrText>://</w:instrText>
            </w:r>
            <w:r w:rsidR="002511EE">
              <w:instrText>portal</w:instrText>
            </w:r>
            <w:r w:rsidR="002511EE" w:rsidRPr="002511EE">
              <w:rPr>
                <w:lang w:val="ru-RU"/>
              </w:rPr>
              <w:instrText>1.</w:instrText>
            </w:r>
            <w:r w:rsidR="002511EE">
              <w:instrText>astu</w:instrText>
            </w:r>
            <w:r w:rsidR="002511EE" w:rsidRPr="002511EE">
              <w:rPr>
                <w:lang w:val="ru-RU"/>
              </w:rPr>
              <w:instrText>.</w:instrText>
            </w:r>
            <w:r w:rsidR="002511EE">
              <w:instrText>org</w:instrText>
            </w:r>
            <w:r w:rsidR="002511EE" w:rsidRPr="002511EE">
              <w:rPr>
                <w:lang w:val="ru-RU"/>
              </w:rPr>
              <w:instrText xml:space="preserve">/" </w:instrText>
            </w:r>
            <w:r w:rsidR="002511EE">
              <w:fldChar w:fldCharType="separate"/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portal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astu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org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/</w:t>
            </w:r>
            <w:r w:rsidR="002511EE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fldChar w:fldCharType="end"/>
            </w:r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8.3.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Козлова И.А.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Построение чертежа плоского контура в Компас-График: Методические указания по «Инженерной графике». –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Астрахань, АГТУ, 2021.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32с.  </w:t>
            </w:r>
            <w:r w:rsidR="002511EE">
              <w:fldChar w:fldCharType="begin"/>
            </w:r>
            <w:r w:rsidR="002511EE" w:rsidRPr="002511EE">
              <w:rPr>
                <w:lang w:val="ru-RU"/>
              </w:rPr>
              <w:instrText xml:space="preserve"> </w:instrText>
            </w:r>
            <w:r w:rsidR="002511EE">
              <w:instrText>HYPERLINK</w:instrText>
            </w:r>
            <w:r w:rsidR="002511EE" w:rsidRPr="002511EE">
              <w:rPr>
                <w:lang w:val="ru-RU"/>
              </w:rPr>
              <w:instrText xml:space="preserve"> "</w:instrText>
            </w:r>
            <w:r w:rsidR="002511EE">
              <w:instrText>http</w:instrText>
            </w:r>
            <w:r w:rsidR="002511EE" w:rsidRPr="002511EE">
              <w:rPr>
                <w:lang w:val="ru-RU"/>
              </w:rPr>
              <w:instrText>://</w:instrText>
            </w:r>
            <w:r w:rsidR="002511EE">
              <w:instrText>portal</w:instrText>
            </w:r>
            <w:r w:rsidR="002511EE" w:rsidRPr="002511EE">
              <w:rPr>
                <w:lang w:val="ru-RU"/>
              </w:rPr>
              <w:instrText>1.</w:instrText>
            </w:r>
            <w:r w:rsidR="002511EE">
              <w:instrText>astu</w:instrText>
            </w:r>
            <w:r w:rsidR="002511EE" w:rsidRPr="002511EE">
              <w:rPr>
                <w:lang w:val="ru-RU"/>
              </w:rPr>
              <w:instrText>.</w:instrText>
            </w:r>
            <w:r w:rsidR="002511EE">
              <w:instrText>org</w:instrText>
            </w:r>
            <w:r w:rsidR="002511EE" w:rsidRPr="002511EE">
              <w:rPr>
                <w:lang w:val="ru-RU"/>
              </w:rPr>
              <w:instrText xml:space="preserve">/" </w:instrText>
            </w:r>
            <w:r w:rsidR="002511EE">
              <w:fldChar w:fldCharType="separate"/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portal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astu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org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/</w:t>
            </w:r>
            <w:r w:rsidR="002511EE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fldChar w:fldCharType="end"/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8.4.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Козлова И.А. </w:t>
            </w:r>
            <w:r w:rsidRPr="00132C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Выполнение 2</w:t>
            </w:r>
            <w:r w:rsidRPr="00132C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 w:rsidRPr="00132C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чертежей и 3</w:t>
            </w:r>
            <w:r w:rsidRPr="00132C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 w:rsidRPr="00132C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моделей в КОМПАС: Методические указания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«Инженерной графике». - Астрахань,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АГТУ,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2021. – 76 с.  </w:t>
            </w:r>
            <w:r w:rsidR="002511EE">
              <w:fldChar w:fldCharType="begin"/>
            </w:r>
            <w:r w:rsidR="002511EE" w:rsidRPr="002511EE">
              <w:rPr>
                <w:lang w:val="ru-RU"/>
              </w:rPr>
              <w:instrText xml:space="preserve"> </w:instrText>
            </w:r>
            <w:r w:rsidR="002511EE">
              <w:instrText>HYPERLINK</w:instrText>
            </w:r>
            <w:r w:rsidR="002511EE" w:rsidRPr="002511EE">
              <w:rPr>
                <w:lang w:val="ru-RU"/>
              </w:rPr>
              <w:instrText xml:space="preserve"> "</w:instrText>
            </w:r>
            <w:r w:rsidR="002511EE">
              <w:instrText>http</w:instrText>
            </w:r>
            <w:r w:rsidR="002511EE" w:rsidRPr="002511EE">
              <w:rPr>
                <w:lang w:val="ru-RU"/>
              </w:rPr>
              <w:instrText>://</w:instrText>
            </w:r>
            <w:r w:rsidR="002511EE">
              <w:instrText>portal</w:instrText>
            </w:r>
            <w:r w:rsidR="002511EE" w:rsidRPr="002511EE">
              <w:rPr>
                <w:lang w:val="ru-RU"/>
              </w:rPr>
              <w:instrText>1.</w:instrText>
            </w:r>
            <w:r w:rsidR="002511EE">
              <w:instrText>astu</w:instrText>
            </w:r>
            <w:r w:rsidR="002511EE" w:rsidRPr="002511EE">
              <w:rPr>
                <w:lang w:val="ru-RU"/>
              </w:rPr>
              <w:instrText>.</w:instrText>
            </w:r>
            <w:r w:rsidR="002511EE">
              <w:instrText>org</w:instrText>
            </w:r>
            <w:r w:rsidR="002511EE" w:rsidRPr="002511EE">
              <w:rPr>
                <w:lang w:val="ru-RU"/>
              </w:rPr>
              <w:instrText xml:space="preserve">/" </w:instrText>
            </w:r>
            <w:r w:rsidR="002511EE">
              <w:fldChar w:fldCharType="separate"/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portal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astu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org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/</w:t>
            </w:r>
            <w:r w:rsidR="002511EE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fldChar w:fldCharType="end"/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</w:t>
            </w:r>
          </w:p>
          <w:p w:rsidR="00132CFA" w:rsidRPr="00132CFA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8.5. Козлова И.А. Аксонометрические проекции: Методические указания по «Инженерной графике»: - Астрахань, </w:t>
            </w:r>
            <w:r w:rsidRPr="00132C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АГТУ, 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2021. – 49 с. </w:t>
            </w:r>
            <w:r w:rsidR="002511EE">
              <w:fldChar w:fldCharType="begin"/>
            </w:r>
            <w:r w:rsidR="002511EE" w:rsidRPr="002511EE">
              <w:rPr>
                <w:lang w:val="ru-RU"/>
              </w:rPr>
              <w:instrText xml:space="preserve"> </w:instrText>
            </w:r>
            <w:r w:rsidR="002511EE">
              <w:instrText>HYPERLINK</w:instrText>
            </w:r>
            <w:r w:rsidR="002511EE" w:rsidRPr="002511EE">
              <w:rPr>
                <w:lang w:val="ru-RU"/>
              </w:rPr>
              <w:instrText xml:space="preserve"> "</w:instrText>
            </w:r>
            <w:r w:rsidR="002511EE">
              <w:instrText>http</w:instrText>
            </w:r>
            <w:r w:rsidR="002511EE" w:rsidRPr="002511EE">
              <w:rPr>
                <w:lang w:val="ru-RU"/>
              </w:rPr>
              <w:instrText>:/</w:instrText>
            </w:r>
            <w:r w:rsidR="002511EE" w:rsidRPr="002511EE">
              <w:rPr>
                <w:lang w:val="ru-RU"/>
              </w:rPr>
              <w:instrText>/</w:instrText>
            </w:r>
            <w:r w:rsidR="002511EE">
              <w:instrText>portal</w:instrText>
            </w:r>
            <w:r w:rsidR="002511EE" w:rsidRPr="002511EE">
              <w:rPr>
                <w:lang w:val="ru-RU"/>
              </w:rPr>
              <w:instrText>1.</w:instrText>
            </w:r>
            <w:r w:rsidR="002511EE">
              <w:instrText>astu</w:instrText>
            </w:r>
            <w:r w:rsidR="002511EE" w:rsidRPr="002511EE">
              <w:rPr>
                <w:lang w:val="ru-RU"/>
              </w:rPr>
              <w:instrText>.</w:instrText>
            </w:r>
            <w:r w:rsidR="002511EE">
              <w:instrText>org</w:instrText>
            </w:r>
            <w:r w:rsidR="002511EE" w:rsidRPr="002511EE">
              <w:rPr>
                <w:lang w:val="ru-RU"/>
              </w:rPr>
              <w:instrText xml:space="preserve">/" </w:instrText>
            </w:r>
            <w:r w:rsidR="002511EE">
              <w:fldChar w:fldCharType="separate"/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portal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astu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org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/</w:t>
            </w:r>
            <w:r w:rsidR="002511EE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fldChar w:fldCharType="end"/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132CFA" w:rsidRPr="008364FB" w:rsidRDefault="00132CFA" w:rsidP="00132CF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8.6. </w:t>
            </w:r>
            <w:r w:rsidR="00836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Козлова И.А. Чертежи сборочные</w:t>
            </w:r>
            <w:r w:rsidRPr="0013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Методические указания по «Инженерной графике»: - Астрахань: АГТУ, 2021. – 73 с. </w:t>
            </w:r>
            <w:r w:rsidR="002511EE">
              <w:fldChar w:fldCharType="begin"/>
            </w:r>
            <w:r w:rsidR="002511EE" w:rsidRPr="002511EE">
              <w:rPr>
                <w:lang w:val="ru-RU"/>
              </w:rPr>
              <w:instrText xml:space="preserve"> </w:instrText>
            </w:r>
            <w:r w:rsidR="002511EE">
              <w:instrText>HYPERLINK</w:instrText>
            </w:r>
            <w:r w:rsidR="002511EE" w:rsidRPr="002511EE">
              <w:rPr>
                <w:lang w:val="ru-RU"/>
              </w:rPr>
              <w:instrText xml:space="preserve"> "</w:instrText>
            </w:r>
            <w:r w:rsidR="002511EE">
              <w:instrText>http</w:instrText>
            </w:r>
            <w:r w:rsidR="002511EE" w:rsidRPr="002511EE">
              <w:rPr>
                <w:lang w:val="ru-RU"/>
              </w:rPr>
              <w:instrText>://</w:instrText>
            </w:r>
            <w:r w:rsidR="002511EE">
              <w:instrText>portal</w:instrText>
            </w:r>
            <w:r w:rsidR="002511EE" w:rsidRPr="002511EE">
              <w:rPr>
                <w:lang w:val="ru-RU"/>
              </w:rPr>
              <w:instrText>1.</w:instrText>
            </w:r>
            <w:r w:rsidR="002511EE">
              <w:instrText>astu</w:instrText>
            </w:r>
            <w:r w:rsidR="002511EE" w:rsidRPr="002511EE">
              <w:rPr>
                <w:lang w:val="ru-RU"/>
              </w:rPr>
              <w:instrText>.</w:instrText>
            </w:r>
            <w:r w:rsidR="002511EE">
              <w:instrText>org</w:instrText>
            </w:r>
            <w:r w:rsidR="002511EE" w:rsidRPr="002511EE">
              <w:rPr>
                <w:lang w:val="ru-RU"/>
              </w:rPr>
              <w:instrText xml:space="preserve">/" </w:instrText>
            </w:r>
            <w:r w:rsidR="002511EE">
              <w:fldChar w:fldCharType="separate"/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</w:t>
            </w:r>
            <w:r w:rsidRPr="008364FB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portal</w:t>
            </w:r>
            <w:r w:rsidRPr="008364FB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astu</w:t>
            </w:r>
            <w:r w:rsidRPr="008364FB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32CF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org</w:t>
            </w:r>
            <w:r w:rsidRPr="008364FB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/</w:t>
            </w:r>
            <w:r w:rsidR="002511EE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fldChar w:fldCharType="end"/>
            </w:r>
            <w:r w:rsidRPr="00836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620A1C" w:rsidRPr="008364FB" w:rsidRDefault="00620A1C">
      <w:pPr>
        <w:rPr>
          <w:lang w:val="ru-RU"/>
        </w:rPr>
      </w:pPr>
      <w:r w:rsidRPr="008364FB">
        <w:rPr>
          <w:lang w:val="ru-RU"/>
        </w:rPr>
        <w:br w:type="page"/>
      </w:r>
    </w:p>
    <w:p w:rsidR="00F468B7" w:rsidRPr="00F15898" w:rsidRDefault="00F468B7" w:rsidP="00F468B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lastRenderedPageBreak/>
        <w:t xml:space="preserve">Приложение 1 к рабочей программе </w:t>
      </w:r>
    </w:p>
    <w:p w:rsidR="00F468B7" w:rsidRPr="00F15898" w:rsidRDefault="00F468B7" w:rsidP="00F468B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дисциплины (модуля)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F468B7" w:rsidRPr="004C5B85" w:rsidTr="00CB1C05">
        <w:trPr>
          <w:trHeight w:val="20"/>
        </w:trPr>
        <w:tc>
          <w:tcPr>
            <w:tcW w:w="10274" w:type="dxa"/>
            <w:shd w:val="clear" w:color="000000" w:fill="FFFFFF"/>
            <w:tcMar>
              <w:left w:w="34" w:type="dxa"/>
              <w:right w:w="34" w:type="dxa"/>
            </w:tcMar>
          </w:tcPr>
          <w:p w:rsidR="00F468B7" w:rsidRPr="00F15898" w:rsidRDefault="00132CFA" w:rsidP="00F468B7">
            <w:pPr>
              <w:spacing w:after="120" w:line="240" w:lineRule="auto"/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="007E388D" w:rsidRPr="00A83773">
              <w:rPr>
                <w:rFonts w:ascii="Times New Roman" w:hAnsi="Times New Roman" w:cs="Times New Roman"/>
                <w:b/>
                <w:sz w:val="24"/>
                <w:lang w:val="ru-RU"/>
              </w:rPr>
              <w:t>нженерная графика</w:t>
            </w:r>
          </w:p>
        </w:tc>
      </w:tr>
    </w:tbl>
    <w:p w:rsidR="00F468B7" w:rsidRPr="00F15898" w:rsidRDefault="00F468B7" w:rsidP="00F468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19"/>
          <w:lang w:val="ru-RU"/>
        </w:rPr>
      </w:pPr>
    </w:p>
    <w:p w:rsidR="00F468B7" w:rsidRDefault="00F468B7" w:rsidP="00F46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1601B2" w:rsidRPr="00F15898" w:rsidRDefault="001601B2" w:rsidP="00F46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</w:p>
    <w:p w:rsidR="00F468B7" w:rsidRPr="00F15898" w:rsidRDefault="00F468B7" w:rsidP="00F468B7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19"/>
          <w:lang w:val="ru-RU"/>
        </w:rPr>
      </w:pPr>
    </w:p>
    <w:p w:rsidR="00F468B7" w:rsidRPr="00F15898" w:rsidRDefault="00F468B7" w:rsidP="00F468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В Университете в рамках создания </w:t>
      </w:r>
      <w:proofErr w:type="spellStart"/>
      <w:r w:rsidRPr="00F15898">
        <w:rPr>
          <w:rFonts w:ascii="Times New Roman" w:hAnsi="Times New Roman" w:cs="Times New Roman"/>
          <w:sz w:val="24"/>
          <w:szCs w:val="19"/>
          <w:lang w:val="ru-RU"/>
        </w:rPr>
        <w:t>безбарьерной</w:t>
      </w:r>
      <w:proofErr w:type="spellEnd"/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F468B7" w:rsidRPr="00F15898" w:rsidRDefault="00F468B7" w:rsidP="00F468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:rsidR="00F468B7" w:rsidRPr="00F15898" w:rsidRDefault="00F468B7" w:rsidP="00F468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F15898">
        <w:rPr>
          <w:rFonts w:ascii="Times New Roman" w:hAnsi="Times New Roman" w:cs="Times New Roman"/>
          <w:sz w:val="24"/>
          <w:szCs w:val="19"/>
          <w:lang w:val="ru-RU"/>
        </w:rPr>
        <w:t>аудиоформате</w:t>
      </w:r>
      <w:proofErr w:type="spellEnd"/>
      <w:r w:rsidRPr="00F15898">
        <w:rPr>
          <w:rFonts w:ascii="Times New Roman" w:hAnsi="Times New Roman" w:cs="Times New Roman"/>
          <w:sz w:val="24"/>
          <w:szCs w:val="19"/>
          <w:lang w:val="ru-RU"/>
        </w:rPr>
        <w:t>.</w:t>
      </w:r>
    </w:p>
    <w:p w:rsidR="00F468B7" w:rsidRPr="00F15898" w:rsidRDefault="00F468B7" w:rsidP="00F468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468B7" w:rsidRPr="00F15898" w:rsidRDefault="00F468B7" w:rsidP="00F468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F468B7" w:rsidRPr="00F15898" w:rsidRDefault="00F468B7" w:rsidP="00F468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F15898">
        <w:rPr>
          <w:rFonts w:ascii="Times New Roman" w:hAnsi="Times New Roman" w:cs="Times New Roman"/>
          <w:sz w:val="24"/>
          <w:szCs w:val="19"/>
          <w:lang w:val="ru-RU"/>
        </w:rPr>
        <w:t>ассистивных</w:t>
      </w:r>
      <w:proofErr w:type="spellEnd"/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 средств обучающемуся предоставляется дополнительное время для подготовки ответа.</w:t>
      </w:r>
    </w:p>
    <w:p w:rsidR="00F468B7" w:rsidRPr="00F15898" w:rsidRDefault="00F468B7" w:rsidP="00F46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</w:p>
    <w:p w:rsidR="00F468B7" w:rsidRDefault="00F468B7" w:rsidP="00F46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1601B2" w:rsidRPr="00F15898" w:rsidRDefault="001601B2" w:rsidP="00F46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</w:p>
    <w:p w:rsidR="00F468B7" w:rsidRPr="00F15898" w:rsidRDefault="00F468B7" w:rsidP="00F468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:rsidR="00F468B7" w:rsidRPr="00F15898" w:rsidRDefault="00F468B7" w:rsidP="00F468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При проведении практических занятий производится дублирование звуковой справочной информации визуальной.</w:t>
      </w:r>
    </w:p>
    <w:p w:rsidR="00F468B7" w:rsidRPr="00F15898" w:rsidRDefault="00F468B7" w:rsidP="00F468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468B7" w:rsidRPr="00F15898" w:rsidRDefault="00F468B7" w:rsidP="00F468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F468B7" w:rsidRPr="00F15898" w:rsidRDefault="00F468B7" w:rsidP="00F468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F15898">
        <w:rPr>
          <w:rFonts w:ascii="Times New Roman" w:hAnsi="Times New Roman" w:cs="Times New Roman"/>
          <w:sz w:val="24"/>
          <w:szCs w:val="19"/>
          <w:lang w:val="ru-RU"/>
        </w:rPr>
        <w:t>ассистивных</w:t>
      </w:r>
      <w:proofErr w:type="spellEnd"/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 средств обучающемуся предоставляется дополнительное время для подготовки ответа.</w:t>
      </w:r>
    </w:p>
    <w:p w:rsidR="00F468B7" w:rsidRPr="00F15898" w:rsidRDefault="00F468B7" w:rsidP="00F46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</w:p>
    <w:p w:rsidR="00F468B7" w:rsidRDefault="00F468B7" w:rsidP="00F46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1601B2" w:rsidRPr="00F15898" w:rsidRDefault="001601B2" w:rsidP="00F46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</w:p>
    <w:p w:rsidR="00F468B7" w:rsidRPr="00F15898" w:rsidRDefault="00F468B7" w:rsidP="00F468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В Университете в рамках создания </w:t>
      </w:r>
      <w:proofErr w:type="spellStart"/>
      <w:r w:rsidRPr="00F15898">
        <w:rPr>
          <w:rFonts w:ascii="Times New Roman" w:hAnsi="Times New Roman" w:cs="Times New Roman"/>
          <w:sz w:val="24"/>
          <w:szCs w:val="19"/>
          <w:lang w:val="ru-RU"/>
        </w:rPr>
        <w:t>безбарьерной</w:t>
      </w:r>
      <w:proofErr w:type="spellEnd"/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F468B7" w:rsidRPr="00F15898" w:rsidRDefault="00F468B7" w:rsidP="00F468B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 xml:space="preserve">Реализация РПД может осуществляться с использованием дистанционных технологий. </w:t>
      </w:r>
    </w:p>
    <w:p w:rsidR="00F468B7" w:rsidRPr="00F15898" w:rsidRDefault="00F468B7" w:rsidP="00F468B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При проведении практических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F468B7" w:rsidRPr="00F15898" w:rsidRDefault="00F468B7" w:rsidP="00F468B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468B7" w:rsidRPr="00A30839" w:rsidRDefault="00F468B7" w:rsidP="00F468B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F15898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E45855" w:rsidRDefault="00E45855" w:rsidP="00F468B7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E45855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2911697"/>
    <w:multiLevelType w:val="multilevel"/>
    <w:tmpl w:val="BD32B71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870587E"/>
    <w:multiLevelType w:val="multilevel"/>
    <w:tmpl w:val="B7581CCE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134B624F"/>
    <w:multiLevelType w:val="hybridMultilevel"/>
    <w:tmpl w:val="877039A4"/>
    <w:lvl w:ilvl="0" w:tplc="43D017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B0F37"/>
    <w:multiLevelType w:val="hybridMultilevel"/>
    <w:tmpl w:val="0616F67A"/>
    <w:lvl w:ilvl="0" w:tplc="43F20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73880"/>
    <w:multiLevelType w:val="hybridMultilevel"/>
    <w:tmpl w:val="80E084FE"/>
    <w:lvl w:ilvl="0" w:tplc="43D017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62D73"/>
    <w:multiLevelType w:val="multilevel"/>
    <w:tmpl w:val="B782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3002A4"/>
    <w:multiLevelType w:val="multilevel"/>
    <w:tmpl w:val="B7581CCE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29D34235"/>
    <w:multiLevelType w:val="hybridMultilevel"/>
    <w:tmpl w:val="CC2E94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9" w15:restartNumberingAfterBreak="0">
    <w:nsid w:val="2CD10B95"/>
    <w:multiLevelType w:val="hybridMultilevel"/>
    <w:tmpl w:val="1DA001D4"/>
    <w:lvl w:ilvl="0" w:tplc="8E280BA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0F86020"/>
    <w:multiLevelType w:val="hybridMultilevel"/>
    <w:tmpl w:val="FCB44052"/>
    <w:lvl w:ilvl="0" w:tplc="43D017B0">
      <w:start w:val="1"/>
      <w:numFmt w:val="russianLower"/>
      <w:lvlText w:val="%1)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 w15:restartNumberingAfterBreak="0">
    <w:nsid w:val="386707BE"/>
    <w:multiLevelType w:val="hybridMultilevel"/>
    <w:tmpl w:val="38CAE6F8"/>
    <w:lvl w:ilvl="0" w:tplc="5C92E2D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C5EC5"/>
    <w:multiLevelType w:val="multilevel"/>
    <w:tmpl w:val="CD803BF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29C10B3"/>
    <w:multiLevelType w:val="hybridMultilevel"/>
    <w:tmpl w:val="CC2E94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5" w15:restartNumberingAfterBreak="0">
    <w:nsid w:val="449C5868"/>
    <w:multiLevelType w:val="hybridMultilevel"/>
    <w:tmpl w:val="BEC8B970"/>
    <w:lvl w:ilvl="0" w:tplc="95B6168C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5F887F3A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53C2A36C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3" w:tplc="F6363C68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EECA3C44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5" w:tplc="8F8697E8">
      <w:numFmt w:val="bullet"/>
      <w:lvlText w:val="•"/>
      <w:lvlJc w:val="left"/>
      <w:pPr>
        <w:ind w:left="4812" w:hanging="192"/>
      </w:pPr>
      <w:rPr>
        <w:rFonts w:hint="default"/>
        <w:lang w:val="ru-RU" w:eastAsia="en-US" w:bidi="ar-SA"/>
      </w:rPr>
    </w:lvl>
    <w:lvl w:ilvl="6" w:tplc="466282CA">
      <w:numFmt w:val="bullet"/>
      <w:lvlText w:val="•"/>
      <w:lvlJc w:val="left"/>
      <w:pPr>
        <w:ind w:left="5730" w:hanging="192"/>
      </w:pPr>
      <w:rPr>
        <w:rFonts w:hint="default"/>
        <w:lang w:val="ru-RU" w:eastAsia="en-US" w:bidi="ar-SA"/>
      </w:rPr>
    </w:lvl>
    <w:lvl w:ilvl="7" w:tplc="291ED85A">
      <w:numFmt w:val="bullet"/>
      <w:lvlText w:val="•"/>
      <w:lvlJc w:val="left"/>
      <w:pPr>
        <w:ind w:left="6648" w:hanging="192"/>
      </w:pPr>
      <w:rPr>
        <w:rFonts w:hint="default"/>
        <w:lang w:val="ru-RU" w:eastAsia="en-US" w:bidi="ar-SA"/>
      </w:rPr>
    </w:lvl>
    <w:lvl w:ilvl="8" w:tplc="8AF4549C">
      <w:numFmt w:val="bullet"/>
      <w:lvlText w:val="•"/>
      <w:lvlJc w:val="left"/>
      <w:pPr>
        <w:ind w:left="7567" w:hanging="192"/>
      </w:pPr>
      <w:rPr>
        <w:rFonts w:hint="default"/>
        <w:lang w:val="ru-RU" w:eastAsia="en-US" w:bidi="ar-SA"/>
      </w:rPr>
    </w:lvl>
  </w:abstractNum>
  <w:abstractNum w:abstractNumId="16" w15:restartNumberingAfterBreak="0">
    <w:nsid w:val="44D71C3F"/>
    <w:multiLevelType w:val="multilevel"/>
    <w:tmpl w:val="A8823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97FF8"/>
    <w:multiLevelType w:val="hybridMultilevel"/>
    <w:tmpl w:val="316E9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60618"/>
    <w:multiLevelType w:val="hybridMultilevel"/>
    <w:tmpl w:val="2FA06BDC"/>
    <w:lvl w:ilvl="0" w:tplc="B4C6B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F1EAF"/>
    <w:multiLevelType w:val="hybridMultilevel"/>
    <w:tmpl w:val="C7160AAA"/>
    <w:lvl w:ilvl="0" w:tplc="98F4772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03FC1BAA">
      <w:numFmt w:val="bullet"/>
      <w:lvlText w:val="•"/>
      <w:lvlJc w:val="left"/>
      <w:pPr>
        <w:ind w:left="1228" w:hanging="288"/>
      </w:pPr>
      <w:rPr>
        <w:rFonts w:hint="default"/>
        <w:lang w:val="ru-RU" w:eastAsia="en-US" w:bidi="ar-SA"/>
      </w:rPr>
    </w:lvl>
    <w:lvl w:ilvl="2" w:tplc="C068E106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477E41BE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7198315A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5" w:tplc="CB74AABA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6" w:tplc="29D8B548">
      <w:numFmt w:val="bullet"/>
      <w:lvlText w:val="•"/>
      <w:lvlJc w:val="left"/>
      <w:pPr>
        <w:ind w:left="5770" w:hanging="288"/>
      </w:pPr>
      <w:rPr>
        <w:rFonts w:hint="default"/>
        <w:lang w:val="ru-RU" w:eastAsia="en-US" w:bidi="ar-SA"/>
      </w:rPr>
    </w:lvl>
    <w:lvl w:ilvl="7" w:tplc="0474118A">
      <w:numFmt w:val="bullet"/>
      <w:lvlText w:val="•"/>
      <w:lvlJc w:val="left"/>
      <w:pPr>
        <w:ind w:left="6678" w:hanging="288"/>
      </w:pPr>
      <w:rPr>
        <w:rFonts w:hint="default"/>
        <w:lang w:val="ru-RU" w:eastAsia="en-US" w:bidi="ar-SA"/>
      </w:rPr>
    </w:lvl>
    <w:lvl w:ilvl="8" w:tplc="3DF43368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</w:abstractNum>
  <w:abstractNum w:abstractNumId="21" w15:restartNumberingAfterBreak="0">
    <w:nsid w:val="574B1CE0"/>
    <w:multiLevelType w:val="hybridMultilevel"/>
    <w:tmpl w:val="E75C5954"/>
    <w:lvl w:ilvl="0" w:tplc="63ECE740">
      <w:start w:val="3"/>
      <w:numFmt w:val="decimal"/>
      <w:lvlText w:val="%1."/>
      <w:lvlJc w:val="left"/>
      <w:pPr>
        <w:ind w:left="70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17C56"/>
    <w:multiLevelType w:val="hybridMultilevel"/>
    <w:tmpl w:val="CC2E94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3" w15:restartNumberingAfterBreak="0">
    <w:nsid w:val="5FCF6195"/>
    <w:multiLevelType w:val="hybridMultilevel"/>
    <w:tmpl w:val="CB82C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36C16"/>
    <w:multiLevelType w:val="hybridMultilevel"/>
    <w:tmpl w:val="CC2E94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5" w15:restartNumberingAfterBreak="0">
    <w:nsid w:val="67D34F56"/>
    <w:multiLevelType w:val="hybridMultilevel"/>
    <w:tmpl w:val="CC2E94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6" w15:restartNumberingAfterBreak="0">
    <w:nsid w:val="69263764"/>
    <w:multiLevelType w:val="hybridMultilevel"/>
    <w:tmpl w:val="7E703068"/>
    <w:lvl w:ilvl="0" w:tplc="43D017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05F50"/>
    <w:multiLevelType w:val="hybridMultilevel"/>
    <w:tmpl w:val="B5503942"/>
    <w:lvl w:ilvl="0" w:tplc="390860B8">
      <w:start w:val="6"/>
      <w:numFmt w:val="decimal"/>
      <w:lvlText w:val="%1."/>
      <w:lvlJc w:val="left"/>
      <w:pPr>
        <w:ind w:left="70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552842"/>
    <w:multiLevelType w:val="hybridMultilevel"/>
    <w:tmpl w:val="C25E1B68"/>
    <w:lvl w:ilvl="0" w:tplc="0419000F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E8219D"/>
    <w:multiLevelType w:val="hybridMultilevel"/>
    <w:tmpl w:val="3D08E1B8"/>
    <w:lvl w:ilvl="0" w:tplc="CF7417B0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33" w15:restartNumberingAfterBreak="0">
    <w:nsid w:val="7D66123D"/>
    <w:multiLevelType w:val="hybridMultilevel"/>
    <w:tmpl w:val="BB0E7AC6"/>
    <w:lvl w:ilvl="0" w:tplc="9A5C3432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4" w15:restartNumberingAfterBreak="0">
    <w:nsid w:val="7E8465B1"/>
    <w:multiLevelType w:val="hybridMultilevel"/>
    <w:tmpl w:val="3D08E1B8"/>
    <w:lvl w:ilvl="0" w:tplc="CF7417B0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num w:numId="1">
    <w:abstractNumId w:val="29"/>
  </w:num>
  <w:num w:numId="2">
    <w:abstractNumId w:val="28"/>
  </w:num>
  <w:num w:numId="3">
    <w:abstractNumId w:val="17"/>
  </w:num>
  <w:num w:numId="4">
    <w:abstractNumId w:val="18"/>
  </w:num>
  <w:num w:numId="5">
    <w:abstractNumId w:val="25"/>
  </w:num>
  <w:num w:numId="6">
    <w:abstractNumId w:val="22"/>
  </w:num>
  <w:num w:numId="7">
    <w:abstractNumId w:val="14"/>
  </w:num>
  <w:num w:numId="8">
    <w:abstractNumId w:val="24"/>
  </w:num>
  <w:num w:numId="9">
    <w:abstractNumId w:val="8"/>
  </w:num>
  <w:num w:numId="10">
    <w:abstractNumId w:val="6"/>
  </w:num>
  <w:num w:numId="11">
    <w:abstractNumId w:val="4"/>
  </w:num>
  <w:num w:numId="12">
    <w:abstractNumId w:val="16"/>
  </w:num>
  <w:num w:numId="13">
    <w:abstractNumId w:val="1"/>
  </w:num>
  <w:num w:numId="14">
    <w:abstractNumId w:val="13"/>
  </w:num>
  <w:num w:numId="15">
    <w:abstractNumId w:val="31"/>
  </w:num>
  <w:num w:numId="16">
    <w:abstractNumId w:val="10"/>
  </w:num>
  <w:num w:numId="17">
    <w:abstractNumId w:val="0"/>
  </w:num>
  <w:num w:numId="18">
    <w:abstractNumId w:val="19"/>
  </w:num>
  <w:num w:numId="19">
    <w:abstractNumId w:val="30"/>
  </w:num>
  <w:num w:numId="20">
    <w:abstractNumId w:val="20"/>
  </w:num>
  <w:num w:numId="21">
    <w:abstractNumId w:val="15"/>
  </w:num>
  <w:num w:numId="22">
    <w:abstractNumId w:val="9"/>
  </w:num>
  <w:num w:numId="23">
    <w:abstractNumId w:val="23"/>
  </w:num>
  <w:num w:numId="24">
    <w:abstractNumId w:val="33"/>
  </w:num>
  <w:num w:numId="25">
    <w:abstractNumId w:val="11"/>
  </w:num>
  <w:num w:numId="26">
    <w:abstractNumId w:val="21"/>
  </w:num>
  <w:num w:numId="27">
    <w:abstractNumId w:val="12"/>
  </w:num>
  <w:num w:numId="28">
    <w:abstractNumId w:val="7"/>
  </w:num>
  <w:num w:numId="29">
    <w:abstractNumId w:val="27"/>
  </w:num>
  <w:num w:numId="30">
    <w:abstractNumId w:val="5"/>
  </w:num>
  <w:num w:numId="31">
    <w:abstractNumId w:val="2"/>
  </w:num>
  <w:num w:numId="32">
    <w:abstractNumId w:val="3"/>
  </w:num>
  <w:num w:numId="33">
    <w:abstractNumId w:val="26"/>
  </w:num>
  <w:num w:numId="34">
    <w:abstractNumId w:val="3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0B6AAE"/>
    <w:rsid w:val="000C6D70"/>
    <w:rsid w:val="000D2A88"/>
    <w:rsid w:val="000E006A"/>
    <w:rsid w:val="000F7DF9"/>
    <w:rsid w:val="00115F38"/>
    <w:rsid w:val="00122D95"/>
    <w:rsid w:val="00132CFA"/>
    <w:rsid w:val="001431A7"/>
    <w:rsid w:val="001601B2"/>
    <w:rsid w:val="00171B1B"/>
    <w:rsid w:val="001746EF"/>
    <w:rsid w:val="00186DB2"/>
    <w:rsid w:val="001877D6"/>
    <w:rsid w:val="001F0BC7"/>
    <w:rsid w:val="00217EC4"/>
    <w:rsid w:val="002501BC"/>
    <w:rsid w:val="002511EE"/>
    <w:rsid w:val="0025332B"/>
    <w:rsid w:val="00265159"/>
    <w:rsid w:val="00293602"/>
    <w:rsid w:val="002B3BDE"/>
    <w:rsid w:val="002C058F"/>
    <w:rsid w:val="00324FE8"/>
    <w:rsid w:val="0036645A"/>
    <w:rsid w:val="00387BEC"/>
    <w:rsid w:val="003A2089"/>
    <w:rsid w:val="003B187D"/>
    <w:rsid w:val="003B3FD5"/>
    <w:rsid w:val="003C6AD5"/>
    <w:rsid w:val="00414B77"/>
    <w:rsid w:val="0044738C"/>
    <w:rsid w:val="00485B45"/>
    <w:rsid w:val="004B58E0"/>
    <w:rsid w:val="004B65E9"/>
    <w:rsid w:val="004C4949"/>
    <w:rsid w:val="004C5B85"/>
    <w:rsid w:val="004D285D"/>
    <w:rsid w:val="004D6D93"/>
    <w:rsid w:val="004E4422"/>
    <w:rsid w:val="00546CC4"/>
    <w:rsid w:val="00597005"/>
    <w:rsid w:val="00600856"/>
    <w:rsid w:val="006069A9"/>
    <w:rsid w:val="00620A1C"/>
    <w:rsid w:val="00626547"/>
    <w:rsid w:val="00697D15"/>
    <w:rsid w:val="006B4414"/>
    <w:rsid w:val="006C6C04"/>
    <w:rsid w:val="007069AD"/>
    <w:rsid w:val="00732D7E"/>
    <w:rsid w:val="00755F90"/>
    <w:rsid w:val="0076766D"/>
    <w:rsid w:val="007867EE"/>
    <w:rsid w:val="007B6B92"/>
    <w:rsid w:val="007E388D"/>
    <w:rsid w:val="008364FB"/>
    <w:rsid w:val="0084126D"/>
    <w:rsid w:val="0086095A"/>
    <w:rsid w:val="0086222A"/>
    <w:rsid w:val="0087744D"/>
    <w:rsid w:val="008B0AD7"/>
    <w:rsid w:val="008C1E25"/>
    <w:rsid w:val="00907E95"/>
    <w:rsid w:val="00926EE8"/>
    <w:rsid w:val="00932852"/>
    <w:rsid w:val="009A0CB4"/>
    <w:rsid w:val="009A60CF"/>
    <w:rsid w:val="009A6911"/>
    <w:rsid w:val="009D45C4"/>
    <w:rsid w:val="00A06D1A"/>
    <w:rsid w:val="00A15C11"/>
    <w:rsid w:val="00A3211A"/>
    <w:rsid w:val="00A83773"/>
    <w:rsid w:val="00AA565C"/>
    <w:rsid w:val="00AB355C"/>
    <w:rsid w:val="00AE5D55"/>
    <w:rsid w:val="00B24336"/>
    <w:rsid w:val="00B2489F"/>
    <w:rsid w:val="00B341A7"/>
    <w:rsid w:val="00B523FB"/>
    <w:rsid w:val="00B61B9F"/>
    <w:rsid w:val="00B81488"/>
    <w:rsid w:val="00B847C9"/>
    <w:rsid w:val="00BC3E66"/>
    <w:rsid w:val="00BD6F58"/>
    <w:rsid w:val="00BE048D"/>
    <w:rsid w:val="00BE1AFC"/>
    <w:rsid w:val="00C300B2"/>
    <w:rsid w:val="00C32E43"/>
    <w:rsid w:val="00CB01FD"/>
    <w:rsid w:val="00CB1C05"/>
    <w:rsid w:val="00D31453"/>
    <w:rsid w:val="00D43A69"/>
    <w:rsid w:val="00DF7975"/>
    <w:rsid w:val="00E209E2"/>
    <w:rsid w:val="00E4271C"/>
    <w:rsid w:val="00E45855"/>
    <w:rsid w:val="00E65F6E"/>
    <w:rsid w:val="00E91358"/>
    <w:rsid w:val="00EA730C"/>
    <w:rsid w:val="00EB3C33"/>
    <w:rsid w:val="00EF69E6"/>
    <w:rsid w:val="00F468B7"/>
    <w:rsid w:val="00F5285C"/>
    <w:rsid w:val="00F74B5B"/>
    <w:rsid w:val="00F819E6"/>
    <w:rsid w:val="00FA02B4"/>
    <w:rsid w:val="00FA76E8"/>
    <w:rsid w:val="00FC63AD"/>
    <w:rsid w:val="00FD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6B633F-078A-4388-9E60-5D5FE539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86DB2"/>
  </w:style>
  <w:style w:type="paragraph" w:styleId="1">
    <w:name w:val="heading 1"/>
    <w:basedOn w:val="a0"/>
    <w:next w:val="a0"/>
    <w:link w:val="10"/>
    <w:uiPriority w:val="9"/>
    <w:qFormat/>
    <w:rsid w:val="00D43A6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qFormat/>
    <w:rsid w:val="00D43A69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rsid w:val="00293602"/>
  </w:style>
  <w:style w:type="paragraph" w:styleId="a4">
    <w:name w:val="List Paragraph"/>
    <w:basedOn w:val="a0"/>
    <w:link w:val="a5"/>
    <w:uiPriority w:val="34"/>
    <w:qFormat/>
    <w:rsid w:val="006B4414"/>
    <w:pPr>
      <w:ind w:left="720"/>
      <w:contextualSpacing/>
    </w:pPr>
  </w:style>
  <w:style w:type="character" w:styleId="a6">
    <w:name w:val="Hyperlink"/>
    <w:basedOn w:val="a1"/>
    <w:unhideWhenUsed/>
    <w:rsid w:val="006B4414"/>
    <w:rPr>
      <w:color w:val="0000FF"/>
      <w:u w:val="single"/>
    </w:rPr>
  </w:style>
  <w:style w:type="paragraph" w:styleId="a7">
    <w:name w:val="Normal (Web)"/>
    <w:basedOn w:val="a0"/>
    <w:link w:val="a8"/>
    <w:unhideWhenUsed/>
    <w:rsid w:val="006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бычный (веб) Знак"/>
    <w:link w:val="a7"/>
    <w:uiPriority w:val="99"/>
    <w:rsid w:val="006B44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Emphasis"/>
    <w:basedOn w:val="a1"/>
    <w:uiPriority w:val="20"/>
    <w:qFormat/>
    <w:rsid w:val="006B4414"/>
    <w:rPr>
      <w:i/>
      <w:iCs/>
    </w:rPr>
  </w:style>
  <w:style w:type="character" w:styleId="aa">
    <w:name w:val="Subtle Emphasis"/>
    <w:basedOn w:val="a1"/>
    <w:uiPriority w:val="19"/>
    <w:qFormat/>
    <w:rsid w:val="006B4414"/>
    <w:rPr>
      <w:i/>
      <w:iCs/>
      <w:color w:val="404040" w:themeColor="text1" w:themeTint="BF"/>
    </w:rPr>
  </w:style>
  <w:style w:type="paragraph" w:customStyle="1" w:styleId="Default">
    <w:name w:val="Default"/>
    <w:rsid w:val="004B58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rsid w:val="00F468B7"/>
  </w:style>
  <w:style w:type="character" w:customStyle="1" w:styleId="10">
    <w:name w:val="Заголовок 1 Знак"/>
    <w:basedOn w:val="a1"/>
    <w:link w:val="1"/>
    <w:uiPriority w:val="9"/>
    <w:rsid w:val="00D43A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1"/>
    <w:link w:val="5"/>
    <w:rsid w:val="00D43A6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styleId="ab">
    <w:name w:val="Table Grid"/>
    <w:basedOn w:val="a2"/>
    <w:rsid w:val="00D43A69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0"/>
    <w:link w:val="ad"/>
    <w:uiPriority w:val="99"/>
    <w:semiHidden/>
    <w:unhideWhenUsed/>
    <w:rsid w:val="00D4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3A6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1"/>
    <w:rsid w:val="00D43A69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Body Text Indent"/>
    <w:basedOn w:val="a0"/>
    <w:link w:val="af"/>
    <w:uiPriority w:val="99"/>
    <w:unhideWhenUsed/>
    <w:rsid w:val="00D43A69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rsid w:val="00D43A6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footnote text"/>
    <w:basedOn w:val="a0"/>
    <w:link w:val="af1"/>
    <w:uiPriority w:val="99"/>
    <w:semiHidden/>
    <w:unhideWhenUsed/>
    <w:rsid w:val="00D43A6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semiHidden/>
    <w:rsid w:val="00D43A69"/>
    <w:rPr>
      <w:sz w:val="20"/>
      <w:szCs w:val="20"/>
    </w:rPr>
  </w:style>
  <w:style w:type="character" w:styleId="af2">
    <w:name w:val="footnote reference"/>
    <w:basedOn w:val="a1"/>
    <w:uiPriority w:val="99"/>
    <w:unhideWhenUsed/>
    <w:rsid w:val="00D43A69"/>
    <w:rPr>
      <w:vertAlign w:val="superscript"/>
    </w:rPr>
  </w:style>
  <w:style w:type="character" w:styleId="af3">
    <w:name w:val="Strong"/>
    <w:basedOn w:val="a1"/>
    <w:uiPriority w:val="22"/>
    <w:qFormat/>
    <w:rsid w:val="00D43A69"/>
    <w:rPr>
      <w:b/>
      <w:bCs/>
    </w:rPr>
  </w:style>
  <w:style w:type="paragraph" w:customStyle="1" w:styleId="a">
    <w:name w:val="список с точками"/>
    <w:basedOn w:val="a0"/>
    <w:qFormat/>
    <w:rsid w:val="00D43A69"/>
    <w:pPr>
      <w:numPr>
        <w:numId w:val="15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4">
    <w:name w:val="Body Text"/>
    <w:basedOn w:val="a0"/>
    <w:link w:val="af5"/>
    <w:uiPriority w:val="99"/>
    <w:semiHidden/>
    <w:unhideWhenUsed/>
    <w:rsid w:val="00D43A69"/>
    <w:pPr>
      <w:spacing w:after="120" w:line="240" w:lineRule="auto"/>
    </w:pPr>
  </w:style>
  <w:style w:type="character" w:customStyle="1" w:styleId="af5">
    <w:name w:val="Основной текст Знак"/>
    <w:basedOn w:val="a1"/>
    <w:link w:val="af4"/>
    <w:uiPriority w:val="99"/>
    <w:semiHidden/>
    <w:rsid w:val="00D43A69"/>
  </w:style>
  <w:style w:type="paragraph" w:styleId="2">
    <w:name w:val="Body Text 2"/>
    <w:basedOn w:val="a0"/>
    <w:link w:val="20"/>
    <w:uiPriority w:val="99"/>
    <w:semiHidden/>
    <w:unhideWhenUsed/>
    <w:rsid w:val="00D43A69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D43A69"/>
  </w:style>
  <w:style w:type="paragraph" w:customStyle="1" w:styleId="8pt127">
    <w:name w:val="Стиль 8 pt Черный по ширине Первая строка:  127 см"/>
    <w:basedOn w:val="a0"/>
    <w:rsid w:val="00D43A69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customStyle="1" w:styleId="TableParagraph">
    <w:name w:val="Table Paragraph"/>
    <w:basedOn w:val="a0"/>
    <w:uiPriority w:val="1"/>
    <w:qFormat/>
    <w:rsid w:val="00D43A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D43A69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rsid w:val="00132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8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483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45200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urait.ru/bcode/4523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33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3408</Words>
  <Characters>19427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2024-2025_23_03_03_2024_Автомобильный сервис_plx_Основы автоматизированного проектирования технических систем</vt:lpstr>
      <vt:lpstr>Лист1</vt:lpstr>
    </vt:vector>
  </TitlesOfParts>
  <Company/>
  <LinksUpToDate>false</LinksUpToDate>
  <CharactersWithSpaces>22790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2024-2025_23_03_03_2024_Автомобильный сервис_plx_Основы автоматизированного проектирования технических систем</dc:title>
  <dc:creator>FastReport.NET</dc:creator>
  <cp:lastModifiedBy>полина дульгер</cp:lastModifiedBy>
  <cp:revision>4</cp:revision>
  <cp:lastPrinted>2025-07-14T08:00:00Z</cp:lastPrinted>
  <dcterms:created xsi:type="dcterms:W3CDTF">2025-07-14T07:58:00Z</dcterms:created>
  <dcterms:modified xsi:type="dcterms:W3CDTF">2025-07-14T08:01:00Z</dcterms:modified>
</cp:coreProperties>
</file>