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74" w:rsidRDefault="00E67474" w:rsidP="00E67474">
      <w:pPr>
        <w:spacing w:before="99"/>
        <w:ind w:left="2131" w:right="357" w:firstLine="1222"/>
        <w:rPr>
          <w:b/>
          <w:i/>
          <w:sz w:val="28"/>
        </w:rPr>
      </w:pPr>
      <w:r>
        <w:rPr>
          <w:b/>
          <w:i/>
          <w:noProof/>
          <w:sz w:val="28"/>
          <w:lang w:eastAsia="ru-RU"/>
        </w:rPr>
        <w:drawing>
          <wp:anchor distT="0" distB="0" distL="0" distR="0" simplePos="0" relativeHeight="251642880" behindDoc="1" locked="0" layoutInCell="1" allowOverlap="1" wp14:anchorId="625E49E8" wp14:editId="5646219F">
            <wp:simplePos x="0" y="0"/>
            <wp:positionH relativeFrom="page">
              <wp:posOffset>428625</wp:posOffset>
            </wp:positionH>
            <wp:positionV relativeFrom="paragraph">
              <wp:posOffset>273685</wp:posOffset>
            </wp:positionV>
            <wp:extent cx="1037844" cy="1001268"/>
            <wp:effectExtent l="0" t="0" r="0" b="8890"/>
            <wp:wrapThrough wrapText="bothSides">
              <wp:wrapPolygon edited="0">
                <wp:start x="9518" y="0"/>
                <wp:lineTo x="1983" y="8223"/>
                <wp:lineTo x="1586" y="13157"/>
                <wp:lineTo x="0" y="14802"/>
                <wp:lineTo x="0" y="20147"/>
                <wp:lineTo x="1586" y="21381"/>
                <wp:lineTo x="19829" y="21381"/>
                <wp:lineTo x="21018" y="20147"/>
                <wp:lineTo x="21018" y="16447"/>
                <wp:lineTo x="20622" y="12746"/>
                <wp:lineTo x="19035" y="8223"/>
                <wp:lineTo x="11501" y="0"/>
                <wp:lineTo x="9518" y="0"/>
              </wp:wrapPolygon>
            </wp:wrapThrough>
            <wp:docPr id="257" name="Image 1" descr="Безымянный-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Безымянный-3"/>
                    <pic:cNvPicPr/>
                  </pic:nvPicPr>
                  <pic:blipFill>
                    <a:blip r:embed="rId5" cstate="print"/>
                    <a:stretch>
                      <a:fillRect/>
                    </a:stretch>
                  </pic:blipFill>
                  <pic:spPr>
                    <a:xfrm>
                      <a:off x="0" y="0"/>
                      <a:ext cx="1037844" cy="1001268"/>
                    </a:xfrm>
                    <a:prstGeom prst="rect">
                      <a:avLst/>
                    </a:prstGeom>
                  </pic:spPr>
                </pic:pic>
              </a:graphicData>
            </a:graphic>
          </wp:anchor>
        </w:drawing>
      </w:r>
    </w:p>
    <w:p w:rsidR="00E67474" w:rsidRDefault="00E67474" w:rsidP="00E67474">
      <w:pPr>
        <w:ind w:firstLine="1225"/>
        <w:jc w:val="center"/>
        <w:rPr>
          <w:b/>
          <w:i/>
          <w:sz w:val="28"/>
        </w:rPr>
      </w:pPr>
      <w:r>
        <w:rPr>
          <w:b/>
          <w:i/>
          <w:sz w:val="28"/>
        </w:rPr>
        <w:t xml:space="preserve">Федеральное агентство по рыболовству </w:t>
      </w:r>
    </w:p>
    <w:p w:rsidR="00E67474" w:rsidRDefault="00E67474" w:rsidP="00E67474">
      <w:pPr>
        <w:ind w:firstLine="1222"/>
        <w:jc w:val="center"/>
        <w:rPr>
          <w:b/>
          <w:i/>
          <w:sz w:val="28"/>
        </w:rPr>
      </w:pPr>
      <w:r>
        <w:rPr>
          <w:b/>
          <w:i/>
          <w:sz w:val="28"/>
        </w:rPr>
        <w:t>Федеральное</w:t>
      </w:r>
      <w:r>
        <w:rPr>
          <w:b/>
          <w:i/>
          <w:spacing w:val="-11"/>
          <w:sz w:val="28"/>
        </w:rPr>
        <w:t xml:space="preserve"> </w:t>
      </w:r>
      <w:r>
        <w:rPr>
          <w:b/>
          <w:i/>
          <w:sz w:val="28"/>
        </w:rPr>
        <w:t>государственное</w:t>
      </w:r>
      <w:r>
        <w:rPr>
          <w:b/>
          <w:i/>
          <w:spacing w:val="-11"/>
          <w:sz w:val="28"/>
        </w:rPr>
        <w:t xml:space="preserve"> </w:t>
      </w:r>
      <w:r>
        <w:rPr>
          <w:b/>
          <w:i/>
          <w:sz w:val="28"/>
        </w:rPr>
        <w:t>бюджетное</w:t>
      </w:r>
      <w:r>
        <w:rPr>
          <w:b/>
          <w:i/>
          <w:spacing w:val="-13"/>
          <w:sz w:val="28"/>
        </w:rPr>
        <w:t xml:space="preserve"> </w:t>
      </w:r>
      <w:r>
        <w:rPr>
          <w:b/>
          <w:i/>
          <w:sz w:val="28"/>
        </w:rPr>
        <w:t>образовательное</w:t>
      </w:r>
    </w:p>
    <w:p w:rsidR="00E67474" w:rsidRDefault="00E67474" w:rsidP="00E67474">
      <w:pPr>
        <w:ind w:left="1856" w:right="433"/>
        <w:jc w:val="center"/>
        <w:rPr>
          <w:b/>
          <w:i/>
          <w:sz w:val="28"/>
        </w:rPr>
      </w:pPr>
      <w:r>
        <w:rPr>
          <w:b/>
          <w:i/>
          <w:sz w:val="28"/>
        </w:rPr>
        <w:t>учреждение</w:t>
      </w:r>
      <w:r>
        <w:rPr>
          <w:b/>
          <w:i/>
          <w:spacing w:val="-8"/>
          <w:sz w:val="28"/>
        </w:rPr>
        <w:t xml:space="preserve"> </w:t>
      </w:r>
      <w:r>
        <w:rPr>
          <w:b/>
          <w:i/>
          <w:sz w:val="28"/>
        </w:rPr>
        <w:t>высшего</w:t>
      </w:r>
      <w:r>
        <w:rPr>
          <w:b/>
          <w:i/>
          <w:spacing w:val="-8"/>
          <w:sz w:val="28"/>
        </w:rPr>
        <w:t xml:space="preserve"> </w:t>
      </w:r>
      <w:r>
        <w:rPr>
          <w:b/>
          <w:i/>
          <w:spacing w:val="-2"/>
          <w:sz w:val="28"/>
        </w:rPr>
        <w:t>образования</w:t>
      </w:r>
    </w:p>
    <w:p w:rsidR="00E67474" w:rsidRDefault="00E67474" w:rsidP="00E67474">
      <w:pPr>
        <w:ind w:left="1855" w:right="436"/>
        <w:jc w:val="center"/>
        <w:rPr>
          <w:b/>
          <w:i/>
          <w:sz w:val="28"/>
        </w:rPr>
      </w:pPr>
      <w:r>
        <w:rPr>
          <w:b/>
          <w:i/>
          <w:sz w:val="28"/>
        </w:rPr>
        <w:t>«Астраханский</w:t>
      </w:r>
      <w:r>
        <w:rPr>
          <w:b/>
          <w:i/>
          <w:spacing w:val="-16"/>
          <w:sz w:val="28"/>
        </w:rPr>
        <w:t xml:space="preserve"> </w:t>
      </w:r>
      <w:r>
        <w:rPr>
          <w:b/>
          <w:i/>
          <w:sz w:val="28"/>
        </w:rPr>
        <w:t>государственный</w:t>
      </w:r>
      <w:r>
        <w:rPr>
          <w:b/>
          <w:i/>
          <w:spacing w:val="-17"/>
          <w:sz w:val="28"/>
        </w:rPr>
        <w:t xml:space="preserve"> </w:t>
      </w:r>
      <w:r>
        <w:rPr>
          <w:b/>
          <w:i/>
          <w:sz w:val="28"/>
        </w:rPr>
        <w:t>технический</w:t>
      </w:r>
      <w:r>
        <w:rPr>
          <w:b/>
          <w:i/>
          <w:spacing w:val="-13"/>
          <w:sz w:val="28"/>
        </w:rPr>
        <w:t xml:space="preserve"> </w:t>
      </w:r>
      <w:r>
        <w:rPr>
          <w:b/>
          <w:i/>
          <w:spacing w:val="-2"/>
          <w:sz w:val="28"/>
        </w:rPr>
        <w:t>университет»</w:t>
      </w:r>
    </w:p>
    <w:p w:rsidR="00E67474" w:rsidRDefault="00E67474" w:rsidP="00E67474">
      <w:pPr>
        <w:ind w:left="2552" w:right="433"/>
        <w:jc w:val="center"/>
        <w:rPr>
          <w:b/>
          <w:sz w:val="16"/>
        </w:rPr>
      </w:pPr>
      <w:r>
        <w:rPr>
          <w:b/>
          <w:sz w:val="16"/>
        </w:rPr>
        <w:t xml:space="preserve">   Система</w:t>
      </w:r>
      <w:r>
        <w:rPr>
          <w:b/>
          <w:spacing w:val="-3"/>
          <w:sz w:val="16"/>
        </w:rPr>
        <w:t xml:space="preserve"> </w:t>
      </w:r>
      <w:r>
        <w:rPr>
          <w:b/>
          <w:sz w:val="16"/>
        </w:rPr>
        <w:t>менеджмента</w:t>
      </w:r>
      <w:r>
        <w:rPr>
          <w:b/>
          <w:spacing w:val="-3"/>
          <w:sz w:val="16"/>
        </w:rPr>
        <w:t xml:space="preserve"> </w:t>
      </w:r>
      <w:r>
        <w:rPr>
          <w:b/>
          <w:sz w:val="16"/>
        </w:rPr>
        <w:t>качества</w:t>
      </w:r>
      <w:r>
        <w:rPr>
          <w:b/>
          <w:spacing w:val="-3"/>
          <w:sz w:val="16"/>
        </w:rPr>
        <w:t xml:space="preserve"> </w:t>
      </w:r>
      <w:r>
        <w:rPr>
          <w:b/>
          <w:sz w:val="16"/>
        </w:rPr>
        <w:t>в</w:t>
      </w:r>
      <w:r>
        <w:rPr>
          <w:b/>
          <w:spacing w:val="-5"/>
          <w:sz w:val="16"/>
        </w:rPr>
        <w:t xml:space="preserve"> </w:t>
      </w:r>
      <w:r>
        <w:rPr>
          <w:b/>
          <w:sz w:val="16"/>
        </w:rPr>
        <w:t>области</w:t>
      </w:r>
      <w:r>
        <w:rPr>
          <w:b/>
          <w:spacing w:val="-3"/>
          <w:sz w:val="16"/>
        </w:rPr>
        <w:t xml:space="preserve"> </w:t>
      </w:r>
      <w:r>
        <w:rPr>
          <w:b/>
          <w:sz w:val="16"/>
        </w:rPr>
        <w:t>образования,</w:t>
      </w:r>
      <w:r>
        <w:rPr>
          <w:b/>
          <w:spacing w:val="-4"/>
          <w:sz w:val="16"/>
        </w:rPr>
        <w:t xml:space="preserve"> </w:t>
      </w:r>
      <w:r>
        <w:rPr>
          <w:b/>
          <w:sz w:val="16"/>
        </w:rPr>
        <w:t>воспитания,</w:t>
      </w:r>
      <w:r>
        <w:rPr>
          <w:b/>
          <w:spacing w:val="-2"/>
          <w:sz w:val="16"/>
        </w:rPr>
        <w:t xml:space="preserve"> </w:t>
      </w:r>
      <w:r>
        <w:rPr>
          <w:b/>
          <w:sz w:val="16"/>
        </w:rPr>
        <w:t>науки</w:t>
      </w:r>
      <w:r>
        <w:rPr>
          <w:b/>
          <w:spacing w:val="-3"/>
          <w:sz w:val="16"/>
        </w:rPr>
        <w:t xml:space="preserve"> </w:t>
      </w:r>
      <w:r>
        <w:rPr>
          <w:b/>
          <w:sz w:val="16"/>
        </w:rPr>
        <w:t>и</w:t>
      </w:r>
      <w:r>
        <w:rPr>
          <w:b/>
          <w:spacing w:val="-3"/>
          <w:sz w:val="16"/>
        </w:rPr>
        <w:t xml:space="preserve"> </w:t>
      </w:r>
      <w:r>
        <w:rPr>
          <w:b/>
          <w:sz w:val="16"/>
        </w:rPr>
        <w:t>инноваций</w:t>
      </w:r>
      <w:r>
        <w:rPr>
          <w:b/>
          <w:spacing w:val="-3"/>
          <w:sz w:val="16"/>
        </w:rPr>
        <w:t xml:space="preserve"> </w:t>
      </w:r>
      <w:r>
        <w:rPr>
          <w:b/>
          <w:sz w:val="16"/>
        </w:rPr>
        <w:t>сертифицирована</w:t>
      </w:r>
      <w:r>
        <w:rPr>
          <w:b/>
          <w:spacing w:val="40"/>
          <w:sz w:val="16"/>
        </w:rPr>
        <w:t xml:space="preserve"> </w:t>
      </w:r>
      <w:r>
        <w:rPr>
          <w:b/>
          <w:sz w:val="16"/>
        </w:rPr>
        <w:t>ООО «ДКС РУС» по международному стандарту ISO 9001:2015</w:t>
      </w:r>
    </w:p>
    <w:p w:rsidR="00E67474" w:rsidRDefault="00E67474" w:rsidP="00E67474">
      <w:pPr>
        <w:spacing w:line="480" w:lineRule="auto"/>
        <w:ind w:left="907" w:right="762"/>
        <w:jc w:val="center"/>
        <w:rPr>
          <w:sz w:val="36"/>
        </w:rPr>
      </w:pPr>
    </w:p>
    <w:p w:rsidR="00E67474" w:rsidRDefault="00E67474" w:rsidP="00E67474">
      <w:pPr>
        <w:ind w:right="4"/>
        <w:jc w:val="center"/>
        <w:rPr>
          <w:sz w:val="36"/>
        </w:rPr>
      </w:pPr>
      <w:r>
        <w:rPr>
          <w:sz w:val="36"/>
        </w:rPr>
        <w:t>Институт</w:t>
      </w:r>
      <w:r>
        <w:rPr>
          <w:spacing w:val="-7"/>
          <w:sz w:val="36"/>
        </w:rPr>
        <w:t xml:space="preserve"> </w:t>
      </w:r>
      <w:r>
        <w:rPr>
          <w:sz w:val="36"/>
        </w:rPr>
        <w:t>морских</w:t>
      </w:r>
      <w:r>
        <w:rPr>
          <w:spacing w:val="-7"/>
          <w:sz w:val="36"/>
        </w:rPr>
        <w:t xml:space="preserve"> </w:t>
      </w:r>
      <w:r>
        <w:rPr>
          <w:sz w:val="36"/>
        </w:rPr>
        <w:t>технологий,</w:t>
      </w:r>
      <w:r>
        <w:rPr>
          <w:spacing w:val="-7"/>
          <w:sz w:val="36"/>
        </w:rPr>
        <w:t xml:space="preserve"> </w:t>
      </w:r>
      <w:r>
        <w:rPr>
          <w:sz w:val="36"/>
        </w:rPr>
        <w:t>энергетики</w:t>
      </w:r>
      <w:r>
        <w:rPr>
          <w:spacing w:val="-8"/>
          <w:sz w:val="36"/>
        </w:rPr>
        <w:t xml:space="preserve"> </w:t>
      </w:r>
      <w:r>
        <w:rPr>
          <w:sz w:val="36"/>
        </w:rPr>
        <w:t>и</w:t>
      </w:r>
      <w:r>
        <w:rPr>
          <w:spacing w:val="-9"/>
          <w:sz w:val="36"/>
        </w:rPr>
        <w:t xml:space="preserve"> </w:t>
      </w:r>
      <w:r>
        <w:rPr>
          <w:sz w:val="36"/>
        </w:rPr>
        <w:t>транспорта</w:t>
      </w:r>
    </w:p>
    <w:p w:rsidR="00E67474" w:rsidRDefault="00806543" w:rsidP="00806543">
      <w:pPr>
        <w:tabs>
          <w:tab w:val="left" w:pos="825"/>
        </w:tabs>
        <w:ind w:right="4"/>
        <w:rPr>
          <w:sz w:val="36"/>
        </w:rPr>
      </w:pPr>
      <w:r>
        <w:rPr>
          <w:sz w:val="36"/>
        </w:rPr>
        <w:tab/>
      </w:r>
    </w:p>
    <w:p w:rsidR="00E67474" w:rsidRDefault="00E67474" w:rsidP="00E67474">
      <w:pPr>
        <w:ind w:left="907" w:right="760"/>
        <w:jc w:val="center"/>
        <w:rPr>
          <w:sz w:val="36"/>
        </w:rPr>
      </w:pPr>
      <w:r>
        <w:rPr>
          <w:sz w:val="36"/>
        </w:rPr>
        <w:t>Кафедра «Механика и инженерная графика»</w:t>
      </w:r>
    </w:p>
    <w:p w:rsidR="00E67474" w:rsidRDefault="00E67474" w:rsidP="00E67474">
      <w:pPr>
        <w:pStyle w:val="a3"/>
        <w:spacing w:before="100"/>
        <w:rPr>
          <w:sz w:val="36"/>
        </w:rPr>
      </w:pPr>
    </w:p>
    <w:p w:rsidR="00E67474" w:rsidRDefault="00E67474" w:rsidP="00E67474">
      <w:pPr>
        <w:pStyle w:val="a3"/>
        <w:spacing w:before="100"/>
        <w:rPr>
          <w:sz w:val="36"/>
        </w:rPr>
      </w:pPr>
    </w:p>
    <w:p w:rsidR="00E67474" w:rsidRDefault="00E67474" w:rsidP="00E67474">
      <w:pPr>
        <w:pStyle w:val="a3"/>
        <w:spacing w:before="100"/>
        <w:rPr>
          <w:sz w:val="36"/>
        </w:rPr>
      </w:pPr>
    </w:p>
    <w:p w:rsidR="00E67474" w:rsidRPr="00D308D6" w:rsidRDefault="00E67474" w:rsidP="005C2473">
      <w:pPr>
        <w:ind w:right="4"/>
        <w:jc w:val="center"/>
        <w:rPr>
          <w:b/>
          <w:bCs/>
          <w:sz w:val="44"/>
          <w:szCs w:val="44"/>
        </w:rPr>
      </w:pPr>
    </w:p>
    <w:p w:rsidR="005C2473" w:rsidRDefault="00806543" w:rsidP="00806543">
      <w:pPr>
        <w:ind w:right="4"/>
        <w:jc w:val="center"/>
        <w:rPr>
          <w:b/>
          <w:bCs/>
          <w:sz w:val="44"/>
          <w:szCs w:val="44"/>
        </w:rPr>
      </w:pPr>
      <w:r w:rsidRPr="00806543">
        <w:rPr>
          <w:b/>
          <w:bCs/>
          <w:sz w:val="44"/>
          <w:szCs w:val="44"/>
        </w:rPr>
        <w:t>Способ замены плоскостей проекций. Определение натуральной величины наклонного сечения.</w:t>
      </w:r>
    </w:p>
    <w:p w:rsidR="00B60A0D" w:rsidRDefault="00B60A0D" w:rsidP="00E67474">
      <w:pPr>
        <w:ind w:left="2657" w:right="2512"/>
        <w:jc w:val="center"/>
        <w:rPr>
          <w:b/>
          <w:bCs/>
          <w:sz w:val="44"/>
          <w:szCs w:val="44"/>
        </w:rPr>
      </w:pPr>
    </w:p>
    <w:p w:rsidR="00806543" w:rsidRPr="00B60A0D" w:rsidRDefault="00806543" w:rsidP="00E67474">
      <w:pPr>
        <w:ind w:left="2657" w:right="2512"/>
        <w:jc w:val="center"/>
        <w:rPr>
          <w:b/>
          <w:bCs/>
          <w:sz w:val="44"/>
          <w:szCs w:val="44"/>
        </w:rPr>
      </w:pPr>
    </w:p>
    <w:p w:rsidR="00E67474" w:rsidRDefault="00E67474" w:rsidP="005C2473">
      <w:pPr>
        <w:tabs>
          <w:tab w:val="left" w:pos="7797"/>
          <w:tab w:val="left" w:pos="8222"/>
          <w:tab w:val="left" w:pos="8647"/>
        </w:tabs>
        <w:ind w:right="4"/>
        <w:jc w:val="center"/>
        <w:rPr>
          <w:sz w:val="36"/>
        </w:rPr>
      </w:pPr>
      <w:r>
        <w:rPr>
          <w:sz w:val="36"/>
        </w:rPr>
        <w:t>МЕТОДИЧЕСКИЕ</w:t>
      </w:r>
      <w:r>
        <w:rPr>
          <w:spacing w:val="-23"/>
          <w:sz w:val="36"/>
        </w:rPr>
        <w:t xml:space="preserve"> </w:t>
      </w:r>
      <w:r>
        <w:rPr>
          <w:sz w:val="36"/>
        </w:rPr>
        <w:t>УКАЗАНИЯ ПО КУРСУ «НАЧЕРТАТЕЛЬНАЯ ГЕОМЕТРИЯ И ИНЖЕНЕРНАЯ ГРАФИКА»</w:t>
      </w:r>
    </w:p>
    <w:p w:rsidR="00806543" w:rsidRDefault="00806543" w:rsidP="00E67474">
      <w:pPr>
        <w:spacing w:before="368"/>
        <w:ind w:left="139"/>
        <w:jc w:val="center"/>
        <w:rPr>
          <w:sz w:val="32"/>
        </w:rPr>
      </w:pPr>
    </w:p>
    <w:p w:rsidR="00B43E5B" w:rsidRDefault="00B43E5B" w:rsidP="00B43E5B">
      <w:pPr>
        <w:jc w:val="center"/>
        <w:rPr>
          <w:sz w:val="24"/>
          <w:szCs w:val="24"/>
        </w:rPr>
      </w:pPr>
      <w:r>
        <w:rPr>
          <w:sz w:val="24"/>
          <w:szCs w:val="24"/>
        </w:rPr>
        <w:t>для</w:t>
      </w:r>
      <w:r>
        <w:rPr>
          <w:spacing w:val="-13"/>
          <w:sz w:val="24"/>
          <w:szCs w:val="24"/>
        </w:rPr>
        <w:t xml:space="preserve"> </w:t>
      </w:r>
      <w:r>
        <w:rPr>
          <w:sz w:val="24"/>
          <w:szCs w:val="24"/>
        </w:rPr>
        <w:t>студентов</w:t>
      </w:r>
      <w:r>
        <w:rPr>
          <w:spacing w:val="-10"/>
          <w:sz w:val="24"/>
          <w:szCs w:val="24"/>
        </w:rPr>
        <w:t xml:space="preserve"> </w:t>
      </w:r>
      <w:r>
        <w:rPr>
          <w:spacing w:val="-2"/>
          <w:sz w:val="24"/>
          <w:szCs w:val="24"/>
        </w:rPr>
        <w:t>направлений</w:t>
      </w:r>
    </w:p>
    <w:p w:rsidR="00B43E5B" w:rsidRDefault="00B43E5B" w:rsidP="00B43E5B">
      <w:pPr>
        <w:jc w:val="center"/>
        <w:rPr>
          <w:sz w:val="24"/>
          <w:szCs w:val="24"/>
        </w:rPr>
      </w:pPr>
      <w:r>
        <w:rPr>
          <w:sz w:val="24"/>
          <w:szCs w:val="24"/>
        </w:rPr>
        <w:t>15.03.02</w:t>
      </w:r>
      <w:r>
        <w:rPr>
          <w:spacing w:val="-14"/>
          <w:sz w:val="24"/>
          <w:szCs w:val="24"/>
        </w:rPr>
        <w:t xml:space="preserve"> </w:t>
      </w:r>
      <w:r>
        <w:rPr>
          <w:sz w:val="24"/>
          <w:szCs w:val="24"/>
        </w:rPr>
        <w:t>Технологические машины и оборудование</w:t>
      </w:r>
    </w:p>
    <w:p w:rsidR="00B43E5B" w:rsidRDefault="00B43E5B" w:rsidP="00B43E5B">
      <w:pPr>
        <w:jc w:val="center"/>
        <w:rPr>
          <w:sz w:val="24"/>
          <w:szCs w:val="24"/>
        </w:rPr>
      </w:pPr>
      <w:r>
        <w:rPr>
          <w:sz w:val="24"/>
          <w:szCs w:val="24"/>
        </w:rPr>
        <w:t xml:space="preserve">18.03.01 Химическая технология </w:t>
      </w:r>
    </w:p>
    <w:p w:rsidR="00B43E5B" w:rsidRDefault="00B43E5B" w:rsidP="00B43E5B">
      <w:pPr>
        <w:jc w:val="center"/>
        <w:rPr>
          <w:sz w:val="24"/>
          <w:szCs w:val="24"/>
        </w:rPr>
      </w:pPr>
      <w:r>
        <w:rPr>
          <w:sz w:val="24"/>
          <w:szCs w:val="24"/>
        </w:rPr>
        <w:t xml:space="preserve">18.03.02 </w:t>
      </w:r>
      <w:proofErr w:type="spellStart"/>
      <w:r>
        <w:rPr>
          <w:sz w:val="24"/>
          <w:szCs w:val="24"/>
        </w:rPr>
        <w:t>Энерго</w:t>
      </w:r>
      <w:proofErr w:type="spellEnd"/>
      <w:r>
        <w:rPr>
          <w:sz w:val="24"/>
          <w:szCs w:val="24"/>
        </w:rPr>
        <w:t>- и ресурсосберегающие процессы в химической технологии, нефтехимии и биотехнологии</w:t>
      </w:r>
    </w:p>
    <w:p w:rsidR="00B6683B" w:rsidRDefault="00B6683B" w:rsidP="00B43E5B">
      <w:pPr>
        <w:jc w:val="center"/>
        <w:rPr>
          <w:sz w:val="24"/>
          <w:szCs w:val="24"/>
        </w:rPr>
      </w:pPr>
      <w:r>
        <w:rPr>
          <w:sz w:val="24"/>
          <w:szCs w:val="24"/>
        </w:rPr>
        <w:t>21.03.01 Нефтегазовое дело</w:t>
      </w:r>
    </w:p>
    <w:p w:rsidR="001A3A5E" w:rsidRDefault="001A3A5E" w:rsidP="001A3A5E">
      <w:pPr>
        <w:jc w:val="center"/>
        <w:rPr>
          <w:sz w:val="24"/>
          <w:szCs w:val="24"/>
        </w:rPr>
      </w:pPr>
      <w:r>
        <w:rPr>
          <w:sz w:val="24"/>
          <w:szCs w:val="24"/>
        </w:rPr>
        <w:t xml:space="preserve">26.03.01 </w:t>
      </w:r>
      <w:r w:rsidRPr="002A2A46">
        <w:rPr>
          <w:sz w:val="24"/>
          <w:szCs w:val="24"/>
        </w:rPr>
        <w:t>Управление водным транспортом и гидрографическое обеспечение судоходства</w:t>
      </w:r>
    </w:p>
    <w:p w:rsidR="006D20A5" w:rsidRDefault="006D20A5" w:rsidP="006D20A5">
      <w:pPr>
        <w:jc w:val="center"/>
        <w:rPr>
          <w:sz w:val="28"/>
          <w:szCs w:val="28"/>
        </w:rPr>
      </w:pPr>
      <w:bookmarkStart w:id="0" w:name="_GoBack"/>
      <w:bookmarkEnd w:id="0"/>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ind w:left="147"/>
        <w:jc w:val="center"/>
        <w:rPr>
          <w:spacing w:val="-4"/>
          <w:sz w:val="40"/>
        </w:rPr>
      </w:pPr>
      <w:r>
        <w:rPr>
          <w:sz w:val="40"/>
        </w:rPr>
        <w:lastRenderedPageBreak/>
        <w:t>Астрахань</w:t>
      </w:r>
      <w:r>
        <w:rPr>
          <w:spacing w:val="-9"/>
          <w:sz w:val="40"/>
        </w:rPr>
        <w:t xml:space="preserve"> </w:t>
      </w:r>
      <w:r>
        <w:rPr>
          <w:spacing w:val="-4"/>
          <w:sz w:val="40"/>
        </w:rPr>
        <w:t>2023</w:t>
      </w:r>
    </w:p>
    <w:p w:rsidR="006A279D" w:rsidRDefault="006A279D" w:rsidP="00E67474">
      <w:pPr>
        <w:ind w:left="147"/>
        <w:jc w:val="center"/>
        <w:rPr>
          <w:spacing w:val="-4"/>
          <w:sz w:val="40"/>
        </w:rPr>
      </w:pPr>
    </w:p>
    <w:p w:rsidR="006A279D" w:rsidRDefault="006A279D" w:rsidP="006A279D">
      <w:pPr>
        <w:pStyle w:val="a4"/>
        <w:widowControl/>
        <w:numPr>
          <w:ilvl w:val="0"/>
          <w:numId w:val="9"/>
        </w:numPr>
        <w:autoSpaceDE/>
        <w:autoSpaceDN/>
        <w:spacing w:line="22" w:lineRule="atLeast"/>
        <w:contextualSpacing/>
        <w:jc w:val="center"/>
        <w:rPr>
          <w:b/>
          <w:sz w:val="28"/>
          <w:szCs w:val="28"/>
        </w:rPr>
      </w:pPr>
      <w:r w:rsidRPr="00374642">
        <w:rPr>
          <w:b/>
          <w:sz w:val="28"/>
          <w:szCs w:val="28"/>
        </w:rPr>
        <w:t xml:space="preserve">СПОСОБЫ ПРЕОБРАЗОВАНИЯ КОМПЛЕКСНОГО </w:t>
      </w:r>
    </w:p>
    <w:p w:rsidR="006A279D" w:rsidRPr="00374642" w:rsidRDefault="006A279D" w:rsidP="006A279D">
      <w:pPr>
        <w:pStyle w:val="a4"/>
        <w:spacing w:line="22" w:lineRule="atLeast"/>
        <w:ind w:left="927"/>
        <w:jc w:val="center"/>
        <w:rPr>
          <w:b/>
          <w:sz w:val="28"/>
          <w:szCs w:val="28"/>
        </w:rPr>
      </w:pPr>
      <w:r w:rsidRPr="00374642">
        <w:rPr>
          <w:b/>
          <w:sz w:val="28"/>
          <w:szCs w:val="28"/>
        </w:rPr>
        <w:t>ЧЕРТЕЖА.</w:t>
      </w:r>
    </w:p>
    <w:p w:rsidR="006A279D" w:rsidRPr="00374642" w:rsidRDefault="006A279D" w:rsidP="006A279D">
      <w:pPr>
        <w:spacing w:line="22" w:lineRule="atLeast"/>
        <w:ind w:firstLine="567"/>
        <w:jc w:val="both"/>
        <w:rPr>
          <w:sz w:val="28"/>
          <w:szCs w:val="28"/>
        </w:rPr>
      </w:pPr>
      <w:r w:rsidRPr="00374642">
        <w:rPr>
          <w:sz w:val="28"/>
          <w:szCs w:val="28"/>
        </w:rPr>
        <w:t xml:space="preserve">Решение позиционных и метрических задач значительно упрощается, если геометрические фигуры будут занимать частное положение относительно плоскостей проекций. Для того чтобы преобразовать фигуры общего положения в фигуры частного положения, служат способы преобразования комплексного чертежа. </w:t>
      </w:r>
      <w:r>
        <w:rPr>
          <w:sz w:val="28"/>
          <w:szCs w:val="28"/>
        </w:rPr>
        <w:t>Мы рассмотрим</w:t>
      </w:r>
      <w:r w:rsidRPr="00374642">
        <w:rPr>
          <w:sz w:val="28"/>
          <w:szCs w:val="28"/>
        </w:rPr>
        <w:t xml:space="preserve"> два способа преобразования комплексного чертежа: способ замены плоскостей проекций и способ вращения.</w:t>
      </w:r>
    </w:p>
    <w:p w:rsidR="006A279D" w:rsidRPr="00374642" w:rsidRDefault="006A279D" w:rsidP="006A279D">
      <w:pPr>
        <w:spacing w:line="22" w:lineRule="atLeast"/>
        <w:ind w:firstLine="567"/>
        <w:jc w:val="both"/>
        <w:rPr>
          <w:sz w:val="16"/>
          <w:szCs w:val="16"/>
        </w:rPr>
      </w:pPr>
    </w:p>
    <w:p w:rsidR="006A279D" w:rsidRPr="00374642" w:rsidRDefault="006A279D" w:rsidP="006A279D">
      <w:pPr>
        <w:pStyle w:val="a4"/>
        <w:widowControl/>
        <w:numPr>
          <w:ilvl w:val="1"/>
          <w:numId w:val="9"/>
        </w:numPr>
        <w:autoSpaceDE/>
        <w:autoSpaceDN/>
        <w:spacing w:line="22" w:lineRule="atLeast"/>
        <w:contextualSpacing/>
        <w:jc w:val="center"/>
        <w:rPr>
          <w:b/>
          <w:sz w:val="28"/>
          <w:szCs w:val="28"/>
        </w:rPr>
      </w:pPr>
      <w:r w:rsidRPr="00374642">
        <w:rPr>
          <w:b/>
          <w:sz w:val="28"/>
          <w:szCs w:val="28"/>
        </w:rPr>
        <w:t>Способ замены плоскостей проекций.</w:t>
      </w:r>
    </w:p>
    <w:p w:rsidR="006A279D" w:rsidRPr="00374642" w:rsidRDefault="006A279D" w:rsidP="006A279D">
      <w:pPr>
        <w:spacing w:line="22" w:lineRule="atLeast"/>
        <w:ind w:firstLine="567"/>
        <w:jc w:val="both"/>
        <w:rPr>
          <w:sz w:val="28"/>
          <w:szCs w:val="28"/>
        </w:rPr>
      </w:pPr>
      <w:r w:rsidRPr="00374642">
        <w:rPr>
          <w:sz w:val="28"/>
          <w:szCs w:val="28"/>
        </w:rPr>
        <w:t xml:space="preserve">Суть способа состоит в том, что геометрическая фигура </w:t>
      </w:r>
      <w:r>
        <w:rPr>
          <w:sz w:val="28"/>
          <w:szCs w:val="28"/>
        </w:rPr>
        <w:t>неподвижна</w:t>
      </w:r>
      <w:r w:rsidRPr="00374642">
        <w:rPr>
          <w:sz w:val="28"/>
          <w:szCs w:val="28"/>
        </w:rPr>
        <w:t xml:space="preserve">, а плоскость проекций заменяется на новую, при которой </w:t>
      </w:r>
      <w:r>
        <w:rPr>
          <w:sz w:val="28"/>
          <w:szCs w:val="28"/>
        </w:rPr>
        <w:t>оригинал</w:t>
      </w:r>
      <w:r w:rsidRPr="00374642">
        <w:rPr>
          <w:sz w:val="28"/>
          <w:szCs w:val="28"/>
        </w:rPr>
        <w:t xml:space="preserve"> будет занимать частное положение. При этом одна из плоскостей проекций остается неподвижной, а новая плоскость проекций также берется перпендикулярно первой.</w:t>
      </w:r>
    </w:p>
    <w:p w:rsidR="006A279D" w:rsidRPr="00374642" w:rsidRDefault="006A279D" w:rsidP="006A279D">
      <w:pPr>
        <w:spacing w:line="22" w:lineRule="atLeast"/>
        <w:ind w:firstLine="567"/>
        <w:jc w:val="both"/>
        <w:rPr>
          <w:sz w:val="28"/>
          <w:szCs w:val="28"/>
        </w:rPr>
      </w:pPr>
      <w:r w:rsidRPr="00374642">
        <w:rPr>
          <w:sz w:val="28"/>
          <w:szCs w:val="28"/>
        </w:rPr>
        <w:t>Все задачи, решаемые с помощью замены плоскостей проекций, всегда могут быть сведены к решению четырех основных задач. Рассмотрим эти задачи.</w:t>
      </w:r>
    </w:p>
    <w:p w:rsidR="006A279D" w:rsidRPr="00374642" w:rsidRDefault="006A279D" w:rsidP="006A279D">
      <w:pPr>
        <w:spacing w:line="22" w:lineRule="atLeast"/>
        <w:ind w:firstLine="567"/>
        <w:jc w:val="both"/>
        <w:rPr>
          <w:sz w:val="28"/>
          <w:szCs w:val="28"/>
        </w:rPr>
      </w:pPr>
      <w:r w:rsidRPr="00374642">
        <w:rPr>
          <w:sz w:val="28"/>
          <w:szCs w:val="28"/>
        </w:rPr>
        <w:t xml:space="preserve">Обратим внимание на то, что при замене фронтальной плоскости проекций на новую остается неизменной высота (аппликата) данной точки, т.е. </w:t>
      </w:r>
      <w:r w:rsidRPr="00374642">
        <w:rPr>
          <w:position w:val="-14"/>
          <w:sz w:val="28"/>
          <w:szCs w:val="28"/>
        </w:rPr>
        <w:object w:dxaOrig="16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35pt;height:20.35pt" o:ole="">
            <v:imagedata r:id="rId6" o:title=""/>
          </v:shape>
          <o:OLEObject Type="Embed" ProgID="Equation.3" ShapeID="_x0000_i1025" DrawAspect="Content" ObjectID="_1803721345" r:id="rId7"/>
        </w:object>
      </w:r>
      <w:r w:rsidRPr="00374642">
        <w:rPr>
          <w:sz w:val="28"/>
          <w:szCs w:val="28"/>
        </w:rPr>
        <w:t xml:space="preserve"> (рис. 44). При замене горизонтальной плоскости проекций на новую остается неизменной глубина (ордината), т.е. </w:t>
      </w:r>
      <w:r w:rsidRPr="00374642">
        <w:rPr>
          <w:position w:val="-14"/>
          <w:sz w:val="28"/>
          <w:szCs w:val="28"/>
        </w:rPr>
        <w:object w:dxaOrig="1560" w:dyaOrig="400">
          <v:shape id="_x0000_i1026" type="#_x0000_t75" style="width:78pt;height:20.35pt" o:ole="">
            <v:imagedata r:id="rId8" o:title=""/>
          </v:shape>
          <o:OLEObject Type="Embed" ProgID="Equation.3" ShapeID="_x0000_i1026" DrawAspect="Content" ObjectID="_1803721346" r:id="rId9"/>
        </w:object>
      </w:r>
      <w:r w:rsidRPr="00374642">
        <w:rPr>
          <w:sz w:val="28"/>
          <w:szCs w:val="28"/>
        </w:rPr>
        <w:t xml:space="preserve"> (рис. 45).</w:t>
      </w:r>
    </w:p>
    <w:p w:rsidR="006A279D" w:rsidRPr="00374642" w:rsidRDefault="006A279D" w:rsidP="006A279D">
      <w:pPr>
        <w:spacing w:line="22" w:lineRule="atLeast"/>
        <w:ind w:firstLine="567"/>
        <w:jc w:val="both"/>
        <w:rPr>
          <w:sz w:val="28"/>
          <w:szCs w:val="28"/>
        </w:rPr>
      </w:pPr>
      <w:r>
        <w:object w:dxaOrig="5483" w:dyaOrig="5712">
          <v:shape id="_x0000_i1027" type="#_x0000_t75" style="width:184.65pt;height:180pt" o:ole="" o:allowoverlap="f">
            <v:imagedata r:id="rId10" o:title=""/>
          </v:shape>
          <o:OLEObject Type="Embed" ProgID="KOMPAS.FRW" ShapeID="_x0000_i1027" DrawAspect="Content" ObjectID="_1803721347" r:id="rId11"/>
        </w:object>
      </w:r>
      <w:r w:rsidRPr="00374642">
        <w:rPr>
          <w:sz w:val="28"/>
          <w:szCs w:val="28"/>
        </w:rPr>
        <w:tab/>
      </w:r>
      <w:r w:rsidRPr="00374642">
        <w:rPr>
          <w:sz w:val="28"/>
          <w:szCs w:val="28"/>
        </w:rPr>
        <w:tab/>
      </w:r>
      <w:r>
        <w:object w:dxaOrig="3891" w:dyaOrig="5148">
          <v:shape id="_x0000_i1028" type="#_x0000_t75" style="width:164.35pt;height:178pt" o:ole="" o:allowoverlap="f">
            <v:imagedata r:id="rId12" o:title=""/>
          </v:shape>
          <o:OLEObject Type="Embed" ProgID="KOMPAS.FRW" ShapeID="_x0000_i1028" DrawAspect="Content" ObjectID="_1803721348" r:id="rId13"/>
        </w:object>
      </w:r>
    </w:p>
    <w:p w:rsidR="006A279D" w:rsidRPr="00374642" w:rsidRDefault="006A279D" w:rsidP="006A279D">
      <w:pPr>
        <w:spacing w:line="22" w:lineRule="atLeast"/>
        <w:ind w:firstLine="567"/>
        <w:jc w:val="both"/>
        <w:rPr>
          <w:sz w:val="28"/>
          <w:szCs w:val="28"/>
        </w:rPr>
      </w:pPr>
      <w:r w:rsidRPr="00374642">
        <w:rPr>
          <w:sz w:val="28"/>
          <w:szCs w:val="28"/>
        </w:rPr>
        <w:tab/>
      </w:r>
      <w:r w:rsidRPr="00374642">
        <w:rPr>
          <w:sz w:val="28"/>
          <w:szCs w:val="28"/>
        </w:rPr>
        <w:tab/>
      </w:r>
      <w:r w:rsidRPr="00374642">
        <w:rPr>
          <w:sz w:val="28"/>
          <w:szCs w:val="28"/>
        </w:rPr>
        <w:tab/>
        <w:t>Рис. 44</w:t>
      </w:r>
      <w:r w:rsidRPr="00374642">
        <w:rPr>
          <w:sz w:val="28"/>
          <w:szCs w:val="28"/>
        </w:rPr>
        <w:tab/>
      </w:r>
      <w:r w:rsidRPr="00374642">
        <w:rPr>
          <w:sz w:val="28"/>
          <w:szCs w:val="28"/>
        </w:rPr>
        <w:tab/>
      </w:r>
      <w:r w:rsidRPr="00374642">
        <w:rPr>
          <w:sz w:val="28"/>
          <w:szCs w:val="28"/>
        </w:rPr>
        <w:tab/>
      </w:r>
      <w:r w:rsidRPr="00374642">
        <w:rPr>
          <w:sz w:val="28"/>
          <w:szCs w:val="28"/>
        </w:rPr>
        <w:tab/>
      </w:r>
      <w:r w:rsidRPr="00374642">
        <w:rPr>
          <w:sz w:val="28"/>
          <w:szCs w:val="28"/>
        </w:rPr>
        <w:tab/>
      </w:r>
      <w:r w:rsidRPr="00374642">
        <w:rPr>
          <w:sz w:val="28"/>
          <w:szCs w:val="28"/>
        </w:rPr>
        <w:tab/>
        <w:t>Рис. 45</w:t>
      </w:r>
    </w:p>
    <w:p w:rsidR="006A279D" w:rsidRDefault="006A279D" w:rsidP="006A279D">
      <w:pPr>
        <w:spacing w:line="22" w:lineRule="atLeast"/>
        <w:ind w:firstLine="567"/>
        <w:jc w:val="both"/>
        <w:rPr>
          <w:b/>
          <w:sz w:val="28"/>
          <w:szCs w:val="28"/>
        </w:rPr>
      </w:pPr>
    </w:p>
    <w:p w:rsidR="006A279D" w:rsidRPr="00374642" w:rsidRDefault="006A279D" w:rsidP="006A279D">
      <w:pPr>
        <w:spacing w:line="22" w:lineRule="atLeast"/>
        <w:ind w:firstLine="567"/>
        <w:jc w:val="both"/>
        <w:rPr>
          <w:sz w:val="28"/>
          <w:szCs w:val="28"/>
        </w:rPr>
      </w:pPr>
      <w:r w:rsidRPr="00374642">
        <w:rPr>
          <w:b/>
          <w:sz w:val="28"/>
          <w:szCs w:val="28"/>
        </w:rPr>
        <w:t>Задача 1.</w:t>
      </w:r>
      <w:r w:rsidRPr="00374642">
        <w:rPr>
          <w:sz w:val="28"/>
          <w:szCs w:val="28"/>
        </w:rPr>
        <w:t xml:space="preserve"> Преобразовать прямую (</w:t>
      </w:r>
      <w:r w:rsidRPr="00374642">
        <w:rPr>
          <w:i/>
          <w:sz w:val="28"/>
          <w:szCs w:val="28"/>
        </w:rPr>
        <w:t>АВ</w:t>
      </w:r>
      <w:r w:rsidRPr="00374642">
        <w:rPr>
          <w:sz w:val="28"/>
          <w:szCs w:val="28"/>
        </w:rPr>
        <w:t>) общего положения в прямую уровня. (рис. 46).</w:t>
      </w:r>
    </w:p>
    <w:p w:rsidR="006A279D" w:rsidRPr="00374642" w:rsidRDefault="006A279D" w:rsidP="006A279D">
      <w:pPr>
        <w:spacing w:line="22" w:lineRule="atLeast"/>
        <w:ind w:firstLine="567"/>
        <w:jc w:val="center"/>
        <w:rPr>
          <w:sz w:val="28"/>
          <w:szCs w:val="28"/>
        </w:rPr>
      </w:pPr>
      <w:r>
        <w:object w:dxaOrig="7532" w:dyaOrig="6647">
          <v:shape id="_x0000_i1029" type="#_x0000_t75" style="width:234pt;height:198pt" o:ole="" o:allowoverlap="f">
            <v:imagedata r:id="rId14" o:title=""/>
          </v:shape>
          <o:OLEObject Type="Embed" ProgID="KOMPAS.FRW" ShapeID="_x0000_i1029" DrawAspect="Content" ObjectID="_1803721349" r:id="rId15"/>
        </w:object>
      </w:r>
    </w:p>
    <w:p w:rsidR="006A279D" w:rsidRPr="00374642" w:rsidRDefault="006A279D" w:rsidP="006A279D">
      <w:pPr>
        <w:spacing w:line="22" w:lineRule="atLeast"/>
        <w:ind w:firstLine="567"/>
        <w:jc w:val="center"/>
        <w:rPr>
          <w:sz w:val="28"/>
          <w:szCs w:val="28"/>
        </w:rPr>
      </w:pPr>
      <w:r w:rsidRPr="00374642">
        <w:rPr>
          <w:sz w:val="28"/>
          <w:szCs w:val="28"/>
        </w:rPr>
        <w:t>Рис. 46</w:t>
      </w:r>
    </w:p>
    <w:p w:rsidR="006A279D" w:rsidRPr="00374642" w:rsidRDefault="006A279D" w:rsidP="006A279D">
      <w:pPr>
        <w:spacing w:line="22" w:lineRule="atLeast"/>
        <w:ind w:firstLine="567"/>
        <w:jc w:val="both"/>
        <w:rPr>
          <w:sz w:val="16"/>
          <w:szCs w:val="16"/>
        </w:rPr>
      </w:pPr>
    </w:p>
    <w:p w:rsidR="006A279D" w:rsidRPr="00374642" w:rsidRDefault="006A279D" w:rsidP="006A279D">
      <w:pPr>
        <w:spacing w:line="22" w:lineRule="atLeast"/>
        <w:ind w:firstLine="567"/>
        <w:jc w:val="center"/>
        <w:rPr>
          <w:sz w:val="28"/>
          <w:szCs w:val="28"/>
          <w:u w:val="single"/>
        </w:rPr>
      </w:pPr>
      <w:r w:rsidRPr="00374642">
        <w:rPr>
          <w:sz w:val="28"/>
          <w:szCs w:val="28"/>
          <w:u w:val="single"/>
        </w:rPr>
        <w:t>Решение</w:t>
      </w:r>
    </w:p>
    <w:p w:rsidR="006A279D" w:rsidRPr="00374642" w:rsidRDefault="006A279D" w:rsidP="006A279D">
      <w:pPr>
        <w:spacing w:line="22" w:lineRule="atLeast"/>
        <w:ind w:firstLine="567"/>
        <w:jc w:val="both"/>
        <w:rPr>
          <w:sz w:val="28"/>
          <w:szCs w:val="28"/>
        </w:rPr>
      </w:pPr>
      <w:r w:rsidRPr="00374642">
        <w:rPr>
          <w:sz w:val="28"/>
          <w:szCs w:val="28"/>
        </w:rPr>
        <w:t xml:space="preserve">Выберем новую фронтальную плоскость проекций </w:t>
      </w:r>
      <w:r w:rsidRPr="00374642">
        <w:rPr>
          <w:i/>
          <w:sz w:val="28"/>
          <w:szCs w:val="28"/>
        </w:rPr>
        <w:t>П</w:t>
      </w:r>
      <w:r w:rsidRPr="00374642">
        <w:rPr>
          <w:i/>
          <w:sz w:val="28"/>
          <w:szCs w:val="28"/>
          <w:vertAlign w:val="subscript"/>
        </w:rPr>
        <w:t>4</w:t>
      </w:r>
      <w:r w:rsidRPr="00374642">
        <w:rPr>
          <w:i/>
          <w:sz w:val="28"/>
          <w:szCs w:val="28"/>
        </w:rPr>
        <w:t xml:space="preserve"> </w:t>
      </w:r>
      <w:r w:rsidRPr="00374642">
        <w:rPr>
          <w:sz w:val="28"/>
          <w:szCs w:val="28"/>
        </w:rPr>
        <w:t xml:space="preserve">параллельно </w:t>
      </w:r>
      <w:r w:rsidRPr="00374642">
        <w:rPr>
          <w:i/>
          <w:sz w:val="28"/>
          <w:szCs w:val="28"/>
        </w:rPr>
        <w:t>АВ</w:t>
      </w:r>
      <w:r w:rsidRPr="00374642">
        <w:rPr>
          <w:sz w:val="28"/>
          <w:szCs w:val="28"/>
        </w:rPr>
        <w:t xml:space="preserve">. В этом случае новая ось </w:t>
      </w:r>
      <w:r w:rsidRPr="00374642">
        <w:rPr>
          <w:i/>
          <w:sz w:val="28"/>
          <w:szCs w:val="28"/>
        </w:rPr>
        <w:t>х</w:t>
      </w:r>
      <w:r w:rsidRPr="00374642">
        <w:rPr>
          <w:i/>
          <w:sz w:val="28"/>
          <w:szCs w:val="28"/>
          <w:vertAlign w:val="subscript"/>
        </w:rPr>
        <w:t>14</w:t>
      </w:r>
      <w:r w:rsidRPr="00374642">
        <w:rPr>
          <w:sz w:val="28"/>
          <w:szCs w:val="28"/>
        </w:rPr>
        <w:t xml:space="preserve"> должна быть параллельна горизонтальной проекции </w:t>
      </w:r>
      <w:r w:rsidRPr="00374642">
        <w:rPr>
          <w:i/>
          <w:sz w:val="28"/>
          <w:szCs w:val="28"/>
        </w:rPr>
        <w:t>А</w:t>
      </w:r>
      <w:r w:rsidRPr="00374642">
        <w:rPr>
          <w:i/>
          <w:sz w:val="28"/>
          <w:szCs w:val="28"/>
          <w:vertAlign w:val="subscript"/>
        </w:rPr>
        <w:t>1</w:t>
      </w:r>
      <w:r w:rsidRPr="00374642">
        <w:rPr>
          <w:i/>
          <w:sz w:val="28"/>
          <w:szCs w:val="28"/>
        </w:rPr>
        <w:t>В</w:t>
      </w:r>
      <w:r w:rsidRPr="00374642">
        <w:rPr>
          <w:i/>
          <w:sz w:val="28"/>
          <w:szCs w:val="28"/>
          <w:vertAlign w:val="subscript"/>
        </w:rPr>
        <w:t>1</w:t>
      </w:r>
      <w:r w:rsidRPr="00374642">
        <w:rPr>
          <w:sz w:val="28"/>
          <w:szCs w:val="28"/>
        </w:rPr>
        <w:t xml:space="preserve"> прямой </w:t>
      </w:r>
      <w:r w:rsidRPr="00374642">
        <w:rPr>
          <w:i/>
          <w:sz w:val="28"/>
          <w:szCs w:val="28"/>
        </w:rPr>
        <w:t>АВ</w:t>
      </w:r>
      <w:r w:rsidRPr="00374642">
        <w:rPr>
          <w:sz w:val="28"/>
          <w:szCs w:val="28"/>
        </w:rPr>
        <w:t xml:space="preserve">. Так как при замене </w:t>
      </w:r>
      <w:r w:rsidRPr="00374642">
        <w:rPr>
          <w:i/>
          <w:sz w:val="28"/>
          <w:szCs w:val="28"/>
        </w:rPr>
        <w:t>П</w:t>
      </w:r>
      <w:r w:rsidRPr="00374642">
        <w:rPr>
          <w:i/>
          <w:sz w:val="28"/>
          <w:szCs w:val="28"/>
          <w:vertAlign w:val="subscript"/>
        </w:rPr>
        <w:t>2</w:t>
      </w:r>
      <w:r w:rsidRPr="00374642">
        <w:rPr>
          <w:sz w:val="28"/>
          <w:szCs w:val="28"/>
        </w:rPr>
        <w:t xml:space="preserve"> на </w:t>
      </w:r>
      <w:r w:rsidRPr="00374642">
        <w:rPr>
          <w:i/>
          <w:sz w:val="28"/>
          <w:szCs w:val="28"/>
        </w:rPr>
        <w:t>П</w:t>
      </w:r>
      <w:r w:rsidRPr="00374642">
        <w:rPr>
          <w:i/>
          <w:sz w:val="28"/>
          <w:szCs w:val="28"/>
          <w:vertAlign w:val="subscript"/>
        </w:rPr>
        <w:t>4</w:t>
      </w:r>
      <w:r w:rsidRPr="00374642">
        <w:rPr>
          <w:sz w:val="28"/>
          <w:szCs w:val="28"/>
        </w:rPr>
        <w:t xml:space="preserve"> остается неизменной высота, то:</w:t>
      </w:r>
    </w:p>
    <w:p w:rsidR="006A279D" w:rsidRPr="00374642" w:rsidRDefault="006A279D" w:rsidP="006A279D">
      <w:pPr>
        <w:spacing w:line="22" w:lineRule="atLeast"/>
        <w:ind w:firstLine="567"/>
        <w:jc w:val="both"/>
        <w:rPr>
          <w:sz w:val="28"/>
          <w:szCs w:val="28"/>
        </w:rPr>
      </w:pPr>
      <w:r w:rsidRPr="00374642">
        <w:rPr>
          <w:position w:val="-14"/>
          <w:sz w:val="28"/>
          <w:szCs w:val="28"/>
        </w:rPr>
        <w:object w:dxaOrig="1600" w:dyaOrig="400">
          <v:shape id="_x0000_i1030" type="#_x0000_t75" style="width:80.35pt;height:20.35pt" o:ole="">
            <v:imagedata r:id="rId6" o:title=""/>
          </v:shape>
          <o:OLEObject Type="Embed" ProgID="Equation.3" ShapeID="_x0000_i1030" DrawAspect="Content" ObjectID="_1803721350" r:id="rId16"/>
        </w:object>
      </w:r>
      <w:r w:rsidRPr="00374642">
        <w:rPr>
          <w:sz w:val="28"/>
          <w:szCs w:val="28"/>
        </w:rPr>
        <w:t xml:space="preserve">, </w:t>
      </w:r>
      <w:r w:rsidRPr="00374642">
        <w:rPr>
          <w:position w:val="-14"/>
          <w:sz w:val="28"/>
          <w:szCs w:val="28"/>
        </w:rPr>
        <w:object w:dxaOrig="1600" w:dyaOrig="400">
          <v:shape id="_x0000_i1031" type="#_x0000_t75" style="width:80.35pt;height:20.35pt" o:ole="">
            <v:imagedata r:id="rId17" o:title=""/>
          </v:shape>
          <o:OLEObject Type="Embed" ProgID="Equation.3" ShapeID="_x0000_i1031" DrawAspect="Content" ObjectID="_1803721351" r:id="rId18"/>
        </w:object>
      </w:r>
      <w:r w:rsidRPr="00374642">
        <w:rPr>
          <w:sz w:val="28"/>
          <w:szCs w:val="28"/>
        </w:rPr>
        <w:t>.</w:t>
      </w:r>
    </w:p>
    <w:p w:rsidR="006A279D" w:rsidRPr="00890519" w:rsidRDefault="006A279D" w:rsidP="006A279D">
      <w:pPr>
        <w:spacing w:line="22" w:lineRule="atLeast"/>
        <w:ind w:firstLine="567"/>
        <w:jc w:val="both"/>
        <w:rPr>
          <w:sz w:val="28"/>
          <w:szCs w:val="28"/>
        </w:rPr>
      </w:pPr>
      <w:r w:rsidRPr="00890519">
        <w:rPr>
          <w:sz w:val="28"/>
          <w:szCs w:val="28"/>
        </w:rPr>
        <w:t xml:space="preserve">Итак, прямая АВ стала линией уровня и </w:t>
      </w:r>
      <w:r w:rsidRPr="00374642">
        <w:rPr>
          <w:i/>
          <w:sz w:val="28"/>
          <w:szCs w:val="28"/>
        </w:rPr>
        <w:t>А</w:t>
      </w:r>
      <w:r w:rsidRPr="00374642">
        <w:rPr>
          <w:i/>
          <w:sz w:val="28"/>
          <w:szCs w:val="28"/>
          <w:vertAlign w:val="subscript"/>
        </w:rPr>
        <w:t>4</w:t>
      </w:r>
      <w:r w:rsidRPr="00374642">
        <w:rPr>
          <w:i/>
          <w:sz w:val="28"/>
          <w:szCs w:val="28"/>
        </w:rPr>
        <w:t>В</w:t>
      </w:r>
      <w:r w:rsidRPr="00374642">
        <w:rPr>
          <w:i/>
          <w:sz w:val="28"/>
          <w:szCs w:val="28"/>
          <w:vertAlign w:val="subscript"/>
        </w:rPr>
        <w:t>4</w:t>
      </w:r>
      <w:r w:rsidRPr="00374642">
        <w:rPr>
          <w:i/>
          <w:sz w:val="28"/>
          <w:szCs w:val="28"/>
        </w:rPr>
        <w:t xml:space="preserve"> </w:t>
      </w:r>
      <w:r w:rsidRPr="00374642">
        <w:rPr>
          <w:sz w:val="28"/>
          <w:szCs w:val="28"/>
        </w:rPr>
        <w:t>– натуральная величина отрез</w:t>
      </w:r>
      <w:r>
        <w:rPr>
          <w:sz w:val="28"/>
          <w:szCs w:val="28"/>
        </w:rPr>
        <w:t xml:space="preserve">ка </w:t>
      </w:r>
      <w:r w:rsidRPr="00890519">
        <w:rPr>
          <w:i/>
          <w:sz w:val="28"/>
          <w:szCs w:val="28"/>
        </w:rPr>
        <w:t>АВ</w:t>
      </w:r>
      <w:r>
        <w:rPr>
          <w:sz w:val="28"/>
          <w:szCs w:val="28"/>
        </w:rPr>
        <w:t xml:space="preserve">, а </w:t>
      </w:r>
      <w:r w:rsidRPr="00890519">
        <w:rPr>
          <w:i/>
          <w:sz w:val="28"/>
          <w:szCs w:val="28"/>
        </w:rPr>
        <w:t>α</w:t>
      </w:r>
      <w:r>
        <w:rPr>
          <w:sz w:val="28"/>
          <w:szCs w:val="28"/>
        </w:rPr>
        <w:t xml:space="preserve"> – угол наклона прямой к плоскости </w:t>
      </w:r>
      <w:r w:rsidRPr="00890519">
        <w:rPr>
          <w:i/>
          <w:sz w:val="28"/>
          <w:szCs w:val="28"/>
        </w:rPr>
        <w:t>П</w:t>
      </w:r>
      <w:r w:rsidRPr="00890519">
        <w:rPr>
          <w:i/>
          <w:sz w:val="28"/>
          <w:szCs w:val="28"/>
          <w:vertAlign w:val="subscript"/>
        </w:rPr>
        <w:t>1</w:t>
      </w:r>
      <w:r>
        <w:rPr>
          <w:sz w:val="28"/>
          <w:szCs w:val="28"/>
        </w:rPr>
        <w:t>.</w:t>
      </w:r>
    </w:p>
    <w:p w:rsidR="006A279D" w:rsidRPr="00374642" w:rsidRDefault="006A279D" w:rsidP="006A279D">
      <w:pPr>
        <w:spacing w:line="22" w:lineRule="atLeast"/>
        <w:ind w:firstLine="567"/>
        <w:jc w:val="both"/>
        <w:rPr>
          <w:sz w:val="10"/>
          <w:szCs w:val="10"/>
        </w:rPr>
      </w:pPr>
    </w:p>
    <w:p w:rsidR="006A279D" w:rsidRDefault="006A279D" w:rsidP="006A279D">
      <w:pPr>
        <w:spacing w:line="22" w:lineRule="atLeast"/>
        <w:ind w:firstLine="567"/>
        <w:jc w:val="both"/>
        <w:rPr>
          <w:sz w:val="28"/>
          <w:szCs w:val="28"/>
        </w:rPr>
      </w:pPr>
      <w:r w:rsidRPr="00374642">
        <w:rPr>
          <w:b/>
          <w:sz w:val="28"/>
          <w:szCs w:val="28"/>
        </w:rPr>
        <w:t>Задача 2.</w:t>
      </w:r>
      <w:r w:rsidRPr="00374642">
        <w:rPr>
          <w:sz w:val="28"/>
          <w:szCs w:val="28"/>
        </w:rPr>
        <w:t xml:space="preserve"> Преобразовать прямую уровня АВ в проецирующую (рис. 47).</w:t>
      </w:r>
    </w:p>
    <w:p w:rsidR="006A279D" w:rsidRPr="00371D36" w:rsidRDefault="006A279D" w:rsidP="006A279D">
      <w:pPr>
        <w:spacing w:line="22" w:lineRule="atLeast"/>
        <w:ind w:firstLine="567"/>
        <w:jc w:val="center"/>
        <w:rPr>
          <w:sz w:val="16"/>
          <w:szCs w:val="16"/>
          <w:u w:val="single"/>
        </w:rPr>
      </w:pPr>
    </w:p>
    <w:p w:rsidR="006A279D" w:rsidRPr="00374642" w:rsidRDefault="006A279D" w:rsidP="006A279D">
      <w:pPr>
        <w:spacing w:line="22" w:lineRule="atLeast"/>
        <w:ind w:firstLine="567"/>
        <w:jc w:val="center"/>
        <w:rPr>
          <w:sz w:val="28"/>
          <w:szCs w:val="28"/>
          <w:u w:val="single"/>
        </w:rPr>
      </w:pPr>
      <w:r w:rsidRPr="00374642">
        <w:rPr>
          <w:sz w:val="28"/>
          <w:szCs w:val="28"/>
          <w:u w:val="single"/>
        </w:rPr>
        <w:t>Решение</w:t>
      </w:r>
    </w:p>
    <w:p w:rsidR="006A279D" w:rsidRPr="00374642" w:rsidRDefault="006A279D" w:rsidP="006A279D">
      <w:pPr>
        <w:spacing w:line="22" w:lineRule="atLeast"/>
        <w:ind w:firstLine="567"/>
        <w:jc w:val="both"/>
        <w:rPr>
          <w:sz w:val="28"/>
          <w:szCs w:val="28"/>
          <w:lang w:bidi="he-IL"/>
        </w:rPr>
      </w:pPr>
      <w:r w:rsidRPr="00374642">
        <w:rPr>
          <w:sz w:val="28"/>
          <w:szCs w:val="28"/>
        </w:rPr>
        <w:t xml:space="preserve">Так как </w:t>
      </w:r>
      <w:r w:rsidRPr="00374642">
        <w:rPr>
          <w:i/>
          <w:sz w:val="28"/>
          <w:szCs w:val="28"/>
        </w:rPr>
        <w:t>АВ</w:t>
      </w:r>
      <w:r w:rsidRPr="00374642">
        <w:rPr>
          <w:i/>
          <w:sz w:val="28"/>
          <w:szCs w:val="28"/>
          <w:lang w:bidi="he-IL"/>
        </w:rPr>
        <w:t xml:space="preserve"> </w:t>
      </w:r>
      <w:r w:rsidR="001A3A5E">
        <w:rPr>
          <w:position w:val="-6"/>
        </w:rPr>
        <w:pict>
          <v:shape id="_x0000_i1032" type="#_x0000_t75" style="width:6.65pt;height:16.65pt" equationxml="&lt;">
            <v:imagedata r:id="rId19" o:title="" chromakey="white"/>
          </v:shape>
        </w:pict>
      </w:r>
      <w:r w:rsidRPr="00374642">
        <w:rPr>
          <w:i/>
          <w:sz w:val="28"/>
          <w:szCs w:val="28"/>
          <w:lang w:bidi="he-IL"/>
        </w:rPr>
        <w:t xml:space="preserve"> П</w:t>
      </w:r>
      <w:r w:rsidRPr="00374642">
        <w:rPr>
          <w:i/>
          <w:sz w:val="28"/>
          <w:szCs w:val="28"/>
          <w:vertAlign w:val="subscript"/>
          <w:lang w:bidi="he-IL"/>
        </w:rPr>
        <w:t>2</w:t>
      </w:r>
      <w:r w:rsidRPr="00374642">
        <w:rPr>
          <w:sz w:val="28"/>
          <w:szCs w:val="28"/>
          <w:lang w:bidi="he-IL"/>
        </w:rPr>
        <w:t xml:space="preserve">, то заменяем </w:t>
      </w:r>
      <w:r w:rsidRPr="00374642">
        <w:rPr>
          <w:i/>
          <w:sz w:val="28"/>
          <w:szCs w:val="28"/>
          <w:lang w:bidi="he-IL"/>
        </w:rPr>
        <w:t>П</w:t>
      </w:r>
      <w:r w:rsidRPr="00374642">
        <w:rPr>
          <w:i/>
          <w:sz w:val="28"/>
          <w:szCs w:val="28"/>
          <w:vertAlign w:val="subscript"/>
          <w:lang w:bidi="he-IL"/>
        </w:rPr>
        <w:t>1</w:t>
      </w:r>
      <w:r w:rsidRPr="00374642">
        <w:rPr>
          <w:sz w:val="28"/>
          <w:szCs w:val="28"/>
          <w:lang w:bidi="he-IL"/>
        </w:rPr>
        <w:t xml:space="preserve"> на </w:t>
      </w:r>
      <w:r w:rsidRPr="00374642">
        <w:rPr>
          <w:i/>
          <w:sz w:val="28"/>
          <w:szCs w:val="28"/>
          <w:lang w:bidi="he-IL"/>
        </w:rPr>
        <w:t>П</w:t>
      </w:r>
      <w:r w:rsidRPr="00374642">
        <w:rPr>
          <w:i/>
          <w:sz w:val="28"/>
          <w:szCs w:val="28"/>
          <w:vertAlign w:val="subscript"/>
          <w:lang w:bidi="he-IL"/>
        </w:rPr>
        <w:t>4</w:t>
      </w:r>
      <w:r w:rsidRPr="00374642">
        <w:rPr>
          <w:i/>
          <w:sz w:val="28"/>
          <w:szCs w:val="28"/>
          <w:lang w:bidi="he-IL"/>
        </w:rPr>
        <w:t xml:space="preserve"> </w:t>
      </w:r>
      <w:r w:rsidR="001A3A5E">
        <w:rPr>
          <w:position w:val="-6"/>
        </w:rPr>
        <w:pict>
          <v:shape id="_x0000_i1033" type="#_x0000_t75" style="width:9pt;height:16.65pt" equationxml="&lt;">
            <v:imagedata r:id="rId20" o:title="" chromakey="white"/>
          </v:shape>
        </w:pict>
      </w:r>
      <w:r w:rsidRPr="00374642">
        <w:rPr>
          <w:i/>
          <w:sz w:val="28"/>
          <w:szCs w:val="28"/>
          <w:lang w:bidi="he-IL"/>
        </w:rPr>
        <w:t xml:space="preserve"> П</w:t>
      </w:r>
      <w:r w:rsidRPr="00890519">
        <w:rPr>
          <w:i/>
          <w:sz w:val="28"/>
          <w:szCs w:val="28"/>
          <w:vertAlign w:val="subscript"/>
          <w:lang w:bidi="he-IL"/>
        </w:rPr>
        <w:t>2</w:t>
      </w:r>
      <w:r w:rsidRPr="00374642">
        <w:rPr>
          <w:sz w:val="28"/>
          <w:szCs w:val="28"/>
          <w:lang w:bidi="he-IL"/>
        </w:rPr>
        <w:t xml:space="preserve">, для чего проводим новую ось   </w:t>
      </w:r>
      <w:r w:rsidRPr="00374642">
        <w:rPr>
          <w:i/>
          <w:sz w:val="28"/>
          <w:szCs w:val="28"/>
          <w:lang w:bidi="he-IL"/>
        </w:rPr>
        <w:t>х</w:t>
      </w:r>
      <w:r w:rsidRPr="00374642">
        <w:rPr>
          <w:i/>
          <w:sz w:val="28"/>
          <w:szCs w:val="28"/>
          <w:vertAlign w:val="subscript"/>
          <w:lang w:bidi="he-IL"/>
        </w:rPr>
        <w:t>14</w:t>
      </w:r>
      <w:r w:rsidRPr="00374642">
        <w:rPr>
          <w:i/>
          <w:sz w:val="28"/>
          <w:szCs w:val="28"/>
          <w:lang w:bidi="he-IL"/>
        </w:rPr>
        <w:t xml:space="preserve"> </w:t>
      </w:r>
      <w:r w:rsidR="001A3A5E">
        <w:rPr>
          <w:position w:val="-6"/>
        </w:rPr>
        <w:pict>
          <v:shape id="_x0000_i1034" type="#_x0000_t75" style="width:9pt;height:16.65pt" equationxml="&lt;">
            <v:imagedata r:id="rId20" o:title="" chromakey="white"/>
          </v:shape>
        </w:pict>
      </w:r>
      <w:r w:rsidRPr="00374642">
        <w:rPr>
          <w:i/>
          <w:sz w:val="28"/>
          <w:szCs w:val="28"/>
          <w:lang w:bidi="he-IL"/>
        </w:rPr>
        <w:t xml:space="preserve"> А</w:t>
      </w:r>
      <w:r w:rsidRPr="00374642">
        <w:rPr>
          <w:i/>
          <w:sz w:val="28"/>
          <w:szCs w:val="28"/>
          <w:vertAlign w:val="subscript"/>
          <w:lang w:bidi="he-IL"/>
        </w:rPr>
        <w:t>2</w:t>
      </w:r>
      <w:r w:rsidRPr="00374642">
        <w:rPr>
          <w:i/>
          <w:sz w:val="28"/>
          <w:szCs w:val="28"/>
          <w:lang w:bidi="he-IL"/>
        </w:rPr>
        <w:t>В</w:t>
      </w:r>
      <w:r w:rsidRPr="00374642">
        <w:rPr>
          <w:i/>
          <w:sz w:val="28"/>
          <w:szCs w:val="28"/>
          <w:vertAlign w:val="subscript"/>
          <w:lang w:bidi="he-IL"/>
        </w:rPr>
        <w:t>2</w:t>
      </w:r>
      <w:r w:rsidRPr="00374642">
        <w:rPr>
          <w:sz w:val="28"/>
          <w:szCs w:val="28"/>
          <w:lang w:bidi="he-IL"/>
        </w:rPr>
        <w:t xml:space="preserve">. Откладывая глубины точек </w:t>
      </w:r>
      <w:r w:rsidRPr="00374642">
        <w:rPr>
          <w:i/>
          <w:sz w:val="28"/>
          <w:szCs w:val="28"/>
          <w:lang w:bidi="he-IL"/>
        </w:rPr>
        <w:t>А</w:t>
      </w:r>
      <w:r w:rsidRPr="00374642">
        <w:rPr>
          <w:sz w:val="28"/>
          <w:szCs w:val="28"/>
          <w:lang w:bidi="he-IL"/>
        </w:rPr>
        <w:t xml:space="preserve"> и </w:t>
      </w:r>
      <w:r w:rsidRPr="00374642">
        <w:rPr>
          <w:i/>
          <w:sz w:val="28"/>
          <w:szCs w:val="28"/>
          <w:lang w:bidi="he-IL"/>
        </w:rPr>
        <w:t>В</w:t>
      </w:r>
      <w:r w:rsidRPr="00374642">
        <w:rPr>
          <w:sz w:val="28"/>
          <w:szCs w:val="28"/>
          <w:lang w:bidi="he-IL"/>
        </w:rPr>
        <w:t xml:space="preserve">, получим новую фронтальную проекцию </w:t>
      </w:r>
      <w:r w:rsidRPr="00374642">
        <w:rPr>
          <w:i/>
          <w:sz w:val="28"/>
          <w:szCs w:val="28"/>
          <w:lang w:bidi="he-IL"/>
        </w:rPr>
        <w:t>А</w:t>
      </w:r>
      <w:r w:rsidRPr="00374642">
        <w:rPr>
          <w:i/>
          <w:sz w:val="28"/>
          <w:szCs w:val="28"/>
          <w:vertAlign w:val="subscript"/>
          <w:lang w:bidi="he-IL"/>
        </w:rPr>
        <w:t xml:space="preserve">4 </w:t>
      </w:r>
      <w:r w:rsidRPr="00374642">
        <w:rPr>
          <w:i/>
          <w:sz w:val="28"/>
          <w:szCs w:val="28"/>
          <w:lang w:bidi="he-IL"/>
        </w:rPr>
        <w:t>= В</w:t>
      </w:r>
      <w:r w:rsidRPr="00374642">
        <w:rPr>
          <w:i/>
          <w:sz w:val="28"/>
          <w:szCs w:val="28"/>
          <w:vertAlign w:val="subscript"/>
          <w:lang w:bidi="he-IL"/>
        </w:rPr>
        <w:t>4</w:t>
      </w:r>
      <w:r w:rsidRPr="00374642">
        <w:rPr>
          <w:i/>
          <w:sz w:val="28"/>
          <w:szCs w:val="28"/>
          <w:lang w:bidi="he-IL"/>
        </w:rPr>
        <w:t xml:space="preserve"> </w:t>
      </w:r>
      <w:r w:rsidRPr="00374642">
        <w:rPr>
          <w:sz w:val="28"/>
          <w:szCs w:val="28"/>
          <w:lang w:bidi="he-IL"/>
        </w:rPr>
        <w:t xml:space="preserve">прямой </w:t>
      </w:r>
      <w:r w:rsidRPr="00374642">
        <w:rPr>
          <w:i/>
          <w:sz w:val="28"/>
          <w:szCs w:val="28"/>
          <w:lang w:bidi="he-IL"/>
        </w:rPr>
        <w:t>АВ</w:t>
      </w:r>
      <w:r w:rsidRPr="00374642">
        <w:rPr>
          <w:sz w:val="28"/>
          <w:szCs w:val="28"/>
          <w:lang w:bidi="he-IL"/>
        </w:rPr>
        <w:t>.</w:t>
      </w:r>
    </w:p>
    <w:p w:rsidR="006A279D" w:rsidRPr="00890519" w:rsidRDefault="006A279D" w:rsidP="006A279D">
      <w:pPr>
        <w:spacing w:line="22" w:lineRule="atLeast"/>
        <w:ind w:firstLine="567"/>
        <w:jc w:val="both"/>
        <w:rPr>
          <w:sz w:val="12"/>
          <w:szCs w:val="28"/>
        </w:rPr>
      </w:pPr>
    </w:p>
    <w:p w:rsidR="006A279D" w:rsidRPr="00374642" w:rsidRDefault="006A279D" w:rsidP="006A279D">
      <w:pPr>
        <w:spacing w:line="22" w:lineRule="atLeast"/>
        <w:ind w:firstLine="567"/>
        <w:jc w:val="center"/>
        <w:rPr>
          <w:sz w:val="28"/>
          <w:szCs w:val="28"/>
        </w:rPr>
      </w:pPr>
      <w:r w:rsidRPr="00374642">
        <w:object w:dxaOrig="6009" w:dyaOrig="5249">
          <v:shape id="_x0000_i1035" type="#_x0000_t75" style="width:254.35pt;height:211.65pt" o:ole="" o:allowoverlap="f">
            <v:imagedata r:id="rId21" o:title=""/>
          </v:shape>
          <o:OLEObject Type="Embed" ProgID="KOMPAS.FRW" ShapeID="_x0000_i1035" DrawAspect="Content" ObjectID="_1803721352" r:id="rId22"/>
        </w:object>
      </w:r>
    </w:p>
    <w:p w:rsidR="006A279D" w:rsidRPr="00374642" w:rsidRDefault="006A279D" w:rsidP="006A279D">
      <w:pPr>
        <w:spacing w:line="22" w:lineRule="atLeast"/>
        <w:ind w:firstLine="567"/>
        <w:jc w:val="center"/>
        <w:rPr>
          <w:sz w:val="28"/>
          <w:szCs w:val="28"/>
        </w:rPr>
      </w:pPr>
      <w:r w:rsidRPr="00374642">
        <w:rPr>
          <w:sz w:val="28"/>
          <w:szCs w:val="28"/>
        </w:rPr>
        <w:t>Рис. 47</w:t>
      </w:r>
    </w:p>
    <w:p w:rsidR="006A279D" w:rsidRPr="00374642" w:rsidRDefault="006A279D" w:rsidP="006A279D">
      <w:pPr>
        <w:spacing w:line="22" w:lineRule="atLeast"/>
        <w:ind w:firstLine="567"/>
        <w:jc w:val="both"/>
        <w:rPr>
          <w:sz w:val="28"/>
          <w:szCs w:val="28"/>
          <w:lang w:bidi="he-IL"/>
        </w:rPr>
      </w:pPr>
      <w:r w:rsidRPr="00374642">
        <w:rPr>
          <w:b/>
          <w:sz w:val="28"/>
          <w:szCs w:val="28"/>
          <w:lang w:bidi="he-IL"/>
        </w:rPr>
        <w:t>Задача 3.</w:t>
      </w:r>
      <w:r w:rsidRPr="00374642">
        <w:rPr>
          <w:sz w:val="28"/>
          <w:szCs w:val="28"/>
          <w:lang w:bidi="he-IL"/>
        </w:rPr>
        <w:t xml:space="preserve"> Преобразовать плоскость общего положения в проецирующую (рис. 48).</w:t>
      </w:r>
    </w:p>
    <w:p w:rsidR="006A279D" w:rsidRPr="00374642" w:rsidRDefault="006A279D" w:rsidP="006A279D">
      <w:pPr>
        <w:spacing w:line="22" w:lineRule="atLeast"/>
        <w:ind w:firstLine="567"/>
        <w:jc w:val="center"/>
        <w:rPr>
          <w:sz w:val="28"/>
          <w:szCs w:val="28"/>
          <w:lang w:bidi="he-IL"/>
        </w:rPr>
      </w:pPr>
      <w:r>
        <w:object w:dxaOrig="8589" w:dyaOrig="7664">
          <v:shape id="_x0000_i1036" type="#_x0000_t75" style="width:384pt;height:258.65pt" o:ole="" o:allowoverlap="f">
            <v:imagedata r:id="rId23" o:title=""/>
          </v:shape>
          <o:OLEObject Type="Embed" ProgID="KOMPAS.FRW" ShapeID="_x0000_i1036" DrawAspect="Content" ObjectID="_1803721353" r:id="rId24"/>
        </w:object>
      </w:r>
    </w:p>
    <w:p w:rsidR="006A279D" w:rsidRPr="00C61DB1" w:rsidRDefault="006A279D" w:rsidP="006A279D">
      <w:pPr>
        <w:spacing w:line="22" w:lineRule="atLeast"/>
        <w:ind w:firstLine="567"/>
        <w:jc w:val="center"/>
        <w:rPr>
          <w:sz w:val="28"/>
          <w:szCs w:val="28"/>
          <w:lang w:bidi="he-IL"/>
        </w:rPr>
      </w:pPr>
      <w:r w:rsidRPr="00374642">
        <w:rPr>
          <w:sz w:val="28"/>
          <w:szCs w:val="28"/>
          <w:lang w:bidi="he-IL"/>
        </w:rPr>
        <w:t>Рис. 48</w:t>
      </w:r>
    </w:p>
    <w:p w:rsidR="006A279D" w:rsidRPr="00374642" w:rsidRDefault="006A279D" w:rsidP="006A279D">
      <w:pPr>
        <w:spacing w:line="22" w:lineRule="atLeast"/>
        <w:ind w:firstLine="567"/>
        <w:jc w:val="center"/>
        <w:rPr>
          <w:sz w:val="28"/>
          <w:szCs w:val="28"/>
          <w:u w:val="single"/>
          <w:lang w:bidi="he-IL"/>
        </w:rPr>
      </w:pPr>
      <w:r w:rsidRPr="00374642">
        <w:rPr>
          <w:sz w:val="28"/>
          <w:szCs w:val="28"/>
          <w:u w:val="single"/>
          <w:lang w:bidi="he-IL"/>
        </w:rPr>
        <w:t>Решение</w:t>
      </w:r>
    </w:p>
    <w:p w:rsidR="006A279D" w:rsidRPr="00890519" w:rsidRDefault="006A279D" w:rsidP="006A279D">
      <w:pPr>
        <w:spacing w:line="22" w:lineRule="atLeast"/>
        <w:ind w:firstLine="567"/>
        <w:jc w:val="both"/>
        <w:rPr>
          <w:sz w:val="28"/>
          <w:szCs w:val="28"/>
          <w:lang w:bidi="he-IL"/>
        </w:rPr>
      </w:pPr>
      <w:r w:rsidRPr="00374642">
        <w:rPr>
          <w:sz w:val="28"/>
          <w:szCs w:val="28"/>
          <w:lang w:bidi="he-IL"/>
        </w:rPr>
        <w:t xml:space="preserve">Новая плоскость проекций </w:t>
      </w:r>
      <w:r w:rsidRPr="00374642">
        <w:rPr>
          <w:i/>
          <w:sz w:val="28"/>
          <w:szCs w:val="28"/>
          <w:lang w:bidi="he-IL"/>
        </w:rPr>
        <w:t>П</w:t>
      </w:r>
      <w:r w:rsidRPr="00374642">
        <w:rPr>
          <w:i/>
          <w:sz w:val="28"/>
          <w:szCs w:val="28"/>
          <w:vertAlign w:val="subscript"/>
          <w:lang w:bidi="he-IL"/>
        </w:rPr>
        <w:t>4</w:t>
      </w:r>
      <w:r w:rsidRPr="00374642">
        <w:rPr>
          <w:sz w:val="28"/>
          <w:szCs w:val="28"/>
          <w:lang w:bidi="he-IL"/>
        </w:rPr>
        <w:t xml:space="preserve"> должна быть перпендикулярна данной плоскости </w:t>
      </w:r>
      <w:r w:rsidRPr="00374642">
        <w:rPr>
          <w:i/>
          <w:sz w:val="28"/>
          <w:szCs w:val="28"/>
          <w:lang w:bidi="he-IL"/>
        </w:rPr>
        <w:t>АВС</w:t>
      </w:r>
      <w:r w:rsidRPr="00374642">
        <w:rPr>
          <w:sz w:val="28"/>
          <w:szCs w:val="28"/>
          <w:lang w:bidi="he-IL"/>
        </w:rPr>
        <w:t xml:space="preserve">. Это условие будет выполнено, если она будет </w:t>
      </w:r>
      <w:r w:rsidR="001A3A5E">
        <w:rPr>
          <w:position w:val="-6"/>
        </w:rPr>
        <w:pict>
          <v:shape id="_x0000_i1037" type="#_x0000_t75" style="width:9pt;height:16.65pt" equationxml="&lt;">
            <v:imagedata r:id="rId20" o:title="" chromakey="white"/>
          </v:shape>
        </w:pict>
      </w:r>
      <w:r w:rsidRPr="00374642">
        <w:rPr>
          <w:sz w:val="28"/>
          <w:szCs w:val="28"/>
          <w:lang w:bidi="he-IL"/>
        </w:rPr>
        <w:t xml:space="preserve"> горизонтали </w:t>
      </w:r>
      <w:r w:rsidRPr="00374642">
        <w:rPr>
          <w:i/>
          <w:sz w:val="28"/>
          <w:szCs w:val="28"/>
          <w:lang w:bidi="he-IL"/>
        </w:rPr>
        <w:t>h</w:t>
      </w:r>
      <w:r w:rsidRPr="00374642">
        <w:rPr>
          <w:sz w:val="28"/>
          <w:szCs w:val="28"/>
          <w:lang w:bidi="he-IL"/>
        </w:rPr>
        <w:t xml:space="preserve"> (</w:t>
      </w:r>
      <w:r w:rsidRPr="00374642">
        <w:rPr>
          <w:i/>
          <w:sz w:val="28"/>
          <w:szCs w:val="28"/>
          <w:lang w:bidi="he-IL"/>
        </w:rPr>
        <w:t>h</w:t>
      </w:r>
      <w:r w:rsidRPr="00374642">
        <w:rPr>
          <w:i/>
          <w:sz w:val="28"/>
          <w:szCs w:val="28"/>
          <w:vertAlign w:val="subscript"/>
          <w:lang w:bidi="he-IL"/>
        </w:rPr>
        <w:t>1</w:t>
      </w:r>
      <w:r w:rsidRPr="00374642">
        <w:rPr>
          <w:sz w:val="28"/>
          <w:szCs w:val="28"/>
          <w:lang w:bidi="he-IL"/>
        </w:rPr>
        <w:t xml:space="preserve">, </w:t>
      </w:r>
      <w:r w:rsidRPr="00374642">
        <w:rPr>
          <w:i/>
          <w:sz w:val="28"/>
          <w:szCs w:val="28"/>
          <w:lang w:bidi="he-IL"/>
        </w:rPr>
        <w:t>h</w:t>
      </w:r>
      <w:r w:rsidRPr="00374642">
        <w:rPr>
          <w:i/>
          <w:sz w:val="28"/>
          <w:szCs w:val="28"/>
          <w:vertAlign w:val="subscript"/>
          <w:lang w:bidi="he-IL"/>
        </w:rPr>
        <w:t>2</w:t>
      </w:r>
      <w:r w:rsidRPr="00374642">
        <w:rPr>
          <w:sz w:val="28"/>
          <w:szCs w:val="28"/>
          <w:lang w:bidi="he-IL"/>
        </w:rPr>
        <w:t xml:space="preserve">) плоскости </w:t>
      </w:r>
      <w:r w:rsidRPr="00374642">
        <w:rPr>
          <w:i/>
          <w:sz w:val="28"/>
          <w:szCs w:val="28"/>
          <w:lang w:bidi="he-IL"/>
        </w:rPr>
        <w:t>АВС</w:t>
      </w:r>
      <w:r w:rsidRPr="00374642">
        <w:rPr>
          <w:sz w:val="28"/>
          <w:szCs w:val="28"/>
          <w:lang w:bidi="he-IL"/>
        </w:rPr>
        <w:t xml:space="preserve">. Поэтому проводим в плоскости </w:t>
      </w:r>
      <w:r w:rsidRPr="00374642">
        <w:rPr>
          <w:i/>
          <w:sz w:val="28"/>
          <w:szCs w:val="28"/>
          <w:lang w:bidi="he-IL"/>
        </w:rPr>
        <w:t>АВС</w:t>
      </w:r>
      <w:r w:rsidRPr="00374642">
        <w:rPr>
          <w:sz w:val="28"/>
          <w:szCs w:val="28"/>
          <w:lang w:bidi="he-IL"/>
        </w:rPr>
        <w:t xml:space="preserve"> горизонталь </w:t>
      </w:r>
      <w:r w:rsidRPr="00374642">
        <w:rPr>
          <w:i/>
          <w:sz w:val="28"/>
          <w:szCs w:val="28"/>
          <w:lang w:bidi="he-IL"/>
        </w:rPr>
        <w:t>h</w:t>
      </w:r>
      <w:r w:rsidRPr="00374642">
        <w:rPr>
          <w:sz w:val="28"/>
          <w:szCs w:val="28"/>
          <w:lang w:bidi="he-IL"/>
        </w:rPr>
        <w:t xml:space="preserve"> и строим новую ось </w:t>
      </w:r>
      <w:r w:rsidRPr="00374642">
        <w:rPr>
          <w:i/>
          <w:sz w:val="28"/>
          <w:szCs w:val="28"/>
          <w:lang w:bidi="he-IL"/>
        </w:rPr>
        <w:t>х</w:t>
      </w:r>
      <w:r w:rsidRPr="00374642">
        <w:rPr>
          <w:i/>
          <w:sz w:val="28"/>
          <w:szCs w:val="28"/>
          <w:vertAlign w:val="subscript"/>
          <w:lang w:bidi="he-IL"/>
        </w:rPr>
        <w:t>14</w:t>
      </w:r>
      <w:r w:rsidRPr="00374642">
        <w:rPr>
          <w:i/>
          <w:sz w:val="28"/>
          <w:szCs w:val="28"/>
          <w:lang w:bidi="he-IL"/>
        </w:rPr>
        <w:t xml:space="preserve"> </w:t>
      </w:r>
      <w:r w:rsidR="001A3A5E">
        <w:rPr>
          <w:position w:val="-6"/>
        </w:rPr>
        <w:pict>
          <v:shape id="_x0000_i1038" type="#_x0000_t75" style="width:9pt;height:16.65pt" equationxml="&lt;">
            <v:imagedata r:id="rId20" o:title="" chromakey="white"/>
          </v:shape>
        </w:pict>
      </w:r>
      <w:r w:rsidRPr="00374642">
        <w:rPr>
          <w:i/>
          <w:sz w:val="28"/>
          <w:szCs w:val="28"/>
          <w:lang w:bidi="he-IL"/>
        </w:rPr>
        <w:t xml:space="preserve"> h</w:t>
      </w:r>
      <w:r w:rsidRPr="00374642">
        <w:rPr>
          <w:sz w:val="28"/>
          <w:szCs w:val="28"/>
          <w:lang w:bidi="he-IL"/>
        </w:rPr>
        <w:t xml:space="preserve">. Построение новых проекций </w:t>
      </w:r>
      <w:r w:rsidRPr="00374642">
        <w:rPr>
          <w:i/>
          <w:sz w:val="28"/>
          <w:szCs w:val="28"/>
          <w:lang w:bidi="he-IL"/>
        </w:rPr>
        <w:t>А</w:t>
      </w:r>
      <w:r w:rsidRPr="00374642">
        <w:rPr>
          <w:i/>
          <w:sz w:val="28"/>
          <w:szCs w:val="28"/>
          <w:vertAlign w:val="subscript"/>
          <w:lang w:bidi="he-IL"/>
        </w:rPr>
        <w:t>4</w:t>
      </w:r>
      <w:r w:rsidRPr="00374642">
        <w:rPr>
          <w:sz w:val="28"/>
          <w:szCs w:val="28"/>
          <w:lang w:bidi="he-IL"/>
        </w:rPr>
        <w:t xml:space="preserve">, </w:t>
      </w:r>
      <w:r w:rsidRPr="00374642">
        <w:rPr>
          <w:i/>
          <w:sz w:val="28"/>
          <w:szCs w:val="28"/>
          <w:lang w:bidi="he-IL"/>
        </w:rPr>
        <w:t>В</w:t>
      </w:r>
      <w:r w:rsidRPr="00374642">
        <w:rPr>
          <w:i/>
          <w:sz w:val="28"/>
          <w:szCs w:val="28"/>
          <w:vertAlign w:val="subscript"/>
          <w:lang w:bidi="he-IL"/>
        </w:rPr>
        <w:t>4</w:t>
      </w:r>
      <w:r w:rsidRPr="00374642">
        <w:rPr>
          <w:sz w:val="28"/>
          <w:szCs w:val="28"/>
          <w:lang w:bidi="he-IL"/>
        </w:rPr>
        <w:t>,</w:t>
      </w:r>
      <w:r w:rsidRPr="00374642">
        <w:rPr>
          <w:i/>
          <w:sz w:val="28"/>
          <w:szCs w:val="28"/>
          <w:lang w:bidi="he-IL"/>
        </w:rPr>
        <w:t xml:space="preserve"> С</w:t>
      </w:r>
      <w:r w:rsidRPr="00374642">
        <w:rPr>
          <w:i/>
          <w:sz w:val="28"/>
          <w:szCs w:val="28"/>
          <w:vertAlign w:val="subscript"/>
          <w:lang w:bidi="he-IL"/>
        </w:rPr>
        <w:t>4</w:t>
      </w:r>
      <w:r w:rsidRPr="00374642">
        <w:rPr>
          <w:sz w:val="28"/>
          <w:szCs w:val="28"/>
          <w:lang w:bidi="he-IL"/>
        </w:rPr>
        <w:t xml:space="preserve"> точек </w:t>
      </w:r>
      <w:r w:rsidRPr="00374642">
        <w:rPr>
          <w:i/>
          <w:sz w:val="28"/>
          <w:szCs w:val="28"/>
          <w:lang w:bidi="he-IL"/>
        </w:rPr>
        <w:t>А</w:t>
      </w:r>
      <w:r w:rsidRPr="00374642">
        <w:rPr>
          <w:sz w:val="28"/>
          <w:szCs w:val="28"/>
          <w:lang w:bidi="he-IL"/>
        </w:rPr>
        <w:t xml:space="preserve">, </w:t>
      </w:r>
      <w:r w:rsidRPr="00374642">
        <w:rPr>
          <w:i/>
          <w:sz w:val="28"/>
          <w:szCs w:val="28"/>
          <w:lang w:bidi="he-IL"/>
        </w:rPr>
        <w:t>В</w:t>
      </w:r>
      <w:r w:rsidRPr="00374642">
        <w:rPr>
          <w:sz w:val="28"/>
          <w:szCs w:val="28"/>
          <w:lang w:bidi="he-IL"/>
        </w:rPr>
        <w:t xml:space="preserve">, </w:t>
      </w:r>
      <w:r w:rsidRPr="00374642">
        <w:rPr>
          <w:i/>
          <w:sz w:val="28"/>
          <w:szCs w:val="28"/>
          <w:lang w:bidi="he-IL"/>
        </w:rPr>
        <w:t xml:space="preserve">С </w:t>
      </w:r>
      <w:r w:rsidRPr="00374642">
        <w:rPr>
          <w:sz w:val="28"/>
          <w:szCs w:val="28"/>
          <w:lang w:bidi="he-IL"/>
        </w:rPr>
        <w:t>ясно из рисунка.</w:t>
      </w:r>
      <w:r>
        <w:rPr>
          <w:sz w:val="28"/>
          <w:szCs w:val="28"/>
          <w:lang w:bidi="he-IL"/>
        </w:rPr>
        <w:t xml:space="preserve"> Одновременно решим метрическую задачу на определение угла наклона плоскости </w:t>
      </w:r>
      <w:r w:rsidRPr="00890519">
        <w:rPr>
          <w:i/>
          <w:sz w:val="28"/>
          <w:szCs w:val="28"/>
          <w:lang w:bidi="he-IL"/>
        </w:rPr>
        <w:t>АВС к П</w:t>
      </w:r>
      <w:r w:rsidRPr="00890519">
        <w:rPr>
          <w:i/>
          <w:sz w:val="28"/>
          <w:szCs w:val="28"/>
          <w:vertAlign w:val="subscript"/>
          <w:lang w:bidi="he-IL"/>
        </w:rPr>
        <w:t>1</w:t>
      </w:r>
      <w:r>
        <w:rPr>
          <w:sz w:val="28"/>
          <w:szCs w:val="28"/>
          <w:lang w:bidi="he-IL"/>
        </w:rPr>
        <w:t xml:space="preserve">. </w:t>
      </w:r>
      <w:r w:rsidRPr="00890519">
        <w:rPr>
          <w:i/>
          <w:sz w:val="28"/>
          <w:szCs w:val="28"/>
          <w:lang w:bidi="he-IL"/>
        </w:rPr>
        <w:t>Α = (АВС ^ П</w:t>
      </w:r>
      <w:r w:rsidRPr="00890519">
        <w:rPr>
          <w:i/>
          <w:sz w:val="28"/>
          <w:szCs w:val="28"/>
          <w:vertAlign w:val="subscript"/>
          <w:lang w:bidi="he-IL"/>
        </w:rPr>
        <w:t>1</w:t>
      </w:r>
      <w:r w:rsidRPr="00890519">
        <w:rPr>
          <w:i/>
          <w:sz w:val="28"/>
          <w:szCs w:val="28"/>
          <w:lang w:bidi="he-IL"/>
        </w:rPr>
        <w:t>)</w:t>
      </w:r>
      <w:r>
        <w:rPr>
          <w:sz w:val="28"/>
          <w:szCs w:val="28"/>
          <w:lang w:bidi="he-IL"/>
        </w:rPr>
        <w:t>.</w:t>
      </w:r>
    </w:p>
    <w:p w:rsidR="006A279D" w:rsidRPr="00374642" w:rsidRDefault="006A279D" w:rsidP="006A279D">
      <w:pPr>
        <w:spacing w:line="22" w:lineRule="atLeast"/>
        <w:ind w:firstLine="567"/>
        <w:jc w:val="both"/>
        <w:rPr>
          <w:sz w:val="28"/>
          <w:szCs w:val="28"/>
          <w:lang w:bidi="he-IL"/>
        </w:rPr>
      </w:pPr>
    </w:p>
    <w:p w:rsidR="006A279D" w:rsidRPr="00374642" w:rsidRDefault="006A279D" w:rsidP="006A279D">
      <w:pPr>
        <w:spacing w:line="22" w:lineRule="atLeast"/>
        <w:ind w:firstLine="567"/>
        <w:jc w:val="both"/>
        <w:rPr>
          <w:sz w:val="28"/>
          <w:szCs w:val="28"/>
          <w:lang w:bidi="he-IL"/>
        </w:rPr>
      </w:pPr>
      <w:r w:rsidRPr="00374642">
        <w:rPr>
          <w:b/>
          <w:sz w:val="28"/>
          <w:szCs w:val="28"/>
          <w:lang w:bidi="he-IL"/>
        </w:rPr>
        <w:t>Задача 4.</w:t>
      </w:r>
      <w:r w:rsidRPr="00374642">
        <w:rPr>
          <w:sz w:val="28"/>
          <w:szCs w:val="28"/>
          <w:lang w:bidi="he-IL"/>
        </w:rPr>
        <w:t xml:space="preserve"> Преобразовать </w:t>
      </w:r>
      <w:proofErr w:type="gramStart"/>
      <w:r w:rsidRPr="00374642">
        <w:rPr>
          <w:sz w:val="28"/>
          <w:szCs w:val="28"/>
          <w:lang w:bidi="he-IL"/>
        </w:rPr>
        <w:t>плоскость</w:t>
      </w:r>
      <w:proofErr w:type="gramEnd"/>
      <w:r w:rsidRPr="00374642">
        <w:rPr>
          <w:sz w:val="28"/>
          <w:szCs w:val="28"/>
          <w:lang w:bidi="he-IL"/>
        </w:rPr>
        <w:t xml:space="preserve"> проецирующую в плоскость уровня, т.е. определить натуральную величину треугольника </w:t>
      </w:r>
      <w:r w:rsidRPr="00374642">
        <w:rPr>
          <w:i/>
          <w:sz w:val="28"/>
          <w:szCs w:val="28"/>
          <w:lang w:bidi="he-IL"/>
        </w:rPr>
        <w:t>АВС</w:t>
      </w:r>
      <w:r w:rsidRPr="00374642">
        <w:rPr>
          <w:sz w:val="28"/>
          <w:szCs w:val="28"/>
          <w:lang w:bidi="he-IL"/>
        </w:rPr>
        <w:t xml:space="preserve"> (рис. 49).</w:t>
      </w:r>
    </w:p>
    <w:p w:rsidR="006A279D" w:rsidRPr="00374642" w:rsidRDefault="006A279D" w:rsidP="006A279D">
      <w:pPr>
        <w:spacing w:line="22" w:lineRule="atLeast"/>
        <w:ind w:firstLine="567"/>
        <w:jc w:val="center"/>
        <w:rPr>
          <w:sz w:val="28"/>
          <w:szCs w:val="28"/>
          <w:lang w:bidi="he-IL"/>
        </w:rPr>
      </w:pPr>
      <w:r w:rsidRPr="00374642">
        <w:object w:dxaOrig="6036" w:dyaOrig="5263">
          <v:shape id="_x0000_i1039" type="#_x0000_t75" style="width:290.35pt;height:268.35pt" o:ole="">
            <v:imagedata r:id="rId25" o:title=""/>
          </v:shape>
          <o:OLEObject Type="Embed" ProgID="KOMPAS.FRW" ShapeID="_x0000_i1039" DrawAspect="Content" ObjectID="_1803721354" r:id="rId26"/>
        </w:object>
      </w:r>
    </w:p>
    <w:p w:rsidR="006A279D" w:rsidRPr="00374642" w:rsidRDefault="006A279D" w:rsidP="006A279D">
      <w:pPr>
        <w:spacing w:line="22" w:lineRule="atLeast"/>
        <w:ind w:firstLine="567"/>
        <w:jc w:val="center"/>
        <w:rPr>
          <w:sz w:val="28"/>
          <w:szCs w:val="28"/>
          <w:lang w:bidi="he-IL"/>
        </w:rPr>
      </w:pPr>
      <w:r w:rsidRPr="00374642">
        <w:rPr>
          <w:sz w:val="28"/>
          <w:szCs w:val="28"/>
          <w:lang w:bidi="he-IL"/>
        </w:rPr>
        <w:t>Рис. 49</w:t>
      </w:r>
    </w:p>
    <w:p w:rsidR="006A279D" w:rsidRPr="00374642" w:rsidRDefault="006A279D" w:rsidP="006A279D">
      <w:pPr>
        <w:spacing w:line="22" w:lineRule="atLeast"/>
        <w:ind w:firstLine="567"/>
        <w:jc w:val="center"/>
        <w:rPr>
          <w:sz w:val="28"/>
          <w:szCs w:val="28"/>
          <w:u w:val="single"/>
          <w:lang w:bidi="he-IL"/>
        </w:rPr>
      </w:pPr>
      <w:r w:rsidRPr="00374642">
        <w:rPr>
          <w:sz w:val="28"/>
          <w:szCs w:val="28"/>
          <w:u w:val="single"/>
          <w:lang w:bidi="he-IL"/>
        </w:rPr>
        <w:t>Решение</w:t>
      </w:r>
    </w:p>
    <w:p w:rsidR="006A279D" w:rsidRPr="00890519" w:rsidRDefault="006A279D" w:rsidP="006A279D">
      <w:pPr>
        <w:spacing w:line="22" w:lineRule="atLeast"/>
        <w:ind w:firstLine="567"/>
        <w:jc w:val="both"/>
        <w:rPr>
          <w:sz w:val="28"/>
          <w:szCs w:val="28"/>
          <w:lang w:bidi="he-IL"/>
        </w:rPr>
      </w:pPr>
      <w:r w:rsidRPr="00374642">
        <w:rPr>
          <w:sz w:val="28"/>
          <w:szCs w:val="28"/>
          <w:lang w:bidi="he-IL"/>
        </w:rPr>
        <w:t xml:space="preserve">Заменяем плоскость проекций </w:t>
      </w:r>
      <w:r w:rsidRPr="00374642">
        <w:rPr>
          <w:i/>
          <w:sz w:val="28"/>
          <w:szCs w:val="28"/>
          <w:lang w:bidi="he-IL"/>
        </w:rPr>
        <w:t>П</w:t>
      </w:r>
      <w:r w:rsidRPr="00374642">
        <w:rPr>
          <w:i/>
          <w:sz w:val="28"/>
          <w:szCs w:val="28"/>
          <w:vertAlign w:val="subscript"/>
          <w:lang w:bidi="he-IL"/>
        </w:rPr>
        <w:t>1</w:t>
      </w:r>
      <w:r w:rsidRPr="00374642">
        <w:rPr>
          <w:sz w:val="28"/>
          <w:szCs w:val="28"/>
          <w:lang w:bidi="he-IL"/>
        </w:rPr>
        <w:t xml:space="preserve"> на </w:t>
      </w:r>
      <w:r w:rsidRPr="00374642">
        <w:rPr>
          <w:i/>
          <w:sz w:val="28"/>
          <w:szCs w:val="28"/>
          <w:lang w:bidi="he-IL"/>
        </w:rPr>
        <w:t>П</w:t>
      </w:r>
      <w:r w:rsidRPr="00374642">
        <w:rPr>
          <w:i/>
          <w:sz w:val="28"/>
          <w:szCs w:val="28"/>
          <w:vertAlign w:val="subscript"/>
          <w:lang w:bidi="he-IL"/>
        </w:rPr>
        <w:t>5</w:t>
      </w:r>
      <w:r w:rsidRPr="00374642">
        <w:rPr>
          <w:sz w:val="28"/>
          <w:szCs w:val="28"/>
          <w:lang w:bidi="he-IL"/>
        </w:rPr>
        <w:t xml:space="preserve">, которую берем параллельной плоскости треугольника </w:t>
      </w:r>
      <w:r w:rsidRPr="00374642">
        <w:rPr>
          <w:i/>
          <w:sz w:val="28"/>
          <w:szCs w:val="28"/>
          <w:lang w:bidi="he-IL"/>
        </w:rPr>
        <w:t>АВС</w:t>
      </w:r>
      <w:r w:rsidRPr="00374642">
        <w:rPr>
          <w:sz w:val="28"/>
          <w:szCs w:val="28"/>
          <w:lang w:bidi="he-IL"/>
        </w:rPr>
        <w:t xml:space="preserve">. Тогда на нее </w:t>
      </w:r>
      <w:r w:rsidRPr="00374642">
        <w:rPr>
          <w:i/>
          <w:sz w:val="28"/>
          <w:szCs w:val="28"/>
          <w:lang w:bidi="he-IL"/>
        </w:rPr>
        <w:t>ΔАВС</w:t>
      </w:r>
      <w:r w:rsidRPr="00374642">
        <w:rPr>
          <w:sz w:val="28"/>
          <w:szCs w:val="28"/>
          <w:lang w:bidi="he-IL"/>
        </w:rPr>
        <w:t xml:space="preserve"> </w:t>
      </w:r>
      <w:proofErr w:type="spellStart"/>
      <w:r w:rsidRPr="00374642">
        <w:rPr>
          <w:sz w:val="28"/>
          <w:szCs w:val="28"/>
          <w:lang w:bidi="he-IL"/>
        </w:rPr>
        <w:t>спроецируется</w:t>
      </w:r>
      <w:proofErr w:type="spellEnd"/>
      <w:r w:rsidRPr="00374642">
        <w:rPr>
          <w:sz w:val="28"/>
          <w:szCs w:val="28"/>
          <w:lang w:bidi="he-IL"/>
        </w:rPr>
        <w:t xml:space="preserve"> в истинную </w:t>
      </w:r>
      <w:r w:rsidRPr="00374642">
        <w:rPr>
          <w:sz w:val="28"/>
          <w:szCs w:val="28"/>
          <w:lang w:bidi="he-IL"/>
        </w:rPr>
        <w:lastRenderedPageBreak/>
        <w:t xml:space="preserve">величину </w:t>
      </w:r>
      <w:r w:rsidRPr="00374642">
        <w:rPr>
          <w:i/>
          <w:sz w:val="28"/>
          <w:szCs w:val="28"/>
          <w:lang w:bidi="he-IL"/>
        </w:rPr>
        <w:t>А</w:t>
      </w:r>
      <w:r w:rsidRPr="00374642">
        <w:rPr>
          <w:i/>
          <w:sz w:val="28"/>
          <w:szCs w:val="28"/>
          <w:vertAlign w:val="subscript"/>
          <w:lang w:bidi="he-IL"/>
        </w:rPr>
        <w:t>5</w:t>
      </w:r>
      <w:r w:rsidRPr="00374642">
        <w:rPr>
          <w:i/>
          <w:sz w:val="28"/>
          <w:szCs w:val="28"/>
          <w:lang w:bidi="he-IL"/>
        </w:rPr>
        <w:t>В</w:t>
      </w:r>
      <w:r w:rsidRPr="00374642">
        <w:rPr>
          <w:i/>
          <w:sz w:val="28"/>
          <w:szCs w:val="28"/>
          <w:vertAlign w:val="subscript"/>
          <w:lang w:bidi="he-IL"/>
        </w:rPr>
        <w:t>5</w:t>
      </w:r>
      <w:r w:rsidRPr="00374642">
        <w:rPr>
          <w:i/>
          <w:sz w:val="28"/>
          <w:szCs w:val="28"/>
          <w:lang w:bidi="he-IL"/>
        </w:rPr>
        <w:t>С</w:t>
      </w:r>
      <w:r w:rsidRPr="00374642">
        <w:rPr>
          <w:i/>
          <w:sz w:val="28"/>
          <w:szCs w:val="28"/>
          <w:vertAlign w:val="subscript"/>
          <w:lang w:bidi="he-IL"/>
        </w:rPr>
        <w:t>5</w:t>
      </w:r>
      <w:r w:rsidRPr="00374642">
        <w:rPr>
          <w:sz w:val="28"/>
          <w:szCs w:val="28"/>
          <w:lang w:bidi="he-IL"/>
        </w:rPr>
        <w:t xml:space="preserve">. Новая ось проекций в этом случае будет параллельна прямой </w:t>
      </w:r>
      <w:r w:rsidRPr="00374642">
        <w:rPr>
          <w:i/>
          <w:sz w:val="28"/>
          <w:szCs w:val="28"/>
          <w:lang w:bidi="he-IL"/>
        </w:rPr>
        <w:t>А</w:t>
      </w:r>
      <w:r w:rsidRPr="00374642">
        <w:rPr>
          <w:i/>
          <w:sz w:val="28"/>
          <w:szCs w:val="28"/>
          <w:vertAlign w:val="subscript"/>
          <w:lang w:bidi="he-IL"/>
        </w:rPr>
        <w:t>2</w:t>
      </w:r>
      <w:r w:rsidRPr="00374642">
        <w:rPr>
          <w:i/>
          <w:sz w:val="28"/>
          <w:szCs w:val="28"/>
          <w:lang w:bidi="he-IL"/>
        </w:rPr>
        <w:t>В</w:t>
      </w:r>
      <w:r w:rsidRPr="00374642">
        <w:rPr>
          <w:i/>
          <w:sz w:val="28"/>
          <w:szCs w:val="28"/>
          <w:vertAlign w:val="subscript"/>
          <w:lang w:bidi="he-IL"/>
        </w:rPr>
        <w:t>2</w:t>
      </w:r>
      <w:r w:rsidRPr="00374642">
        <w:rPr>
          <w:i/>
          <w:sz w:val="28"/>
          <w:szCs w:val="28"/>
          <w:lang w:bidi="he-IL"/>
        </w:rPr>
        <w:t>С</w:t>
      </w:r>
      <w:r w:rsidRPr="00374642">
        <w:rPr>
          <w:i/>
          <w:sz w:val="28"/>
          <w:szCs w:val="28"/>
          <w:vertAlign w:val="subscript"/>
          <w:lang w:bidi="he-IL"/>
        </w:rPr>
        <w:t>2</w:t>
      </w:r>
      <w:r w:rsidRPr="00374642">
        <w:rPr>
          <w:sz w:val="28"/>
          <w:szCs w:val="28"/>
          <w:lang w:bidi="he-IL"/>
        </w:rPr>
        <w:t xml:space="preserve">, т.е. </w:t>
      </w:r>
      <w:r w:rsidRPr="00374642">
        <w:rPr>
          <w:i/>
          <w:sz w:val="28"/>
          <w:szCs w:val="28"/>
          <w:lang w:bidi="he-IL"/>
        </w:rPr>
        <w:t>х</w:t>
      </w:r>
      <w:r w:rsidRPr="00374642">
        <w:rPr>
          <w:i/>
          <w:sz w:val="28"/>
          <w:szCs w:val="28"/>
          <w:vertAlign w:val="subscript"/>
          <w:lang w:bidi="he-IL"/>
        </w:rPr>
        <w:t>15</w:t>
      </w:r>
      <w:r w:rsidRPr="00374642">
        <w:rPr>
          <w:i/>
          <w:sz w:val="28"/>
          <w:szCs w:val="28"/>
          <w:lang w:bidi="he-IL"/>
        </w:rPr>
        <w:t xml:space="preserve"> </w:t>
      </w:r>
      <w:r w:rsidR="001A3A5E">
        <w:rPr>
          <w:position w:val="-6"/>
        </w:rPr>
        <w:pict>
          <v:shape id="_x0000_i1040" type="#_x0000_t75" style="width:6.65pt;height:16.65pt" equationxml="&lt;">
            <v:imagedata r:id="rId19" o:title="" chromakey="white"/>
          </v:shape>
        </w:pict>
      </w:r>
      <w:r w:rsidRPr="00374642">
        <w:rPr>
          <w:i/>
          <w:sz w:val="28"/>
          <w:szCs w:val="28"/>
          <w:lang w:bidi="he-IL"/>
        </w:rPr>
        <w:t xml:space="preserve"> А</w:t>
      </w:r>
      <w:r w:rsidRPr="00374642">
        <w:rPr>
          <w:i/>
          <w:sz w:val="28"/>
          <w:szCs w:val="28"/>
          <w:vertAlign w:val="subscript"/>
          <w:lang w:bidi="he-IL"/>
        </w:rPr>
        <w:t>2</w:t>
      </w:r>
      <w:r w:rsidRPr="00374642">
        <w:rPr>
          <w:i/>
          <w:sz w:val="28"/>
          <w:szCs w:val="28"/>
          <w:lang w:bidi="he-IL"/>
        </w:rPr>
        <w:t>С</w:t>
      </w:r>
      <w:r w:rsidRPr="00374642">
        <w:rPr>
          <w:i/>
          <w:sz w:val="28"/>
          <w:szCs w:val="28"/>
          <w:vertAlign w:val="subscript"/>
          <w:lang w:bidi="he-IL"/>
        </w:rPr>
        <w:t>2</w:t>
      </w:r>
      <w:r>
        <w:rPr>
          <w:sz w:val="28"/>
          <w:szCs w:val="28"/>
          <w:lang w:bidi="he-IL"/>
        </w:rPr>
        <w:t xml:space="preserve">; </w:t>
      </w:r>
      <w:r w:rsidRPr="00890519">
        <w:rPr>
          <w:i/>
          <w:sz w:val="28"/>
          <w:szCs w:val="28"/>
          <w:lang w:bidi="he-IL"/>
        </w:rPr>
        <w:t>А</w:t>
      </w:r>
      <w:r w:rsidRPr="00890519">
        <w:rPr>
          <w:i/>
          <w:sz w:val="28"/>
          <w:szCs w:val="28"/>
          <w:vertAlign w:val="subscript"/>
          <w:lang w:bidi="he-IL"/>
        </w:rPr>
        <w:t>5</w:t>
      </w:r>
      <w:r w:rsidRPr="00890519">
        <w:rPr>
          <w:i/>
          <w:sz w:val="28"/>
          <w:szCs w:val="28"/>
          <w:lang w:bidi="he-IL"/>
        </w:rPr>
        <w:t>В</w:t>
      </w:r>
      <w:r w:rsidRPr="00890519">
        <w:rPr>
          <w:i/>
          <w:sz w:val="28"/>
          <w:szCs w:val="28"/>
          <w:vertAlign w:val="subscript"/>
          <w:lang w:bidi="he-IL"/>
        </w:rPr>
        <w:t>5</w:t>
      </w:r>
      <w:r w:rsidRPr="00890519">
        <w:rPr>
          <w:i/>
          <w:sz w:val="28"/>
          <w:szCs w:val="28"/>
          <w:lang w:bidi="he-IL"/>
        </w:rPr>
        <w:t>С</w:t>
      </w:r>
      <w:r w:rsidRPr="00890519">
        <w:rPr>
          <w:i/>
          <w:sz w:val="28"/>
          <w:szCs w:val="28"/>
          <w:vertAlign w:val="subscript"/>
          <w:lang w:bidi="he-IL"/>
        </w:rPr>
        <w:t>5</w:t>
      </w:r>
      <w:r w:rsidRPr="00890519">
        <w:rPr>
          <w:i/>
          <w:sz w:val="28"/>
          <w:szCs w:val="28"/>
          <w:lang w:bidi="he-IL"/>
        </w:rPr>
        <w:t xml:space="preserve"> = [АВС]</w:t>
      </w:r>
      <w:r>
        <w:rPr>
          <w:sz w:val="28"/>
          <w:szCs w:val="28"/>
          <w:lang w:bidi="he-IL"/>
        </w:rPr>
        <w:t>.</w:t>
      </w:r>
    </w:p>
    <w:p w:rsidR="006A279D" w:rsidRDefault="006A279D" w:rsidP="006A279D">
      <w:pPr>
        <w:spacing w:line="22" w:lineRule="atLeast"/>
        <w:jc w:val="both"/>
        <w:rPr>
          <w:sz w:val="28"/>
          <w:szCs w:val="28"/>
          <w:lang w:bidi="he-IL"/>
        </w:rPr>
      </w:pPr>
    </w:p>
    <w:p w:rsidR="006A279D" w:rsidRPr="001523FA" w:rsidRDefault="006A279D" w:rsidP="006A279D">
      <w:pPr>
        <w:widowControl/>
        <w:numPr>
          <w:ilvl w:val="0"/>
          <w:numId w:val="15"/>
        </w:numPr>
        <w:autoSpaceDE/>
        <w:autoSpaceDN/>
        <w:spacing w:line="264" w:lineRule="auto"/>
        <w:jc w:val="both"/>
        <w:rPr>
          <w:sz w:val="28"/>
          <w:szCs w:val="28"/>
        </w:rPr>
      </w:pPr>
      <w:r w:rsidRPr="001523FA">
        <w:rPr>
          <w:sz w:val="28"/>
          <w:szCs w:val="28"/>
        </w:rPr>
        <w:t xml:space="preserve">При определении истинного вида сечения надо воспользоваться одним из способов начертательной геометрии: вращения, совмещения, плоскопараллельного перемещения (вращения без указания положения осей) или перемены плоскостей проекций.  </w:t>
      </w:r>
    </w:p>
    <w:p w:rsidR="006A279D" w:rsidRPr="001523FA" w:rsidRDefault="006A279D" w:rsidP="006A279D">
      <w:pPr>
        <w:spacing w:line="264" w:lineRule="auto"/>
        <w:ind w:left="900"/>
        <w:jc w:val="both"/>
        <w:rPr>
          <w:sz w:val="28"/>
          <w:szCs w:val="28"/>
        </w:rPr>
      </w:pPr>
      <w:r>
        <w:rPr>
          <w:sz w:val="28"/>
          <w:szCs w:val="28"/>
        </w:rPr>
        <w:t xml:space="preserve">На рис. </w:t>
      </w:r>
      <w:proofErr w:type="gramStart"/>
      <w:r>
        <w:rPr>
          <w:sz w:val="28"/>
          <w:szCs w:val="28"/>
        </w:rPr>
        <w:t>5.14</w:t>
      </w:r>
      <w:r w:rsidRPr="001523FA">
        <w:rPr>
          <w:sz w:val="28"/>
          <w:szCs w:val="28"/>
        </w:rPr>
        <w:t xml:space="preserve">  дано</w:t>
      </w:r>
      <w:proofErr w:type="gramEnd"/>
      <w:r w:rsidRPr="001523FA">
        <w:rPr>
          <w:sz w:val="28"/>
          <w:szCs w:val="28"/>
        </w:rPr>
        <w:t xml:space="preserve"> построение проекций и истинного вида сечения фронтально-проецирующей плоскостью Г четырехугольной призмы способом перемены плоскостей проекций. Фронтальной проекцией сечения будет линия, совпадающая со следом плоскости. Для нахождения горизонтальной проекции сечения находим точки пересечения ребер призмы с плоскостью (точки А, В, С, D), соединяя их, получим плоскую фигуру, горизонтальная проекция которой будет А</w:t>
      </w:r>
      <w:r w:rsidRPr="001523FA">
        <w:rPr>
          <w:sz w:val="28"/>
          <w:szCs w:val="28"/>
          <w:vertAlign w:val="subscript"/>
        </w:rPr>
        <w:t>1</w:t>
      </w:r>
      <w:r w:rsidRPr="001523FA">
        <w:rPr>
          <w:sz w:val="28"/>
          <w:szCs w:val="28"/>
        </w:rPr>
        <w:t>, В</w:t>
      </w:r>
      <w:r w:rsidRPr="001523FA">
        <w:rPr>
          <w:sz w:val="28"/>
          <w:szCs w:val="28"/>
          <w:vertAlign w:val="subscript"/>
        </w:rPr>
        <w:t>1</w:t>
      </w:r>
      <w:r w:rsidRPr="001523FA">
        <w:rPr>
          <w:sz w:val="28"/>
          <w:szCs w:val="28"/>
        </w:rPr>
        <w:t>, С</w:t>
      </w:r>
      <w:r w:rsidRPr="001523FA">
        <w:rPr>
          <w:sz w:val="28"/>
          <w:szCs w:val="28"/>
          <w:vertAlign w:val="subscript"/>
        </w:rPr>
        <w:t>1</w:t>
      </w:r>
      <w:r w:rsidRPr="001523FA">
        <w:rPr>
          <w:sz w:val="28"/>
          <w:szCs w:val="28"/>
        </w:rPr>
        <w:t>, D</w:t>
      </w:r>
      <w:r w:rsidRPr="001523FA">
        <w:rPr>
          <w:sz w:val="28"/>
          <w:szCs w:val="28"/>
          <w:vertAlign w:val="subscript"/>
        </w:rPr>
        <w:t>1</w:t>
      </w:r>
      <w:r w:rsidRPr="001523FA">
        <w:rPr>
          <w:sz w:val="28"/>
          <w:szCs w:val="28"/>
        </w:rPr>
        <w:t xml:space="preserve">. </w:t>
      </w:r>
    </w:p>
    <w:tbl>
      <w:tblPr>
        <w:tblW w:w="0" w:type="auto"/>
        <w:tblLook w:val="01E0" w:firstRow="1" w:lastRow="1" w:firstColumn="1" w:lastColumn="1" w:noHBand="0" w:noVBand="0"/>
      </w:tblPr>
      <w:tblGrid>
        <w:gridCol w:w="5575"/>
        <w:gridCol w:w="3927"/>
      </w:tblGrid>
      <w:tr w:rsidR="006A279D" w:rsidRPr="00DD2612" w:rsidTr="005251FE">
        <w:tc>
          <w:tcPr>
            <w:tcW w:w="5576" w:type="dxa"/>
          </w:tcPr>
          <w:p w:rsidR="006A279D" w:rsidRPr="00DD2612" w:rsidRDefault="006A279D" w:rsidP="005251FE">
            <w:pPr>
              <w:spacing w:line="264" w:lineRule="auto"/>
              <w:rPr>
                <w:rFonts w:cs="Tahoma"/>
                <w:sz w:val="28"/>
                <w:szCs w:val="28"/>
              </w:rPr>
            </w:pPr>
            <w:r w:rsidRPr="00DD2612">
              <w:rPr>
                <w:rFonts w:cs="Tahoma"/>
                <w:sz w:val="28"/>
                <w:szCs w:val="28"/>
              </w:rPr>
              <w:object w:dxaOrig="5669" w:dyaOrig="5669">
                <v:shape id="_x0000_i1041" type="#_x0000_t75" style="width:260.35pt;height:230pt" o:ole="">
                  <v:imagedata r:id="rId27" o:title="" croptop="4046f" cropbottom="5399f" cropleft="92f"/>
                </v:shape>
                <o:OLEObject Type="Embed" ProgID="KOMPAS.FRW" ShapeID="_x0000_i1041" DrawAspect="Content" ObjectID="_1803721355" r:id="rId28"/>
              </w:object>
            </w:r>
          </w:p>
          <w:p w:rsidR="006A279D" w:rsidRPr="00DD2612" w:rsidRDefault="006A279D" w:rsidP="005251FE">
            <w:pPr>
              <w:spacing w:line="264" w:lineRule="auto"/>
              <w:rPr>
                <w:rFonts w:cs="Tahoma"/>
                <w:sz w:val="28"/>
                <w:szCs w:val="28"/>
              </w:rPr>
            </w:pPr>
            <w:r w:rsidRPr="00DD2612">
              <w:rPr>
                <w:rFonts w:cs="Tahoma"/>
                <w:sz w:val="28"/>
                <w:szCs w:val="28"/>
              </w:rPr>
              <w:t xml:space="preserve">                             Рис. 5.14 </w:t>
            </w:r>
          </w:p>
        </w:tc>
        <w:tc>
          <w:tcPr>
            <w:tcW w:w="3938" w:type="dxa"/>
          </w:tcPr>
          <w:p w:rsidR="006A279D" w:rsidRPr="00DD2612" w:rsidRDefault="006A279D" w:rsidP="005251FE">
            <w:pPr>
              <w:spacing w:line="264" w:lineRule="auto"/>
              <w:jc w:val="both"/>
              <w:rPr>
                <w:rFonts w:cs="Tahoma"/>
                <w:sz w:val="28"/>
                <w:szCs w:val="28"/>
              </w:rPr>
            </w:pPr>
            <w:r w:rsidRPr="00DD2612">
              <w:rPr>
                <w:rFonts w:cs="Tahoma"/>
                <w:sz w:val="28"/>
                <w:szCs w:val="28"/>
              </w:rPr>
              <w:t xml:space="preserve">Для нахождения истинного вида сечения заменим горизонтальную плоскость проекций новой, параллельной плоскости сечения. Новая ось проекций </w:t>
            </w:r>
            <w:r w:rsidRPr="00DD2612">
              <w:rPr>
                <w:rFonts w:cs="Tahoma"/>
                <w:i/>
                <w:iCs/>
                <w:sz w:val="28"/>
                <w:szCs w:val="28"/>
              </w:rPr>
              <w:t>х</w:t>
            </w:r>
            <w:r w:rsidRPr="00DD2612">
              <w:rPr>
                <w:rFonts w:cs="Tahoma"/>
                <w:i/>
                <w:iCs/>
                <w:sz w:val="28"/>
                <w:szCs w:val="28"/>
                <w:vertAlign w:val="subscript"/>
              </w:rPr>
              <w:t>14</w:t>
            </w:r>
            <w:r w:rsidRPr="00DD2612">
              <w:rPr>
                <w:rFonts w:cs="Tahoma"/>
                <w:sz w:val="28"/>
                <w:szCs w:val="28"/>
                <w:vertAlign w:val="subscript"/>
              </w:rPr>
              <w:t xml:space="preserve"> </w:t>
            </w:r>
            <w:r w:rsidRPr="00DD2612">
              <w:rPr>
                <w:rFonts w:cs="Tahoma"/>
                <w:sz w:val="28"/>
                <w:szCs w:val="28"/>
              </w:rPr>
              <w:t>будет параллельна фронтальному следу плоскости Г (Г</w:t>
            </w:r>
            <w:r w:rsidRPr="00DD2612">
              <w:rPr>
                <w:rFonts w:cs="Tahoma"/>
                <w:sz w:val="28"/>
                <w:szCs w:val="28"/>
                <w:vertAlign w:val="subscript"/>
              </w:rPr>
              <w:t>1</w:t>
            </w:r>
            <w:r w:rsidRPr="00DD2612">
              <w:rPr>
                <w:rFonts w:cs="Tahoma"/>
                <w:sz w:val="28"/>
                <w:szCs w:val="28"/>
              </w:rPr>
              <w:t>). Новая горизонтальная проекция, например, точки А, (А</w:t>
            </w:r>
            <w:r w:rsidRPr="00DD2612">
              <w:rPr>
                <w:rFonts w:cs="Tahoma"/>
                <w:sz w:val="28"/>
                <w:szCs w:val="28"/>
                <w:vertAlign w:val="subscript"/>
              </w:rPr>
              <w:t>4</w:t>
            </w:r>
            <w:r w:rsidRPr="00DD2612">
              <w:rPr>
                <w:rFonts w:cs="Tahoma"/>
                <w:sz w:val="28"/>
                <w:szCs w:val="28"/>
              </w:rPr>
              <w:t xml:space="preserve">) будет находиться от оси </w:t>
            </w:r>
            <w:r w:rsidRPr="00DD2612">
              <w:rPr>
                <w:rFonts w:cs="Tahoma"/>
                <w:i/>
                <w:iCs/>
                <w:sz w:val="28"/>
                <w:szCs w:val="28"/>
              </w:rPr>
              <w:t>х</w:t>
            </w:r>
            <w:r w:rsidRPr="00DD2612">
              <w:rPr>
                <w:rFonts w:cs="Tahoma"/>
                <w:i/>
                <w:iCs/>
                <w:sz w:val="28"/>
                <w:szCs w:val="28"/>
                <w:vertAlign w:val="subscript"/>
              </w:rPr>
              <w:t>14</w:t>
            </w:r>
            <w:r w:rsidRPr="00DD2612">
              <w:rPr>
                <w:rFonts w:cs="Tahoma"/>
                <w:sz w:val="28"/>
                <w:szCs w:val="28"/>
              </w:rPr>
              <w:t xml:space="preserve">  на расстоянии </w:t>
            </w:r>
            <w:r w:rsidRPr="00DD2612">
              <w:rPr>
                <w:rFonts w:cs="Tahoma"/>
                <w:i/>
                <w:iCs/>
                <w:sz w:val="28"/>
                <w:szCs w:val="28"/>
              </w:rPr>
              <w:t>b</w:t>
            </w:r>
            <w:r w:rsidRPr="00DD2612">
              <w:rPr>
                <w:rFonts w:cs="Tahoma"/>
                <w:sz w:val="28"/>
                <w:szCs w:val="28"/>
              </w:rPr>
              <w:t xml:space="preserve">, равном  расстоянию от оси </w:t>
            </w:r>
            <w:r w:rsidRPr="00DD2612">
              <w:rPr>
                <w:rFonts w:cs="Tahoma"/>
                <w:i/>
                <w:iCs/>
                <w:sz w:val="28"/>
                <w:szCs w:val="28"/>
              </w:rPr>
              <w:t>х</w:t>
            </w:r>
            <w:r w:rsidRPr="00DD2612">
              <w:rPr>
                <w:rFonts w:cs="Tahoma"/>
                <w:i/>
                <w:iCs/>
                <w:sz w:val="28"/>
                <w:szCs w:val="28"/>
                <w:vertAlign w:val="subscript"/>
              </w:rPr>
              <w:t>12</w:t>
            </w:r>
            <w:r w:rsidRPr="00DD2612">
              <w:rPr>
                <w:rFonts w:cs="Tahoma"/>
                <w:sz w:val="28"/>
                <w:szCs w:val="28"/>
              </w:rPr>
              <w:t xml:space="preserve"> до прежней горизонтальной проекции А</w:t>
            </w:r>
            <w:r w:rsidRPr="00DD2612">
              <w:rPr>
                <w:rFonts w:cs="Tahoma"/>
                <w:sz w:val="28"/>
                <w:szCs w:val="28"/>
                <w:vertAlign w:val="subscript"/>
              </w:rPr>
              <w:t>1</w:t>
            </w:r>
            <w:r w:rsidRPr="00DD2612">
              <w:rPr>
                <w:rFonts w:cs="Tahoma"/>
                <w:sz w:val="28"/>
                <w:szCs w:val="28"/>
              </w:rPr>
              <w:t xml:space="preserve"> точки А. Ось </w:t>
            </w:r>
          </w:p>
        </w:tc>
      </w:tr>
    </w:tbl>
    <w:p w:rsidR="006A279D" w:rsidRPr="001523FA" w:rsidRDefault="006A279D" w:rsidP="006A279D">
      <w:pPr>
        <w:spacing w:line="264" w:lineRule="auto"/>
        <w:jc w:val="both"/>
        <w:rPr>
          <w:sz w:val="28"/>
          <w:szCs w:val="28"/>
        </w:rPr>
      </w:pPr>
      <w:r w:rsidRPr="001523FA">
        <w:rPr>
          <w:sz w:val="28"/>
          <w:szCs w:val="28"/>
        </w:rPr>
        <w:t xml:space="preserve">симметрии, параллельная оси </w:t>
      </w:r>
      <w:r w:rsidRPr="001523FA">
        <w:rPr>
          <w:i/>
          <w:iCs/>
          <w:sz w:val="28"/>
          <w:szCs w:val="28"/>
        </w:rPr>
        <w:t>х</w:t>
      </w:r>
      <w:r w:rsidRPr="001523FA">
        <w:rPr>
          <w:i/>
          <w:iCs/>
          <w:sz w:val="28"/>
          <w:szCs w:val="28"/>
          <w:vertAlign w:val="subscript"/>
        </w:rPr>
        <w:t>12</w:t>
      </w:r>
      <w:r w:rsidRPr="001523FA">
        <w:rPr>
          <w:sz w:val="28"/>
          <w:szCs w:val="28"/>
        </w:rPr>
        <w:t xml:space="preserve">, также будет параллельна новой оси и находиться от нее на расстоянии, равном </w:t>
      </w:r>
      <w:r w:rsidRPr="001523FA">
        <w:rPr>
          <w:i/>
          <w:iCs/>
          <w:sz w:val="28"/>
          <w:szCs w:val="28"/>
        </w:rPr>
        <w:t>b</w:t>
      </w:r>
      <w:proofErr w:type="gramStart"/>
      <w:r w:rsidRPr="001523FA">
        <w:rPr>
          <w:i/>
          <w:iCs/>
          <w:sz w:val="28"/>
          <w:szCs w:val="28"/>
          <w:vertAlign w:val="subscript"/>
        </w:rPr>
        <w:t>1</w:t>
      </w:r>
      <w:r w:rsidRPr="001523FA">
        <w:rPr>
          <w:sz w:val="28"/>
          <w:szCs w:val="28"/>
        </w:rPr>
        <w:t>.В</w:t>
      </w:r>
      <w:proofErr w:type="gramEnd"/>
      <w:r w:rsidRPr="001523FA">
        <w:rPr>
          <w:sz w:val="28"/>
          <w:szCs w:val="28"/>
        </w:rPr>
        <w:t xml:space="preserve"> новой системе плоскостей проекций расстояния точек до оси симметрии сохраняют одинаковыми, как и в прежней системе, поэтому для нахождения их можно откладывать расстояния (</w:t>
      </w:r>
      <w:r w:rsidRPr="001523FA">
        <w:rPr>
          <w:i/>
          <w:iCs/>
          <w:sz w:val="28"/>
          <w:szCs w:val="28"/>
        </w:rPr>
        <w:t>b</w:t>
      </w:r>
      <w:r w:rsidRPr="001523FA">
        <w:rPr>
          <w:i/>
          <w:iCs/>
          <w:sz w:val="28"/>
          <w:szCs w:val="28"/>
          <w:vertAlign w:val="subscript"/>
        </w:rPr>
        <w:t>2</w:t>
      </w:r>
      <w:r w:rsidRPr="001523FA">
        <w:rPr>
          <w:sz w:val="28"/>
          <w:szCs w:val="28"/>
        </w:rPr>
        <w:t>) от оси симметрии. Соединяя полученные точки А</w:t>
      </w:r>
      <w:r w:rsidRPr="001523FA">
        <w:rPr>
          <w:sz w:val="28"/>
          <w:szCs w:val="28"/>
          <w:vertAlign w:val="subscript"/>
        </w:rPr>
        <w:t>4</w:t>
      </w:r>
      <w:r w:rsidRPr="001523FA">
        <w:rPr>
          <w:sz w:val="28"/>
          <w:szCs w:val="28"/>
        </w:rPr>
        <w:t>В</w:t>
      </w:r>
      <w:r w:rsidRPr="001523FA">
        <w:rPr>
          <w:sz w:val="28"/>
          <w:szCs w:val="28"/>
          <w:vertAlign w:val="subscript"/>
        </w:rPr>
        <w:t>4</w:t>
      </w:r>
      <w:r w:rsidRPr="001523FA">
        <w:rPr>
          <w:sz w:val="28"/>
          <w:szCs w:val="28"/>
        </w:rPr>
        <w:t>С</w:t>
      </w:r>
      <w:r w:rsidRPr="001523FA">
        <w:rPr>
          <w:sz w:val="28"/>
          <w:szCs w:val="28"/>
          <w:vertAlign w:val="subscript"/>
        </w:rPr>
        <w:t>4</w:t>
      </w:r>
      <w:r w:rsidRPr="001523FA">
        <w:rPr>
          <w:sz w:val="28"/>
          <w:szCs w:val="28"/>
        </w:rPr>
        <w:t>D</w:t>
      </w:r>
      <w:r w:rsidRPr="001523FA">
        <w:rPr>
          <w:sz w:val="28"/>
          <w:szCs w:val="28"/>
          <w:vertAlign w:val="subscript"/>
        </w:rPr>
        <w:t>4</w:t>
      </w:r>
      <w:r w:rsidRPr="001523FA">
        <w:rPr>
          <w:sz w:val="28"/>
          <w:szCs w:val="28"/>
        </w:rPr>
        <w:t xml:space="preserve">, получим истинный вид сечения плоскостью Г заданного тела. </w:t>
      </w:r>
    </w:p>
    <w:p w:rsidR="006A279D" w:rsidRPr="001523FA" w:rsidRDefault="006A279D" w:rsidP="006A279D">
      <w:pPr>
        <w:spacing w:line="264" w:lineRule="auto"/>
        <w:rPr>
          <w:sz w:val="28"/>
          <w:szCs w:val="28"/>
        </w:rPr>
      </w:pPr>
      <w:r w:rsidRPr="001523FA">
        <w:rPr>
          <w:sz w:val="28"/>
          <w:szCs w:val="28"/>
        </w:rPr>
        <w:t xml:space="preserve">          </w:t>
      </w:r>
    </w:p>
    <w:tbl>
      <w:tblPr>
        <w:tblW w:w="0" w:type="auto"/>
        <w:tblLook w:val="01E0" w:firstRow="1" w:lastRow="1" w:firstColumn="1" w:lastColumn="1" w:noHBand="0" w:noVBand="0"/>
      </w:tblPr>
      <w:tblGrid>
        <w:gridCol w:w="4764"/>
        <w:gridCol w:w="4738"/>
      </w:tblGrid>
      <w:tr w:rsidR="006A279D" w:rsidRPr="00DD2612" w:rsidTr="005251FE">
        <w:tc>
          <w:tcPr>
            <w:tcW w:w="4785" w:type="dxa"/>
          </w:tcPr>
          <w:p w:rsidR="006A279D" w:rsidRPr="00DD2612" w:rsidRDefault="006A279D" w:rsidP="005251FE">
            <w:pPr>
              <w:spacing w:line="264" w:lineRule="auto"/>
              <w:rPr>
                <w:rFonts w:cs="Tahoma"/>
                <w:sz w:val="28"/>
                <w:szCs w:val="28"/>
              </w:rPr>
            </w:pPr>
            <w:r w:rsidRPr="00DD2612">
              <w:rPr>
                <w:rFonts w:cs="Tahoma"/>
                <w:sz w:val="28"/>
                <w:szCs w:val="28"/>
              </w:rPr>
              <w:object w:dxaOrig="5669" w:dyaOrig="5669">
                <v:shape id="_x0000_i1042" type="#_x0000_t75" style="width:184.65pt;height:240.65pt" o:ole="">
                  <v:imagedata r:id="rId29" o:title="" cropbottom="786f" cropleft="8358f" cropright="9248f"/>
                </v:shape>
                <o:OLEObject Type="Embed" ProgID="KOMPAS.FRW" ShapeID="_x0000_i1042" DrawAspect="Content" ObjectID="_1803721356" r:id="rId30"/>
              </w:object>
            </w:r>
          </w:p>
          <w:p w:rsidR="006A279D" w:rsidRPr="00DD2612" w:rsidRDefault="006A279D" w:rsidP="005251FE">
            <w:pPr>
              <w:spacing w:line="264" w:lineRule="auto"/>
              <w:rPr>
                <w:rFonts w:cs="Tahoma"/>
                <w:sz w:val="28"/>
                <w:szCs w:val="28"/>
              </w:rPr>
            </w:pPr>
          </w:p>
          <w:p w:rsidR="006A279D" w:rsidRPr="00DD2612" w:rsidRDefault="006A279D" w:rsidP="005251FE">
            <w:pPr>
              <w:spacing w:line="264" w:lineRule="auto"/>
              <w:jc w:val="center"/>
              <w:rPr>
                <w:rFonts w:cs="Tahoma"/>
                <w:sz w:val="28"/>
                <w:szCs w:val="28"/>
              </w:rPr>
            </w:pPr>
            <w:r w:rsidRPr="00DD2612">
              <w:rPr>
                <w:rFonts w:cs="Tahoma"/>
                <w:sz w:val="28"/>
                <w:szCs w:val="28"/>
              </w:rPr>
              <w:t>Рис. 5.15</w:t>
            </w:r>
          </w:p>
        </w:tc>
        <w:tc>
          <w:tcPr>
            <w:tcW w:w="4786" w:type="dxa"/>
          </w:tcPr>
          <w:p w:rsidR="006A279D" w:rsidRPr="00DD2612" w:rsidRDefault="006A279D" w:rsidP="005251FE">
            <w:pPr>
              <w:spacing w:line="264" w:lineRule="auto"/>
              <w:rPr>
                <w:rFonts w:cs="Tahoma"/>
                <w:sz w:val="28"/>
                <w:szCs w:val="28"/>
              </w:rPr>
            </w:pPr>
          </w:p>
          <w:p w:rsidR="006A279D" w:rsidRPr="00DD2612" w:rsidRDefault="006A279D" w:rsidP="005251FE">
            <w:pPr>
              <w:spacing w:line="264" w:lineRule="auto"/>
              <w:jc w:val="both"/>
              <w:rPr>
                <w:rFonts w:cs="Tahoma"/>
                <w:sz w:val="28"/>
                <w:szCs w:val="28"/>
              </w:rPr>
            </w:pPr>
            <w:r w:rsidRPr="00DD2612">
              <w:rPr>
                <w:rFonts w:cs="Tahoma"/>
                <w:sz w:val="28"/>
                <w:szCs w:val="28"/>
              </w:rPr>
              <w:t xml:space="preserve">В машиностроительном черчении проецирующая плоскость задается лишь одним следом – линией сечения и обозначается буквами русского алфавита, </w:t>
            </w:r>
            <w:proofErr w:type="gramStart"/>
            <w:r w:rsidRPr="00DD2612">
              <w:rPr>
                <w:rFonts w:cs="Tahoma"/>
                <w:sz w:val="28"/>
                <w:szCs w:val="28"/>
              </w:rPr>
              <w:t>например</w:t>
            </w:r>
            <w:proofErr w:type="gramEnd"/>
            <w:r w:rsidRPr="00DD2612">
              <w:rPr>
                <w:rFonts w:cs="Tahoma"/>
                <w:sz w:val="28"/>
                <w:szCs w:val="28"/>
              </w:rPr>
              <w:t xml:space="preserve"> А-А (рис. 15). Оси симметрии не проводят. Построение сечения начинают с проведения линии симметрии истинного вида сечения, параллельной следу плоскости, располагая его на свободном месте чертежа (рис. 5.15). Если сечение не имеет оси симметрии, то проводят линию, параллельную следу плоскости, от которой и ведут построение фигуры. </w:t>
            </w:r>
          </w:p>
          <w:p w:rsidR="006A279D" w:rsidRPr="00DD2612" w:rsidRDefault="006A279D" w:rsidP="005251FE">
            <w:pPr>
              <w:spacing w:line="264" w:lineRule="auto"/>
              <w:rPr>
                <w:rFonts w:cs="Tahoma"/>
                <w:sz w:val="28"/>
                <w:szCs w:val="28"/>
              </w:rPr>
            </w:pPr>
          </w:p>
        </w:tc>
      </w:tr>
    </w:tbl>
    <w:p w:rsidR="006A279D" w:rsidRPr="001523FA" w:rsidRDefault="006A279D" w:rsidP="006A279D">
      <w:pPr>
        <w:spacing w:line="264" w:lineRule="auto"/>
        <w:rPr>
          <w:sz w:val="28"/>
          <w:szCs w:val="28"/>
        </w:rPr>
      </w:pPr>
    </w:p>
    <w:p w:rsidR="006A279D" w:rsidRPr="001523FA" w:rsidRDefault="006A279D" w:rsidP="006A279D">
      <w:pPr>
        <w:spacing w:line="264" w:lineRule="auto"/>
        <w:jc w:val="both"/>
        <w:rPr>
          <w:sz w:val="28"/>
          <w:szCs w:val="28"/>
        </w:rPr>
      </w:pPr>
      <w:r>
        <w:rPr>
          <w:sz w:val="28"/>
          <w:szCs w:val="28"/>
        </w:rPr>
        <w:t>На рис. 5.16</w:t>
      </w:r>
      <w:r w:rsidRPr="001523FA">
        <w:rPr>
          <w:sz w:val="28"/>
          <w:szCs w:val="28"/>
        </w:rPr>
        <w:t xml:space="preserve"> дано построение истинного вида сечения усеченного конуса. Большая ось эллипса определяется точками 1 и 2, малая ось эллипса перпендикулярна к большой оси и проходит через ее середину, т.е. точку О. Малая ось лежит в горизонтальной плоскости основания конуса и равна хорде окружности основания конуса, проходящей через точку О.</w:t>
      </w:r>
    </w:p>
    <w:p w:rsidR="006A279D" w:rsidRPr="00161B08" w:rsidRDefault="006A279D" w:rsidP="006A279D">
      <w:pPr>
        <w:spacing w:line="264" w:lineRule="auto"/>
        <w:jc w:val="both"/>
        <w:rPr>
          <w:sz w:val="28"/>
          <w:szCs w:val="28"/>
        </w:rPr>
      </w:pPr>
      <w:r w:rsidRPr="001523FA">
        <w:rPr>
          <w:sz w:val="28"/>
          <w:szCs w:val="28"/>
        </w:rPr>
        <w:t xml:space="preserve">         Эллипс ограничивается прямой линией пересечения секущей плоскости с основанием конуса, т.е. прямой линией, проходящей через точки 5 и 6. Промежуточные точки 3 и </w:t>
      </w:r>
      <w:proofErr w:type="gramStart"/>
      <w:r w:rsidRPr="001523FA">
        <w:rPr>
          <w:sz w:val="28"/>
          <w:szCs w:val="28"/>
        </w:rPr>
        <w:t>4  построены</w:t>
      </w:r>
      <w:proofErr w:type="gramEnd"/>
      <w:r w:rsidRPr="001523FA">
        <w:rPr>
          <w:sz w:val="28"/>
          <w:szCs w:val="28"/>
        </w:rPr>
        <w:t xml:space="preserve"> с помощью горизонтальной плоскости Г. </w:t>
      </w:r>
      <w:r>
        <w:rPr>
          <w:sz w:val="28"/>
          <w:szCs w:val="28"/>
        </w:rPr>
        <w:t>На рис. 5.17</w:t>
      </w:r>
      <w:r w:rsidRPr="001523FA">
        <w:rPr>
          <w:sz w:val="28"/>
          <w:szCs w:val="28"/>
        </w:rPr>
        <w:t xml:space="preserve"> дано построение сечения детали, состоящей из геометрических тел: конуса, цилиндра, призмы.                    </w:t>
      </w:r>
    </w:p>
    <w:p w:rsidR="006A279D" w:rsidRPr="00161B08" w:rsidRDefault="006A279D" w:rsidP="006A279D">
      <w:pPr>
        <w:spacing w:line="264" w:lineRule="auto"/>
        <w:rPr>
          <w:sz w:val="28"/>
          <w:szCs w:val="28"/>
        </w:rPr>
      </w:pPr>
    </w:p>
    <w:tbl>
      <w:tblPr>
        <w:tblW w:w="0" w:type="auto"/>
        <w:tblLook w:val="01E0" w:firstRow="1" w:lastRow="1" w:firstColumn="1" w:lastColumn="1" w:noHBand="0" w:noVBand="0"/>
      </w:tblPr>
      <w:tblGrid>
        <w:gridCol w:w="4719"/>
        <w:gridCol w:w="4783"/>
      </w:tblGrid>
      <w:tr w:rsidR="006A279D" w:rsidRPr="00DD2612" w:rsidTr="005251FE">
        <w:tc>
          <w:tcPr>
            <w:tcW w:w="4785" w:type="dxa"/>
          </w:tcPr>
          <w:p w:rsidR="006A279D" w:rsidRPr="00DD2612" w:rsidRDefault="006A279D" w:rsidP="005251FE">
            <w:pPr>
              <w:spacing w:line="264" w:lineRule="auto"/>
              <w:rPr>
                <w:rFonts w:cs="Tahoma"/>
                <w:sz w:val="28"/>
                <w:szCs w:val="28"/>
              </w:rPr>
            </w:pPr>
            <w:r w:rsidRPr="00DD2612">
              <w:rPr>
                <w:rFonts w:cs="Tahoma"/>
                <w:sz w:val="28"/>
                <w:szCs w:val="28"/>
              </w:rPr>
              <w:object w:dxaOrig="5669" w:dyaOrig="5669">
                <v:shape id="_x0000_i1043" type="#_x0000_t75" style="width:204pt;height:222.65pt" o:ole="">
                  <v:imagedata r:id="rId31" o:title="" croptop="-23f" cropbottom="1075f" cropleft="2116f" cropright="5087f"/>
                </v:shape>
                <o:OLEObject Type="Embed" ProgID="KOMPAS.FRW" ShapeID="_x0000_i1043" DrawAspect="Content" ObjectID="_1803721357" r:id="rId32"/>
              </w:object>
            </w:r>
          </w:p>
          <w:p w:rsidR="006A279D" w:rsidRPr="00DD2612" w:rsidRDefault="006A279D" w:rsidP="005251FE">
            <w:pPr>
              <w:spacing w:line="264" w:lineRule="auto"/>
              <w:rPr>
                <w:rFonts w:cs="Tahoma"/>
                <w:sz w:val="28"/>
                <w:szCs w:val="28"/>
              </w:rPr>
            </w:pPr>
          </w:p>
          <w:p w:rsidR="006A279D" w:rsidRPr="00DD2612" w:rsidRDefault="006A279D" w:rsidP="005251FE">
            <w:pPr>
              <w:spacing w:line="264" w:lineRule="auto"/>
              <w:rPr>
                <w:rFonts w:cs="Tahoma"/>
                <w:sz w:val="28"/>
                <w:szCs w:val="28"/>
              </w:rPr>
            </w:pPr>
          </w:p>
          <w:p w:rsidR="006A279D" w:rsidRPr="00DD2612" w:rsidRDefault="006A279D" w:rsidP="005251FE">
            <w:pPr>
              <w:spacing w:line="264" w:lineRule="auto"/>
              <w:rPr>
                <w:rFonts w:cs="Tahoma"/>
                <w:sz w:val="28"/>
                <w:szCs w:val="28"/>
              </w:rPr>
            </w:pPr>
            <w:r w:rsidRPr="00DD2612">
              <w:rPr>
                <w:rFonts w:cs="Tahoma"/>
                <w:sz w:val="28"/>
                <w:szCs w:val="28"/>
              </w:rPr>
              <w:t xml:space="preserve">                      Рис. 5.16 </w:t>
            </w:r>
          </w:p>
        </w:tc>
        <w:tc>
          <w:tcPr>
            <w:tcW w:w="4786" w:type="dxa"/>
          </w:tcPr>
          <w:p w:rsidR="006A279D" w:rsidRPr="00DD2612" w:rsidRDefault="006A279D" w:rsidP="005251FE">
            <w:pPr>
              <w:spacing w:line="264" w:lineRule="auto"/>
              <w:rPr>
                <w:rFonts w:cs="Tahoma"/>
                <w:sz w:val="28"/>
                <w:szCs w:val="28"/>
              </w:rPr>
            </w:pPr>
            <w:r w:rsidRPr="00DD2612">
              <w:rPr>
                <w:rFonts w:cs="Tahoma"/>
                <w:sz w:val="28"/>
                <w:szCs w:val="28"/>
              </w:rPr>
              <w:object w:dxaOrig="5669" w:dyaOrig="5669">
                <v:shape id="_x0000_i1044" type="#_x0000_t75" style="width:227.35pt;height:271.65pt" o:ole="">
                  <v:imagedata r:id="rId33" o:title="" cropbottom="92f" cropleft="4196f" cropright="7167f"/>
                </v:shape>
                <o:OLEObject Type="Embed" ProgID="KOMPAS.FRW" ShapeID="_x0000_i1044" DrawAspect="Content" ObjectID="_1803721358" r:id="rId34"/>
              </w:object>
            </w:r>
          </w:p>
          <w:p w:rsidR="006A279D" w:rsidRPr="00DD2612" w:rsidRDefault="006A279D" w:rsidP="005251FE">
            <w:pPr>
              <w:spacing w:line="264" w:lineRule="auto"/>
              <w:jc w:val="center"/>
              <w:rPr>
                <w:rFonts w:cs="Tahoma"/>
                <w:sz w:val="28"/>
                <w:szCs w:val="28"/>
              </w:rPr>
            </w:pPr>
            <w:r w:rsidRPr="00DD2612">
              <w:rPr>
                <w:rFonts w:cs="Tahoma"/>
                <w:sz w:val="28"/>
                <w:szCs w:val="28"/>
              </w:rPr>
              <w:t>Рис. 5.17</w:t>
            </w:r>
          </w:p>
        </w:tc>
      </w:tr>
    </w:tbl>
    <w:p w:rsidR="006A279D" w:rsidRDefault="006A279D" w:rsidP="00E67474">
      <w:pPr>
        <w:ind w:left="147"/>
        <w:jc w:val="center"/>
        <w:rPr>
          <w:spacing w:val="-4"/>
          <w:sz w:val="40"/>
        </w:rPr>
      </w:pPr>
    </w:p>
    <w:p w:rsidR="00FB2C33" w:rsidRPr="004C147F" w:rsidRDefault="00FB2C33" w:rsidP="00FB2C33">
      <w:pPr>
        <w:tabs>
          <w:tab w:val="left" w:pos="284"/>
        </w:tabs>
        <w:jc w:val="both"/>
        <w:rPr>
          <w:b/>
          <w:sz w:val="24"/>
          <w:szCs w:val="24"/>
        </w:rPr>
      </w:pPr>
      <w:r w:rsidRPr="004C147F">
        <w:rPr>
          <w:b/>
          <w:sz w:val="24"/>
          <w:szCs w:val="24"/>
        </w:rPr>
        <w:t>Рекомендуемые источники:</w:t>
      </w:r>
    </w:p>
    <w:p w:rsidR="00FB2C33" w:rsidRPr="00296442" w:rsidRDefault="00FB2C33" w:rsidP="00FB2C33">
      <w:pPr>
        <w:shd w:val="clear" w:color="auto" w:fill="FFFFFF"/>
        <w:tabs>
          <w:tab w:val="left" w:pos="360"/>
        </w:tabs>
        <w:ind w:firstLine="652"/>
        <w:jc w:val="both"/>
        <w:rPr>
          <w:sz w:val="24"/>
          <w:szCs w:val="24"/>
        </w:rPr>
      </w:pPr>
      <w:r w:rsidRPr="00296442">
        <w:rPr>
          <w:sz w:val="24"/>
          <w:szCs w:val="24"/>
        </w:rPr>
        <w:t>1.</w:t>
      </w:r>
      <w:r w:rsidRPr="00296442">
        <w:rPr>
          <w:sz w:val="24"/>
          <w:szCs w:val="24"/>
        </w:rPr>
        <w:tab/>
      </w:r>
      <w:proofErr w:type="spellStart"/>
      <w:r w:rsidRPr="00296442">
        <w:rPr>
          <w:sz w:val="24"/>
          <w:szCs w:val="24"/>
        </w:rPr>
        <w:t>Харах</w:t>
      </w:r>
      <w:proofErr w:type="spellEnd"/>
      <w:r w:rsidRPr="00296442">
        <w:rPr>
          <w:sz w:val="24"/>
          <w:szCs w:val="24"/>
        </w:rPr>
        <w:t xml:space="preserve"> М.М. Учебно-методический комплекс по дисциплине «Начертательная геометрия» / М.М. </w:t>
      </w:r>
      <w:proofErr w:type="spellStart"/>
      <w:r w:rsidRPr="00296442">
        <w:rPr>
          <w:sz w:val="24"/>
          <w:szCs w:val="24"/>
        </w:rPr>
        <w:t>Харах</w:t>
      </w:r>
      <w:proofErr w:type="spellEnd"/>
      <w:r w:rsidRPr="00296442">
        <w:rPr>
          <w:sz w:val="24"/>
          <w:szCs w:val="24"/>
        </w:rPr>
        <w:t xml:space="preserve">; </w:t>
      </w:r>
      <w:proofErr w:type="spellStart"/>
      <w:r w:rsidRPr="00296442">
        <w:rPr>
          <w:sz w:val="24"/>
          <w:szCs w:val="24"/>
        </w:rPr>
        <w:t>Астрахан</w:t>
      </w:r>
      <w:proofErr w:type="spellEnd"/>
      <w:r w:rsidRPr="00296442">
        <w:rPr>
          <w:sz w:val="24"/>
          <w:szCs w:val="24"/>
        </w:rPr>
        <w:t xml:space="preserve">. </w:t>
      </w:r>
      <w:proofErr w:type="spellStart"/>
      <w:r w:rsidRPr="00296442">
        <w:rPr>
          <w:sz w:val="24"/>
          <w:szCs w:val="24"/>
        </w:rPr>
        <w:t>гос</w:t>
      </w:r>
      <w:proofErr w:type="spellEnd"/>
      <w:r w:rsidRPr="00296442">
        <w:rPr>
          <w:sz w:val="24"/>
          <w:szCs w:val="24"/>
        </w:rPr>
        <w:t xml:space="preserve">, </w:t>
      </w:r>
      <w:proofErr w:type="spellStart"/>
      <w:r w:rsidRPr="00296442">
        <w:rPr>
          <w:sz w:val="24"/>
          <w:szCs w:val="24"/>
        </w:rPr>
        <w:t>техн</w:t>
      </w:r>
      <w:proofErr w:type="spellEnd"/>
      <w:r w:rsidRPr="00296442">
        <w:rPr>
          <w:sz w:val="24"/>
          <w:szCs w:val="24"/>
        </w:rPr>
        <w:t xml:space="preserve">. ун-т. – Астрахань: Изд-во АГТУ, </w:t>
      </w:r>
      <w:proofErr w:type="gramStart"/>
      <w:r w:rsidRPr="00296442">
        <w:rPr>
          <w:sz w:val="24"/>
          <w:szCs w:val="24"/>
        </w:rPr>
        <w:t>2010.-</w:t>
      </w:r>
      <w:proofErr w:type="gramEnd"/>
      <w:r w:rsidRPr="00296442">
        <w:rPr>
          <w:sz w:val="24"/>
          <w:szCs w:val="24"/>
        </w:rPr>
        <w:t xml:space="preserve"> 232с. </w:t>
      </w:r>
      <w:r w:rsidRPr="00296442">
        <w:rPr>
          <w:bCs/>
          <w:sz w:val="24"/>
          <w:szCs w:val="24"/>
        </w:rPr>
        <w:t>(Библиотека АГТУ – 121 экз.).</w:t>
      </w:r>
    </w:p>
    <w:p w:rsidR="00FB2C33" w:rsidRPr="00296442" w:rsidRDefault="00FB2C33" w:rsidP="00FB2C33">
      <w:pPr>
        <w:ind w:firstLine="709"/>
        <w:jc w:val="both"/>
        <w:rPr>
          <w:sz w:val="24"/>
          <w:szCs w:val="24"/>
        </w:rPr>
      </w:pPr>
      <w:r w:rsidRPr="00296442">
        <w:rPr>
          <w:bCs/>
          <w:sz w:val="24"/>
          <w:szCs w:val="24"/>
        </w:rPr>
        <w:t xml:space="preserve">2.      </w:t>
      </w:r>
      <w:proofErr w:type="spellStart"/>
      <w:r w:rsidRPr="00296442">
        <w:rPr>
          <w:sz w:val="24"/>
          <w:szCs w:val="24"/>
        </w:rPr>
        <w:t>Бурлов</w:t>
      </w:r>
      <w:proofErr w:type="spellEnd"/>
      <w:r w:rsidRPr="00296442">
        <w:rPr>
          <w:sz w:val="24"/>
          <w:szCs w:val="24"/>
        </w:rPr>
        <w:t>, В.В. Конспект лекций по начертательной геометрии инженерная графика: Модуль 1 [Электронный ресурс</w:t>
      </w:r>
      <w:proofErr w:type="gramStart"/>
      <w:r w:rsidRPr="00296442">
        <w:rPr>
          <w:sz w:val="24"/>
          <w:szCs w:val="24"/>
        </w:rPr>
        <w:t>] :</w:t>
      </w:r>
      <w:proofErr w:type="gramEnd"/>
      <w:r w:rsidRPr="00296442">
        <w:rPr>
          <w:sz w:val="24"/>
          <w:szCs w:val="24"/>
        </w:rPr>
        <w:t xml:space="preserve"> учеб. пособие / В.В. </w:t>
      </w:r>
      <w:proofErr w:type="spellStart"/>
      <w:r w:rsidRPr="00296442">
        <w:rPr>
          <w:sz w:val="24"/>
          <w:szCs w:val="24"/>
        </w:rPr>
        <w:t>Бурлов</w:t>
      </w:r>
      <w:proofErr w:type="spellEnd"/>
      <w:r w:rsidRPr="00296442">
        <w:rPr>
          <w:sz w:val="24"/>
          <w:szCs w:val="24"/>
        </w:rPr>
        <w:t>, И.И. Привалов, Л.А. Нестеренко. — Электрон</w:t>
      </w:r>
      <w:proofErr w:type="gramStart"/>
      <w:r w:rsidRPr="00296442">
        <w:rPr>
          <w:sz w:val="24"/>
          <w:szCs w:val="24"/>
        </w:rPr>
        <w:t>.</w:t>
      </w:r>
      <w:proofErr w:type="gramEnd"/>
      <w:r w:rsidRPr="00296442">
        <w:rPr>
          <w:sz w:val="24"/>
          <w:szCs w:val="24"/>
        </w:rPr>
        <w:t xml:space="preserve"> дан. — Пенза: </w:t>
      </w:r>
      <w:proofErr w:type="spellStart"/>
      <w:r w:rsidRPr="00296442">
        <w:rPr>
          <w:sz w:val="24"/>
          <w:szCs w:val="24"/>
        </w:rPr>
        <w:t>ПензГТУ</w:t>
      </w:r>
      <w:proofErr w:type="spellEnd"/>
      <w:r w:rsidRPr="00296442">
        <w:rPr>
          <w:sz w:val="24"/>
          <w:szCs w:val="24"/>
        </w:rPr>
        <w:t xml:space="preserve">, 2014. — 72 с. — Режим доступа: </w:t>
      </w:r>
      <w:hyperlink r:id="rId35" w:history="1">
        <w:r w:rsidRPr="00296442">
          <w:rPr>
            <w:sz w:val="24"/>
            <w:szCs w:val="24"/>
          </w:rPr>
          <w:t>https://e.lanbook.com/book/62655</w:t>
        </w:r>
      </w:hyperlink>
      <w:r w:rsidRPr="00296442">
        <w:rPr>
          <w:sz w:val="24"/>
          <w:szCs w:val="24"/>
        </w:rPr>
        <w:t>.</w:t>
      </w:r>
    </w:p>
    <w:p w:rsidR="00FB2C33" w:rsidRPr="00296442" w:rsidRDefault="00FB2C33" w:rsidP="00FB2C33">
      <w:pPr>
        <w:shd w:val="clear" w:color="auto" w:fill="FFFFFF"/>
        <w:tabs>
          <w:tab w:val="left" w:pos="360"/>
        </w:tabs>
        <w:ind w:firstLine="652"/>
        <w:jc w:val="both"/>
        <w:rPr>
          <w:sz w:val="24"/>
          <w:szCs w:val="24"/>
        </w:rPr>
      </w:pPr>
      <w:r w:rsidRPr="00296442">
        <w:rPr>
          <w:sz w:val="24"/>
          <w:szCs w:val="24"/>
        </w:rPr>
        <w:t>3.      Нестеренко, Л.А. Начертательная геометрия. Инженерная графика. Раздел 1. Конспект лекций по начертательной геометрии: рабочая тетрадь [Электронный ресурс</w:t>
      </w:r>
      <w:proofErr w:type="gramStart"/>
      <w:r w:rsidRPr="00296442">
        <w:rPr>
          <w:sz w:val="24"/>
          <w:szCs w:val="24"/>
        </w:rPr>
        <w:t>] :</w:t>
      </w:r>
      <w:proofErr w:type="gramEnd"/>
      <w:r w:rsidRPr="00296442">
        <w:rPr>
          <w:sz w:val="24"/>
          <w:szCs w:val="24"/>
        </w:rPr>
        <w:t xml:space="preserve"> учеб. пособие / Л.А. Нестеренко, В.В. </w:t>
      </w:r>
      <w:proofErr w:type="spellStart"/>
      <w:r w:rsidRPr="00296442">
        <w:rPr>
          <w:sz w:val="24"/>
          <w:szCs w:val="24"/>
        </w:rPr>
        <w:t>Бурлов</w:t>
      </w:r>
      <w:proofErr w:type="spellEnd"/>
      <w:r w:rsidRPr="00296442">
        <w:rPr>
          <w:sz w:val="24"/>
          <w:szCs w:val="24"/>
        </w:rPr>
        <w:t xml:space="preserve">, Л.В. </w:t>
      </w:r>
      <w:proofErr w:type="spellStart"/>
      <w:r w:rsidRPr="00296442">
        <w:rPr>
          <w:sz w:val="24"/>
          <w:szCs w:val="24"/>
        </w:rPr>
        <w:t>Ремонтова</w:t>
      </w:r>
      <w:proofErr w:type="spellEnd"/>
      <w:r w:rsidRPr="00296442">
        <w:rPr>
          <w:sz w:val="24"/>
          <w:szCs w:val="24"/>
        </w:rPr>
        <w:t>. — Электрон</w:t>
      </w:r>
      <w:proofErr w:type="gramStart"/>
      <w:r w:rsidRPr="00296442">
        <w:rPr>
          <w:sz w:val="24"/>
          <w:szCs w:val="24"/>
        </w:rPr>
        <w:t>.</w:t>
      </w:r>
      <w:proofErr w:type="gramEnd"/>
      <w:r w:rsidRPr="00296442">
        <w:rPr>
          <w:sz w:val="24"/>
          <w:szCs w:val="24"/>
        </w:rPr>
        <w:t xml:space="preserve"> дан. — Пенза: </w:t>
      </w:r>
      <w:proofErr w:type="spellStart"/>
      <w:r w:rsidRPr="00296442">
        <w:rPr>
          <w:sz w:val="24"/>
          <w:szCs w:val="24"/>
        </w:rPr>
        <w:t>ПензГТУ</w:t>
      </w:r>
      <w:proofErr w:type="spellEnd"/>
      <w:r w:rsidRPr="00296442">
        <w:rPr>
          <w:sz w:val="24"/>
          <w:szCs w:val="24"/>
        </w:rPr>
        <w:t xml:space="preserve">, 2014. — 191 с. — Режим доступа: </w:t>
      </w:r>
      <w:hyperlink r:id="rId36" w:history="1">
        <w:r w:rsidRPr="00296442">
          <w:rPr>
            <w:sz w:val="24"/>
            <w:szCs w:val="24"/>
          </w:rPr>
          <w:t>https://e.lanbook.com/book/63111</w:t>
        </w:r>
      </w:hyperlink>
      <w:r w:rsidRPr="00296442">
        <w:rPr>
          <w:sz w:val="24"/>
          <w:szCs w:val="24"/>
        </w:rPr>
        <w:t>.</w:t>
      </w:r>
    </w:p>
    <w:p w:rsidR="00FB2C33" w:rsidRDefault="00FB2C33" w:rsidP="00FB2C33">
      <w:pPr>
        <w:tabs>
          <w:tab w:val="left" w:pos="284"/>
        </w:tabs>
        <w:jc w:val="both"/>
        <w:rPr>
          <w:sz w:val="24"/>
          <w:szCs w:val="24"/>
        </w:rPr>
      </w:pPr>
      <w:r w:rsidRPr="00296442">
        <w:rPr>
          <w:sz w:val="24"/>
          <w:szCs w:val="24"/>
        </w:rPr>
        <w:t>4.  Юдина, Е.Ю. Начертательная геометрия. Инженерная графика [Электронный ресурс]: учеб. п</w:t>
      </w:r>
      <w:r>
        <w:rPr>
          <w:sz w:val="24"/>
          <w:szCs w:val="24"/>
        </w:rPr>
        <w:t>особие — Электрон</w:t>
      </w:r>
      <w:proofErr w:type="gramStart"/>
      <w:r>
        <w:rPr>
          <w:sz w:val="24"/>
          <w:szCs w:val="24"/>
        </w:rPr>
        <w:t>.</w:t>
      </w:r>
      <w:proofErr w:type="gramEnd"/>
      <w:r>
        <w:rPr>
          <w:sz w:val="24"/>
          <w:szCs w:val="24"/>
        </w:rPr>
        <w:t xml:space="preserve"> дан. — Пенза</w:t>
      </w:r>
      <w:r w:rsidRPr="00296442">
        <w:rPr>
          <w:sz w:val="24"/>
          <w:szCs w:val="24"/>
        </w:rPr>
        <w:t xml:space="preserve">: </w:t>
      </w:r>
      <w:proofErr w:type="spellStart"/>
      <w:r w:rsidRPr="00296442">
        <w:rPr>
          <w:sz w:val="24"/>
          <w:szCs w:val="24"/>
        </w:rPr>
        <w:t>ПензГТУ</w:t>
      </w:r>
      <w:proofErr w:type="spellEnd"/>
      <w:r w:rsidRPr="00296442">
        <w:rPr>
          <w:sz w:val="24"/>
          <w:szCs w:val="24"/>
        </w:rPr>
        <w:t xml:space="preserve">, 2012. — 142 с. — Режим доступа: </w:t>
      </w:r>
      <w:hyperlink r:id="rId37" w:history="1">
        <w:r w:rsidRPr="00296442">
          <w:rPr>
            <w:sz w:val="24"/>
            <w:szCs w:val="24"/>
          </w:rPr>
          <w:t>https://e.lanbook.com/book/62606</w:t>
        </w:r>
      </w:hyperlink>
    </w:p>
    <w:p w:rsidR="00FB2C33" w:rsidRDefault="00FB2C33" w:rsidP="00E67474">
      <w:pPr>
        <w:ind w:left="147"/>
        <w:jc w:val="center"/>
        <w:rPr>
          <w:spacing w:val="-4"/>
          <w:sz w:val="40"/>
        </w:rPr>
      </w:pPr>
    </w:p>
    <w:sectPr w:rsidR="00FB2C33" w:rsidSect="00277B69">
      <w:type w:val="continuous"/>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E57"/>
    <w:multiLevelType w:val="multilevel"/>
    <w:tmpl w:val="750855D8"/>
    <w:lvl w:ilvl="0">
      <w:start w:val="3"/>
      <w:numFmt w:val="decimal"/>
      <w:lvlText w:val="%1"/>
      <w:lvlJc w:val="left"/>
      <w:pPr>
        <w:ind w:left="863" w:hanging="423"/>
      </w:pPr>
      <w:rPr>
        <w:rFonts w:hint="default"/>
        <w:lang w:val="ru-RU" w:eastAsia="en-US" w:bidi="ar-SA"/>
      </w:rPr>
    </w:lvl>
    <w:lvl w:ilvl="1">
      <w:start w:val="1"/>
      <w:numFmt w:val="decimal"/>
      <w:lvlText w:val="%1.%2"/>
      <w:lvlJc w:val="left"/>
      <w:pPr>
        <w:ind w:left="863"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4605" w:hanging="632"/>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5688" w:hanging="632"/>
      </w:pPr>
      <w:rPr>
        <w:rFonts w:hint="default"/>
        <w:lang w:val="ru-RU" w:eastAsia="en-US" w:bidi="ar-SA"/>
      </w:rPr>
    </w:lvl>
    <w:lvl w:ilvl="4">
      <w:numFmt w:val="bullet"/>
      <w:lvlText w:val="•"/>
      <w:lvlJc w:val="left"/>
      <w:pPr>
        <w:ind w:left="6232" w:hanging="632"/>
      </w:pPr>
      <w:rPr>
        <w:rFonts w:hint="default"/>
        <w:lang w:val="ru-RU" w:eastAsia="en-US" w:bidi="ar-SA"/>
      </w:rPr>
    </w:lvl>
    <w:lvl w:ilvl="5">
      <w:numFmt w:val="bullet"/>
      <w:lvlText w:val="•"/>
      <w:lvlJc w:val="left"/>
      <w:pPr>
        <w:ind w:left="6777" w:hanging="632"/>
      </w:pPr>
      <w:rPr>
        <w:rFonts w:hint="default"/>
        <w:lang w:val="ru-RU" w:eastAsia="en-US" w:bidi="ar-SA"/>
      </w:rPr>
    </w:lvl>
    <w:lvl w:ilvl="6">
      <w:numFmt w:val="bullet"/>
      <w:lvlText w:val="•"/>
      <w:lvlJc w:val="left"/>
      <w:pPr>
        <w:ind w:left="7321" w:hanging="632"/>
      </w:pPr>
      <w:rPr>
        <w:rFonts w:hint="default"/>
        <w:lang w:val="ru-RU" w:eastAsia="en-US" w:bidi="ar-SA"/>
      </w:rPr>
    </w:lvl>
    <w:lvl w:ilvl="7">
      <w:numFmt w:val="bullet"/>
      <w:lvlText w:val="•"/>
      <w:lvlJc w:val="left"/>
      <w:pPr>
        <w:ind w:left="7865" w:hanging="632"/>
      </w:pPr>
      <w:rPr>
        <w:rFonts w:hint="default"/>
        <w:lang w:val="ru-RU" w:eastAsia="en-US" w:bidi="ar-SA"/>
      </w:rPr>
    </w:lvl>
    <w:lvl w:ilvl="8">
      <w:numFmt w:val="bullet"/>
      <w:lvlText w:val="•"/>
      <w:lvlJc w:val="left"/>
      <w:pPr>
        <w:ind w:left="8409" w:hanging="632"/>
      </w:pPr>
      <w:rPr>
        <w:rFonts w:hint="default"/>
        <w:lang w:val="ru-RU" w:eastAsia="en-US" w:bidi="ar-SA"/>
      </w:rPr>
    </w:lvl>
  </w:abstractNum>
  <w:abstractNum w:abstractNumId="1" w15:restartNumberingAfterBreak="0">
    <w:nsid w:val="07447CB4"/>
    <w:multiLevelType w:val="hybridMultilevel"/>
    <w:tmpl w:val="97D08870"/>
    <w:lvl w:ilvl="0" w:tplc="C758FEB6">
      <w:numFmt w:val="bullet"/>
      <w:lvlText w:val="-"/>
      <w:lvlJc w:val="left"/>
      <w:pPr>
        <w:ind w:left="1002" w:hanging="435"/>
      </w:pPr>
      <w:rPr>
        <w:rFonts w:ascii="Times New Roman" w:eastAsia="Times New Roman" w:hAnsi="Times New Roman" w:cs="Times New Roman" w:hint="default"/>
        <w:b w:val="0"/>
        <w:bCs w:val="0"/>
        <w:i w:val="0"/>
        <w:iCs w:val="0"/>
        <w:spacing w:val="0"/>
        <w:w w:val="100"/>
        <w:sz w:val="28"/>
        <w:szCs w:val="28"/>
        <w:lang w:val="ru-RU" w:eastAsia="en-US" w:bidi="ar-SA"/>
      </w:rPr>
    </w:lvl>
    <w:lvl w:ilvl="1" w:tplc="5522851A">
      <w:numFmt w:val="bullet"/>
      <w:lvlText w:val="•"/>
      <w:lvlJc w:val="left"/>
      <w:pPr>
        <w:ind w:left="1849" w:hanging="435"/>
      </w:pPr>
      <w:rPr>
        <w:rFonts w:hint="default"/>
        <w:lang w:val="ru-RU" w:eastAsia="en-US" w:bidi="ar-SA"/>
      </w:rPr>
    </w:lvl>
    <w:lvl w:ilvl="2" w:tplc="A3B83C2C">
      <w:numFmt w:val="bullet"/>
      <w:lvlText w:val="•"/>
      <w:lvlJc w:val="left"/>
      <w:pPr>
        <w:ind w:left="2699" w:hanging="435"/>
      </w:pPr>
      <w:rPr>
        <w:rFonts w:hint="default"/>
        <w:lang w:val="ru-RU" w:eastAsia="en-US" w:bidi="ar-SA"/>
      </w:rPr>
    </w:lvl>
    <w:lvl w:ilvl="3" w:tplc="B914DAF6">
      <w:numFmt w:val="bullet"/>
      <w:lvlText w:val="•"/>
      <w:lvlJc w:val="left"/>
      <w:pPr>
        <w:ind w:left="3549" w:hanging="435"/>
      </w:pPr>
      <w:rPr>
        <w:rFonts w:hint="default"/>
        <w:lang w:val="ru-RU" w:eastAsia="en-US" w:bidi="ar-SA"/>
      </w:rPr>
    </w:lvl>
    <w:lvl w:ilvl="4" w:tplc="8CEE0644">
      <w:numFmt w:val="bullet"/>
      <w:lvlText w:val="•"/>
      <w:lvlJc w:val="left"/>
      <w:pPr>
        <w:ind w:left="4399" w:hanging="435"/>
      </w:pPr>
      <w:rPr>
        <w:rFonts w:hint="default"/>
        <w:lang w:val="ru-RU" w:eastAsia="en-US" w:bidi="ar-SA"/>
      </w:rPr>
    </w:lvl>
    <w:lvl w:ilvl="5" w:tplc="D9F076BA">
      <w:numFmt w:val="bullet"/>
      <w:lvlText w:val="•"/>
      <w:lvlJc w:val="left"/>
      <w:pPr>
        <w:ind w:left="5249" w:hanging="435"/>
      </w:pPr>
      <w:rPr>
        <w:rFonts w:hint="default"/>
        <w:lang w:val="ru-RU" w:eastAsia="en-US" w:bidi="ar-SA"/>
      </w:rPr>
    </w:lvl>
    <w:lvl w:ilvl="6" w:tplc="2FF88EF8">
      <w:numFmt w:val="bullet"/>
      <w:lvlText w:val="•"/>
      <w:lvlJc w:val="left"/>
      <w:pPr>
        <w:ind w:left="6099" w:hanging="435"/>
      </w:pPr>
      <w:rPr>
        <w:rFonts w:hint="default"/>
        <w:lang w:val="ru-RU" w:eastAsia="en-US" w:bidi="ar-SA"/>
      </w:rPr>
    </w:lvl>
    <w:lvl w:ilvl="7" w:tplc="56903ACA">
      <w:numFmt w:val="bullet"/>
      <w:lvlText w:val="•"/>
      <w:lvlJc w:val="left"/>
      <w:pPr>
        <w:ind w:left="6948" w:hanging="435"/>
      </w:pPr>
      <w:rPr>
        <w:rFonts w:hint="default"/>
        <w:lang w:val="ru-RU" w:eastAsia="en-US" w:bidi="ar-SA"/>
      </w:rPr>
    </w:lvl>
    <w:lvl w:ilvl="8" w:tplc="B9C678BE">
      <w:numFmt w:val="bullet"/>
      <w:lvlText w:val="•"/>
      <w:lvlJc w:val="left"/>
      <w:pPr>
        <w:ind w:left="7798" w:hanging="435"/>
      </w:pPr>
      <w:rPr>
        <w:rFonts w:hint="default"/>
        <w:lang w:val="ru-RU" w:eastAsia="en-US" w:bidi="ar-SA"/>
      </w:rPr>
    </w:lvl>
  </w:abstractNum>
  <w:abstractNum w:abstractNumId="2" w15:restartNumberingAfterBreak="0">
    <w:nsid w:val="09ED0085"/>
    <w:multiLevelType w:val="hybridMultilevel"/>
    <w:tmpl w:val="2EEC6C56"/>
    <w:lvl w:ilvl="0" w:tplc="9DE275DA">
      <w:numFmt w:val="bullet"/>
      <w:lvlText w:val=""/>
      <w:lvlJc w:val="left"/>
      <w:pPr>
        <w:ind w:left="1067" w:hanging="360"/>
      </w:pPr>
      <w:rPr>
        <w:rFonts w:ascii="Symbol" w:eastAsia="Symbol" w:hAnsi="Symbol" w:cs="Symbol" w:hint="default"/>
        <w:b w:val="0"/>
        <w:bCs w:val="0"/>
        <w:i w:val="0"/>
        <w:iCs w:val="0"/>
        <w:spacing w:val="0"/>
        <w:w w:val="100"/>
        <w:sz w:val="28"/>
        <w:szCs w:val="28"/>
        <w:lang w:val="ru-RU" w:eastAsia="en-US" w:bidi="ar-SA"/>
      </w:rPr>
    </w:lvl>
    <w:lvl w:ilvl="1" w:tplc="C728C0D8">
      <w:numFmt w:val="bullet"/>
      <w:lvlText w:val="•"/>
      <w:lvlJc w:val="left"/>
      <w:pPr>
        <w:ind w:left="1903" w:hanging="360"/>
      </w:pPr>
      <w:rPr>
        <w:rFonts w:hint="default"/>
        <w:lang w:val="ru-RU" w:eastAsia="en-US" w:bidi="ar-SA"/>
      </w:rPr>
    </w:lvl>
    <w:lvl w:ilvl="2" w:tplc="A4D62C58">
      <w:numFmt w:val="bullet"/>
      <w:lvlText w:val="•"/>
      <w:lvlJc w:val="left"/>
      <w:pPr>
        <w:ind w:left="2747" w:hanging="360"/>
      </w:pPr>
      <w:rPr>
        <w:rFonts w:hint="default"/>
        <w:lang w:val="ru-RU" w:eastAsia="en-US" w:bidi="ar-SA"/>
      </w:rPr>
    </w:lvl>
    <w:lvl w:ilvl="3" w:tplc="6F94DF62">
      <w:numFmt w:val="bullet"/>
      <w:lvlText w:val="•"/>
      <w:lvlJc w:val="left"/>
      <w:pPr>
        <w:ind w:left="3591" w:hanging="360"/>
      </w:pPr>
      <w:rPr>
        <w:rFonts w:hint="default"/>
        <w:lang w:val="ru-RU" w:eastAsia="en-US" w:bidi="ar-SA"/>
      </w:rPr>
    </w:lvl>
    <w:lvl w:ilvl="4" w:tplc="585C2E54">
      <w:numFmt w:val="bullet"/>
      <w:lvlText w:val="•"/>
      <w:lvlJc w:val="left"/>
      <w:pPr>
        <w:ind w:left="4435" w:hanging="360"/>
      </w:pPr>
      <w:rPr>
        <w:rFonts w:hint="default"/>
        <w:lang w:val="ru-RU" w:eastAsia="en-US" w:bidi="ar-SA"/>
      </w:rPr>
    </w:lvl>
    <w:lvl w:ilvl="5" w:tplc="925C3B82">
      <w:numFmt w:val="bullet"/>
      <w:lvlText w:val="•"/>
      <w:lvlJc w:val="left"/>
      <w:pPr>
        <w:ind w:left="5279" w:hanging="360"/>
      </w:pPr>
      <w:rPr>
        <w:rFonts w:hint="default"/>
        <w:lang w:val="ru-RU" w:eastAsia="en-US" w:bidi="ar-SA"/>
      </w:rPr>
    </w:lvl>
    <w:lvl w:ilvl="6" w:tplc="455E9F58">
      <w:numFmt w:val="bullet"/>
      <w:lvlText w:val="•"/>
      <w:lvlJc w:val="left"/>
      <w:pPr>
        <w:ind w:left="6123" w:hanging="360"/>
      </w:pPr>
      <w:rPr>
        <w:rFonts w:hint="default"/>
        <w:lang w:val="ru-RU" w:eastAsia="en-US" w:bidi="ar-SA"/>
      </w:rPr>
    </w:lvl>
    <w:lvl w:ilvl="7" w:tplc="66FEA4E2">
      <w:numFmt w:val="bullet"/>
      <w:lvlText w:val="•"/>
      <w:lvlJc w:val="left"/>
      <w:pPr>
        <w:ind w:left="6966" w:hanging="360"/>
      </w:pPr>
      <w:rPr>
        <w:rFonts w:hint="default"/>
        <w:lang w:val="ru-RU" w:eastAsia="en-US" w:bidi="ar-SA"/>
      </w:rPr>
    </w:lvl>
    <w:lvl w:ilvl="8" w:tplc="F0266D42">
      <w:numFmt w:val="bullet"/>
      <w:lvlText w:val="•"/>
      <w:lvlJc w:val="left"/>
      <w:pPr>
        <w:ind w:left="7810" w:hanging="360"/>
      </w:pPr>
      <w:rPr>
        <w:rFonts w:hint="default"/>
        <w:lang w:val="ru-RU" w:eastAsia="en-US" w:bidi="ar-SA"/>
      </w:rPr>
    </w:lvl>
  </w:abstractNum>
  <w:abstractNum w:abstractNumId="3" w15:restartNumberingAfterBreak="0">
    <w:nsid w:val="13C81D01"/>
    <w:multiLevelType w:val="hybridMultilevel"/>
    <w:tmpl w:val="913AC51E"/>
    <w:lvl w:ilvl="0" w:tplc="BB289FA6">
      <w:start w:val="1"/>
      <w:numFmt w:val="decimal"/>
      <w:lvlText w:val="%1."/>
      <w:lvlJc w:val="left"/>
      <w:pPr>
        <w:tabs>
          <w:tab w:val="num" w:pos="900"/>
        </w:tabs>
        <w:ind w:left="900" w:hanging="360"/>
      </w:pPr>
      <w:rPr>
        <w:b w:val="0"/>
        <w:i w:val="0"/>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4" w15:restartNumberingAfterBreak="0">
    <w:nsid w:val="149F470C"/>
    <w:multiLevelType w:val="hybridMultilevel"/>
    <w:tmpl w:val="BDACEF18"/>
    <w:lvl w:ilvl="0" w:tplc="2EF0FA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2BAE1126">
      <w:numFmt w:val="bullet"/>
      <w:lvlText w:val="•"/>
      <w:lvlJc w:val="left"/>
      <w:pPr>
        <w:ind w:left="1759" w:hanging="360"/>
      </w:pPr>
      <w:rPr>
        <w:rFonts w:hint="default"/>
        <w:lang w:val="ru-RU" w:eastAsia="en-US" w:bidi="ar-SA"/>
      </w:rPr>
    </w:lvl>
    <w:lvl w:ilvl="2" w:tplc="4D54F10A">
      <w:numFmt w:val="bullet"/>
      <w:lvlText w:val="•"/>
      <w:lvlJc w:val="left"/>
      <w:pPr>
        <w:ind w:left="2619" w:hanging="360"/>
      </w:pPr>
      <w:rPr>
        <w:rFonts w:hint="default"/>
        <w:lang w:val="ru-RU" w:eastAsia="en-US" w:bidi="ar-SA"/>
      </w:rPr>
    </w:lvl>
    <w:lvl w:ilvl="3" w:tplc="98DE19CC">
      <w:numFmt w:val="bullet"/>
      <w:lvlText w:val="•"/>
      <w:lvlJc w:val="left"/>
      <w:pPr>
        <w:ind w:left="3479" w:hanging="360"/>
      </w:pPr>
      <w:rPr>
        <w:rFonts w:hint="default"/>
        <w:lang w:val="ru-RU" w:eastAsia="en-US" w:bidi="ar-SA"/>
      </w:rPr>
    </w:lvl>
    <w:lvl w:ilvl="4" w:tplc="090C5A86">
      <w:numFmt w:val="bullet"/>
      <w:lvlText w:val="•"/>
      <w:lvlJc w:val="left"/>
      <w:pPr>
        <w:ind w:left="4339" w:hanging="360"/>
      </w:pPr>
      <w:rPr>
        <w:rFonts w:hint="default"/>
        <w:lang w:val="ru-RU" w:eastAsia="en-US" w:bidi="ar-SA"/>
      </w:rPr>
    </w:lvl>
    <w:lvl w:ilvl="5" w:tplc="36420FA2">
      <w:numFmt w:val="bullet"/>
      <w:lvlText w:val="•"/>
      <w:lvlJc w:val="left"/>
      <w:pPr>
        <w:ind w:left="5199" w:hanging="360"/>
      </w:pPr>
      <w:rPr>
        <w:rFonts w:hint="default"/>
        <w:lang w:val="ru-RU" w:eastAsia="en-US" w:bidi="ar-SA"/>
      </w:rPr>
    </w:lvl>
    <w:lvl w:ilvl="6" w:tplc="0C64C778">
      <w:numFmt w:val="bullet"/>
      <w:lvlText w:val="•"/>
      <w:lvlJc w:val="left"/>
      <w:pPr>
        <w:ind w:left="6059" w:hanging="360"/>
      </w:pPr>
      <w:rPr>
        <w:rFonts w:hint="default"/>
        <w:lang w:val="ru-RU" w:eastAsia="en-US" w:bidi="ar-SA"/>
      </w:rPr>
    </w:lvl>
    <w:lvl w:ilvl="7" w:tplc="E2DA73F6">
      <w:numFmt w:val="bullet"/>
      <w:lvlText w:val="•"/>
      <w:lvlJc w:val="left"/>
      <w:pPr>
        <w:ind w:left="6918" w:hanging="360"/>
      </w:pPr>
      <w:rPr>
        <w:rFonts w:hint="default"/>
        <w:lang w:val="ru-RU" w:eastAsia="en-US" w:bidi="ar-SA"/>
      </w:rPr>
    </w:lvl>
    <w:lvl w:ilvl="8" w:tplc="335A8F68">
      <w:numFmt w:val="bullet"/>
      <w:lvlText w:val="•"/>
      <w:lvlJc w:val="left"/>
      <w:pPr>
        <w:ind w:left="7778" w:hanging="360"/>
      </w:pPr>
      <w:rPr>
        <w:rFonts w:hint="default"/>
        <w:lang w:val="ru-RU" w:eastAsia="en-US" w:bidi="ar-SA"/>
      </w:rPr>
    </w:lvl>
  </w:abstractNum>
  <w:abstractNum w:abstractNumId="5" w15:restartNumberingAfterBreak="0">
    <w:nsid w:val="19051661"/>
    <w:multiLevelType w:val="hybridMultilevel"/>
    <w:tmpl w:val="46DCFB20"/>
    <w:lvl w:ilvl="0" w:tplc="41EA03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BBC2960"/>
    <w:multiLevelType w:val="hybridMultilevel"/>
    <w:tmpl w:val="243EC9DE"/>
    <w:lvl w:ilvl="0" w:tplc="8826BE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761696B"/>
    <w:multiLevelType w:val="hybridMultilevel"/>
    <w:tmpl w:val="F3A485F6"/>
    <w:lvl w:ilvl="0" w:tplc="9EFCAD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88E6F28"/>
    <w:multiLevelType w:val="hybridMultilevel"/>
    <w:tmpl w:val="8CE6EA6A"/>
    <w:lvl w:ilvl="0" w:tplc="9B326E24">
      <w:start w:val="1"/>
      <w:numFmt w:val="decimal"/>
      <w:lvlText w:val="%1."/>
      <w:lvlJc w:val="left"/>
      <w:pPr>
        <w:tabs>
          <w:tab w:val="num" w:pos="720"/>
        </w:tabs>
        <w:ind w:left="720" w:hanging="360"/>
      </w:pPr>
    </w:lvl>
    <w:lvl w:ilvl="1" w:tplc="F50EC344">
      <w:numFmt w:val="none"/>
      <w:lvlText w:val=""/>
      <w:lvlJc w:val="left"/>
      <w:pPr>
        <w:tabs>
          <w:tab w:val="num" w:pos="360"/>
        </w:tabs>
      </w:pPr>
    </w:lvl>
    <w:lvl w:ilvl="2" w:tplc="9F9CA6A2">
      <w:numFmt w:val="none"/>
      <w:lvlText w:val=""/>
      <w:lvlJc w:val="left"/>
      <w:pPr>
        <w:tabs>
          <w:tab w:val="num" w:pos="360"/>
        </w:tabs>
      </w:pPr>
    </w:lvl>
    <w:lvl w:ilvl="3" w:tplc="230E4C4E">
      <w:numFmt w:val="none"/>
      <w:lvlText w:val=""/>
      <w:lvlJc w:val="left"/>
      <w:pPr>
        <w:tabs>
          <w:tab w:val="num" w:pos="360"/>
        </w:tabs>
      </w:pPr>
    </w:lvl>
    <w:lvl w:ilvl="4" w:tplc="BAEC6B96">
      <w:numFmt w:val="none"/>
      <w:lvlText w:val=""/>
      <w:lvlJc w:val="left"/>
      <w:pPr>
        <w:tabs>
          <w:tab w:val="num" w:pos="360"/>
        </w:tabs>
      </w:pPr>
    </w:lvl>
    <w:lvl w:ilvl="5" w:tplc="BD70F610">
      <w:numFmt w:val="none"/>
      <w:lvlText w:val=""/>
      <w:lvlJc w:val="left"/>
      <w:pPr>
        <w:tabs>
          <w:tab w:val="num" w:pos="360"/>
        </w:tabs>
      </w:pPr>
    </w:lvl>
    <w:lvl w:ilvl="6" w:tplc="43ACA68C">
      <w:numFmt w:val="none"/>
      <w:lvlText w:val=""/>
      <w:lvlJc w:val="left"/>
      <w:pPr>
        <w:tabs>
          <w:tab w:val="num" w:pos="360"/>
        </w:tabs>
      </w:pPr>
    </w:lvl>
    <w:lvl w:ilvl="7" w:tplc="FB9EA930">
      <w:numFmt w:val="none"/>
      <w:lvlText w:val=""/>
      <w:lvlJc w:val="left"/>
      <w:pPr>
        <w:tabs>
          <w:tab w:val="num" w:pos="360"/>
        </w:tabs>
      </w:pPr>
    </w:lvl>
    <w:lvl w:ilvl="8" w:tplc="35649A4E">
      <w:numFmt w:val="none"/>
      <w:lvlText w:val=""/>
      <w:lvlJc w:val="left"/>
      <w:pPr>
        <w:tabs>
          <w:tab w:val="num" w:pos="360"/>
        </w:tabs>
      </w:pPr>
    </w:lvl>
  </w:abstractNum>
  <w:abstractNum w:abstractNumId="9" w15:restartNumberingAfterBreak="0">
    <w:nsid w:val="3B1140F2"/>
    <w:multiLevelType w:val="hybridMultilevel"/>
    <w:tmpl w:val="AF5018D2"/>
    <w:lvl w:ilvl="0" w:tplc="8D64B4B0">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A3E24C4">
      <w:numFmt w:val="bullet"/>
      <w:lvlText w:val="•"/>
      <w:lvlJc w:val="left"/>
      <w:pPr>
        <w:ind w:left="1597" w:hanging="360"/>
      </w:pPr>
      <w:rPr>
        <w:rFonts w:hint="default"/>
        <w:lang w:val="ru-RU" w:eastAsia="en-US" w:bidi="ar-SA"/>
      </w:rPr>
    </w:lvl>
    <w:lvl w:ilvl="2" w:tplc="E7322DA2">
      <w:numFmt w:val="bullet"/>
      <w:lvlText w:val="•"/>
      <w:lvlJc w:val="left"/>
      <w:pPr>
        <w:ind w:left="2475" w:hanging="360"/>
      </w:pPr>
      <w:rPr>
        <w:rFonts w:hint="default"/>
        <w:lang w:val="ru-RU" w:eastAsia="en-US" w:bidi="ar-SA"/>
      </w:rPr>
    </w:lvl>
    <w:lvl w:ilvl="3" w:tplc="F87EA4BE">
      <w:numFmt w:val="bullet"/>
      <w:lvlText w:val="•"/>
      <w:lvlJc w:val="left"/>
      <w:pPr>
        <w:ind w:left="3353" w:hanging="360"/>
      </w:pPr>
      <w:rPr>
        <w:rFonts w:hint="default"/>
        <w:lang w:val="ru-RU" w:eastAsia="en-US" w:bidi="ar-SA"/>
      </w:rPr>
    </w:lvl>
    <w:lvl w:ilvl="4" w:tplc="AB58BD12">
      <w:numFmt w:val="bullet"/>
      <w:lvlText w:val="•"/>
      <w:lvlJc w:val="left"/>
      <w:pPr>
        <w:ind w:left="4231" w:hanging="360"/>
      </w:pPr>
      <w:rPr>
        <w:rFonts w:hint="default"/>
        <w:lang w:val="ru-RU" w:eastAsia="en-US" w:bidi="ar-SA"/>
      </w:rPr>
    </w:lvl>
    <w:lvl w:ilvl="5" w:tplc="E4260494">
      <w:numFmt w:val="bullet"/>
      <w:lvlText w:val="•"/>
      <w:lvlJc w:val="left"/>
      <w:pPr>
        <w:ind w:left="5109" w:hanging="360"/>
      </w:pPr>
      <w:rPr>
        <w:rFonts w:hint="default"/>
        <w:lang w:val="ru-RU" w:eastAsia="en-US" w:bidi="ar-SA"/>
      </w:rPr>
    </w:lvl>
    <w:lvl w:ilvl="6" w:tplc="23EEC328">
      <w:numFmt w:val="bullet"/>
      <w:lvlText w:val="•"/>
      <w:lvlJc w:val="left"/>
      <w:pPr>
        <w:ind w:left="5987" w:hanging="360"/>
      </w:pPr>
      <w:rPr>
        <w:rFonts w:hint="default"/>
        <w:lang w:val="ru-RU" w:eastAsia="en-US" w:bidi="ar-SA"/>
      </w:rPr>
    </w:lvl>
    <w:lvl w:ilvl="7" w:tplc="72907DEE">
      <w:numFmt w:val="bullet"/>
      <w:lvlText w:val="•"/>
      <w:lvlJc w:val="left"/>
      <w:pPr>
        <w:ind w:left="6864" w:hanging="360"/>
      </w:pPr>
      <w:rPr>
        <w:rFonts w:hint="default"/>
        <w:lang w:val="ru-RU" w:eastAsia="en-US" w:bidi="ar-SA"/>
      </w:rPr>
    </w:lvl>
    <w:lvl w:ilvl="8" w:tplc="B0CC1252">
      <w:numFmt w:val="bullet"/>
      <w:lvlText w:val="•"/>
      <w:lvlJc w:val="left"/>
      <w:pPr>
        <w:ind w:left="7742" w:hanging="360"/>
      </w:pPr>
      <w:rPr>
        <w:rFonts w:hint="default"/>
        <w:lang w:val="ru-RU" w:eastAsia="en-US" w:bidi="ar-SA"/>
      </w:rPr>
    </w:lvl>
  </w:abstractNum>
  <w:abstractNum w:abstractNumId="10" w15:restartNumberingAfterBreak="0">
    <w:nsid w:val="3B8E7347"/>
    <w:multiLevelType w:val="multilevel"/>
    <w:tmpl w:val="B41C1B4C"/>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03A2F98"/>
    <w:multiLevelType w:val="hybridMultilevel"/>
    <w:tmpl w:val="0A3E49D6"/>
    <w:lvl w:ilvl="0" w:tplc="246E128C">
      <w:numFmt w:val="bullet"/>
      <w:lvlText w:val="-"/>
      <w:lvlJc w:val="left"/>
      <w:pPr>
        <w:ind w:left="1082" w:hanging="317"/>
      </w:pPr>
      <w:rPr>
        <w:rFonts w:ascii="Times New Roman" w:eastAsia="Times New Roman" w:hAnsi="Times New Roman" w:cs="Times New Roman" w:hint="default"/>
        <w:spacing w:val="0"/>
        <w:w w:val="100"/>
        <w:lang w:val="ru-RU" w:eastAsia="en-US" w:bidi="ar-SA"/>
      </w:rPr>
    </w:lvl>
    <w:lvl w:ilvl="1" w:tplc="085AAE2E">
      <w:numFmt w:val="bullet"/>
      <w:lvlText w:val=""/>
      <w:lvlJc w:val="left"/>
      <w:pPr>
        <w:ind w:left="1067" w:hanging="360"/>
      </w:pPr>
      <w:rPr>
        <w:rFonts w:ascii="Symbol" w:eastAsia="Symbol" w:hAnsi="Symbol" w:cs="Symbol" w:hint="default"/>
        <w:b w:val="0"/>
        <w:bCs w:val="0"/>
        <w:i w:val="0"/>
        <w:iCs w:val="0"/>
        <w:spacing w:val="0"/>
        <w:w w:val="100"/>
        <w:sz w:val="28"/>
        <w:szCs w:val="28"/>
        <w:lang w:val="ru-RU" w:eastAsia="en-US" w:bidi="ar-SA"/>
      </w:rPr>
    </w:lvl>
    <w:lvl w:ilvl="2" w:tplc="C15C907C">
      <w:numFmt w:val="bullet"/>
      <w:lvlText w:val="•"/>
      <w:lvlJc w:val="left"/>
      <w:pPr>
        <w:ind w:left="2015" w:hanging="360"/>
      </w:pPr>
      <w:rPr>
        <w:rFonts w:hint="default"/>
        <w:lang w:val="ru-RU" w:eastAsia="en-US" w:bidi="ar-SA"/>
      </w:rPr>
    </w:lvl>
    <w:lvl w:ilvl="3" w:tplc="6CE645BC">
      <w:numFmt w:val="bullet"/>
      <w:lvlText w:val="•"/>
      <w:lvlJc w:val="left"/>
      <w:pPr>
        <w:ind w:left="2950" w:hanging="360"/>
      </w:pPr>
      <w:rPr>
        <w:rFonts w:hint="default"/>
        <w:lang w:val="ru-RU" w:eastAsia="en-US" w:bidi="ar-SA"/>
      </w:rPr>
    </w:lvl>
    <w:lvl w:ilvl="4" w:tplc="D17C07F8">
      <w:numFmt w:val="bullet"/>
      <w:lvlText w:val="•"/>
      <w:lvlJc w:val="left"/>
      <w:pPr>
        <w:ind w:left="3886" w:hanging="360"/>
      </w:pPr>
      <w:rPr>
        <w:rFonts w:hint="default"/>
        <w:lang w:val="ru-RU" w:eastAsia="en-US" w:bidi="ar-SA"/>
      </w:rPr>
    </w:lvl>
    <w:lvl w:ilvl="5" w:tplc="30AC8DA2">
      <w:numFmt w:val="bullet"/>
      <w:lvlText w:val="•"/>
      <w:lvlJc w:val="left"/>
      <w:pPr>
        <w:ind w:left="4821" w:hanging="360"/>
      </w:pPr>
      <w:rPr>
        <w:rFonts w:hint="default"/>
        <w:lang w:val="ru-RU" w:eastAsia="en-US" w:bidi="ar-SA"/>
      </w:rPr>
    </w:lvl>
    <w:lvl w:ilvl="6" w:tplc="E37222BC">
      <w:numFmt w:val="bullet"/>
      <w:lvlText w:val="•"/>
      <w:lvlJc w:val="left"/>
      <w:pPr>
        <w:ind w:left="5756" w:hanging="360"/>
      </w:pPr>
      <w:rPr>
        <w:rFonts w:hint="default"/>
        <w:lang w:val="ru-RU" w:eastAsia="en-US" w:bidi="ar-SA"/>
      </w:rPr>
    </w:lvl>
    <w:lvl w:ilvl="7" w:tplc="F4365B1E">
      <w:numFmt w:val="bullet"/>
      <w:lvlText w:val="•"/>
      <w:lvlJc w:val="left"/>
      <w:pPr>
        <w:ind w:left="6692" w:hanging="360"/>
      </w:pPr>
      <w:rPr>
        <w:rFonts w:hint="default"/>
        <w:lang w:val="ru-RU" w:eastAsia="en-US" w:bidi="ar-SA"/>
      </w:rPr>
    </w:lvl>
    <w:lvl w:ilvl="8" w:tplc="22764F20">
      <w:numFmt w:val="bullet"/>
      <w:lvlText w:val="•"/>
      <w:lvlJc w:val="left"/>
      <w:pPr>
        <w:ind w:left="7627" w:hanging="360"/>
      </w:pPr>
      <w:rPr>
        <w:rFonts w:hint="default"/>
        <w:lang w:val="ru-RU" w:eastAsia="en-US" w:bidi="ar-SA"/>
      </w:rPr>
    </w:lvl>
  </w:abstractNum>
  <w:abstractNum w:abstractNumId="12" w15:restartNumberingAfterBreak="0">
    <w:nsid w:val="43F71C86"/>
    <w:multiLevelType w:val="hybridMultilevel"/>
    <w:tmpl w:val="0BF896AA"/>
    <w:lvl w:ilvl="0" w:tplc="92D8D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B755142"/>
    <w:multiLevelType w:val="hybridMultilevel"/>
    <w:tmpl w:val="23FE2DC2"/>
    <w:lvl w:ilvl="0" w:tplc="060E88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99E7FAE"/>
    <w:multiLevelType w:val="multilevel"/>
    <w:tmpl w:val="CCF423D8"/>
    <w:lvl w:ilvl="0">
      <w:start w:val="1"/>
      <w:numFmt w:val="upperRoman"/>
      <w:lvlText w:val="%1."/>
      <w:lvlJc w:val="left"/>
      <w:pPr>
        <w:ind w:left="1287" w:hanging="720"/>
      </w:pPr>
      <w:rPr>
        <w:rFonts w:hint="default"/>
      </w:rPr>
    </w:lvl>
    <w:lvl w:ilvl="1">
      <w:start w:val="3"/>
      <w:numFmt w:val="decimal"/>
      <w:isLgl/>
      <w:lvlText w:val="%1.%2."/>
      <w:lvlJc w:val="left"/>
      <w:pPr>
        <w:ind w:left="1452" w:hanging="885"/>
      </w:pPr>
      <w:rPr>
        <w:rFonts w:hint="default"/>
      </w:rPr>
    </w:lvl>
    <w:lvl w:ilvl="2">
      <w:start w:val="3"/>
      <w:numFmt w:val="decimal"/>
      <w:isLgl/>
      <w:lvlText w:val="%1.%2.%3."/>
      <w:lvlJc w:val="left"/>
      <w:pPr>
        <w:ind w:left="1452" w:hanging="885"/>
      </w:pPr>
      <w:rPr>
        <w:rFonts w:hint="default"/>
      </w:rPr>
    </w:lvl>
    <w:lvl w:ilvl="3">
      <w:start w:val="2"/>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9"/>
  </w:num>
  <w:num w:numId="2">
    <w:abstractNumId w:val="4"/>
  </w:num>
  <w:num w:numId="3">
    <w:abstractNumId w:val="1"/>
  </w:num>
  <w:num w:numId="4">
    <w:abstractNumId w:val="11"/>
  </w:num>
  <w:num w:numId="5">
    <w:abstractNumId w:val="2"/>
  </w:num>
  <w:num w:numId="6">
    <w:abstractNumId w:val="0"/>
  </w:num>
  <w:num w:numId="7">
    <w:abstractNumId w:val="8"/>
  </w:num>
  <w:num w:numId="8">
    <w:abstractNumId w:val="14"/>
  </w:num>
  <w:num w:numId="9">
    <w:abstractNumId w:val="10"/>
  </w:num>
  <w:num w:numId="10">
    <w:abstractNumId w:val="13"/>
  </w:num>
  <w:num w:numId="11">
    <w:abstractNumId w:val="12"/>
  </w:num>
  <w:num w:numId="12">
    <w:abstractNumId w:val="6"/>
  </w:num>
  <w:num w:numId="13">
    <w:abstractNumId w:val="5"/>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F6"/>
    <w:rsid w:val="001A3A5E"/>
    <w:rsid w:val="00277B69"/>
    <w:rsid w:val="0028053B"/>
    <w:rsid w:val="005925B8"/>
    <w:rsid w:val="005C2473"/>
    <w:rsid w:val="006A279D"/>
    <w:rsid w:val="006D20A5"/>
    <w:rsid w:val="008059C0"/>
    <w:rsid w:val="00806543"/>
    <w:rsid w:val="00B233D7"/>
    <w:rsid w:val="00B43E5B"/>
    <w:rsid w:val="00B60A0D"/>
    <w:rsid w:val="00B6683B"/>
    <w:rsid w:val="00C971F6"/>
    <w:rsid w:val="00D35BB0"/>
    <w:rsid w:val="00E67474"/>
    <w:rsid w:val="00FB2C33"/>
    <w:rsid w:val="00FC6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263EA-613A-4A9D-8597-A334B49B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1" w:lineRule="exact"/>
      <w:ind w:left="20"/>
      <w:outlineLvl w:val="0"/>
    </w:pPr>
    <w:rPr>
      <w:rFonts w:ascii="Trebuchet MS" w:eastAsia="Trebuchet MS" w:hAnsi="Trebuchet MS" w:cs="Trebuchet MS"/>
      <w:i/>
      <w:iCs/>
      <w:sz w:val="30"/>
      <w:szCs w:val="30"/>
    </w:rPr>
  </w:style>
  <w:style w:type="paragraph" w:styleId="2">
    <w:name w:val="heading 2"/>
    <w:basedOn w:val="a"/>
    <w:uiPriority w:val="1"/>
    <w:qFormat/>
    <w:pPr>
      <w:ind w:hanging="629"/>
      <w:outlineLvl w:val="1"/>
    </w:pPr>
    <w:rPr>
      <w:b/>
      <w:bCs/>
      <w:sz w:val="28"/>
      <w:szCs w:val="28"/>
    </w:rPr>
  </w:style>
  <w:style w:type="paragraph" w:styleId="3">
    <w:name w:val="heading 3"/>
    <w:basedOn w:val="a"/>
    <w:uiPriority w:val="1"/>
    <w:qFormat/>
    <w:pPr>
      <w:spacing w:before="1"/>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719" w:hanging="360"/>
      <w:jc w:val="both"/>
    </w:pPr>
  </w:style>
  <w:style w:type="paragraph" w:customStyle="1" w:styleId="TableParagraph">
    <w:name w:val="Table Paragraph"/>
    <w:basedOn w:val="a"/>
    <w:uiPriority w:val="1"/>
    <w:qFormat/>
  </w:style>
  <w:style w:type="paragraph" w:styleId="a5">
    <w:name w:val="Title"/>
    <w:basedOn w:val="a"/>
    <w:link w:val="a6"/>
    <w:uiPriority w:val="1"/>
    <w:qFormat/>
    <w:rsid w:val="00E67474"/>
    <w:pPr>
      <w:ind w:left="806" w:right="661"/>
      <w:jc w:val="center"/>
    </w:pPr>
    <w:rPr>
      <w:b/>
      <w:bCs/>
      <w:sz w:val="44"/>
      <w:szCs w:val="44"/>
    </w:rPr>
  </w:style>
  <w:style w:type="character" w:customStyle="1" w:styleId="a6">
    <w:name w:val="Заголовок Знак"/>
    <w:basedOn w:val="a0"/>
    <w:link w:val="a5"/>
    <w:uiPriority w:val="1"/>
    <w:rsid w:val="00E67474"/>
    <w:rPr>
      <w:rFonts w:ascii="Times New Roman" w:eastAsia="Times New Roman" w:hAnsi="Times New Roman" w:cs="Times New Roman"/>
      <w:b/>
      <w:bCs/>
      <w:sz w:val="44"/>
      <w:szCs w:val="4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586175">
      <w:bodyDiv w:val="1"/>
      <w:marLeft w:val="0"/>
      <w:marRight w:val="0"/>
      <w:marTop w:val="0"/>
      <w:marBottom w:val="0"/>
      <w:divBdr>
        <w:top w:val="none" w:sz="0" w:space="0" w:color="auto"/>
        <w:left w:val="none" w:sz="0" w:space="0" w:color="auto"/>
        <w:bottom w:val="none" w:sz="0" w:space="0" w:color="auto"/>
        <w:right w:val="none" w:sz="0" w:space="0" w:color="auto"/>
      </w:divBdr>
    </w:div>
    <w:div w:id="118135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4.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9.png"/><Relationship Id="rId29"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hyperlink" Target="https://e.lanbook.com/book/62606" TargetMode="Externa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hyperlink" Target="https://e.lanbook.com/book/63111" TargetMode="External"/><Relationship Id="rId10" Type="http://schemas.openxmlformats.org/officeDocument/2006/relationships/image" Target="media/image4.wmf"/><Relationship Id="rId19" Type="http://schemas.openxmlformats.org/officeDocument/2006/relationships/image" Target="media/image8.png"/><Relationship Id="rId31"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hyperlink" Target="https://e.lanbook.com/book/62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1191</Words>
  <Characters>6790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2025-03-16T06:30:00Z</dcterms:created>
  <dcterms:modified xsi:type="dcterms:W3CDTF">2025-03-17T08:52:00Z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Office Word 2007</vt:lpwstr>
  </property>
  <property fmtid="{D5CDD505-2E9C-101B-9397-08002B2CF9AE}" pid="4" name="LastSaved">
    <vt:filetime>2025-03-15T00:00:00Z</vt:filetime>
  </property>
  <property fmtid="{D5CDD505-2E9C-101B-9397-08002B2CF9AE}" pid="5" name="Producer">
    <vt:lpwstr>Microsoft® Office Word 2007</vt:lpwstr>
  </property>
</Properties>
</file>