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171"/>
        <w:gridCol w:w="377"/>
        <w:gridCol w:w="502"/>
        <w:gridCol w:w="638"/>
        <w:gridCol w:w="127"/>
        <w:gridCol w:w="252"/>
        <w:gridCol w:w="779"/>
        <w:gridCol w:w="262"/>
        <w:gridCol w:w="140"/>
        <w:gridCol w:w="140"/>
        <w:gridCol w:w="1052"/>
        <w:gridCol w:w="394"/>
        <w:gridCol w:w="331"/>
        <w:gridCol w:w="250"/>
        <w:gridCol w:w="143"/>
        <w:gridCol w:w="426"/>
        <w:gridCol w:w="828"/>
        <w:gridCol w:w="417"/>
        <w:gridCol w:w="546"/>
        <w:gridCol w:w="265"/>
        <w:gridCol w:w="393"/>
        <w:gridCol w:w="137"/>
        <w:gridCol w:w="132"/>
        <w:gridCol w:w="252"/>
        <w:gridCol w:w="252"/>
      </w:tblGrid>
      <w:tr w:rsidR="009632AF">
        <w:trPr>
          <w:trHeight w:hRule="exact" w:val="139"/>
        </w:trPr>
        <w:tc>
          <w:tcPr>
            <w:tcW w:w="568" w:type="dxa"/>
          </w:tcPr>
          <w:p w:rsidR="009632AF" w:rsidRDefault="009632AF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135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319" w:type="dxa"/>
          </w:tcPr>
          <w:p w:rsidR="009632AF" w:rsidRDefault="009632AF"/>
        </w:tc>
        <w:tc>
          <w:tcPr>
            <w:tcW w:w="25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 w:rsidRPr="007A7658">
        <w:trPr>
          <w:trHeight w:hRule="exact" w:val="1111"/>
        </w:trPr>
        <w:tc>
          <w:tcPr>
            <w:tcW w:w="568" w:type="dxa"/>
          </w:tcPr>
          <w:p w:rsidR="009632AF" w:rsidRDefault="00536615">
            <w:r w:rsidRPr="00536615">
              <w:rPr>
                <w:noProof/>
                <w:lang w:val="ru-RU" w:eastAsia="ru-RU"/>
              </w:rPr>
              <w:drawing>
                <wp:inline distT="0" distB="0" distL="0" distR="0">
                  <wp:extent cx="715085" cy="685800"/>
                  <wp:effectExtent l="19050" t="0" r="8815" b="0"/>
                  <wp:docPr id="1" name="Рисунок 1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331" cy="690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6961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jc w:val="center"/>
              <w:rPr>
                <w:lang w:val="ru-RU"/>
              </w:rPr>
            </w:pPr>
            <w:r w:rsidRPr="004039D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9632AF" w:rsidRPr="004039D6" w:rsidRDefault="004039D6">
            <w:pPr>
              <w:jc w:val="center"/>
              <w:rPr>
                <w:lang w:val="ru-RU"/>
              </w:rPr>
            </w:pPr>
            <w:r w:rsidRPr="004039D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9632AF" w:rsidRPr="004039D6" w:rsidRDefault="004039D6">
            <w:pPr>
              <w:jc w:val="center"/>
              <w:rPr>
                <w:lang w:val="ru-RU"/>
              </w:rPr>
            </w:pPr>
            <w:r w:rsidRPr="004039D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9632AF" w:rsidRPr="004039D6" w:rsidRDefault="004039D6">
            <w:pPr>
              <w:jc w:val="center"/>
              <w:rPr>
                <w:lang w:val="ru-RU"/>
              </w:rPr>
            </w:pPr>
            <w:r w:rsidRPr="004039D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>
        <w:trPr>
          <w:trHeight w:hRule="exact" w:val="417"/>
        </w:trPr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752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jc w:val="center"/>
              <w:rPr>
                <w:sz w:val="14"/>
                <w:szCs w:val="14"/>
                <w:lang w:val="ru-RU"/>
              </w:rPr>
            </w:pPr>
            <w:r w:rsidRPr="004039D6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9632AF" w:rsidRDefault="004039D6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285" w:type="dxa"/>
          </w:tcPr>
          <w:p w:rsidR="009632AF" w:rsidRDefault="009632AF"/>
        </w:tc>
      </w:tr>
      <w:tr w:rsidR="009632AF">
        <w:trPr>
          <w:trHeight w:hRule="exact" w:val="497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1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135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319" w:type="dxa"/>
          </w:tcPr>
          <w:p w:rsidR="009632AF" w:rsidRDefault="009632AF"/>
        </w:tc>
        <w:tc>
          <w:tcPr>
            <w:tcW w:w="25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>
        <w:trPr>
          <w:trHeight w:hRule="exact" w:val="305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837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 нефти и газа</w:t>
            </w:r>
          </w:p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>
        <w:trPr>
          <w:trHeight w:hRule="exact" w:val="278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1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135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319" w:type="dxa"/>
          </w:tcPr>
          <w:p w:rsidR="009632AF" w:rsidRDefault="009632AF"/>
        </w:tc>
        <w:tc>
          <w:tcPr>
            <w:tcW w:w="25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>
        <w:trPr>
          <w:trHeight w:hRule="exact" w:val="278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1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135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3842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>
        <w:trPr>
          <w:trHeight w:hRule="exact" w:val="139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1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135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319" w:type="dxa"/>
          </w:tcPr>
          <w:p w:rsidR="009632AF" w:rsidRDefault="009632AF"/>
        </w:tc>
        <w:tc>
          <w:tcPr>
            <w:tcW w:w="25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>
        <w:trPr>
          <w:trHeight w:hRule="exact" w:val="278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1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135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 w:rsidP="004039D6">
            <w:pPr>
              <w:ind w:right="-130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568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 w:rsidRPr="007A7658">
        <w:trPr>
          <w:trHeight w:hRule="exact" w:val="139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1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135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2992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6A1516" w:rsidRDefault="004039D6" w:rsidP="004039D6">
            <w:pPr>
              <w:rPr>
                <w:lang w:val="ru-RU"/>
              </w:rPr>
            </w:pPr>
            <w:r w:rsidRPr="006A1516">
              <w:rPr>
                <w:rFonts w:ascii="Times New Roman" w:hAnsi="Times New Roman" w:cs="Times New Roman"/>
                <w:color w:val="000000"/>
                <w:lang w:val="ru-RU"/>
              </w:rPr>
              <w:t>к.х.н., доц. Летичевская Н.Н. __________________</w:t>
            </w: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RPr="007A7658">
        <w:trPr>
          <w:trHeight w:hRule="exact" w:val="278"/>
        </w:trPr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992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RPr="007A7658">
        <w:trPr>
          <w:trHeight w:hRule="exact" w:val="139"/>
        </w:trPr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RPr="004039D6">
        <w:trPr>
          <w:trHeight w:hRule="exact" w:val="278"/>
        </w:trPr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992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jc w:val="center"/>
              <w:rPr>
                <w:sz w:val="19"/>
                <w:szCs w:val="19"/>
                <w:lang w:val="ru-RU"/>
              </w:rPr>
            </w:pPr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__________________________</w:t>
            </w: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RPr="004039D6">
        <w:trPr>
          <w:trHeight w:hRule="exact" w:val="278"/>
        </w:trPr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>
        <w:trPr>
          <w:trHeight w:hRule="exact" w:val="417"/>
        </w:trPr>
        <w:tc>
          <w:tcPr>
            <w:tcW w:w="10221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>
            <w:pPr>
              <w:jc w:val="center"/>
              <w:rPr>
                <w:sz w:val="32"/>
                <w:szCs w:val="32"/>
              </w:rPr>
            </w:pPr>
            <w:r w:rsidRPr="004039D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Ра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бочая программа дисциплины</w:t>
            </w:r>
          </w:p>
        </w:tc>
      </w:tr>
      <w:tr w:rsidR="009632AF" w:rsidRPr="007A7658">
        <w:trPr>
          <w:trHeight w:hRule="exact" w:val="556"/>
        </w:trPr>
        <w:tc>
          <w:tcPr>
            <w:tcW w:w="10221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jc w:val="center"/>
              <w:rPr>
                <w:sz w:val="32"/>
                <w:szCs w:val="32"/>
                <w:lang w:val="ru-RU"/>
              </w:rPr>
            </w:pPr>
            <w:r w:rsidRPr="004039D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Разработка и реализация проектов в нефтегазовой отрасли</w:t>
            </w:r>
          </w:p>
        </w:tc>
      </w:tr>
      <w:tr w:rsidR="009632AF" w:rsidRPr="007A7658">
        <w:trPr>
          <w:trHeight w:hRule="exact" w:val="727"/>
        </w:trPr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>
        <w:trPr>
          <w:trHeight w:hRule="exact" w:val="278"/>
        </w:trPr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 w:rsidRPr="007A7658">
        <w:trPr>
          <w:trHeight w:hRule="exact" w:val="1126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38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9632AF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632AF" w:rsidRPr="004039D6" w:rsidRDefault="004039D6">
            <w:pPr>
              <w:jc w:val="center"/>
              <w:rPr>
                <w:sz w:val="24"/>
                <w:szCs w:val="24"/>
                <w:lang w:val="ru-RU"/>
              </w:rPr>
            </w:pPr>
            <w:r w:rsidRPr="004039D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18.03.01 Химическая технология</w:t>
            </w:r>
          </w:p>
          <w:p w:rsidR="009632AF" w:rsidRPr="004039D6" w:rsidRDefault="004039D6">
            <w:pPr>
              <w:jc w:val="center"/>
              <w:rPr>
                <w:sz w:val="24"/>
                <w:szCs w:val="24"/>
                <w:lang w:val="ru-RU"/>
              </w:rPr>
            </w:pPr>
            <w:r w:rsidRPr="004039D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RPr="007A7658">
        <w:trPr>
          <w:trHeight w:hRule="exact" w:val="278"/>
        </w:trPr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RPr="007A7658">
        <w:trPr>
          <w:trHeight w:hRule="exact" w:val="278"/>
        </w:trPr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687D2A" w:rsidRDefault="009632A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</w:tr>
      <w:tr w:rsidR="009632AF" w:rsidRPr="007A7658">
        <w:trPr>
          <w:trHeight w:hRule="exact" w:val="124"/>
        </w:trPr>
        <w:tc>
          <w:tcPr>
            <w:tcW w:w="568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</w:tr>
      <w:tr w:rsidR="009632AF">
        <w:trPr>
          <w:trHeight w:hRule="exact" w:val="278"/>
        </w:trPr>
        <w:tc>
          <w:tcPr>
            <w:tcW w:w="568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9632AF" w:rsidRPr="00687D2A" w:rsidRDefault="009632AF">
            <w:pPr>
              <w:rPr>
                <w:lang w:val="ru-RU"/>
              </w:rPr>
            </w:pPr>
          </w:p>
        </w:tc>
        <w:tc>
          <w:tcPr>
            <w:tcW w:w="3275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51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>
        <w:trPr>
          <w:trHeight w:hRule="exact" w:val="278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1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3275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51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>
        <w:trPr>
          <w:trHeight w:hRule="exact" w:val="417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1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135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319" w:type="dxa"/>
          </w:tcPr>
          <w:p w:rsidR="009632AF" w:rsidRDefault="009632AF"/>
        </w:tc>
        <w:tc>
          <w:tcPr>
            <w:tcW w:w="25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>
        <w:trPr>
          <w:trHeight w:hRule="exact" w:val="278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1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6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>
        <w:trPr>
          <w:trHeight w:hRule="exact" w:val="278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1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заочная</w:t>
            </w:r>
          </w:p>
        </w:tc>
        <w:tc>
          <w:tcPr>
            <w:tcW w:w="426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>
        <w:trPr>
          <w:trHeight w:hRule="exact" w:val="2098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1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135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319" w:type="dxa"/>
          </w:tcPr>
          <w:p w:rsidR="009632AF" w:rsidRDefault="009632AF"/>
        </w:tc>
        <w:tc>
          <w:tcPr>
            <w:tcW w:w="25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>
        <w:trPr>
          <w:trHeight w:hRule="exact" w:val="278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1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135" w:type="dxa"/>
          </w:tcPr>
          <w:p w:rsidR="009632AF" w:rsidRDefault="009632AF"/>
        </w:tc>
        <w:tc>
          <w:tcPr>
            <w:tcW w:w="2425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>
        <w:trPr>
          <w:trHeight w:hRule="exact" w:val="139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1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135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319" w:type="dxa"/>
          </w:tcPr>
          <w:p w:rsidR="009632AF" w:rsidRDefault="009632AF"/>
        </w:tc>
        <w:tc>
          <w:tcPr>
            <w:tcW w:w="25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</w:tr>
      <w:tr w:rsidR="009632AF" w:rsidRPr="007A7658">
        <w:trPr>
          <w:trHeight w:hRule="exact" w:val="680"/>
        </w:trPr>
        <w:tc>
          <w:tcPr>
            <w:tcW w:w="568" w:type="dxa"/>
          </w:tcPr>
          <w:p w:rsidR="009632AF" w:rsidRDefault="009632AF"/>
        </w:tc>
        <w:tc>
          <w:tcPr>
            <w:tcW w:w="426" w:type="dxa"/>
          </w:tcPr>
          <w:p w:rsidR="009632AF" w:rsidRDefault="009632AF"/>
        </w:tc>
        <w:tc>
          <w:tcPr>
            <w:tcW w:w="568" w:type="dxa"/>
          </w:tcPr>
          <w:p w:rsidR="009632AF" w:rsidRDefault="009632AF"/>
        </w:tc>
        <w:tc>
          <w:tcPr>
            <w:tcW w:w="710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285" w:type="dxa"/>
          </w:tcPr>
          <w:p w:rsidR="009632AF" w:rsidRDefault="009632AF"/>
        </w:tc>
        <w:tc>
          <w:tcPr>
            <w:tcW w:w="851" w:type="dxa"/>
          </w:tcPr>
          <w:p w:rsidR="009632AF" w:rsidRDefault="009632AF"/>
        </w:tc>
        <w:tc>
          <w:tcPr>
            <w:tcW w:w="284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43" w:type="dxa"/>
          </w:tcPr>
          <w:p w:rsidR="009632AF" w:rsidRDefault="009632AF"/>
        </w:tc>
        <w:tc>
          <w:tcPr>
            <w:tcW w:w="1135" w:type="dxa"/>
          </w:tcPr>
          <w:p w:rsidR="009632AF" w:rsidRDefault="009632AF"/>
        </w:tc>
        <w:tc>
          <w:tcPr>
            <w:tcW w:w="4976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rPr>
                <w:sz w:val="24"/>
                <w:szCs w:val="24"/>
                <w:lang w:val="ru-RU"/>
              </w:rPr>
            </w:pPr>
            <w:r w:rsidRPr="004039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доцент, Чудиевич Дария Алексеевна</w:t>
            </w:r>
          </w:p>
        </w:tc>
      </w:tr>
    </w:tbl>
    <w:p w:rsidR="009632AF" w:rsidRPr="004039D6" w:rsidRDefault="004039D6">
      <w:pPr>
        <w:rPr>
          <w:sz w:val="0"/>
          <w:szCs w:val="0"/>
          <w:lang w:val="ru-RU"/>
        </w:rPr>
      </w:pPr>
      <w:r w:rsidRPr="004039D6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858"/>
        <w:gridCol w:w="486"/>
        <w:gridCol w:w="383"/>
        <w:gridCol w:w="486"/>
        <w:gridCol w:w="1151"/>
      </w:tblGrid>
      <w:tr w:rsidR="009632AF" w:rsidRPr="007A7658" w:rsidTr="004039D6">
        <w:trPr>
          <w:trHeight w:hRule="exact" w:val="280"/>
        </w:trPr>
        <w:tc>
          <w:tcPr>
            <w:tcW w:w="436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jc w:val="center"/>
              <w:rPr>
                <w:sz w:val="19"/>
                <w:szCs w:val="19"/>
                <w:lang w:val="ru-RU"/>
              </w:rPr>
            </w:pPr>
            <w:r w:rsidRPr="004039D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курсам</w:t>
            </w:r>
          </w:p>
        </w:tc>
      </w:tr>
      <w:tr w:rsidR="009632AF" w:rsidTr="004039D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9632AF" w:rsidRDefault="004039D6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9632AF" w:rsidRDefault="004039D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</w:t>
            </w:r>
          </w:p>
        </w:tc>
        <w:tc>
          <w:tcPr>
            <w:tcW w:w="163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9632AF" w:rsidRDefault="004039D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9632AF" w:rsidTr="004039D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9632AF" w:rsidRDefault="004039D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9632AF" w:rsidRDefault="004039D6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9632AF" w:rsidRDefault="004039D6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63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9632AF" w:rsidRDefault="009632AF"/>
        </w:tc>
      </w:tr>
      <w:tr w:rsidR="004039D6" w:rsidTr="004039D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 w:rsidP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 w:rsidP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4039D6" w:rsidTr="004039D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 w:rsidP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 w:rsidP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4039D6" w:rsidTr="004039D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 w:rsidP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 w:rsidP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</w:tr>
      <w:tr w:rsidR="004039D6" w:rsidTr="004039D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 w:rsidP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 w:rsidP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</w:tr>
      <w:tr w:rsidR="004039D6" w:rsidTr="004039D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 w:rsidP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 w:rsidP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</w:tr>
      <w:tr w:rsidR="004039D6" w:rsidTr="004039D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 w:rsidP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 w:rsidP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4039D6" w:rsidTr="004039D6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 w:rsidP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4039D6" w:rsidRDefault="004039D6" w:rsidP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9632AF" w:rsidRDefault="004039D6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3723"/>
        <w:gridCol w:w="803"/>
        <w:gridCol w:w="1064"/>
        <w:gridCol w:w="3720"/>
        <w:gridCol w:w="964"/>
      </w:tblGrid>
      <w:tr w:rsidR="009632AF" w:rsidTr="004039D6">
        <w:trPr>
          <w:trHeight w:hRule="exact" w:val="417"/>
        </w:trPr>
        <w:tc>
          <w:tcPr>
            <w:tcW w:w="4526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 w:rsidP="00687D2A">
            <w:pPr>
              <w:rPr>
                <w:sz w:val="16"/>
                <w:szCs w:val="16"/>
                <w:lang w:val="ru-RU"/>
              </w:rPr>
            </w:pPr>
            <w:r w:rsidRPr="004039D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4039D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18.03.01_202</w:t>
            </w:r>
            <w:r w:rsidR="0034112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  <w:r w:rsidRPr="004039D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_Химическая технология.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0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372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9632AF" w:rsidTr="004039D6">
        <w:trPr>
          <w:trHeight w:hRule="exact" w:val="278"/>
        </w:trPr>
        <w:tc>
          <w:tcPr>
            <w:tcW w:w="3723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03" w:type="dxa"/>
          </w:tcPr>
          <w:p w:rsidR="009632AF" w:rsidRDefault="009632AF"/>
        </w:tc>
        <w:tc>
          <w:tcPr>
            <w:tcW w:w="1064" w:type="dxa"/>
          </w:tcPr>
          <w:p w:rsidR="009632AF" w:rsidRDefault="009632AF"/>
        </w:tc>
        <w:tc>
          <w:tcPr>
            <w:tcW w:w="3720" w:type="dxa"/>
          </w:tcPr>
          <w:p w:rsidR="009632AF" w:rsidRDefault="009632AF"/>
        </w:tc>
        <w:tc>
          <w:tcPr>
            <w:tcW w:w="964" w:type="dxa"/>
          </w:tcPr>
          <w:p w:rsidR="009632AF" w:rsidRDefault="009632AF"/>
        </w:tc>
      </w:tr>
      <w:tr w:rsidR="009632AF" w:rsidRPr="007A7658" w:rsidTr="004039D6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rPr>
                <w:sz w:val="19"/>
                <w:szCs w:val="19"/>
                <w:lang w:val="ru-RU"/>
              </w:rPr>
            </w:pPr>
            <w:r w:rsidRPr="004039D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Чудиевич Дария Алексеевна _________________</w:t>
            </w:r>
          </w:p>
        </w:tc>
      </w:tr>
      <w:tr w:rsidR="009632AF" w:rsidRPr="007A7658" w:rsidTr="004039D6">
        <w:trPr>
          <w:trHeight w:hRule="exact" w:val="278"/>
        </w:trPr>
        <w:tc>
          <w:tcPr>
            <w:tcW w:w="372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0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372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Tr="004039D6">
        <w:trPr>
          <w:trHeight w:hRule="exact" w:val="278"/>
        </w:trPr>
        <w:tc>
          <w:tcPr>
            <w:tcW w:w="3723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03" w:type="dxa"/>
          </w:tcPr>
          <w:p w:rsidR="009632AF" w:rsidRDefault="009632AF"/>
        </w:tc>
        <w:tc>
          <w:tcPr>
            <w:tcW w:w="1064" w:type="dxa"/>
          </w:tcPr>
          <w:p w:rsidR="009632AF" w:rsidRDefault="009632AF"/>
        </w:tc>
        <w:tc>
          <w:tcPr>
            <w:tcW w:w="3720" w:type="dxa"/>
          </w:tcPr>
          <w:p w:rsidR="009632AF" w:rsidRDefault="009632AF"/>
        </w:tc>
        <w:tc>
          <w:tcPr>
            <w:tcW w:w="964" w:type="dxa"/>
          </w:tcPr>
          <w:p w:rsidR="009632AF" w:rsidRDefault="009632AF"/>
        </w:tc>
      </w:tr>
      <w:tr w:rsidR="009632AF" w:rsidRPr="007A7658" w:rsidTr="004039D6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rPr>
                <w:sz w:val="19"/>
                <w:szCs w:val="19"/>
                <w:lang w:val="ru-RU"/>
              </w:rPr>
            </w:pPr>
            <w:r w:rsidRPr="004039D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Власова Галина Владимировна _________________</w:t>
            </w:r>
          </w:p>
        </w:tc>
      </w:tr>
      <w:tr w:rsidR="009632AF" w:rsidRPr="007A7658" w:rsidTr="004039D6">
        <w:trPr>
          <w:trHeight w:hRule="exact" w:val="1389"/>
        </w:trPr>
        <w:tc>
          <w:tcPr>
            <w:tcW w:w="372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0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372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Tr="004039D6">
        <w:trPr>
          <w:trHeight w:hRule="exact" w:val="278"/>
        </w:trPr>
        <w:tc>
          <w:tcPr>
            <w:tcW w:w="5590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720" w:type="dxa"/>
          </w:tcPr>
          <w:p w:rsidR="009632AF" w:rsidRDefault="009632AF"/>
        </w:tc>
        <w:tc>
          <w:tcPr>
            <w:tcW w:w="964" w:type="dxa"/>
          </w:tcPr>
          <w:p w:rsidR="009632AF" w:rsidRDefault="009632AF"/>
        </w:tc>
      </w:tr>
      <w:tr w:rsidR="009632AF" w:rsidRPr="007A7658" w:rsidTr="004039D6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rPr>
                <w:sz w:val="19"/>
                <w:szCs w:val="19"/>
                <w:lang w:val="ru-RU"/>
              </w:rPr>
            </w:pPr>
            <w:r w:rsidRPr="004039D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Разработка и реализация проектов в нефтегазовой отрасли</w:t>
            </w:r>
          </w:p>
        </w:tc>
      </w:tr>
      <w:tr w:rsidR="009632AF" w:rsidRPr="007A7658" w:rsidTr="004039D6">
        <w:trPr>
          <w:trHeight w:hRule="exact" w:val="278"/>
        </w:trPr>
        <w:tc>
          <w:tcPr>
            <w:tcW w:w="372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0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372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RPr="007A7658" w:rsidTr="004039D6">
        <w:trPr>
          <w:trHeight w:hRule="exact" w:val="278"/>
        </w:trPr>
        <w:tc>
          <w:tcPr>
            <w:tcW w:w="5590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rPr>
                <w:sz w:val="19"/>
                <w:szCs w:val="19"/>
                <w:lang w:val="ru-RU"/>
              </w:rPr>
            </w:pPr>
            <w:proofErr w:type="gramStart"/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72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RPr="007A7658" w:rsidTr="004039D6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rPr>
                <w:sz w:val="19"/>
                <w:szCs w:val="19"/>
                <w:lang w:val="ru-RU"/>
              </w:rPr>
            </w:pPr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 18.03.01 Химическая технология (приказ Минобрнауки России от 07.08.2020 г. № 922)</w:t>
            </w:r>
          </w:p>
        </w:tc>
      </w:tr>
      <w:tr w:rsidR="009632AF" w:rsidRPr="007A7658" w:rsidTr="004039D6">
        <w:trPr>
          <w:trHeight w:hRule="exact" w:val="278"/>
        </w:trPr>
        <w:tc>
          <w:tcPr>
            <w:tcW w:w="372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0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372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RPr="007A7658" w:rsidTr="004039D6">
        <w:trPr>
          <w:trHeight w:hRule="exact" w:val="278"/>
        </w:trPr>
        <w:tc>
          <w:tcPr>
            <w:tcW w:w="5590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rPr>
                <w:sz w:val="19"/>
                <w:szCs w:val="19"/>
                <w:lang w:val="ru-RU"/>
              </w:rPr>
            </w:pPr>
            <w:proofErr w:type="gramStart"/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72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RPr="007A7658" w:rsidTr="004039D6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rPr>
                <w:sz w:val="19"/>
                <w:szCs w:val="19"/>
                <w:lang w:val="ru-RU"/>
              </w:rPr>
            </w:pPr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18.03.01 Химическая технология</w:t>
            </w:r>
          </w:p>
          <w:p w:rsidR="009632AF" w:rsidRPr="004039D6" w:rsidRDefault="004039D6">
            <w:pPr>
              <w:rPr>
                <w:sz w:val="19"/>
                <w:szCs w:val="19"/>
                <w:lang w:val="ru-RU"/>
              </w:rPr>
            </w:pPr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</w:tr>
      <w:tr w:rsidR="009632AF" w:rsidRPr="007A7658" w:rsidTr="004039D6">
        <w:trPr>
          <w:trHeight w:hRule="exact" w:val="417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 w:rsidP="00687D2A">
            <w:pPr>
              <w:rPr>
                <w:sz w:val="19"/>
                <w:szCs w:val="19"/>
                <w:lang w:val="ru-RU"/>
              </w:rPr>
            </w:pPr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</w:t>
            </w:r>
            <w:r w:rsidR="001E11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денного учёным советом вуза от 16</w:t>
            </w:r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.01.202</w:t>
            </w:r>
            <w:r w:rsidR="001E114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687D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9632AF" w:rsidRPr="007A7658" w:rsidTr="004039D6">
        <w:trPr>
          <w:trHeight w:hRule="exact" w:val="556"/>
        </w:trPr>
        <w:tc>
          <w:tcPr>
            <w:tcW w:w="372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0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372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RPr="007A7658" w:rsidTr="004039D6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rPr>
                <w:sz w:val="19"/>
                <w:szCs w:val="19"/>
                <w:lang w:val="ru-RU"/>
              </w:rPr>
            </w:pPr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одобрена на </w:t>
            </w:r>
            <w:proofErr w:type="gramStart"/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заседании</w:t>
            </w:r>
            <w:proofErr w:type="gramEnd"/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кафедры</w:t>
            </w:r>
          </w:p>
        </w:tc>
      </w:tr>
      <w:tr w:rsidR="009632AF" w:rsidRPr="007A7658" w:rsidTr="004039D6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4039D6">
            <w:pPr>
              <w:rPr>
                <w:sz w:val="19"/>
                <w:szCs w:val="19"/>
                <w:lang w:val="ru-RU"/>
              </w:rPr>
            </w:pPr>
            <w:r w:rsidRPr="004039D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Химическая технология переработки нефти и газа</w:t>
            </w:r>
          </w:p>
        </w:tc>
      </w:tr>
      <w:tr w:rsidR="009632AF" w:rsidRPr="007A7658" w:rsidTr="004039D6">
        <w:trPr>
          <w:trHeight w:hRule="exact" w:val="278"/>
        </w:trPr>
        <w:tc>
          <w:tcPr>
            <w:tcW w:w="372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0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372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RPr="007A7658" w:rsidTr="004039D6">
        <w:trPr>
          <w:trHeight w:hRule="exact" w:val="69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_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687D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 __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08</w:t>
            </w:r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 202</w:t>
            </w:r>
            <w:r w:rsidR="0034112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 w:rsidR="0034112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</w:t>
            </w:r>
          </w:p>
          <w:p w:rsidR="00687D2A" w:rsidRPr="004039D6" w:rsidRDefault="00687D2A">
            <w:pPr>
              <w:rPr>
                <w:sz w:val="19"/>
                <w:szCs w:val="19"/>
                <w:lang w:val="ru-RU"/>
              </w:rPr>
            </w:pPr>
          </w:p>
          <w:p w:rsidR="009632AF" w:rsidRDefault="00DE6D6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A49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 w:rsidR="00D426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Власова Галина Владимировна </w:t>
            </w:r>
          </w:p>
          <w:p w:rsidR="00D42665" w:rsidRPr="004039D6" w:rsidRDefault="00D42665">
            <w:pPr>
              <w:rPr>
                <w:sz w:val="19"/>
                <w:szCs w:val="19"/>
                <w:lang w:val="ru-RU"/>
              </w:rPr>
            </w:pPr>
          </w:p>
        </w:tc>
      </w:tr>
      <w:tr w:rsidR="009632AF" w:rsidRPr="007A7658" w:rsidTr="004039D6">
        <w:trPr>
          <w:trHeight w:hRule="exact" w:val="278"/>
        </w:trPr>
        <w:tc>
          <w:tcPr>
            <w:tcW w:w="372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10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3720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632AF" w:rsidRPr="004039D6" w:rsidRDefault="009632AF">
            <w:pPr>
              <w:rPr>
                <w:lang w:val="ru-RU"/>
              </w:rPr>
            </w:pPr>
          </w:p>
        </w:tc>
      </w:tr>
      <w:tr w:rsidR="009632AF" w:rsidRPr="004039D6" w:rsidTr="004039D6">
        <w:trPr>
          <w:trHeight w:hRule="exact" w:val="911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Default="004039D6" w:rsidP="004039D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 Летичевская Н.Н.</w:t>
            </w:r>
          </w:p>
          <w:p w:rsidR="004039D6" w:rsidRDefault="004039D6" w:rsidP="00687D2A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31.08.202</w:t>
            </w:r>
            <w:r w:rsidR="0034112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</w:t>
            </w:r>
            <w:r w:rsidR="00687D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протокол №1</w:t>
            </w:r>
          </w:p>
          <w:p w:rsidR="00687D2A" w:rsidRPr="004039D6" w:rsidRDefault="00687D2A" w:rsidP="00687D2A">
            <w:pPr>
              <w:rPr>
                <w:sz w:val="19"/>
                <w:szCs w:val="19"/>
                <w:lang w:val="ru-RU"/>
              </w:rPr>
            </w:pPr>
          </w:p>
        </w:tc>
      </w:tr>
      <w:tr w:rsidR="009632AF" w:rsidRPr="004039D6" w:rsidTr="004039D6">
        <w:trPr>
          <w:trHeight w:hRule="exact" w:val="707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632AF" w:rsidRPr="004039D6" w:rsidRDefault="009632AF">
            <w:pPr>
              <w:rPr>
                <w:sz w:val="19"/>
                <w:szCs w:val="19"/>
                <w:lang w:val="ru-RU"/>
              </w:rPr>
            </w:pPr>
          </w:p>
        </w:tc>
      </w:tr>
      <w:tr w:rsidR="004039D6" w:rsidRPr="004039D6" w:rsidTr="004039D6">
        <w:trPr>
          <w:trHeight w:hRule="exact" w:val="565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Pr="004039D6" w:rsidRDefault="004039D6" w:rsidP="004039D6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9632AF" w:rsidRPr="004039D6" w:rsidRDefault="004039D6">
      <w:pPr>
        <w:rPr>
          <w:sz w:val="0"/>
          <w:szCs w:val="0"/>
          <w:lang w:val="ru-RU"/>
        </w:rPr>
      </w:pPr>
      <w:r w:rsidRPr="004039D6">
        <w:rPr>
          <w:lang w:val="ru-RU"/>
        </w:rPr>
        <w:br w:type="page"/>
      </w:r>
    </w:p>
    <w:p w:rsidR="009632AF" w:rsidRPr="004039D6" w:rsidRDefault="009632AF">
      <w:pPr>
        <w:rPr>
          <w:sz w:val="0"/>
          <w:szCs w:val="0"/>
          <w:lang w:val="ru-RU"/>
        </w:rPr>
      </w:pPr>
    </w:p>
    <w:p w:rsidR="009632AF" w:rsidRPr="004039D6" w:rsidRDefault="009632AF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81"/>
        <w:gridCol w:w="510"/>
        <w:gridCol w:w="1515"/>
        <w:gridCol w:w="1767"/>
        <w:gridCol w:w="4742"/>
        <w:gridCol w:w="959"/>
      </w:tblGrid>
      <w:tr w:rsidR="004039D6" w:rsidTr="00DE6D67">
        <w:trPr>
          <w:trHeight w:hRule="exact" w:val="417"/>
        </w:trPr>
        <w:tc>
          <w:tcPr>
            <w:tcW w:w="4573" w:type="dxa"/>
            <w:gridSpan w:val="4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90605B">
            <w:pPr>
              <w:spacing w:line="276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УП: 18.03.01_202</w:t>
            </w:r>
            <w:r w:rsidR="0034112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_Химическаятехнология.plx</w:t>
            </w:r>
          </w:p>
        </w:tc>
        <w:tc>
          <w:tcPr>
            <w:tcW w:w="4742" w:type="dxa"/>
          </w:tcPr>
          <w:p w:rsidR="004039D6" w:rsidRDefault="004039D6">
            <w:pPr>
              <w:spacing w:line="276" w:lineRule="auto"/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Pr="00367E57" w:rsidRDefault="004039D6" w:rsidP="00367E57">
            <w:pPr>
              <w:spacing w:line="276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367E57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4039D6" w:rsidTr="00DE6D67">
        <w:trPr>
          <w:trHeight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4039D6" w:rsidRPr="007A7658" w:rsidTr="00DE6D67">
        <w:trPr>
          <w:trHeight w:hRule="exact" w:val="26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jc w:val="right"/>
              <w:rPr>
                <w:sz w:val="19"/>
                <w:szCs w:val="19"/>
              </w:rPr>
            </w:pP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6A1516">
            <w:pPr>
              <w:spacing w:line="276" w:lineRule="auto"/>
              <w:jc w:val="both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Научно-исследовательская, проектная и строительная деятельность нефтегазоперерабатывающего предприятия являются взаимосвязанными процессами создания новых технологий, поддержания действующих объектов производственной и социальной структуры в состоянии, обеспечивающем безаварийную эксплуатацию, проектную производительность и требуемое качество продукции. Проектная деятельность предприятия обеспечивает капитальный ремонт действующих мощностей и объектов, реконструкцию и техническое перевооружение действующего производства, необходимые для поддержания конкурентоспособности продукции, развития и расширения производства, объемов и ассортимента продукции в зависимости от потребностей рынка. Освоив компетенции учащиеся смогут реализовать себя в практической деятельности не только на предприятиях по переработке углеводородного сырья, но и в области проектирования объектов переработки углеводородного сырья.</w:t>
            </w:r>
          </w:p>
        </w:tc>
      </w:tr>
      <w:tr w:rsidR="004039D6" w:rsidRPr="007A7658" w:rsidTr="00DE6D67">
        <w:trPr>
          <w:trHeight w:hRule="exact" w:val="278"/>
        </w:trPr>
        <w:tc>
          <w:tcPr>
            <w:tcW w:w="781" w:type="dxa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510" w:type="dxa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515" w:type="dxa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767" w:type="dxa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4742" w:type="dxa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959" w:type="dxa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</w:tr>
      <w:tr w:rsidR="004039D6" w:rsidRPr="007A7658" w:rsidTr="00DE6D67">
        <w:trPr>
          <w:trHeight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4039D6" w:rsidTr="00DE6D67">
        <w:trPr>
          <w:trHeight w:hRule="exact" w:val="278"/>
        </w:trPr>
        <w:tc>
          <w:tcPr>
            <w:tcW w:w="2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4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4039D6" w:rsidRPr="007A7658" w:rsidTr="00DE6D67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4039D6" w:rsidRPr="007A7658" w:rsidTr="00DE6D67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моторных топлив из альтернативных источников сырья</w:t>
            </w:r>
          </w:p>
        </w:tc>
      </w:tr>
      <w:tr w:rsidR="004039D6" w:rsidTr="00DE6D67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Технология нефтехимического синтеза</w:t>
            </w:r>
          </w:p>
        </w:tc>
      </w:tr>
      <w:tr w:rsidR="004039D6" w:rsidRPr="007A7658" w:rsidTr="00DE6D67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Pr="00DE6D67" w:rsidRDefault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Технология получения масел и парафинов</w:t>
            </w:r>
          </w:p>
        </w:tc>
      </w:tr>
      <w:tr w:rsidR="00DE6D67" w:rsidRPr="007A7658" w:rsidTr="00DE6D67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 w:rsidP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получения смазочных материалов и химмотология</w:t>
            </w:r>
          </w:p>
        </w:tc>
      </w:tr>
      <w:tr w:rsidR="00DE6D67" w:rsidRPr="007A7658" w:rsidTr="00DE6D67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 w:rsidP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гетерогенного катализа и производства катализаторов</w:t>
            </w:r>
          </w:p>
        </w:tc>
      </w:tr>
      <w:tr w:rsidR="00DE6D67" w:rsidRPr="00DE6D67" w:rsidTr="00DE6D67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 w:rsidP="00DE6D67">
            <w:pPr>
              <w:spacing w:line="276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Информационные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технологии</w:t>
            </w:r>
            <w:proofErr w:type="spellEnd"/>
          </w:p>
        </w:tc>
      </w:tr>
      <w:tr w:rsidR="00DE6D67" w:rsidTr="00DE6D67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 w:rsidP="00DE6D67">
            <w:pPr>
              <w:spacing w:line="276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нефти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газа</w:t>
            </w:r>
            <w:proofErr w:type="spellEnd"/>
          </w:p>
        </w:tc>
      </w:tr>
      <w:tr w:rsidR="00DE6D67" w:rsidTr="00DE6D67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Экология</w:t>
            </w:r>
            <w:proofErr w:type="spellEnd"/>
          </w:p>
        </w:tc>
      </w:tr>
      <w:tr w:rsidR="00DE6D67" w:rsidRPr="007A7658" w:rsidTr="00DE6D67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DE6D67" w:rsidRPr="00DE6D67" w:rsidTr="00DE6D67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Преддипломная практика</w:t>
            </w:r>
          </w:p>
        </w:tc>
      </w:tr>
      <w:tr w:rsidR="00DE6D67" w:rsidTr="00DE6D67">
        <w:trPr>
          <w:trHeight w:hRule="exact" w:val="139"/>
        </w:trPr>
        <w:tc>
          <w:tcPr>
            <w:tcW w:w="781" w:type="dxa"/>
          </w:tcPr>
          <w:p w:rsidR="00DE6D67" w:rsidRDefault="00DE6D67">
            <w:pPr>
              <w:spacing w:line="276" w:lineRule="auto"/>
            </w:pPr>
          </w:p>
        </w:tc>
        <w:tc>
          <w:tcPr>
            <w:tcW w:w="510" w:type="dxa"/>
          </w:tcPr>
          <w:p w:rsidR="00DE6D67" w:rsidRDefault="00DE6D67">
            <w:pPr>
              <w:spacing w:line="276" w:lineRule="auto"/>
            </w:pPr>
          </w:p>
        </w:tc>
        <w:tc>
          <w:tcPr>
            <w:tcW w:w="1515" w:type="dxa"/>
          </w:tcPr>
          <w:p w:rsidR="00DE6D67" w:rsidRDefault="00DE6D67">
            <w:pPr>
              <w:spacing w:line="276" w:lineRule="auto"/>
            </w:pPr>
          </w:p>
        </w:tc>
        <w:tc>
          <w:tcPr>
            <w:tcW w:w="1767" w:type="dxa"/>
          </w:tcPr>
          <w:p w:rsidR="00DE6D67" w:rsidRDefault="00DE6D67">
            <w:pPr>
              <w:spacing w:line="276" w:lineRule="auto"/>
            </w:pPr>
          </w:p>
        </w:tc>
        <w:tc>
          <w:tcPr>
            <w:tcW w:w="4742" w:type="dxa"/>
          </w:tcPr>
          <w:p w:rsidR="00DE6D67" w:rsidRDefault="00DE6D67">
            <w:pPr>
              <w:spacing w:line="276" w:lineRule="auto"/>
            </w:pPr>
          </w:p>
        </w:tc>
        <w:tc>
          <w:tcPr>
            <w:tcW w:w="959" w:type="dxa"/>
          </w:tcPr>
          <w:p w:rsidR="00DE6D67" w:rsidRDefault="00DE6D67">
            <w:pPr>
              <w:spacing w:line="276" w:lineRule="auto"/>
            </w:pPr>
          </w:p>
        </w:tc>
      </w:tr>
      <w:tr w:rsidR="00DE6D67" w:rsidRPr="007A7658" w:rsidTr="00DE6D67">
        <w:trPr>
          <w:trHeight w:val="556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DE6D67" w:rsidRPr="007A7658" w:rsidTr="00DE6D67">
        <w:trPr>
          <w:trHeight w:val="53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УК-2: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DE6D67" w:rsidTr="00DE6D67">
        <w:trPr>
          <w:trHeight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E6D67" w:rsidRPr="007A7658" w:rsidTr="00DE6D6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DE6D67" w:rsidRPr="007A7658" w:rsidTr="00DE6D6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 и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DE6D67" w:rsidRPr="007A7658" w:rsidTr="00DE6D67">
        <w:trPr>
          <w:trHeight w:hRule="exact" w:val="810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DE6D67" w:rsidTr="00DE6D67">
        <w:trPr>
          <w:trHeight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E6D67" w:rsidRPr="007A7658" w:rsidTr="00DE6D6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действия выполняется недостаточно осознанно</w:t>
            </w:r>
          </w:p>
        </w:tc>
      </w:tr>
      <w:tr w:rsidR="00DE6D67" w:rsidRPr="007A7658" w:rsidTr="00DE6D6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DE6D67" w:rsidRPr="007A7658" w:rsidTr="00DE6D6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осознанно</w:t>
            </w:r>
          </w:p>
        </w:tc>
      </w:tr>
      <w:tr w:rsidR="00DE6D67" w:rsidTr="00DE6D67">
        <w:trPr>
          <w:trHeight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E6D67" w:rsidRPr="007A7658" w:rsidTr="00DE6D67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DE6D67" w:rsidRPr="007A7658" w:rsidTr="00DE6D67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DE6D67" w:rsidRPr="007A7658" w:rsidTr="00DE6D67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DE6D67" w:rsidRPr="007A7658" w:rsidTr="00DE6D67">
        <w:trPr>
          <w:trHeight w:hRule="exact" w:val="139"/>
        </w:trPr>
        <w:tc>
          <w:tcPr>
            <w:tcW w:w="781" w:type="dxa"/>
          </w:tcPr>
          <w:p w:rsidR="00DE6D67" w:rsidRDefault="00DE6D67">
            <w:pPr>
              <w:spacing w:line="276" w:lineRule="auto"/>
              <w:rPr>
                <w:lang w:val="ru-RU"/>
              </w:rPr>
            </w:pPr>
          </w:p>
        </w:tc>
        <w:tc>
          <w:tcPr>
            <w:tcW w:w="510" w:type="dxa"/>
          </w:tcPr>
          <w:p w:rsidR="00DE6D67" w:rsidRDefault="00DE6D67">
            <w:pPr>
              <w:spacing w:line="276" w:lineRule="auto"/>
              <w:rPr>
                <w:lang w:val="ru-RU"/>
              </w:rPr>
            </w:pPr>
          </w:p>
        </w:tc>
        <w:tc>
          <w:tcPr>
            <w:tcW w:w="1515" w:type="dxa"/>
          </w:tcPr>
          <w:p w:rsidR="00DE6D67" w:rsidRDefault="00DE6D67">
            <w:pPr>
              <w:spacing w:line="276" w:lineRule="auto"/>
              <w:rPr>
                <w:lang w:val="ru-RU"/>
              </w:rPr>
            </w:pPr>
          </w:p>
        </w:tc>
        <w:tc>
          <w:tcPr>
            <w:tcW w:w="1767" w:type="dxa"/>
          </w:tcPr>
          <w:p w:rsidR="00DE6D67" w:rsidRDefault="00DE6D67">
            <w:pPr>
              <w:spacing w:line="276" w:lineRule="auto"/>
              <w:rPr>
                <w:lang w:val="ru-RU"/>
              </w:rPr>
            </w:pPr>
          </w:p>
        </w:tc>
        <w:tc>
          <w:tcPr>
            <w:tcW w:w="4742" w:type="dxa"/>
          </w:tcPr>
          <w:p w:rsidR="00DE6D67" w:rsidRDefault="00DE6D67">
            <w:pPr>
              <w:spacing w:line="276" w:lineRule="auto"/>
              <w:rPr>
                <w:lang w:val="ru-RU"/>
              </w:rPr>
            </w:pPr>
          </w:p>
        </w:tc>
        <w:tc>
          <w:tcPr>
            <w:tcW w:w="959" w:type="dxa"/>
          </w:tcPr>
          <w:p w:rsidR="00DE6D67" w:rsidRDefault="00DE6D67">
            <w:pPr>
              <w:spacing w:line="276" w:lineRule="auto"/>
              <w:rPr>
                <w:lang w:val="ru-RU"/>
              </w:rPr>
            </w:pPr>
          </w:p>
        </w:tc>
      </w:tr>
      <w:tr w:rsidR="00DE6D67" w:rsidRPr="007A7658" w:rsidTr="00DE6D67">
        <w:trPr>
          <w:trHeight w:val="278"/>
        </w:trPr>
        <w:tc>
          <w:tcPr>
            <w:tcW w:w="10274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DE6D67" w:rsidTr="00DE6D67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DE6D67" w:rsidRDefault="00DE6D67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</w:tbl>
    <w:p w:rsidR="004039D6" w:rsidRDefault="004039D6" w:rsidP="004039D6">
      <w:pPr>
        <w:rPr>
          <w:sz w:val="2"/>
          <w:szCs w:val="2"/>
        </w:rPr>
      </w:pPr>
      <w:r>
        <w:br w:type="page"/>
      </w:r>
    </w:p>
    <w:tbl>
      <w:tblPr>
        <w:tblW w:w="10274" w:type="dxa"/>
        <w:tblInd w:w="318" w:type="dxa"/>
        <w:tblCellMar>
          <w:left w:w="0" w:type="dxa"/>
          <w:right w:w="0" w:type="dxa"/>
        </w:tblCellMar>
        <w:tblLook w:val="0600"/>
      </w:tblPr>
      <w:tblGrid>
        <w:gridCol w:w="941"/>
        <w:gridCol w:w="173"/>
        <w:gridCol w:w="3255"/>
        <w:gridCol w:w="387"/>
        <w:gridCol w:w="524"/>
        <w:gridCol w:w="824"/>
        <w:gridCol w:w="1348"/>
        <w:gridCol w:w="1329"/>
        <w:gridCol w:w="444"/>
        <w:gridCol w:w="20"/>
        <w:gridCol w:w="961"/>
        <w:gridCol w:w="68"/>
      </w:tblGrid>
      <w:tr w:rsidR="004039D6" w:rsidTr="0090605B">
        <w:trPr>
          <w:gridAfter w:val="1"/>
          <w:wAfter w:w="68" w:type="dxa"/>
          <w:trHeight w:hRule="exact" w:val="417"/>
        </w:trPr>
        <w:tc>
          <w:tcPr>
            <w:tcW w:w="4369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722426">
            <w:pPr>
              <w:spacing w:line="276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</w:t>
            </w:r>
            <w:r w:rsidR="0034112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_Химическаятехнология.plx</w:t>
            </w:r>
          </w:p>
        </w:tc>
        <w:tc>
          <w:tcPr>
            <w:tcW w:w="911" w:type="dxa"/>
            <w:gridSpan w:val="2"/>
          </w:tcPr>
          <w:p w:rsidR="004039D6" w:rsidRDefault="004039D6">
            <w:pPr>
              <w:spacing w:line="276" w:lineRule="auto"/>
            </w:pPr>
          </w:p>
        </w:tc>
        <w:tc>
          <w:tcPr>
            <w:tcW w:w="824" w:type="dxa"/>
          </w:tcPr>
          <w:p w:rsidR="004039D6" w:rsidRDefault="004039D6">
            <w:pPr>
              <w:spacing w:line="276" w:lineRule="auto"/>
            </w:pPr>
          </w:p>
        </w:tc>
        <w:tc>
          <w:tcPr>
            <w:tcW w:w="1348" w:type="dxa"/>
          </w:tcPr>
          <w:p w:rsidR="004039D6" w:rsidRDefault="004039D6">
            <w:pPr>
              <w:spacing w:line="276" w:lineRule="auto"/>
            </w:pPr>
          </w:p>
        </w:tc>
        <w:tc>
          <w:tcPr>
            <w:tcW w:w="1329" w:type="dxa"/>
          </w:tcPr>
          <w:p w:rsidR="004039D6" w:rsidRDefault="004039D6">
            <w:pPr>
              <w:spacing w:line="276" w:lineRule="auto"/>
            </w:pPr>
          </w:p>
        </w:tc>
        <w:tc>
          <w:tcPr>
            <w:tcW w:w="464" w:type="dxa"/>
            <w:gridSpan w:val="2"/>
          </w:tcPr>
          <w:p w:rsidR="004039D6" w:rsidRDefault="004039D6">
            <w:pPr>
              <w:spacing w:line="276" w:lineRule="auto"/>
            </w:pPr>
          </w:p>
        </w:tc>
        <w:tc>
          <w:tcPr>
            <w:tcW w:w="961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Pr="00367E57" w:rsidRDefault="004039D6" w:rsidP="00367E57">
            <w:pPr>
              <w:spacing w:line="276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367E57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</w:p>
        </w:tc>
      </w:tr>
      <w:tr w:rsidR="004039D6" w:rsidRPr="007A7658" w:rsidTr="0090605B">
        <w:trPr>
          <w:gridAfter w:val="1"/>
          <w:wAfter w:w="68" w:type="dxa"/>
          <w:trHeight w:hRule="exact" w:val="727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26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виды ресурсов и ограничений для решения профессиональных задач; основные методы оценки разных способов решения задач; действующее законодательство и правовые нормы, регулирующие профессиональную деятельность.</w:t>
            </w:r>
          </w:p>
        </w:tc>
      </w:tr>
      <w:tr w:rsidR="004039D6" w:rsidTr="0090605B">
        <w:trPr>
          <w:gridAfter w:val="1"/>
          <w:wAfter w:w="68" w:type="dxa"/>
          <w:trHeight w:hRule="exact" w:val="278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26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4039D6" w:rsidRPr="007A7658" w:rsidTr="0090605B">
        <w:trPr>
          <w:gridAfter w:val="1"/>
          <w:wAfter w:w="68" w:type="dxa"/>
          <w:trHeight w:hRule="exact" w:val="727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26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проводить анализ поставленной цели и формулировать задачи, которые необходимо решить для ее достижения; анализировать альтернативные варианты для достижения намеченных результатов; использовать нормативно- правовую документацию в сфере профессиональной деятельности.</w:t>
            </w:r>
          </w:p>
        </w:tc>
      </w:tr>
      <w:tr w:rsidR="004039D6" w:rsidTr="0090605B">
        <w:trPr>
          <w:gridAfter w:val="1"/>
          <w:wAfter w:w="68" w:type="dxa"/>
          <w:trHeight w:hRule="exact" w:val="278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26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4039D6" w:rsidRPr="007A7658" w:rsidTr="0090605B">
        <w:trPr>
          <w:gridAfter w:val="1"/>
          <w:wAfter w:w="68" w:type="dxa"/>
          <w:trHeight w:hRule="exact" w:val="507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26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методиками разработки цели и задач проекта; методами оценки потребности в ресурсах, продолжительности и стоимости проекта; навыками работы с нормативно-правовой документацией</w:t>
            </w:r>
          </w:p>
        </w:tc>
      </w:tr>
      <w:tr w:rsidR="004039D6" w:rsidRPr="007A7658" w:rsidTr="0090605B">
        <w:trPr>
          <w:gridAfter w:val="1"/>
          <w:wAfter w:w="68" w:type="dxa"/>
          <w:trHeight w:hRule="exact" w:val="278"/>
        </w:trPr>
        <w:tc>
          <w:tcPr>
            <w:tcW w:w="941" w:type="dxa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73" w:type="dxa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3255" w:type="dxa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911" w:type="dxa"/>
            <w:gridSpan w:val="2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824" w:type="dxa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348" w:type="dxa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329" w:type="dxa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464" w:type="dxa"/>
            <w:gridSpan w:val="2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961" w:type="dxa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</w:tr>
      <w:tr w:rsidR="004039D6" w:rsidRPr="007A7658" w:rsidTr="0090605B">
        <w:trPr>
          <w:gridAfter w:val="1"/>
          <w:wAfter w:w="68" w:type="dxa"/>
          <w:trHeight w:val="278"/>
        </w:trPr>
        <w:tc>
          <w:tcPr>
            <w:tcW w:w="102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4039D6" w:rsidTr="0090605B">
        <w:trPr>
          <w:gridAfter w:val="1"/>
          <w:wAfter w:w="68" w:type="dxa"/>
          <w:trHeight w:hRule="exact" w:val="885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Кодзанятия</w:t>
            </w:r>
            <w:proofErr w:type="spellEnd"/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4039D6" w:rsidTr="0090605B">
        <w:trPr>
          <w:gridAfter w:val="1"/>
          <w:wAfter w:w="68" w:type="dxa"/>
          <w:trHeight w:hRule="exact" w:val="1839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4039D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проектировании. Составные части проектирования. Нормативно-правовая база при разработке и реализации проектов.  Прединвестиционная фаза проекта. Основные понятия. Проектная документация /Лек./.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6A151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039D6" w:rsidTr="0090605B">
        <w:trPr>
          <w:gridAfter w:val="1"/>
          <w:wAfter w:w="68" w:type="dxa"/>
          <w:trHeight w:hRule="exact" w:val="1567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проектировании. Составные части проектирования.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Задачи и инструменты проектирования.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Прединвестиционная фаза проекта. Проектная документация./П</w:t>
            </w:r>
            <w:r w:rsid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./</w:t>
            </w:r>
          </w:p>
          <w:p w:rsidR="004039D6" w:rsidRDefault="004039D6" w:rsidP="004039D6">
            <w:pPr>
              <w:spacing w:line="276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6A151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7, 8.1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039D6" w:rsidTr="0090605B">
        <w:trPr>
          <w:gridAfter w:val="1"/>
          <w:wAfter w:w="68" w:type="dxa"/>
          <w:trHeight w:hRule="exact" w:val="3116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Общие сведения о проектировании промышленных предприятий. Организация проектирования. Проектно-сметная документация и основания для ее разработки.</w:t>
            </w:r>
          </w:p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039D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Инженерно-геологические изыскания на площадке строительства. Выбор земельного участка под строительство.Технико-экономические обоснования  инвестиций. Финансовая реализуемость проекта.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/С</w:t>
            </w:r>
            <w:r w:rsidR="001A6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6.1.1-6.1.16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039D6" w:rsidTr="0090605B">
        <w:trPr>
          <w:gridAfter w:val="1"/>
          <w:wAfter w:w="68" w:type="dxa"/>
          <w:trHeight w:hRule="exact" w:val="1949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Разработка составных частей проекта предприятия. Обоснование выбора места строительства и мощности производства. Ситуационный план размещения предприятия в промышленном узле. Генеральный план предприятия. /Лек./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E233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 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6A151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039D6" w:rsidTr="0090605B">
        <w:trPr>
          <w:gridAfter w:val="1"/>
          <w:wAfter w:w="68" w:type="dxa"/>
          <w:trHeight w:hRule="exact" w:val="2011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Система управления проектами в нефтегазовой отрасли.</w:t>
            </w:r>
          </w:p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Структура проектного управления в нефтегазовой компании.</w:t>
            </w:r>
          </w:p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Оценка результатов проекта в общей системе управления проектом.</w:t>
            </w:r>
          </w:p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/Пр./</w:t>
            </w:r>
          </w:p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E233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A821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039D6" w:rsidTr="0090605B">
        <w:trPr>
          <w:gridAfter w:val="1"/>
          <w:wAfter w:w="68" w:type="dxa"/>
          <w:trHeight w:hRule="exact" w:val="3811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6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Госэкспертиза и утверждение проектной документации. Рабочее проектирование. Авторский надзор за строительством предприятий, зданий и сооружений. Общие положения. Организация и осуществление авторского надзора.</w:t>
            </w:r>
          </w:p>
          <w:p w:rsidR="00E233AE" w:rsidRPr="00E233AE" w:rsidRDefault="00E233AE" w:rsidP="00E233AE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233A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Сравнение методов проектирования зарубежных инжиниринговых и российских проектных компаний.</w:t>
            </w:r>
          </w:p>
          <w:p w:rsidR="00E233AE" w:rsidRDefault="00E233AE" w:rsidP="00E233AE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233A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Календарно-сетевые графики и их роль в реализации проектов.</w:t>
            </w:r>
          </w:p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контрольному срезу знаний по материалу разделов1-2. /Ср./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E233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6A151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039D6" w:rsidTr="0090605B">
        <w:trPr>
          <w:gridAfter w:val="1"/>
          <w:wAfter w:w="68" w:type="dxa"/>
          <w:trHeight w:hRule="exact" w:val="1829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E233AE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Общие требования к проектированию технологических     схем заводов.  Требования к проектированию технологических установок. Требования к размещению технологического оборудования. /Лек./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6A151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039D6" w:rsidTr="0090605B">
        <w:trPr>
          <w:gridAfter w:val="1"/>
          <w:wAfter w:w="68" w:type="dxa"/>
          <w:trHeight w:hRule="exact" w:val="2834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требования к проектированию технологических установок завода.</w:t>
            </w:r>
          </w:p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Разработка схемы переработки сырья и исходные данные для проектирования технологических установок.</w:t>
            </w:r>
          </w:p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Основы технологических расчетов оборудования.</w:t>
            </w:r>
          </w:p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Моделирование технологических процессов. /Пр./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E233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6A151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6, 8.1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039D6" w:rsidTr="0090605B">
        <w:trPr>
          <w:gridAfter w:val="1"/>
          <w:wAfter w:w="68" w:type="dxa"/>
          <w:trHeight w:hRule="exact" w:val="3966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233AE" w:rsidRPr="00E233AE" w:rsidRDefault="004039D6" w:rsidP="00E233AE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Стандарты и нормы проектной документации для строительства (СПДС).  Стоимость проектных и изыскательских работ. Нормативная продолжительность проектирования в нефтегазопереработке. </w:t>
            </w:r>
            <w:r w:rsidR="00E233AE" w:rsidRPr="00E233A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Проектирование обвязки оборудования трубопроводами. Требования к проектированию.</w:t>
            </w:r>
          </w:p>
          <w:p w:rsidR="00E233AE" w:rsidRDefault="00E233AE" w:rsidP="00E233AE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233A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Основы выбора аппаратуры и оборудования.</w:t>
            </w:r>
          </w:p>
          <w:p w:rsidR="004039D6" w:rsidRDefault="004039D6" w:rsidP="00E233AE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Разработка монтажной и строительной части проекта. </w:t>
            </w:r>
            <w:r w:rsidR="00E233AE" w:rsidRPr="00E233A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Нормы резервирования технологического оборудования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/Ср./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E233A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4039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6.1.1-6.1.16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039D6" w:rsidTr="0090605B">
        <w:trPr>
          <w:gridAfter w:val="1"/>
          <w:wAfter w:w="68" w:type="dxa"/>
          <w:trHeight w:hRule="exact" w:val="2011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E233AE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Проектирование объектов общезаводского хозяйства. Прием и хранение сырья. Приготовление товарной продукции. Отгрузка товарной продукции. Хранение товарной продукции. Снабжение реагентами, катализаторами, и т.д. /Лек./  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E233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6A151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039D6" w:rsidTr="0090605B">
        <w:trPr>
          <w:gridAfter w:val="1"/>
          <w:wAfter w:w="68" w:type="dxa"/>
          <w:trHeight w:hRule="exact" w:val="2394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11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Проектирование объектов общезаводского хозяйства.</w:t>
            </w:r>
          </w:p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Проектирование энергообеспечения предприятия.</w:t>
            </w:r>
          </w:p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Нормы запасов и складирования сырья, продукции, реагентов и вспомогательных материалов на предприятиях нефтегазопереработки.</w:t>
            </w:r>
            <w:r w:rsidR="000B7ED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/Пр./</w:t>
            </w:r>
          </w:p>
          <w:p w:rsidR="004039D6" w:rsidRDefault="004039D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A821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0B7ED8" w:rsidTr="0090605B">
        <w:trPr>
          <w:gridAfter w:val="1"/>
          <w:wAfter w:w="68" w:type="dxa"/>
          <w:trHeight w:hRule="exact" w:val="1846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Default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B7ED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Норма расхода реагентов, катализаторов, адсорбентов, абсорбентов и др. Нормы запасов и складирования сырья, продукции, реагентов и вспомогательных материалов на предприятиях нефтегазопереработки.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/Ср./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Default="000B7ED8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Default="000B7ED8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Default="000B7ED8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Default="000B7ED8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6A151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A821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8.2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0B7ED8" w:rsidTr="0090605B">
        <w:trPr>
          <w:gridAfter w:val="1"/>
          <w:wAfter w:w="68" w:type="dxa"/>
          <w:trHeight w:hRule="exact" w:val="4822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6A1516" w:rsidP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Энергообеспечение предприятия. Теплоснабжение. Электроснабжение. Водоснабжение. Снабжение воздухом КИПиА. </w:t>
            </w:r>
          </w:p>
          <w:p w:rsidR="000B7ED8" w:rsidRDefault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Требования к проектированию технологических и промысловых трубопроводов. </w:t>
            </w:r>
          </w:p>
          <w:p w:rsidR="000B7ED8" w:rsidRDefault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Системы сброса газа и жидких продуктов. </w:t>
            </w:r>
          </w:p>
          <w:p w:rsidR="000B7ED8" w:rsidRDefault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Требования к высотным факельным установка.</w:t>
            </w:r>
          </w:p>
          <w:p w:rsidR="000B7ED8" w:rsidRDefault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принципы проектирования автоматизации технологических процессов.</w:t>
            </w:r>
          </w:p>
          <w:p w:rsidR="000B7ED8" w:rsidRDefault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принципы проектирования электроснабжения и электрооборудования.</w:t>
            </w:r>
          </w:p>
          <w:p w:rsidR="000B7ED8" w:rsidRDefault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принципы проектирования водоснабжения и канализации. /Ср/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6A151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0B7ED8" w:rsidTr="0090605B">
        <w:trPr>
          <w:gridAfter w:val="1"/>
          <w:wAfter w:w="68" w:type="dxa"/>
          <w:trHeight w:hRule="exact" w:val="2089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Организация контроля производства на НПЗ и ГПЗ. Организация автоматического контроля производства. Автоматическое определение плотности.</w:t>
            </w:r>
          </w:p>
          <w:p w:rsidR="000B7ED8" w:rsidRDefault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Организация аналитического (лабораторного) контроля производства. /Лек./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6A151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0B7ED8" w:rsidTr="0090605B">
        <w:trPr>
          <w:gridAfter w:val="1"/>
          <w:wAfter w:w="68" w:type="dxa"/>
          <w:trHeight w:hRule="exact" w:val="2861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Нормы запасов и складирования сырья, продукции, реагентов и вспомогательных материалов на предприятиях нефтегазопереработки.</w:t>
            </w:r>
          </w:p>
          <w:p w:rsidR="000B7ED8" w:rsidRDefault="000B7ED8" w:rsidP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Классификация норм расхода. Состав и размерность норм расхода. Методы разработки норм расхода. Организация управления производством и контроль производств. Требования к отбору проб. /Ср./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 w:rsidP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6A151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A821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8.2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0B7ED8" w:rsidTr="0090605B">
        <w:trPr>
          <w:gridAfter w:val="1"/>
          <w:wAfter w:w="68" w:type="dxa"/>
          <w:trHeight w:hRule="exact" w:val="706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контрольному срезу знаний по материалам разделов 3-5 /Ср./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 w:rsidP="00BA1D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BA1D1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0B7ED8" w:rsidTr="0090605B">
        <w:trPr>
          <w:gridAfter w:val="1"/>
          <w:wAfter w:w="68" w:type="dxa"/>
          <w:trHeight w:hRule="exact" w:val="2578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17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Охрана окружающей среды от загрязнения вредными выбросами НПЗ и ГПЗ. Общие положения. Источники вредных выбросов. Проектные решения по уменьшению загрязнения окружающей среды. Установление предельно-допустимых и согласованных выбросов на предприятии. Расчет санитарно-защитных зон. /Пр./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 w:rsidP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6A151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7,</w:t>
            </w:r>
            <w:r w:rsidR="00BA1D1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8.1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0B7ED8" w:rsidTr="0090605B">
        <w:trPr>
          <w:gridAfter w:val="1"/>
          <w:wAfter w:w="68" w:type="dxa"/>
          <w:trHeight w:hRule="exact" w:val="2843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Охрана окружающей среды от загрязнения вредными выбросами НПЗ и ГПЗ. Общие положения. Источники вредных выбросов. Проектные решения по уменьшению загрязнения окружающей среды. Установление предельно-допустимых и согласованных выбросов на предприятии. Мероприятия по охране окружающей среды. Проектирование санитарно-защитных зон. /Ср./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 w:rsidP="00BA1D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6.1.1-6.1.1</w:t>
            </w:r>
            <w:r w:rsidR="00BA1D1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Default="000B7E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6A1516" w:rsidTr="0090605B">
        <w:trPr>
          <w:gridAfter w:val="1"/>
          <w:wAfter w:w="68" w:type="dxa"/>
          <w:trHeight w:hRule="exact" w:val="735"/>
        </w:trPr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A151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A1516" w:rsidRPr="00367E57" w:rsidRDefault="006A1516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7E5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Форма</w:t>
            </w:r>
          </w:p>
          <w:p w:rsidR="006A1516" w:rsidRPr="00367E57" w:rsidRDefault="006A1516" w:rsidP="00367E57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7E5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промежуточной аттестации: </w:t>
            </w:r>
            <w:r w:rsidR="00367E5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зачет с оценкой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A151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A151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A151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7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A1516" w:rsidRDefault="006A15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 - 4</w:t>
            </w:r>
          </w:p>
        </w:tc>
      </w:tr>
      <w:tr w:rsidR="000B7ED8" w:rsidTr="0090605B">
        <w:trPr>
          <w:gridAfter w:val="1"/>
          <w:wAfter w:w="68" w:type="dxa"/>
          <w:trHeight w:hRule="exact" w:val="278"/>
        </w:trPr>
        <w:tc>
          <w:tcPr>
            <w:tcW w:w="941" w:type="dxa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173" w:type="dxa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3255" w:type="dxa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911" w:type="dxa"/>
            <w:gridSpan w:val="2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824" w:type="dxa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1348" w:type="dxa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1329" w:type="dxa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464" w:type="dxa"/>
            <w:gridSpan w:val="2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961" w:type="dxa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</w:tr>
      <w:tr w:rsidR="000B7ED8" w:rsidTr="0090605B">
        <w:trPr>
          <w:gridAfter w:val="1"/>
          <w:wAfter w:w="68" w:type="dxa"/>
          <w:trHeight w:hRule="exact" w:val="278"/>
        </w:trPr>
        <w:tc>
          <w:tcPr>
            <w:tcW w:w="941" w:type="dxa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173" w:type="dxa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3255" w:type="dxa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  <w:p w:rsidR="0090605B" w:rsidRDefault="0090605B">
            <w:pPr>
              <w:spacing w:line="276" w:lineRule="auto"/>
              <w:rPr>
                <w:lang w:val="ru-RU"/>
              </w:rPr>
            </w:pPr>
          </w:p>
        </w:tc>
        <w:tc>
          <w:tcPr>
            <w:tcW w:w="911" w:type="dxa"/>
            <w:gridSpan w:val="2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824" w:type="dxa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1348" w:type="dxa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1329" w:type="dxa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464" w:type="dxa"/>
            <w:gridSpan w:val="2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  <w:tc>
          <w:tcPr>
            <w:tcW w:w="961" w:type="dxa"/>
          </w:tcPr>
          <w:p w:rsidR="000B7ED8" w:rsidRDefault="000B7ED8">
            <w:pPr>
              <w:spacing w:line="276" w:lineRule="auto"/>
              <w:rPr>
                <w:lang w:val="ru-RU"/>
              </w:rPr>
            </w:pPr>
          </w:p>
        </w:tc>
      </w:tr>
      <w:tr w:rsidR="000B7ED8" w:rsidTr="0090605B">
        <w:trPr>
          <w:gridAfter w:val="1"/>
          <w:wAfter w:w="68" w:type="dxa"/>
          <w:trHeight w:val="417"/>
        </w:trPr>
        <w:tc>
          <w:tcPr>
            <w:tcW w:w="102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0B7ED8" w:rsidTr="0090605B">
        <w:trPr>
          <w:gridAfter w:val="1"/>
          <w:wAfter w:w="68" w:type="dxa"/>
          <w:trHeight w:val="278"/>
        </w:trPr>
        <w:tc>
          <w:tcPr>
            <w:tcW w:w="102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B7ED8" w:rsidRDefault="000B7ED8">
            <w:pPr>
              <w:spacing w:line="276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Контрольные вопросы и задания</w:t>
            </w:r>
          </w:p>
        </w:tc>
      </w:tr>
      <w:tr w:rsidR="0090605B" w:rsidRPr="007A7658" w:rsidTr="0090605B">
        <w:trPr>
          <w:gridAfter w:val="1"/>
          <w:wAfter w:w="68" w:type="dxa"/>
          <w:trHeight w:val="8053"/>
        </w:trPr>
        <w:tc>
          <w:tcPr>
            <w:tcW w:w="102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90605B" w:rsidRPr="0090605B" w:rsidRDefault="0090605B" w:rsidP="0090605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060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УК-2</w:t>
            </w:r>
            <w:r w:rsidR="0053661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  <w:r w:rsidRPr="009060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90605B" w:rsidRPr="0090605B" w:rsidRDefault="0090605B" w:rsidP="0090605B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0605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Назовите виды проектного анализа.</w:t>
            </w:r>
          </w:p>
          <w:p w:rsidR="0090605B" w:rsidRPr="0090605B" w:rsidRDefault="0090605B" w:rsidP="0090605B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0605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называется испытание находящегося в эксплуатации технологического оборудования или целого промышленного объекта на соответствие установленным в контракте гарантийным характеристикам</w:t>
            </w:r>
            <w:proofErr w:type="gramStart"/>
            <w:r w:rsidRPr="0090605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?</w:t>
            </w:r>
            <w:proofErr w:type="gramEnd"/>
          </w:p>
          <w:p w:rsidR="0090605B" w:rsidRPr="0090605B" w:rsidRDefault="0090605B" w:rsidP="0090605B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0605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 основании какого документа заказчик может начинать проектирование объекта?</w:t>
            </w:r>
          </w:p>
          <w:p w:rsidR="0090605B" w:rsidRPr="0090605B" w:rsidRDefault="0090605B" w:rsidP="0090605B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0605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проводится выбор разработчика проекта?</w:t>
            </w:r>
          </w:p>
          <w:p w:rsidR="00802230" w:rsidRPr="00802230" w:rsidRDefault="00802230" w:rsidP="00802230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0223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на НПЗ (ГПЗ) хранятся реагенты, поступающие в мелкой таре?</w:t>
            </w:r>
          </w:p>
          <w:p w:rsidR="00802230" w:rsidRPr="00802230" w:rsidRDefault="00802230" w:rsidP="00802230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0223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Какой из п видов пара не используется на НПЗ (ГПЗ)?</w:t>
            </w:r>
          </w:p>
          <w:p w:rsidR="00802230" w:rsidRPr="00802230" w:rsidRDefault="00802230" w:rsidP="00802230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0223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Что относится к структуре задач  материально-технического обеспечения проектов при строительстве НПЗ, ГПЗ?</w:t>
            </w:r>
          </w:p>
          <w:p w:rsidR="00802230" w:rsidRPr="00802230" w:rsidRDefault="00802230" w:rsidP="00802230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0223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Что из перечисленного не относится к сфере ответственности заказчика- застройщика?</w:t>
            </w:r>
          </w:p>
          <w:p w:rsidR="00802230" w:rsidRPr="00802230" w:rsidRDefault="00802230" w:rsidP="00802230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0223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Каким может быть оборудование по условиям поставки?</w:t>
            </w:r>
          </w:p>
          <w:p w:rsidR="00802230" w:rsidRPr="00802230" w:rsidRDefault="00802230" w:rsidP="00802230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0223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 каком документе указан срок проведения входного контроля проектной документации?</w:t>
            </w:r>
          </w:p>
          <w:p w:rsidR="00802230" w:rsidRPr="00802230" w:rsidRDefault="00802230" w:rsidP="00802230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0223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Что входит в проверку финансовой отчетности?</w:t>
            </w:r>
          </w:p>
          <w:p w:rsidR="00802230" w:rsidRPr="00802230" w:rsidRDefault="00802230" w:rsidP="00802230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0223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газгольдеры рекомендуется применять на НПЗ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802230" w:rsidRPr="00802230" w:rsidRDefault="00802230" w:rsidP="00802230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0223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Какая скорость потока инертного газа должна быть в расчете на сечение факельного ствола под оголовком с газовым затвором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802230" w:rsidRPr="00136FD9" w:rsidRDefault="00136FD9" w:rsidP="00136FD9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Что входит в состав «Общая пояснительная записка»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дополнительны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</w:t>
            </w:r>
            <w:r w:rsidRPr="00136FD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функций может выполнять  отделение сепарации углеводородов?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виды работ выполняют при выборе    вариантов площадки для размещения НПЗ (ГПЗ)?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Отдельное здание или сооружение со всеми относящимися  к нему оборудованием,  инвентарем,  внутренними инженерными сетями,  коммуникациями и инструментом называется</w:t>
            </w:r>
            <w:proofErr w:type="gramStart"/>
            <w:r w:rsidRPr="00136FD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..</w:t>
            </w:r>
            <w:proofErr w:type="gramEnd"/>
          </w:p>
          <w:p w:rsidR="00136FD9" w:rsidRPr="00136FD9" w:rsidRDefault="00136FD9" w:rsidP="00136FD9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Комплект документов,  содержащих цели предстоящей  деятельности и характеристику комплекса действий, необходимых для  ее достижения, проектом также называют  сам комплекс действий (работ, услуг, поставок ресурсов и оборудования, управленческих процедур и решений), направленных на достижение цели проекта называется …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Комплект документов, разрабатываемый проектной организацией по договору  с заказчиком называется….</w:t>
            </w:r>
          </w:p>
          <w:p w:rsidR="00136FD9" w:rsidRPr="0090605B" w:rsidRDefault="00136FD9" w:rsidP="00136FD9">
            <w:pPr>
              <w:pStyle w:val="a8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Один из основных  участников (субъектов) инвестиционно-строительного процесса, который  на основании договора подряда  (контракта), заключенного  с заказчиком,   полностью отвечает  за осуществление строительства  в соответствии с утвержденной проектной документацией и в установленный срок, обеспечение высокого качества  выполняемых строительных и монтажных  работ по объекту или комплексу строительства называется…..</w:t>
            </w:r>
          </w:p>
        </w:tc>
      </w:tr>
      <w:tr w:rsidR="000B7ED8" w:rsidRPr="007A7658" w:rsidTr="0090605B">
        <w:trPr>
          <w:gridAfter w:val="1"/>
          <w:wAfter w:w="68" w:type="dxa"/>
          <w:trHeight w:val="12461"/>
        </w:trPr>
        <w:tc>
          <w:tcPr>
            <w:tcW w:w="102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7ED8" w:rsidRPr="000D05FE" w:rsidRDefault="000D05FE" w:rsidP="000D05FE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0D05F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Комплекс аппаратов, расположенных вне зданий, с несущими и обслуживающими конструкциями, который, как правило, является частью технологической установки называется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…</w:t>
            </w:r>
          </w:p>
          <w:p w:rsidR="000D05FE" w:rsidRPr="000D05FE" w:rsidRDefault="000D05FE" w:rsidP="000D05FE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0D05F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Документация, содержащая комплекс норм, правил, положений, требований, обязательных при  инженерных  изысканиях,  проектировании и строительстве, реконструкции и др. требования  называется…</w:t>
            </w:r>
          </w:p>
          <w:p w:rsidR="000D05FE" w:rsidRPr="000D05FE" w:rsidRDefault="000D05FE" w:rsidP="000D05FE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0D05F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Земельный участок, отведенный в установленном порядке,   для постоянного размещения объекта строительства называется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…</w:t>
            </w:r>
          </w:p>
          <w:p w:rsidR="000D05FE" w:rsidRPr="000D05FE" w:rsidRDefault="000D05FE" w:rsidP="000D05FE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0D05F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Инвесторы, заказчики, подрядчики, пользователи объектов капитальных вложений являются</w:t>
            </w:r>
          </w:p>
          <w:p w:rsidR="000D05FE" w:rsidRPr="000D05FE" w:rsidRDefault="000D05FE" w:rsidP="000D05FE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0D05F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Сметные нормативы, введенные для строительства, осуществляемого в пределах отрасли относятся к….</w:t>
            </w:r>
          </w:p>
          <w:p w:rsidR="000D05FE" w:rsidRPr="001C5121" w:rsidRDefault="001C5121" w:rsidP="000D05FE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Какая должна быть протяженность санитарно-защитной зоны для предприятий по переработке нефти и газа?</w:t>
            </w:r>
          </w:p>
          <w:p w:rsidR="001C5121" w:rsidRPr="001C5121" w:rsidRDefault="001C5121" w:rsidP="000D05FE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До начала любых работ строительную площадку и опасные зоны работ за ее пределами……</w:t>
            </w:r>
          </w:p>
          <w:p w:rsidR="001C5121" w:rsidRPr="001C5121" w:rsidRDefault="001C5121" w:rsidP="000D05FE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Составление перечня намечаемых к применению на заводе реагентов, определение расхода этих реагентов по расходным показателям, содержащимся  в проектах соответствующих технологических установок относится </w:t>
            </w:r>
            <w:proofErr w:type="gramStart"/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</w:t>
            </w:r>
            <w:proofErr w:type="gramEnd"/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….</w:t>
            </w:r>
          </w:p>
          <w:p w:rsidR="001C5121" w:rsidRPr="001C5121" w:rsidRDefault="001C5121" w:rsidP="001C512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называется  чертеж в масштабе 1:5000, 1:10000 или 1:25000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1C5121" w:rsidRPr="001C5121" w:rsidRDefault="001C5121" w:rsidP="001C512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Из какого материала изготавливают термоизоляцию?</w:t>
            </w:r>
          </w:p>
          <w:p w:rsidR="001C5121" w:rsidRPr="001C5121" w:rsidRDefault="001C5121" w:rsidP="001C512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Сепарацию газа от капельной жидкости и механических примесей необходимо предусматривать …….   </w:t>
            </w:r>
            <w:r w:rsidR="00DE6D6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</w:t>
            </w:r>
            <w:r w:rsidRPr="00617528">
              <w:rPr>
                <w:rFonts w:ascii="Times New Roman" w:hAnsi="Times New Roman" w:cs="Times New Roman"/>
                <w:sz w:val="19"/>
                <w:szCs w:val="19"/>
              </w:rPr>
              <w:t>ехнологической</w:t>
            </w:r>
            <w:r w:rsidR="00DE6D6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617528">
              <w:rPr>
                <w:rFonts w:ascii="Times New Roman" w:hAnsi="Times New Roman" w:cs="Times New Roman"/>
                <w:sz w:val="19"/>
                <w:szCs w:val="19"/>
              </w:rPr>
              <w:t>схемы ГПЗ.</w:t>
            </w:r>
          </w:p>
          <w:p w:rsidR="001C5121" w:rsidRPr="001C5121" w:rsidRDefault="001C5121" w:rsidP="001C512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Необходимость и целесообразность извлечения этана, гелия, микроэлементов, включая тяжелые металлы, должна быть</w:t>
            </w:r>
          </w:p>
          <w:p w:rsidR="001C5121" w:rsidRPr="001C5121" w:rsidRDefault="001C5121" w:rsidP="001C512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Сколько измерителей уровня должно быть на оборудовании в котором имеется ЛВЖ?</w:t>
            </w:r>
          </w:p>
          <w:p w:rsidR="001C5121" w:rsidRPr="001C5121" w:rsidRDefault="001C5121" w:rsidP="001C512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Очистка и утилизация аминосодержащих стоков должна проектироваться в соответствии…</w:t>
            </w:r>
          </w:p>
          <w:p w:rsidR="001C5121" w:rsidRPr="001C5121" w:rsidRDefault="001C5121" w:rsidP="001C512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Выявление мест размещения новых предприятий или модернизации действующих производится </w:t>
            </w:r>
            <w:proofErr w:type="gramStart"/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</w:t>
            </w:r>
            <w:proofErr w:type="gramEnd"/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….</w:t>
            </w:r>
          </w:p>
          <w:p w:rsidR="001C5121" w:rsidRPr="00F815D1" w:rsidRDefault="001C5121" w:rsidP="001C512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C512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Какая зона может быть рассчитана от границы предприятия по кадастровому плану, либо непосредственно от источников выбросов загрязняющих веществ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F815D1" w:rsidRPr="00F815D1" w:rsidRDefault="00F815D1" w:rsidP="001C512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Что может быть сырьем для установки переработки углеводородного конденсата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F815D1" w:rsidRPr="00F815D1" w:rsidRDefault="00F815D1" w:rsidP="001C512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 проектировании установок очистки газа от кислых компонентов следует учитывать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….</w:t>
            </w:r>
          </w:p>
          <w:p w:rsidR="00F815D1" w:rsidRPr="00F815D1" w:rsidRDefault="00F815D1" w:rsidP="001C512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из перечисленных дополнительных функций может выполнять  отделение сепарации углеводородов?</w:t>
            </w:r>
          </w:p>
          <w:p w:rsidR="00F815D1" w:rsidRPr="00F815D1" w:rsidRDefault="00F815D1" w:rsidP="001C512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Все виды имущественных и интеллектуальных ценностей, вкладываемых в объекты предпринимательской и других видов деятельности, в результате которых образуется прибыль (доход) или достигается социальный  эффект называются…..</w:t>
            </w:r>
          </w:p>
          <w:p w:rsidR="00F815D1" w:rsidRPr="00F815D1" w:rsidRDefault="00F815D1" w:rsidP="00F815D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Какой показатель </w:t>
            </w:r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определяют по формуле </w:t>
            </w:r>
            <w:proofErr w:type="spellStart"/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Нх</w:t>
            </w:r>
            <w:proofErr w:type="spellEnd"/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= </w:t>
            </w:r>
            <w:proofErr w:type="spellStart"/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×</w:t>
            </w:r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Ех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×</w:t>
            </w:r>
            <w:proofErr w:type="gramStart"/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F815D1" w:rsidRPr="00F815D1" w:rsidRDefault="00F815D1" w:rsidP="00F815D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Какой показатель определяют по формуле</w:t>
            </w:r>
            <w:r w:rsidRPr="00617528">
              <w:rPr>
                <w:rFonts w:ascii="Times New Roman" w:hAnsi="Times New Roman" w:cs="Times New Roman"/>
                <w:position w:val="-14"/>
                <w:sz w:val="19"/>
                <w:szCs w:val="19"/>
                <w:vertAlign w:val="subscript"/>
              </w:rPr>
              <w:object w:dxaOrig="258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7.7pt;height:19.4pt" o:ole="">
                  <v:imagedata r:id="rId10" o:title=""/>
                </v:shape>
                <o:OLEObject Type="Embed" ProgID="Equation.DSMT4" ShapeID="_x0000_i1025" DrawAspect="Content" ObjectID="_1784828297" r:id="rId11"/>
              </w:object>
            </w: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где: </w:t>
            </w:r>
            <w:r w:rsidRPr="00617528">
              <w:rPr>
                <w:rFonts w:ascii="Times New Roman" w:hAnsi="Times New Roman" w:cs="Times New Roman"/>
                <w:sz w:val="19"/>
                <w:szCs w:val="19"/>
              </w:rPr>
              <w:t>t</w:t>
            </w:r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13 - средняя температура воздуха в 13 часов самого жаркого месяца, °С;</w:t>
            </w:r>
            <w:proofErr w:type="spellStart"/>
            <w:r w:rsidRPr="00617528">
              <w:rPr>
                <w:rFonts w:ascii="Times New Roman" w:hAnsi="Times New Roman" w:cs="Times New Roman"/>
                <w:sz w:val="19"/>
                <w:szCs w:val="19"/>
              </w:rPr>
              <w:t>tmax</w:t>
            </w:r>
            <w:proofErr w:type="spellEnd"/>
            <w:r w:rsidRPr="0010432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абсолютная макси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мальная температура воздуха, °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F815D1" w:rsidRPr="00F815D1" w:rsidRDefault="00F815D1" w:rsidP="00F815D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Жидкие рабочие вещества из аппаратов, сосудов и трубопроводов, опорожняемых при авариях, ремонтах или ревизиях, подлежат сбросу в</w:t>
            </w:r>
            <w:proofErr w:type="gramStart"/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.</w:t>
            </w:r>
            <w:proofErr w:type="gramEnd"/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F815D1" w:rsidRPr="00F815D1" w:rsidRDefault="00F815D1" w:rsidP="00F815D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 называется лабораторный контроль входящих параметров качества реагентов и др. веществ, поступающих на ГПЗ?</w:t>
            </w:r>
          </w:p>
          <w:p w:rsidR="00F815D1" w:rsidRPr="00F815D1" w:rsidRDefault="00F815D1" w:rsidP="00F815D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зоны имеются на ГПЗ (НПЗ)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</w:p>
          <w:p w:rsidR="00F815D1" w:rsidRPr="00F815D1" w:rsidRDefault="00F815D1" w:rsidP="00F815D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 соответствии с каким нормативным документом производится выбор земельного участка под строительство?</w:t>
            </w:r>
          </w:p>
          <w:p w:rsidR="00F815D1" w:rsidRPr="00F815D1" w:rsidRDefault="00F815D1" w:rsidP="00F815D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F815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Кто принимает решение о подготовке проектной документации?</w:t>
            </w:r>
          </w:p>
          <w:p w:rsidR="00F815D1" w:rsidRPr="003B0D1E" w:rsidRDefault="003B0D1E" w:rsidP="00F815D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3B0D1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Какой документ позволяет  начинать строительство предприятия</w:t>
            </w:r>
          </w:p>
          <w:p w:rsidR="003B0D1E" w:rsidRPr="003B0D1E" w:rsidRDefault="003B0D1E" w:rsidP="00F815D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3B0D1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Кто является ответственным за разработку задания на проектирование?</w:t>
            </w:r>
          </w:p>
          <w:p w:rsidR="003B0D1E" w:rsidRDefault="003B0D1E" w:rsidP="00F815D1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3B0D1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Кто ответственный за достоверность исходных данных на проектирование?</w:t>
            </w:r>
          </w:p>
        </w:tc>
      </w:tr>
      <w:tr w:rsidR="004039D6" w:rsidRPr="007A7658" w:rsidTr="0090605B">
        <w:trPr>
          <w:trHeight w:hRule="exact" w:val="417"/>
        </w:trPr>
        <w:tc>
          <w:tcPr>
            <w:tcW w:w="4756" w:type="dxa"/>
            <w:gridSpan w:val="4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Pr="006A1516" w:rsidRDefault="004039D6">
            <w:pPr>
              <w:pStyle w:val="a8"/>
              <w:spacing w:line="276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469" w:type="dxa"/>
            <w:gridSpan w:val="5"/>
          </w:tcPr>
          <w:p w:rsidR="004039D6" w:rsidRPr="006A1516" w:rsidRDefault="004039D6">
            <w:pPr>
              <w:pStyle w:val="a8"/>
              <w:spacing w:line="276" w:lineRule="auto"/>
              <w:rPr>
                <w:lang w:val="ru-RU"/>
              </w:rPr>
            </w:pPr>
          </w:p>
        </w:tc>
        <w:tc>
          <w:tcPr>
            <w:tcW w:w="1049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Pr="00DE6D67" w:rsidRDefault="004039D6">
            <w:pPr>
              <w:pStyle w:val="a8"/>
              <w:spacing w:line="276" w:lineRule="auto"/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4039D6" w:rsidRDefault="004039D6" w:rsidP="004039D6">
      <w:pPr>
        <w:rPr>
          <w:sz w:val="2"/>
          <w:szCs w:val="2"/>
          <w:lang w:val="ru-RU"/>
        </w:rPr>
      </w:pPr>
      <w:r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4526"/>
        <w:gridCol w:w="4782"/>
        <w:gridCol w:w="966"/>
      </w:tblGrid>
      <w:tr w:rsidR="004039D6" w:rsidTr="003B0D1E">
        <w:trPr>
          <w:trHeight w:hRule="exact" w:val="417"/>
        </w:trPr>
        <w:tc>
          <w:tcPr>
            <w:tcW w:w="4526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536615">
            <w:pPr>
              <w:spacing w:line="276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</w:t>
            </w:r>
            <w:r w:rsidR="0053661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_Химическаятехнология.plx</w:t>
            </w:r>
          </w:p>
        </w:tc>
        <w:tc>
          <w:tcPr>
            <w:tcW w:w="4782" w:type="dxa"/>
          </w:tcPr>
          <w:p w:rsidR="004039D6" w:rsidRDefault="004039D6">
            <w:pPr>
              <w:spacing w:line="276" w:lineRule="auto"/>
            </w:pPr>
          </w:p>
        </w:tc>
        <w:tc>
          <w:tcPr>
            <w:tcW w:w="966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Pr="00367E57" w:rsidRDefault="004039D6" w:rsidP="00367E57">
            <w:pPr>
              <w:spacing w:line="276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367E57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10</w:t>
            </w:r>
          </w:p>
        </w:tc>
      </w:tr>
      <w:tr w:rsidR="004039D6" w:rsidTr="003B0D1E">
        <w:trPr>
          <w:trHeight w:val="278"/>
        </w:trPr>
        <w:tc>
          <w:tcPr>
            <w:tcW w:w="10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Темы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практических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работ</w:t>
            </w:r>
          </w:p>
        </w:tc>
      </w:tr>
    </w:tbl>
    <w:p w:rsidR="004039D6" w:rsidRDefault="004039D6" w:rsidP="004039D6">
      <w:pPr>
        <w:rPr>
          <w:sz w:val="2"/>
          <w:szCs w:val="2"/>
        </w:rPr>
      </w:pP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0274"/>
      </w:tblGrid>
      <w:tr w:rsidR="004039D6" w:rsidRPr="007A7658" w:rsidTr="000B7ED8">
        <w:trPr>
          <w:trHeight w:val="11642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39D6" w:rsidRDefault="004039D6">
            <w:pPr>
              <w:spacing w:line="276" w:lineRule="auto"/>
              <w:rPr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№1-4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1.Понятие о проектировании. Составные части проектирования.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2.Задачи и инструменты проектирования.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3.Прединвестиционная фаза проекта. Основные понятия.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4.Этапы реализации прединвестиционной фазы. Проектная документация.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5.Технико-экономические обоснования  инвестиций. Финансовая реализуемость  проекта.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6.Инженерно-геологические изыскания на площадке строительства. Выбор земельного участка под строительство.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</w:p>
          <w:p w:rsidR="004039D6" w:rsidRDefault="004039D6">
            <w:pPr>
              <w:spacing w:line="276" w:lineRule="auto"/>
              <w:rPr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№5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1.Система управления проектами в нефтегазовой отрасли.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2.Структура проектного управления в нефтегазовой компании.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Оценка результатов проекта в общей системе управления проектом.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4.Сравнение методов проектирования зарубежных инжиниринговых и российских проектных компаний.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Календарно-сетевые графики и их роль в реализации проектов.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</w:p>
          <w:p w:rsidR="004039D6" w:rsidRDefault="004039D6">
            <w:pPr>
              <w:spacing w:line="276" w:lineRule="auto"/>
              <w:rPr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 6-7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1.Проектно-сметная документация и ее основные разделы.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2.Разработка технологической части проекта НПГ и ГПЗ.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Современные системы переработки углеводородного сырья и получения товарных продуктов.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Составление схем и балансов заводов с использованием современных программ расчета и проектирования.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Товарный баланс ГПЗ (НПЗ).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6.Промышленная безопасность и охрана труда.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</w:p>
          <w:p w:rsidR="004039D6" w:rsidRDefault="004039D6">
            <w:pPr>
              <w:spacing w:line="276" w:lineRule="auto"/>
              <w:rPr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 8-9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Основные требования к проектированию технологических установок завода.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Разработка схемы переработки сырья и исходные данные для проектирования технологических установок.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Проектирование обвязки оборудования трубопроводами. Требования к проектированию.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Основы выбора аппаратуры и оборудования.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Основы технологических расчетов оборудования.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Моделирование технологических процессов.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</w:p>
          <w:p w:rsidR="004039D6" w:rsidRDefault="004039D6">
            <w:pPr>
              <w:spacing w:line="276" w:lineRule="auto"/>
              <w:rPr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 10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Проектирование объектов общезаводского хозяйства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Проектирование энергообеспечения предприятия.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Нормы запасов и складирования сырья, продукции, реагентов и вспомогательных материалов на предприятиях нефтегазопереработки.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Организация управления производством и контроль производства.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Разработка монтажной и строительной части проекта.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</w:p>
          <w:p w:rsidR="004039D6" w:rsidRDefault="004039D6">
            <w:pPr>
              <w:spacing w:line="276" w:lineRule="auto"/>
              <w:rPr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Практическое занятие № 11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Обсуждаемые вопросы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Охрана окружающей среды от загрязнений и выбросов ГПЗ И НПЗ. Общие положения. Нормативные и правовые Акты.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Источники выбросов и проектные решения по уменьшения экологической нагрузки предприятия на окружающую среду.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Сточные воды и их утилизация на предприятии. Очистные сооружения.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Предельно-допустимые концентрации. Согласованные выбросы.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Требование к проектированию санитарно-защитной зоны предприятия.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4039D6" w:rsidRDefault="004039D6" w:rsidP="004039D6">
      <w:pPr>
        <w:rPr>
          <w:sz w:val="2"/>
          <w:szCs w:val="2"/>
          <w:lang w:val="ru-RU"/>
        </w:rPr>
      </w:pPr>
      <w:r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34"/>
        <w:gridCol w:w="663"/>
        <w:gridCol w:w="154"/>
        <w:gridCol w:w="34"/>
        <w:gridCol w:w="4397"/>
        <w:gridCol w:w="4015"/>
        <w:gridCol w:w="802"/>
        <w:gridCol w:w="107"/>
      </w:tblGrid>
      <w:tr w:rsidR="004039D6" w:rsidTr="00136FD9">
        <w:trPr>
          <w:trHeight w:hRule="exact" w:val="417"/>
        </w:trPr>
        <w:tc>
          <w:tcPr>
            <w:tcW w:w="5282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 w:rsidP="00536615">
            <w:pPr>
              <w:spacing w:line="276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</w:t>
            </w:r>
            <w:r w:rsidR="0034112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_Химическаятехнология.plx</w:t>
            </w:r>
          </w:p>
        </w:tc>
        <w:tc>
          <w:tcPr>
            <w:tcW w:w="4015" w:type="dxa"/>
          </w:tcPr>
          <w:p w:rsidR="004039D6" w:rsidRDefault="004039D6">
            <w:pPr>
              <w:spacing w:line="276" w:lineRule="auto"/>
            </w:pPr>
          </w:p>
        </w:tc>
        <w:tc>
          <w:tcPr>
            <w:tcW w:w="909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Pr="00367E57" w:rsidRDefault="004039D6" w:rsidP="00367E57">
            <w:pPr>
              <w:spacing w:line="276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1</w:t>
            </w:r>
            <w:r w:rsidR="00367E57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</w:t>
            </w:r>
          </w:p>
        </w:tc>
      </w:tr>
      <w:tr w:rsidR="004039D6" w:rsidTr="00136FD9">
        <w:trPr>
          <w:trHeight w:val="278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136FD9" w:rsidRPr="007A7658" w:rsidTr="003B0D1E">
        <w:trPr>
          <w:trHeight w:val="10897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136FD9" w:rsidRDefault="00136FD9" w:rsidP="00136FD9">
            <w:pPr>
              <w:pStyle w:val="a8"/>
              <w:spacing w:line="276" w:lineRule="auto"/>
              <w:rPr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Вопросы для проведения промежуточной аттестации (контрольный срез знаний)</w:t>
            </w:r>
          </w:p>
          <w:p w:rsidR="00136FD9" w:rsidRDefault="00136FD9" w:rsidP="00136FD9">
            <w:pPr>
              <w:spacing w:line="276" w:lineRule="auto"/>
              <w:rPr>
                <w:sz w:val="19"/>
                <w:szCs w:val="19"/>
                <w:lang w:val="ru-RU"/>
              </w:rPr>
            </w:pP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Объясните структуру проектного управления в нефтегазовой компании.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Объясните для чего необходимы календарно-сетевые графики и какова их роль в реализации проектов.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«проектирование».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«проектная документация».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«строительная продукция».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«конструктивное проектирование».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«технологическое проектирование».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принципы организации проектирования в нефтегазовой отрасли.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ключевые процессы создания объектов капитального строительства.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«капитальное строительство».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какая организация может выступать в роли Государственного проектного института.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основное отличие в функциях головного проектного института и проектного института.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права и обязанности главного инженера проекта.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в чем заключается общая ответственность участников проектирования.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«новое строительство».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«очередь в строительстве».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«реконструкция».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«техническое перевооружение».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основание для выполнения проектно-сметной документации и порядок разработки проектно-сметной документации.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назначения такого документа как «Задание на проектирование».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перечень исходных данных для проектирования.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директивные и нормативные документы для руководства при проектировании.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составляющие части Проекта.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состав рабочей документации со сметами.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входит в состав документа «Общая пояснительная записка».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основной документ, в соответствии с которым составляют рабочие документы Проекта.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факторы, которые учитываются при выборе места строительства.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принципы составления ситуационного плана размещения предприятия в промышленном узле.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принципиальные отличия между Ситуационным и Генеральным планом предприятия.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подразумевается под понятием «Генеральный план предприятия»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масштаб составления Генерального планом.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предусматривается Генеральным планом предприятия.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зоны химического предприятия.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расстояние между проходными на предприятие.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назначение подсобной зоны на предприятии.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размещают на предприятии энергоемкие объекты.</w:t>
            </w:r>
          </w:p>
          <w:p w:rsidR="00136FD9" w:rsidRPr="001A626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находится в складской зоне предприятия.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подразумевают под понятием «Технологические решения»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1A6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на основании чего составляются схемы материальных потоков производства.</w:t>
            </w:r>
          </w:p>
        </w:tc>
      </w:tr>
      <w:tr w:rsidR="00136FD9" w:rsidRPr="007A7658" w:rsidTr="00136FD9">
        <w:trPr>
          <w:trHeight w:val="14715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Назовите основные критерии разработки технологической схемы предприятия.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должен обеспечивать набор технологических установок проектируемого завода.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в обязательном порядке должна включать в себя технологическая схема завода.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куда девают жидкие вещества из аппаратов и трубопроводов при возникновении аварии на заводе.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объем дренажных емкостей на заводе.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место нахождения управления арматурой подземных дренажных емкостей.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производится отключение насосов и компрессоров с агрессивной средой.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устанавливается на дыхательных линиях аппаратов и резервуаров с ЛВЖ, и ГЖ.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какую отключающую арматуру следует проектировать на трубопроводе у входа в установку.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требования к проектированию установок сепарации пластовой смеси.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функции отделения сепарации на установке с блоком сепарации и фильтрации от механических примесей.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каком расстоянии от границы завода располагается быстродействующая запорная арматура.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общие требования к проектированию установок очистки газа от кислых компонентов.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факторы, которые учитывают при проектировании установок очистки газа с большим содержанием кислых компонентов.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очистки газа от кислых компонентов химическими поглотителями.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что должно быть предусмотрено на установке для поддержания концентрации химического поглотителя.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Укажите каким образом рекомендуется поддерживать температуру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десорбере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установках очистки газа от кислых компонентов химическими поглотителями.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очистки газа от кислых компонентов адсорбционном способом.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количество адсорберов в технологической схеме очистки и чем это обосновано.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осушки газа. Укажите основной параметр, исходя из которого выбирается способ осушки газа.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требования к проектированию установок низкотемпературной конденсации (НТК).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переработки попутного газа.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переработки углеводородного конденсата.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получения серы методом Клауса.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исходя из чего, определяется высота дымовой трубы на установках получения серы методом Клауса.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доочистки отходящих газов производства серы.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дегазации, хранения и отгрузки товарной серы.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основании чего рассчитывается количество погрузочных рукавов на блоке погрузки серы.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стабилизации конденсата.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стабилизации конденсата в колоннах.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установок производства моторных топлив.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   требования к проектированию ГФУ.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основное требование к размещению оборудования на промышленной площадке. Дайте определение наружной площадки.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основные требования при размещении производственных и вспомогательных помещений внутри этажерки.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ширину отдельно стоящей наружной установки или ее участков.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расстояние от огневых аппаратов до производственных зданий и помещений категории А, Б, В.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требования к компоновке оборудования насосных помещений.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требования к компоновке оборудования компрессорных станций (установок).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оборудование, для которого обязательно должно быть резерв.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для каких процессов необходимо наличие одного или более насосов в резерве.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основной параметр работы компрессоров, в зависимости от которого устанавливается норма резервирования.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«Межремонтного пробега установки»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Какое оборудование должно иметь 100% резерв.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нормативный документ, которым следует руководствоваться при проектировании сосудов и аппаратов, работающих под давлением.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нормативный документ, которым следует руководствоваться при проектировании сосудов и аппаратов, работающих в технологических средах сероводорода.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Назовите типы компрессоров, применяемых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газопереработке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транспорте газа.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Укажите, на основании какой документации ведется проектирование компрессорной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станции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кажите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какие насосы применяются для перекачки жидких углеводородов.</w:t>
            </w:r>
          </w:p>
          <w:p w:rsid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давление, на которое рассчитывается приемный и нагнетательные патрубки насоса.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на каком расстоянии от стены здания насосной устанавливается арматура с дистанционным управлением</w:t>
            </w:r>
          </w:p>
          <w:p w:rsidR="00136FD9" w:rsidRDefault="00136FD9" w:rsidP="00136FD9">
            <w:pPr>
              <w:spacing w:line="276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136FD9" w:rsidRPr="007A7658" w:rsidTr="000D05FE">
        <w:trPr>
          <w:trHeight w:val="7770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Укажите, кем и по каким параметрам выбирается конструкция печи на ГПЗ и НПЗ.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Назовите приборы </w:t>
            </w:r>
            <w:proofErr w:type="spellStart"/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КИПиА</w:t>
            </w:r>
            <w:proofErr w:type="spellEnd"/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которые устанавливают на общем трубопроводе топливного газа к печи.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как определяется расчетная температура воздуха для АВО.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вид аппаратов АВО, которые используются в переработке углеводородов чаще всего.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параметр, по которому выбирается тип колонного аппарата.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производится расчет условия работы контактного устройства.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чем оснащена емкость для контроля за уровнем жидкости.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каким образом подается вода в теплообменник.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Укажите, что должна предусматривать </w:t>
            </w:r>
            <w:r w:rsidR="00DE6D67"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компоновка</w:t>
            </w:r>
            <w:r w:rsidR="00DE6D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кожухотрубчатого теплообменника.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назначение промыслового трубопровода.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разницу в назначении промыслового и технологического трубопроводов.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требования, которые необходимо соблюдать при проектировании трубопровода, работающего под давлением до 10МПа.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способы укладки трубопроводов.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на основании какого параметра производится выбор диаметра трубопровода.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способ прокладки трубопровода газа с содержанием сероводорода.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способ прокладки технологического трубопровода сжатого воздуха и охлаждающей воды.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виды систем сброса газа и жидких продуктов.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Назовите, какие выбросы подвергаются обязательному сжиганию на факеле.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определение понятию «максимальный аварийный сброс»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когда можно сжигать в амбарах сбросного продукта.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какую длину факела необходимо выполнять из жаропрочной стали.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основные функции информационной управляющей системы (ИУС).</w:t>
            </w:r>
          </w:p>
          <w:p w:rsidR="00136FD9" w:rsidRPr="00136FD9" w:rsidRDefault="00136FD9" w:rsidP="00136FD9">
            <w:pPr>
              <w:pStyle w:val="a8"/>
              <w:numPr>
                <w:ilvl w:val="0"/>
                <w:numId w:val="6"/>
              </w:numPr>
              <w:spacing w:line="276" w:lineRule="auto"/>
              <w:rPr>
                <w:sz w:val="19"/>
                <w:szCs w:val="19"/>
                <w:lang w:val="ru-RU"/>
              </w:rPr>
            </w:pPr>
            <w:r w:rsidRPr="00136FD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количество внешних питательных устройств различных напряжений в системе автоматизации.</w:t>
            </w:r>
          </w:p>
          <w:p w:rsidR="00136FD9" w:rsidRPr="00B9173F" w:rsidRDefault="00136FD9" w:rsidP="000D05FE">
            <w:pPr>
              <w:pStyle w:val="a8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главные функции норм расхода. Приведите классификацию норм расхода. Укажите состав и размерность расхода.</w:t>
            </w:r>
          </w:p>
          <w:p w:rsidR="00136FD9" w:rsidRPr="00B9173F" w:rsidRDefault="00136FD9" w:rsidP="000D05FE">
            <w:pPr>
              <w:pStyle w:val="a8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в каком месте хранится запас химических реагентов.</w:t>
            </w:r>
          </w:p>
          <w:p w:rsidR="00136FD9" w:rsidRPr="00B9173F" w:rsidRDefault="00136FD9" w:rsidP="000D05FE">
            <w:pPr>
              <w:pStyle w:val="a8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Укажите, как планируется запас реагентов, получаемых по импорту.</w:t>
            </w:r>
          </w:p>
          <w:p w:rsidR="00136FD9" w:rsidRPr="00B9173F" w:rsidRDefault="00136FD9" w:rsidP="000D05FE">
            <w:pPr>
              <w:pStyle w:val="a8"/>
              <w:numPr>
                <w:ilvl w:val="0"/>
                <w:numId w:val="6"/>
              </w:numPr>
              <w:rPr>
                <w:sz w:val="19"/>
                <w:szCs w:val="19"/>
                <w:lang w:val="ru-RU"/>
              </w:rPr>
            </w:pPr>
            <w:r w:rsidRPr="00B917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методы разработки норм расхода.</w:t>
            </w:r>
          </w:p>
          <w:p w:rsidR="00136FD9" w:rsidRDefault="00136FD9" w:rsidP="000D05FE">
            <w:pPr>
              <w:pStyle w:val="a8"/>
              <w:spacing w:line="276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039D6" w:rsidTr="00136FD9">
        <w:trPr>
          <w:trHeight w:val="278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4039D6" w:rsidTr="00136FD9">
        <w:trPr>
          <w:trHeight w:val="698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Фронтальный опрос –УК-2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Реферат – УК-2</w:t>
            </w:r>
          </w:p>
          <w:p w:rsidR="004039D6" w:rsidRDefault="004039D6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Контрольная работа – УК-2</w:t>
            </w:r>
          </w:p>
        </w:tc>
      </w:tr>
      <w:tr w:rsidR="004039D6" w:rsidTr="00136FD9">
        <w:trPr>
          <w:trHeight w:hRule="exact" w:val="278"/>
        </w:trPr>
        <w:tc>
          <w:tcPr>
            <w:tcW w:w="851" w:type="dxa"/>
            <w:gridSpan w:val="3"/>
          </w:tcPr>
          <w:p w:rsidR="004039D6" w:rsidRDefault="004039D6">
            <w:pPr>
              <w:spacing w:line="276" w:lineRule="auto"/>
            </w:pPr>
          </w:p>
        </w:tc>
        <w:tc>
          <w:tcPr>
            <w:tcW w:w="4431" w:type="dxa"/>
            <w:gridSpan w:val="2"/>
          </w:tcPr>
          <w:p w:rsidR="004039D6" w:rsidRDefault="004039D6">
            <w:pPr>
              <w:spacing w:line="276" w:lineRule="auto"/>
            </w:pPr>
          </w:p>
        </w:tc>
        <w:tc>
          <w:tcPr>
            <w:tcW w:w="4015" w:type="dxa"/>
          </w:tcPr>
          <w:p w:rsidR="004039D6" w:rsidRDefault="004039D6">
            <w:pPr>
              <w:spacing w:line="276" w:lineRule="auto"/>
            </w:pPr>
          </w:p>
        </w:tc>
        <w:tc>
          <w:tcPr>
            <w:tcW w:w="909" w:type="dxa"/>
            <w:gridSpan w:val="2"/>
          </w:tcPr>
          <w:p w:rsidR="004039D6" w:rsidRDefault="004039D6">
            <w:pPr>
              <w:spacing w:line="276" w:lineRule="auto"/>
            </w:pPr>
          </w:p>
        </w:tc>
      </w:tr>
      <w:tr w:rsidR="004039D6" w:rsidRPr="007A7658" w:rsidTr="00136FD9">
        <w:trPr>
          <w:trHeight w:val="278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4039D6" w:rsidTr="00136FD9">
        <w:trPr>
          <w:trHeight w:val="278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DE6D67" w:rsidRPr="007A7658" w:rsidTr="00DE6D67">
        <w:trPr>
          <w:gridBefore w:val="1"/>
          <w:wBefore w:w="34" w:type="dxa"/>
          <w:trHeight w:hRule="exact" w:val="7675"/>
        </w:trPr>
        <w:tc>
          <w:tcPr>
            <w:tcW w:w="101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E6D67" w:rsidRPr="00873F1C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6.1.1 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Градостроительный Кодекс РФ от 29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.12.04 № 190-03 (с изменениями), </w:t>
            </w:r>
            <w:r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открытый доступ </w:t>
            </w:r>
            <w:r w:rsidR="000E1391">
              <w:fldChar w:fldCharType="begin"/>
            </w:r>
            <w:r w:rsidR="000E1391">
              <w:instrText>HYPERLINK</w:instrText>
            </w:r>
            <w:r w:rsidR="000E1391" w:rsidRPr="007A7658">
              <w:rPr>
                <w:lang w:val="ru-RU"/>
              </w:rPr>
              <w:instrText xml:space="preserve"> "</w:instrText>
            </w:r>
            <w:r w:rsidR="000E1391">
              <w:instrText>http</w:instrText>
            </w:r>
            <w:r w:rsidR="000E1391" w:rsidRPr="007A7658">
              <w:rPr>
                <w:lang w:val="ru-RU"/>
              </w:rPr>
              <w:instrText>://</w:instrText>
            </w:r>
            <w:r w:rsidR="000E1391">
              <w:instrText>www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consultant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ru</w:instrText>
            </w:r>
            <w:r w:rsidR="000E1391" w:rsidRPr="007A7658">
              <w:rPr>
                <w:lang w:val="ru-RU"/>
              </w:rPr>
              <w:instrText>"</w:instrText>
            </w:r>
            <w:r w:rsidR="000E1391">
              <w:fldChar w:fldCharType="separate"/>
            </w:r>
            <w:r w:rsidRPr="005129A3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http://www.consultant.ru</w:t>
            </w:r>
            <w:r w:rsidR="000E1391">
              <w:fldChar w:fldCharType="end"/>
            </w:r>
          </w:p>
          <w:p w:rsidR="00DE6D67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6.1.2 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закон «О промышленной безопасности опасных производственных объектов» от 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2.07.97 №116-Ф3 (с изменениями), </w:t>
            </w:r>
            <w:r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открытый доступ </w:t>
            </w:r>
            <w:r w:rsidR="000E1391">
              <w:fldChar w:fldCharType="begin"/>
            </w:r>
            <w:r w:rsidR="000E1391">
              <w:instrText>HYPERLINK</w:instrText>
            </w:r>
            <w:r w:rsidR="000E1391" w:rsidRPr="007A7658">
              <w:rPr>
                <w:lang w:val="ru-RU"/>
              </w:rPr>
              <w:instrText xml:space="preserve"> "</w:instrText>
            </w:r>
            <w:r w:rsidR="000E1391">
              <w:instrText>http</w:instrText>
            </w:r>
            <w:r w:rsidR="000E1391" w:rsidRPr="007A7658">
              <w:rPr>
                <w:lang w:val="ru-RU"/>
              </w:rPr>
              <w:instrText>://</w:instrText>
            </w:r>
            <w:r w:rsidR="000E1391">
              <w:instrText>www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consultant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ru</w:instrText>
            </w:r>
            <w:r w:rsidR="000E1391" w:rsidRPr="007A7658">
              <w:rPr>
                <w:lang w:val="ru-RU"/>
              </w:rPr>
              <w:instrText>"</w:instrText>
            </w:r>
            <w:r w:rsidR="000E1391">
              <w:fldChar w:fldCharType="separate"/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http://www.consultant.ru</w:t>
            </w:r>
            <w:r w:rsidR="000E1391">
              <w:fldChar w:fldCharType="end"/>
            </w:r>
          </w:p>
          <w:p w:rsidR="00DE6D67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6.1.3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остановление Правительства РФ «О составе 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разделов проектной документации и требованиях к их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содержанию» от 16.02.2008 № 87, </w:t>
            </w:r>
            <w:r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открытый доступ </w:t>
            </w:r>
            <w:r w:rsidR="000E1391">
              <w:fldChar w:fldCharType="begin"/>
            </w:r>
            <w:r w:rsidR="000E1391">
              <w:instrText>HYPERLINK</w:instrText>
            </w:r>
            <w:r w:rsidR="000E1391" w:rsidRPr="007A7658">
              <w:rPr>
                <w:lang w:val="ru-RU"/>
              </w:rPr>
              <w:instrText xml:space="preserve"> "</w:instrText>
            </w:r>
            <w:r w:rsidR="000E1391">
              <w:instrText>http</w:instrText>
            </w:r>
            <w:r w:rsidR="000E1391" w:rsidRPr="007A7658">
              <w:rPr>
                <w:lang w:val="ru-RU"/>
              </w:rPr>
              <w:instrText>://</w:instrText>
            </w:r>
            <w:r w:rsidR="000E1391">
              <w:instrText>www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consultant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ru</w:instrText>
            </w:r>
            <w:r w:rsidR="000E1391" w:rsidRPr="007A7658">
              <w:rPr>
                <w:lang w:val="ru-RU"/>
              </w:rPr>
              <w:instrText>"</w:instrText>
            </w:r>
            <w:r w:rsidR="000E1391">
              <w:fldChar w:fldCharType="separate"/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http://www.consultant.ru</w:t>
            </w:r>
            <w:r w:rsidR="000E1391">
              <w:fldChar w:fldCharType="end"/>
            </w:r>
          </w:p>
          <w:p w:rsidR="00DE6D67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6.1.4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остановление Правительства РФ «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 государственном строительном надзоре в Российской Федерации 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 01.02.2006 № 54 (изменениями), </w:t>
            </w:r>
            <w:r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открытый доступ </w:t>
            </w:r>
            <w:r w:rsidR="000E1391">
              <w:fldChar w:fldCharType="begin"/>
            </w:r>
            <w:r w:rsidR="000E1391">
              <w:instrText>HYPERLINK</w:instrText>
            </w:r>
            <w:r w:rsidR="000E1391" w:rsidRPr="007A7658">
              <w:rPr>
                <w:lang w:val="ru-RU"/>
              </w:rPr>
              <w:instrText xml:space="preserve"> "</w:instrText>
            </w:r>
            <w:r w:rsidR="000E1391">
              <w:instrText>http</w:instrText>
            </w:r>
            <w:r w:rsidR="000E1391" w:rsidRPr="007A7658">
              <w:rPr>
                <w:lang w:val="ru-RU"/>
              </w:rPr>
              <w:instrText>://</w:instrText>
            </w:r>
            <w:r w:rsidR="000E1391">
              <w:instrText>www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consultant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ru</w:instrText>
            </w:r>
            <w:r w:rsidR="000E1391" w:rsidRPr="007A7658">
              <w:rPr>
                <w:lang w:val="ru-RU"/>
              </w:rPr>
              <w:instrText>"</w:instrText>
            </w:r>
            <w:r w:rsidR="000E1391">
              <w:fldChar w:fldCharType="separate"/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http://www.consultant.ru</w:t>
            </w:r>
            <w:r w:rsidR="000E1391">
              <w:fldChar w:fldCharType="end"/>
            </w:r>
          </w:p>
          <w:p w:rsidR="00DE6D67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6.1.5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Постановление Правит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ельства РФ от05.03.2007 № 145 «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 порядке организации и проведения государственной экспертизы проектной документации и ре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зультатов инженерных изысканий»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</w:t>
            </w:r>
            <w:r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proofErr w:type="gramEnd"/>
            <w:r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ткрытый доступ </w:t>
            </w:r>
            <w:hyperlink r:id="rId12" w:history="1">
              <w:r w:rsidRPr="00A9782C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http://www.consultant.ru</w:t>
              </w:r>
            </w:hyperlink>
          </w:p>
          <w:p w:rsidR="00DE6D67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6.1.6 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Капустин, В.М. Основы проектирования нефтеперерабатывающих и нефтехимических заводов/В.М. Капустин, М.Г.Рудин, А.М. Кудинов</w:t>
            </w:r>
            <w:proofErr w:type="gram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.</w:t>
            </w:r>
            <w:proofErr w:type="gram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-М.: Химия, 2012.-440 с.: 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илл</w:t>
            </w:r>
            <w:proofErr w:type="spell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(учебники и учебные пособия для студентов 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высш</w:t>
            </w:r>
            <w:proofErr w:type="spell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учеб. заведений). 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ISBN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978-5-98109-104-9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 открытый доступ </w:t>
            </w:r>
            <w:r w:rsidR="000E1391">
              <w:fldChar w:fldCharType="begin"/>
            </w:r>
            <w:r w:rsidR="000E1391">
              <w:instrText>HYPERLINK</w:instrText>
            </w:r>
            <w:r w:rsidR="000E1391" w:rsidRPr="007A7658">
              <w:rPr>
                <w:lang w:val="ru-RU"/>
              </w:rPr>
              <w:instrText xml:space="preserve"> "</w:instrText>
            </w:r>
            <w:r w:rsidR="000E1391">
              <w:instrText>https</w:instrText>
            </w:r>
            <w:r w:rsidR="000E1391" w:rsidRPr="007A7658">
              <w:rPr>
                <w:lang w:val="ru-RU"/>
              </w:rPr>
              <w:instrText>://</w:instrText>
            </w:r>
            <w:r w:rsidR="000E1391">
              <w:instrText>elibrary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ru</w:instrText>
            </w:r>
            <w:r w:rsidR="000E1391" w:rsidRPr="007A7658">
              <w:rPr>
                <w:lang w:val="ru-RU"/>
              </w:rPr>
              <w:instrText>/</w:instrText>
            </w:r>
            <w:r w:rsidR="000E1391">
              <w:instrText>item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asp</w:instrText>
            </w:r>
            <w:r w:rsidR="000E1391" w:rsidRPr="007A7658">
              <w:rPr>
                <w:lang w:val="ru-RU"/>
              </w:rPr>
              <w:instrText>?</w:instrText>
            </w:r>
            <w:r w:rsidR="000E1391">
              <w:instrText>id</w:instrText>
            </w:r>
            <w:r w:rsidR="000E1391" w:rsidRPr="007A7658">
              <w:rPr>
                <w:lang w:val="ru-RU"/>
              </w:rPr>
              <w:instrText>=19613680"</w:instrText>
            </w:r>
            <w:r w:rsidR="000E1391">
              <w:fldChar w:fldCharType="separate"/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https://elibrary.ru/item.asp?id=19613680</w:t>
            </w:r>
            <w:r w:rsidR="000E1391">
              <w:fldChar w:fldCharType="end"/>
            </w:r>
          </w:p>
          <w:p w:rsidR="00DE6D67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6.1.7 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КНИТУ, 2015. - 156 с. [Электронный ресурс] – 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r w:rsidR="000E1391">
              <w:fldChar w:fldCharType="begin"/>
            </w:r>
            <w:r w:rsidR="000E1391">
              <w:instrText>HYPERLINK</w:instrText>
            </w:r>
            <w:r w:rsidR="000E1391" w:rsidRPr="007A7658">
              <w:rPr>
                <w:lang w:val="ru-RU"/>
              </w:rPr>
              <w:instrText xml:space="preserve"> "</w:instrText>
            </w:r>
            <w:r w:rsidR="000E1391">
              <w:instrText>http</w:instrText>
            </w:r>
            <w:r w:rsidR="000E1391" w:rsidRPr="007A7658">
              <w:rPr>
                <w:lang w:val="ru-RU"/>
              </w:rPr>
              <w:instrText>://</w:instrText>
            </w:r>
            <w:r w:rsidR="000E1391">
              <w:instrText>biblioclub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ru</w:instrText>
            </w:r>
            <w:r w:rsidR="000E1391" w:rsidRPr="007A7658">
              <w:rPr>
                <w:lang w:val="ru-RU"/>
              </w:rPr>
              <w:instrText>/</w:instrText>
            </w:r>
            <w:r w:rsidR="000E1391">
              <w:instrText>index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php</w:instrText>
            </w:r>
            <w:r w:rsidR="000E1391" w:rsidRPr="007A7658">
              <w:rPr>
                <w:lang w:val="ru-RU"/>
              </w:rPr>
              <w:instrText>?</w:instrText>
            </w:r>
            <w:r w:rsidR="000E1391">
              <w:instrText>page</w:instrText>
            </w:r>
            <w:r w:rsidR="000E1391" w:rsidRPr="007A7658">
              <w:rPr>
                <w:lang w:val="ru-RU"/>
              </w:rPr>
              <w:instrText>=</w:instrText>
            </w:r>
            <w:r w:rsidR="000E1391">
              <w:instrText>book</w:instrText>
            </w:r>
            <w:r w:rsidR="000E1391" w:rsidRPr="007A7658">
              <w:rPr>
                <w:lang w:val="ru-RU"/>
              </w:rPr>
              <w:instrText>&amp;</w:instrText>
            </w:r>
            <w:r w:rsidR="000E1391">
              <w:instrText>id</w:instrText>
            </w:r>
            <w:r w:rsidR="000E1391" w:rsidRPr="007A7658">
              <w:rPr>
                <w:lang w:val="ru-RU"/>
              </w:rPr>
              <w:instrText>=428799"</w:instrText>
            </w:r>
            <w:r w:rsidR="000E1391">
              <w:fldChar w:fldCharType="separate"/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</w:rPr>
              <w:t>http</w:t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proofErr w:type="spellStart"/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</w:rPr>
              <w:t>biblioclub</w:t>
            </w:r>
            <w:proofErr w:type="spellEnd"/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</w:rPr>
              <w:t>ru</w:t>
            </w:r>
            <w:proofErr w:type="spellEnd"/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</w:rPr>
              <w:t>index</w:t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</w:rPr>
              <w:t>php</w:t>
            </w:r>
            <w:proofErr w:type="spellEnd"/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?</w:t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</w:rPr>
              <w:t>page</w:t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=</w:t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</w:rPr>
              <w:t>book</w:t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&amp;</w:t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</w:rPr>
              <w:t>id</w:t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=428799</w:t>
            </w:r>
            <w:r w:rsidR="000E1391">
              <w:fldChar w:fldCharType="end"/>
            </w:r>
          </w:p>
          <w:p w:rsidR="00DE6D67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6.1.8.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Мазур. И.И. Управление проектами/ И.И. 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Мазур</w:t>
            </w:r>
            <w:proofErr w:type="spell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В.Д. Шапиро и др.- М.: Высшая школа. 2001. – 875 с.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 w:rsidR="000E1391">
              <w:fldChar w:fldCharType="begin"/>
            </w:r>
            <w:r w:rsidR="000E1391">
              <w:instrText>HYPERLINK</w:instrText>
            </w:r>
            <w:r w:rsidR="000E1391" w:rsidRPr="007A7658">
              <w:rPr>
                <w:lang w:val="ru-RU"/>
              </w:rPr>
              <w:instrText xml:space="preserve"> "</w:instrText>
            </w:r>
            <w:r w:rsidR="000E1391">
              <w:instrText>https</w:instrText>
            </w:r>
            <w:r w:rsidR="000E1391" w:rsidRPr="007A7658">
              <w:rPr>
                <w:lang w:val="ru-RU"/>
              </w:rPr>
              <w:instrText>://</w:instrText>
            </w:r>
            <w:r w:rsidR="000E1391">
              <w:instrText>elibrary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ru</w:instrText>
            </w:r>
            <w:r w:rsidR="000E1391" w:rsidRPr="007A7658">
              <w:rPr>
                <w:lang w:val="ru-RU"/>
              </w:rPr>
              <w:instrText>/</w:instrText>
            </w:r>
            <w:r w:rsidR="000E1391">
              <w:instrText>item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asp</w:instrText>
            </w:r>
            <w:r w:rsidR="000E1391" w:rsidRPr="007A7658">
              <w:rPr>
                <w:lang w:val="ru-RU"/>
              </w:rPr>
              <w:instrText>?</w:instrText>
            </w:r>
            <w:r w:rsidR="000E1391">
              <w:instrText>id</w:instrText>
            </w:r>
            <w:r w:rsidR="000E1391" w:rsidRPr="007A7658">
              <w:rPr>
                <w:lang w:val="ru-RU"/>
              </w:rPr>
              <w:instrText>=19613680"</w:instrText>
            </w:r>
            <w:r w:rsidR="000E1391">
              <w:fldChar w:fldCharType="separate"/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https://elibrary.ru/item.asp?id=19613680</w:t>
            </w:r>
            <w:r w:rsidR="000E1391">
              <w:fldChar w:fldCharType="end"/>
            </w:r>
          </w:p>
          <w:p w:rsidR="00DE6D67" w:rsidRPr="00873F1C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6.1.9 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Забродин</w:t>
            </w:r>
            <w:proofErr w:type="spell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Ю. Н. Управление инжиниринговой компанией / Ю.Н. 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Забродин</w:t>
            </w:r>
            <w:proofErr w:type="spell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Курочкин. – Л.: Омега 2009.- 872 с.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 w:rsidR="000E1391">
              <w:fldChar w:fldCharType="begin"/>
            </w:r>
            <w:r w:rsidR="000E1391">
              <w:instrText>HYPERLINK</w:instrText>
            </w:r>
            <w:r w:rsidR="000E1391" w:rsidRPr="007A7658">
              <w:rPr>
                <w:lang w:val="ru-RU"/>
              </w:rPr>
              <w:instrText xml:space="preserve"> "</w:instrText>
            </w:r>
            <w:r w:rsidR="000E1391">
              <w:instrText>https</w:instrText>
            </w:r>
            <w:r w:rsidR="000E1391" w:rsidRPr="007A7658">
              <w:rPr>
                <w:lang w:val="ru-RU"/>
              </w:rPr>
              <w:instrText>://</w:instrText>
            </w:r>
            <w:r w:rsidR="000E1391">
              <w:instrText>elibrary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ru</w:instrText>
            </w:r>
            <w:r w:rsidR="000E1391" w:rsidRPr="007A7658">
              <w:rPr>
                <w:lang w:val="ru-RU"/>
              </w:rPr>
              <w:instrText>/</w:instrText>
            </w:r>
            <w:r w:rsidR="000E1391">
              <w:instrText>item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asp</w:instrText>
            </w:r>
            <w:r w:rsidR="000E1391" w:rsidRPr="007A7658">
              <w:rPr>
                <w:lang w:val="ru-RU"/>
              </w:rPr>
              <w:instrText>?</w:instrText>
            </w:r>
            <w:r w:rsidR="000E1391">
              <w:instrText>id</w:instrText>
            </w:r>
            <w:r w:rsidR="000E1391" w:rsidRPr="007A7658">
              <w:rPr>
                <w:lang w:val="ru-RU"/>
              </w:rPr>
              <w:instrText>=19613680"</w:instrText>
            </w:r>
            <w:r w:rsidR="000E1391">
              <w:fldChar w:fldCharType="separate"/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https://elibrary.ru/item.asp?id=19613680</w:t>
            </w:r>
            <w:r w:rsidR="000E1391">
              <w:fldChar w:fldCharType="end"/>
            </w:r>
          </w:p>
          <w:p w:rsidR="00DE6D67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6.1.10.</w:t>
            </w:r>
            <w:r w:rsidRP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Тараканов Г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.В., Мановян А.К. Основы технологии переработки природного газа 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конденсата: Под ред. Г.В. Тара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канова – Изд. 2-ое, 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перераб</w:t>
            </w:r>
            <w:proofErr w:type="spell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и доп.  (учебное пособие с 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гри¬фом</w:t>
            </w:r>
            <w:proofErr w:type="spell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«Допущено РИС АГТУ в качестве учебного пособия для студентов вузов»). - Астрахань: Изд-во АГТУ, 2010. – 192 с.: ил.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150 экз.</w:t>
            </w:r>
          </w:p>
          <w:p w:rsidR="00DE6D67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6.1.</w:t>
            </w:r>
            <w:r w:rsidRP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 </w:t>
            </w:r>
            <w:r w:rsidRPr="00360B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Тараканов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В. Технология переработки природного газа и газового конденсата на Астраханском газоперерабатывающем заводе</w:t>
            </w:r>
            <w:proofErr w:type="gram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учеб.пособие / Г. В. Тараканов; Астрахан. гос. техн. ун-т. – Астрахань: Изд-во АГТУ, 2013. – 148 с.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150 экз.</w:t>
            </w:r>
          </w:p>
          <w:p w:rsidR="00DE6D67" w:rsidRPr="00873F1C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6.1.12 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Элверс</w:t>
            </w:r>
            <w:proofErr w:type="spell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Б. Топлива. Производство, применение, свойства. Справочник: пер. с англ. / под ред. Т.Н. Митусовой. – СПб</w:t>
            </w:r>
            <w:proofErr w:type="gram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.: </w:t>
            </w:r>
            <w:proofErr w:type="gram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ЦОП «Профессия», 2012. – 416 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с.</w:t>
            </w:r>
            <w:r w:rsidR="000E1391">
              <w:fldChar w:fldCharType="begin"/>
            </w:r>
            <w:r w:rsidR="000E1391">
              <w:instrText>HYPERLINK</w:instrText>
            </w:r>
            <w:r w:rsidR="000E1391" w:rsidRPr="007A7658">
              <w:rPr>
                <w:lang w:val="ru-RU"/>
              </w:rPr>
              <w:instrText xml:space="preserve"> "</w:instrText>
            </w:r>
            <w:r w:rsidR="000E1391">
              <w:instrText>https</w:instrText>
            </w:r>
            <w:r w:rsidR="000E1391" w:rsidRPr="007A7658">
              <w:rPr>
                <w:lang w:val="ru-RU"/>
              </w:rPr>
              <w:instrText>://</w:instrText>
            </w:r>
            <w:r w:rsidR="000E1391">
              <w:instrText>elibrary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ru</w:instrText>
            </w:r>
            <w:r w:rsidR="000E1391" w:rsidRPr="007A7658">
              <w:rPr>
                <w:lang w:val="ru-RU"/>
              </w:rPr>
              <w:instrText>/</w:instrText>
            </w:r>
            <w:r w:rsidR="000E1391">
              <w:instrText>item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asp</w:instrText>
            </w:r>
            <w:r w:rsidR="000E1391" w:rsidRPr="007A7658">
              <w:rPr>
                <w:lang w:val="ru-RU"/>
              </w:rPr>
              <w:instrText>?</w:instrText>
            </w:r>
            <w:r w:rsidR="000E1391">
              <w:instrText>id</w:instrText>
            </w:r>
            <w:r w:rsidR="000E1391" w:rsidRPr="007A7658">
              <w:rPr>
                <w:lang w:val="ru-RU"/>
              </w:rPr>
              <w:instrText>=19613680"</w:instrText>
            </w:r>
            <w:r w:rsidR="000E1391">
              <w:fldChar w:fldCharType="separate"/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https</w:t>
            </w:r>
            <w:proofErr w:type="spellEnd"/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proofErr w:type="spellStart"/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elibrary.ru</w:t>
            </w:r>
            <w:proofErr w:type="spellEnd"/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/item.asp?id=19613680</w:t>
            </w:r>
            <w:r w:rsidR="000E1391">
              <w:fldChar w:fldCharType="end"/>
            </w:r>
          </w:p>
          <w:p w:rsidR="00DE6D67" w:rsidRPr="00873F1C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6.1.13 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А.Дж.Кинди, У.З. Парриш, Д. Маккартни. Основы переработки природного газа: пер. С англ. Яз. 2-го изд</w:t>
            </w:r>
            <w:proofErr w:type="gram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.п</w:t>
            </w:r>
            <w:proofErr w:type="gram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од ред. О.П.Лыкова, И.А. Голубевой. - СПб</w:t>
            </w:r>
            <w:proofErr w:type="gram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.: </w:t>
            </w:r>
            <w:proofErr w:type="gram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ЦОП “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Проффесия</w:t>
            </w:r>
            <w:proofErr w:type="spell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”, 2014. - 6664 с., 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ил.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</w:t>
            </w:r>
            <w:r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https</w:t>
            </w:r>
            <w:proofErr w:type="spellEnd"/>
            <w:r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elibrary.ru</w:t>
            </w:r>
            <w:proofErr w:type="spellEnd"/>
            <w:r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/item.asp?id=19613680</w:t>
            </w:r>
          </w:p>
          <w:p w:rsidR="00DE6D67" w:rsidRPr="00873F1C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6.1.14 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Потехин В.М. Химия и технология углеводородных газов и газового конденсата: Учебник в 2-х частях.- 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СПб.</w:t>
            </w:r>
            <w:proofErr w:type="gram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:Х</w:t>
            </w:r>
            <w:proofErr w:type="gram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ИМИЗДАТ</w:t>
            </w:r>
            <w:proofErr w:type="spell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ШЫИТ978-5-93808-261-8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 w:rsidR="000E1391">
              <w:fldChar w:fldCharType="begin"/>
            </w:r>
            <w:r w:rsidR="000E1391">
              <w:instrText>HYPERLINK</w:instrText>
            </w:r>
            <w:r w:rsidR="000E1391" w:rsidRPr="007A7658">
              <w:rPr>
                <w:lang w:val="ru-RU"/>
              </w:rPr>
              <w:instrText xml:space="preserve"> "</w:instrText>
            </w:r>
            <w:r w:rsidR="000E1391">
              <w:instrText>https</w:instrText>
            </w:r>
            <w:r w:rsidR="000E1391" w:rsidRPr="007A7658">
              <w:rPr>
                <w:lang w:val="ru-RU"/>
              </w:rPr>
              <w:instrText>://</w:instrText>
            </w:r>
            <w:r w:rsidR="000E1391">
              <w:instrText>elibrary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ru</w:instrText>
            </w:r>
            <w:r w:rsidR="000E1391" w:rsidRPr="007A7658">
              <w:rPr>
                <w:lang w:val="ru-RU"/>
              </w:rPr>
              <w:instrText>/</w:instrText>
            </w:r>
            <w:r w:rsidR="000E1391">
              <w:instrText>item</w:instrText>
            </w:r>
            <w:r w:rsidR="000E1391" w:rsidRPr="007A7658">
              <w:rPr>
                <w:lang w:val="ru-RU"/>
              </w:rPr>
              <w:instrText>.</w:instrText>
            </w:r>
            <w:r w:rsidR="000E1391">
              <w:instrText>asp</w:instrText>
            </w:r>
            <w:r w:rsidR="000E1391" w:rsidRPr="007A7658">
              <w:rPr>
                <w:lang w:val="ru-RU"/>
              </w:rPr>
              <w:instrText>?</w:instrText>
            </w:r>
            <w:r w:rsidR="000E1391">
              <w:instrText>id</w:instrText>
            </w:r>
            <w:r w:rsidR="000E1391" w:rsidRPr="007A7658">
              <w:rPr>
                <w:lang w:val="ru-RU"/>
              </w:rPr>
              <w:instrText>=19613680"</w:instrText>
            </w:r>
            <w:r w:rsidR="000E1391">
              <w:fldChar w:fldCharType="separate"/>
            </w:r>
            <w:r w:rsidRPr="00A9782C">
              <w:rPr>
                <w:rStyle w:val="a6"/>
                <w:rFonts w:ascii="Times New Roman" w:hAnsi="Times New Roman" w:cs="Times New Roman"/>
                <w:sz w:val="19"/>
                <w:szCs w:val="19"/>
                <w:lang w:val="ru-RU"/>
              </w:rPr>
              <w:t>https://elibrary.ru/item.asp?id=19613680</w:t>
            </w:r>
            <w:r w:rsidR="000E1391">
              <w:fldChar w:fldCharType="end"/>
            </w:r>
          </w:p>
          <w:p w:rsidR="00DE6D67" w:rsidRPr="00873F1C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6.1.15 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Голубева</w:t>
            </w:r>
            <w:proofErr w:type="spell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И.А. Газовая сера: Ресурсы, 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производствомировой</w:t>
            </w:r>
            <w:proofErr w:type="spell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рынок серы, проблемы и пути развития: Учебное пособие.- М.: Российский государственный университет нефти и газа имени И.М. Губкина, 2015.- 244 </w:t>
            </w:r>
            <w:proofErr w:type="spell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с.</w:t>
            </w:r>
            <w:proofErr w:type="gramStart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:и</w:t>
            </w:r>
            <w:proofErr w:type="gram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spellEnd"/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hyperlink r:id="rId13" w:history="1">
              <w:r w:rsidRPr="00A9782C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https://elibrary.ru/item.asp?id=19613680</w:t>
              </w:r>
            </w:hyperlink>
          </w:p>
          <w:p w:rsidR="00DE6D67" w:rsidRDefault="00DE6D67" w:rsidP="00DE6D6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6.1.16 </w:t>
            </w:r>
            <w:r w:rsidRPr="00873F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Нормы технологического проектирования газоперерабатывающих заводов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РД 39-135-94 (ГП «Роснефть»), РД21-1-95 (РАО «Газпром», </w:t>
            </w:r>
            <w:r w:rsidRPr="004A2F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открытый доступ </w:t>
            </w:r>
            <w:hyperlink r:id="rId14" w:history="1">
              <w:r w:rsidRPr="00A9782C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http://www.consultant.ru</w:t>
              </w:r>
            </w:hyperlink>
            <w:proofErr w:type="gramEnd"/>
          </w:p>
          <w:p w:rsidR="00DE6D67" w:rsidRPr="00873F1C" w:rsidRDefault="00DE6D67" w:rsidP="00DE6D67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DE6D67" w:rsidRPr="00873F1C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DE6D67" w:rsidRPr="00873F1C" w:rsidRDefault="00DE6D67" w:rsidP="00DE6D67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DE6D67" w:rsidRPr="00873F1C" w:rsidRDefault="00DE6D67" w:rsidP="00DE6D6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4039D6" w:rsidRPr="007A7658" w:rsidTr="00136FD9">
        <w:trPr>
          <w:trHeight w:hRule="exact" w:val="278"/>
        </w:trPr>
        <w:tc>
          <w:tcPr>
            <w:tcW w:w="851" w:type="dxa"/>
            <w:gridSpan w:val="3"/>
          </w:tcPr>
          <w:p w:rsidR="004039D6" w:rsidRP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4431" w:type="dxa"/>
            <w:gridSpan w:val="2"/>
          </w:tcPr>
          <w:p w:rsidR="004039D6" w:rsidRP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4015" w:type="dxa"/>
          </w:tcPr>
          <w:p w:rsidR="004039D6" w:rsidRP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909" w:type="dxa"/>
            <w:gridSpan w:val="2"/>
          </w:tcPr>
          <w:p w:rsidR="004039D6" w:rsidRPr="004039D6" w:rsidRDefault="004039D6">
            <w:pPr>
              <w:spacing w:line="276" w:lineRule="auto"/>
              <w:rPr>
                <w:lang w:val="ru-RU"/>
              </w:rPr>
            </w:pPr>
          </w:p>
        </w:tc>
      </w:tr>
      <w:tr w:rsidR="004039D6" w:rsidRPr="007A7658" w:rsidTr="000B7ED8">
        <w:trPr>
          <w:gridAfter w:val="1"/>
          <w:wAfter w:w="107" w:type="dxa"/>
          <w:trHeight w:val="38"/>
        </w:trPr>
        <w:tc>
          <w:tcPr>
            <w:tcW w:w="100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039D6" w:rsidRPr="000B7ED8" w:rsidRDefault="004039D6" w:rsidP="000B7E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6.2. Перечень ресурсов информационно-телек</w:t>
            </w:r>
            <w:r w:rsidR="000B7ED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оммуникационной сети «Интернет»</w:t>
            </w:r>
          </w:p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7A7658" w:rsidTr="007A7658">
        <w:tblPrEx>
          <w:tblLook w:val="04A0"/>
        </w:tblPrEx>
        <w:trPr>
          <w:gridAfter w:val="1"/>
          <w:wAfter w:w="107" w:type="dxa"/>
          <w:trHeight w:val="277"/>
        </w:trPr>
        <w:tc>
          <w:tcPr>
            <w:tcW w:w="100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7A7658" w:rsidTr="007A7658">
        <w:tblPrEx>
          <w:tblLook w:val="04A0"/>
        </w:tblPrEx>
        <w:trPr>
          <w:gridAfter w:val="1"/>
          <w:wAfter w:w="107" w:type="dxa"/>
          <w:trHeight w:val="279"/>
        </w:trPr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Э1</w:t>
            </w:r>
          </w:p>
        </w:tc>
        <w:tc>
          <w:tcPr>
            <w:tcW w:w="9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Образовательный портал ФГБОУ ВО «АГТУ», разработанный на основе системы управления курсами </w:t>
            </w:r>
            <w:proofErr w:type="spellStart"/>
            <w:r>
              <w:rPr>
                <w:rFonts w:ascii="Times New Roman" w:hAnsi="Times New Roman"/>
                <w:sz w:val="19"/>
                <w:szCs w:val="19"/>
                <w:lang w:val="ru-RU"/>
              </w:rPr>
              <w:t>Moodle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: </w:t>
            </w:r>
            <w:hyperlink r:id="rId15" w:history="1">
              <w:r>
                <w:rPr>
                  <w:rStyle w:val="a6"/>
                  <w:sz w:val="19"/>
                  <w:szCs w:val="19"/>
                  <w:lang w:val="ru-RU"/>
                </w:rPr>
                <w:t>https://portal2.astu.org</w:t>
              </w:r>
            </w:hyperlink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7A7658" w:rsidTr="007A7658">
        <w:tblPrEx>
          <w:tblLook w:val="04A0"/>
        </w:tblPrEx>
        <w:trPr>
          <w:gridAfter w:val="1"/>
          <w:wAfter w:w="107" w:type="dxa"/>
          <w:trHeight w:val="279"/>
        </w:trPr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Э2</w:t>
            </w:r>
          </w:p>
        </w:tc>
        <w:tc>
          <w:tcPr>
            <w:tcW w:w="9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Электронный каталог библиотеки ФГБОУ ВО «АГТУ»: </w:t>
            </w:r>
            <w:hyperlink r:id="rId16" w:history="1">
              <w:r>
                <w:rPr>
                  <w:rStyle w:val="a6"/>
                  <w:sz w:val="19"/>
                  <w:szCs w:val="19"/>
                  <w:lang w:val="ru-RU"/>
                </w:rPr>
                <w:t>http://library.astu.org/elcatalog</w:t>
              </w:r>
            </w:hyperlink>
          </w:p>
        </w:tc>
      </w:tr>
      <w:tr w:rsidR="007A7658" w:rsidTr="007A7658">
        <w:tblPrEx>
          <w:tblLook w:val="04A0"/>
        </w:tblPrEx>
        <w:trPr>
          <w:gridAfter w:val="1"/>
          <w:wAfter w:w="107" w:type="dxa"/>
          <w:trHeight w:val="279"/>
        </w:trPr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9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Перечень информационных ресурсов на сайте ФГБОУ ВО «АГТУ», к которым университет обеспечивает доступ для обучающихся: </w:t>
            </w:r>
            <w:hyperlink r:id="rId17" w:history="1">
              <w:r>
                <w:rPr>
                  <w:rStyle w:val="a6"/>
                  <w:sz w:val="19"/>
                  <w:szCs w:val="19"/>
                  <w:lang w:val="ru-RU"/>
                </w:rPr>
                <w:t>http://www.astu.org/Content/Page/3449</w:t>
              </w:r>
            </w:hyperlink>
          </w:p>
        </w:tc>
      </w:tr>
      <w:tr w:rsidR="007A7658" w:rsidTr="007A7658">
        <w:tblPrEx>
          <w:tblLook w:val="04A0"/>
        </w:tblPrEx>
        <w:trPr>
          <w:gridAfter w:val="1"/>
          <w:wAfter w:w="107" w:type="dxa"/>
          <w:trHeight w:val="279"/>
        </w:trPr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Э4</w:t>
            </w:r>
          </w:p>
        </w:tc>
        <w:tc>
          <w:tcPr>
            <w:tcW w:w="9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Электронно-библиотечная система издательства «Лань»: </w:t>
            </w:r>
            <w:hyperlink r:id="rId18" w:history="1">
              <w:r>
                <w:rPr>
                  <w:rStyle w:val="a6"/>
                  <w:sz w:val="19"/>
                  <w:szCs w:val="19"/>
                  <w:lang w:val="ru-RU"/>
                </w:rPr>
                <w:t>https://e.lanbook.com</w:t>
              </w:r>
            </w:hyperlink>
          </w:p>
        </w:tc>
      </w:tr>
      <w:tr w:rsidR="007A7658" w:rsidTr="007A7658">
        <w:tblPrEx>
          <w:tblLook w:val="04A0"/>
        </w:tblPrEx>
        <w:trPr>
          <w:gridAfter w:val="1"/>
          <w:wAfter w:w="107" w:type="dxa"/>
          <w:trHeight w:val="279"/>
        </w:trPr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Э5</w:t>
            </w:r>
          </w:p>
        </w:tc>
        <w:tc>
          <w:tcPr>
            <w:tcW w:w="9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Цифровой образовательный ресурс «IPR </w:t>
            </w:r>
            <w:proofErr w:type="spellStart"/>
            <w:r>
              <w:rPr>
                <w:rFonts w:ascii="Times New Roman" w:hAnsi="Times New Roman"/>
                <w:sz w:val="19"/>
                <w:szCs w:val="19"/>
                <w:lang w:val="ru-RU"/>
              </w:rPr>
              <w:t>Smart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»: </w:t>
            </w:r>
            <w:hyperlink r:id="rId19" w:history="1">
              <w:r>
                <w:rPr>
                  <w:rStyle w:val="a6"/>
                  <w:sz w:val="19"/>
                  <w:szCs w:val="19"/>
                  <w:lang w:val="ru-RU"/>
                </w:rPr>
                <w:t>https://www.iprbookshop.ru</w:t>
              </w:r>
            </w:hyperlink>
          </w:p>
        </w:tc>
      </w:tr>
      <w:tr w:rsidR="007A7658" w:rsidTr="007A7658">
        <w:tblPrEx>
          <w:tblLook w:val="04A0"/>
        </w:tblPrEx>
        <w:trPr>
          <w:gridAfter w:val="1"/>
          <w:wAfter w:w="107" w:type="dxa"/>
          <w:trHeight w:val="279"/>
        </w:trPr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Э6</w:t>
            </w:r>
          </w:p>
        </w:tc>
        <w:tc>
          <w:tcPr>
            <w:tcW w:w="9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Образовательная платформа «</w:t>
            </w:r>
            <w:proofErr w:type="spellStart"/>
            <w:r>
              <w:rPr>
                <w:rFonts w:ascii="Times New Roman" w:hAnsi="Times New Roman"/>
                <w:sz w:val="19"/>
                <w:szCs w:val="19"/>
                <w:lang w:val="ru-RU"/>
              </w:rPr>
              <w:t>Юрайт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»: </w:t>
            </w:r>
            <w:hyperlink r:id="rId20" w:history="1">
              <w:r>
                <w:rPr>
                  <w:rStyle w:val="a6"/>
                  <w:sz w:val="19"/>
                  <w:szCs w:val="19"/>
                  <w:lang w:val="ru-RU"/>
                </w:rPr>
                <w:t>https://urait.ru</w:t>
              </w:r>
            </w:hyperlink>
          </w:p>
        </w:tc>
      </w:tr>
      <w:tr w:rsidR="007A7658" w:rsidTr="007A7658">
        <w:tblPrEx>
          <w:tblLook w:val="04A0"/>
        </w:tblPrEx>
        <w:trPr>
          <w:gridAfter w:val="1"/>
          <w:wAfter w:w="107" w:type="dxa"/>
          <w:trHeight w:val="279"/>
        </w:trPr>
        <w:tc>
          <w:tcPr>
            <w:tcW w:w="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Э7</w:t>
            </w:r>
          </w:p>
        </w:tc>
        <w:tc>
          <w:tcPr>
            <w:tcW w:w="94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7A7658" w:rsidRDefault="007A765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Научная электронная библиотека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eLIBRARY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URL: </w:t>
            </w:r>
            <w:hyperlink r:id="rId21" w:history="1">
              <w:r>
                <w:rPr>
                  <w:rStyle w:val="a6"/>
                  <w:sz w:val="19"/>
                  <w:szCs w:val="19"/>
                  <w:lang w:val="ru-RU"/>
                </w:rPr>
                <w:t>http://elibrary.ru/defaultx.asp</w:t>
              </w:r>
            </w:hyperlink>
          </w:p>
        </w:tc>
      </w:tr>
      <w:tr w:rsidR="004039D6" w:rsidTr="004039D6">
        <w:trPr>
          <w:gridAfter w:val="1"/>
          <w:wAfter w:w="107" w:type="dxa"/>
          <w:trHeight w:val="291"/>
        </w:trPr>
        <w:tc>
          <w:tcPr>
            <w:tcW w:w="100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6.3. Перечень информационных технологий</w:t>
            </w:r>
          </w:p>
        </w:tc>
      </w:tr>
      <w:tr w:rsidR="004039D6" w:rsidTr="004039D6">
        <w:trPr>
          <w:gridAfter w:val="1"/>
          <w:wAfter w:w="107" w:type="dxa"/>
          <w:trHeight w:val="282"/>
        </w:trPr>
        <w:tc>
          <w:tcPr>
            <w:tcW w:w="100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</w:t>
            </w:r>
            <w:r w:rsidR="00DE6D6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r w:rsidR="00DE6D6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</w:p>
        </w:tc>
      </w:tr>
      <w:tr w:rsidR="003B0D1E" w:rsidRPr="007A7658" w:rsidTr="00DE6D67">
        <w:trPr>
          <w:gridBefore w:val="1"/>
          <w:gridAfter w:val="1"/>
          <w:wBefore w:w="34" w:type="dxa"/>
          <w:wAfter w:w="107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5604C6" w:rsidRDefault="003B0D1E" w:rsidP="00DE6D6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Образовательный портал</w:t>
            </w:r>
            <w:r w:rsidR="00DE6D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 построен на обучающей виртуальной среде </w:t>
            </w: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доступен по адресу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 числе из локальной сети АГТУ.</w:t>
            </w:r>
          </w:p>
        </w:tc>
      </w:tr>
      <w:tr w:rsidR="003B0D1E" w:rsidRPr="007A7658" w:rsidTr="00DE6D67">
        <w:trPr>
          <w:gridBefore w:val="1"/>
          <w:gridAfter w:val="1"/>
          <w:wBefore w:w="34" w:type="dxa"/>
          <w:wAfter w:w="107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5604C6" w:rsidRDefault="003B0D1E" w:rsidP="00DE6D6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Электронно-библиотечная система ФГБОУ ВО «АГТУ» Обеспечивает доступ к электронно-библиотечным системам издательств, например, ЭБС издательства «Лань»; доступ к электронному каталогу книг, трудам преподавателей, учебно-методическим разработкам АГТУ, периодическим изданиям.</w:t>
            </w:r>
          </w:p>
        </w:tc>
      </w:tr>
      <w:tr w:rsidR="003B0D1E" w:rsidRPr="007A7658" w:rsidTr="00DE6D67">
        <w:trPr>
          <w:gridBefore w:val="1"/>
          <w:gridAfter w:val="1"/>
          <w:wBefore w:w="34" w:type="dxa"/>
          <w:wAfter w:w="107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5604C6" w:rsidRDefault="003B0D1E" w:rsidP="00DE6D6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Windows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Многозадачная операционная система компании 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</w:p>
        </w:tc>
      </w:tr>
      <w:tr w:rsidR="003B0D1E" w:rsidRPr="007A7658" w:rsidTr="00DE6D67">
        <w:trPr>
          <w:gridBefore w:val="1"/>
          <w:gridAfter w:val="1"/>
          <w:wBefore w:w="34" w:type="dxa"/>
          <w:wAfter w:w="107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5604C6" w:rsidRDefault="003B0D1E" w:rsidP="00DE6D67">
            <w:pPr>
              <w:rPr>
                <w:rFonts w:cs="Times New Roman"/>
                <w:sz w:val="19"/>
                <w:szCs w:val="19"/>
                <w:lang w:val="ru-RU"/>
              </w:rPr>
            </w:pP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3B0D1E" w:rsidRPr="007A7658" w:rsidTr="00DE6D67">
        <w:trPr>
          <w:gridBefore w:val="1"/>
          <w:gridAfter w:val="1"/>
          <w:wBefore w:w="34" w:type="dxa"/>
          <w:wAfter w:w="107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5604C6" w:rsidRDefault="003B0D1E" w:rsidP="00DE6D67">
            <w:pPr>
              <w:rPr>
                <w:rFonts w:cs="Times New Roman"/>
                <w:sz w:val="19"/>
                <w:szCs w:val="19"/>
                <w:lang w:val="ru-RU"/>
              </w:rPr>
            </w:pP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proofErr w:type="spellEnd"/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3B0D1E" w:rsidRPr="00947E0A" w:rsidTr="00DE6D67">
        <w:trPr>
          <w:gridBefore w:val="1"/>
          <w:gridAfter w:val="1"/>
          <w:wBefore w:w="34" w:type="dxa"/>
          <w:wAfter w:w="107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Internet Explorer </w:t>
            </w: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3B0D1E" w:rsidRPr="00947E0A" w:rsidTr="00DE6D67">
        <w:trPr>
          <w:gridBefore w:val="1"/>
          <w:gridAfter w:val="1"/>
          <w:wBefore w:w="34" w:type="dxa"/>
          <w:wAfter w:w="107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rPr>
                <w:rFonts w:cs="Times New Roman"/>
                <w:sz w:val="19"/>
                <w:szCs w:val="19"/>
              </w:rPr>
            </w:pP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GoogleChromeБраузер</w:t>
            </w:r>
            <w:proofErr w:type="spellEnd"/>
          </w:p>
        </w:tc>
      </w:tr>
      <w:tr w:rsidR="003B0D1E" w:rsidRPr="007A7658" w:rsidTr="00DE6D67">
        <w:trPr>
          <w:gridBefore w:val="1"/>
          <w:gridAfter w:val="1"/>
          <w:wBefore w:w="34" w:type="dxa"/>
          <w:wAfter w:w="107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5604C6" w:rsidRDefault="003B0D1E" w:rsidP="00DE6D6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3B0D1E" w:rsidRPr="00947E0A" w:rsidTr="00DE6D67">
        <w:trPr>
          <w:gridBefore w:val="1"/>
          <w:gridAfter w:val="1"/>
          <w:wBefore w:w="34" w:type="dxa"/>
          <w:wAfter w:w="107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rPr>
                <w:rFonts w:cs="Times New Roman"/>
                <w:sz w:val="19"/>
                <w:szCs w:val="19"/>
              </w:rPr>
            </w:pP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KasperskyAntivirusСредствоантивируснойзащиты</w:t>
            </w:r>
            <w:proofErr w:type="spellEnd"/>
          </w:p>
        </w:tc>
      </w:tr>
      <w:tr w:rsidR="003B0D1E" w:rsidRPr="007A7658" w:rsidTr="00DE6D67">
        <w:trPr>
          <w:gridBefore w:val="1"/>
          <w:gridAfter w:val="1"/>
          <w:wBefore w:w="34" w:type="dxa"/>
          <w:wAfter w:w="107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5604C6" w:rsidRDefault="003B0D1E" w:rsidP="00DE6D67">
            <w:pPr>
              <w:rPr>
                <w:rFonts w:cs="Times New Roman"/>
                <w:sz w:val="19"/>
                <w:szCs w:val="19"/>
                <w:lang w:val="ru-RU"/>
              </w:rPr>
            </w:pP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Calc</w:t>
            </w: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 Программное обеспечение для работы с электронными документами</w:t>
            </w:r>
          </w:p>
        </w:tc>
      </w:tr>
      <w:tr w:rsidR="004039D6" w:rsidRPr="007A7658" w:rsidTr="00DE6D67">
        <w:trPr>
          <w:gridBefore w:val="1"/>
          <w:gridAfter w:val="1"/>
          <w:wBefore w:w="34" w:type="dxa"/>
          <w:wAfter w:w="107" w:type="dxa"/>
          <w:trHeight w:val="280"/>
        </w:trPr>
        <w:tc>
          <w:tcPr>
            <w:tcW w:w="10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4039D6" w:rsidRDefault="004039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3B0D1E" w:rsidRPr="00947E0A" w:rsidTr="00DE6D67">
        <w:trPr>
          <w:gridBefore w:val="1"/>
          <w:gridAfter w:val="1"/>
          <w:wBefore w:w="34" w:type="dxa"/>
          <w:wAfter w:w="107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rPr>
                <w:rFonts w:cs="Times New Roman"/>
                <w:sz w:val="19"/>
                <w:szCs w:val="19"/>
              </w:rPr>
            </w:pPr>
            <w:proofErr w:type="spellStart"/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ПолнотекстоваябазаданныхScienceDirect</w:t>
            </w:r>
            <w:proofErr w:type="spellEnd"/>
          </w:p>
        </w:tc>
      </w:tr>
      <w:tr w:rsidR="003B0D1E" w:rsidRPr="007A7658" w:rsidTr="00DE6D67">
        <w:trPr>
          <w:gridBefore w:val="1"/>
          <w:gridAfter w:val="1"/>
          <w:wBefore w:w="34" w:type="dxa"/>
          <w:wAfter w:w="107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6.3.2.3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5604C6" w:rsidRDefault="003B0D1E" w:rsidP="00DE6D6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База данных российских стандартов «</w:t>
            </w:r>
            <w:proofErr w:type="spellStart"/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Технорма</w:t>
            </w:r>
            <w:proofErr w:type="spellEnd"/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</w:t>
            </w:r>
          </w:p>
        </w:tc>
      </w:tr>
      <w:tr w:rsidR="003B0D1E" w:rsidRPr="007A7658" w:rsidTr="00DE6D67">
        <w:trPr>
          <w:gridBefore w:val="1"/>
          <w:gridAfter w:val="1"/>
          <w:wBefore w:w="34" w:type="dxa"/>
          <w:wAfter w:w="107" w:type="dxa"/>
          <w:trHeight w:val="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947E0A" w:rsidRDefault="003B0D1E" w:rsidP="00DE6D67">
            <w:pPr>
              <w:jc w:val="right"/>
              <w:rPr>
                <w:rFonts w:cs="Times New Roman"/>
                <w:sz w:val="19"/>
                <w:szCs w:val="19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B0D1E" w:rsidRPr="005604C6" w:rsidRDefault="003B0D1E" w:rsidP="00DE6D67">
            <w:pPr>
              <w:rPr>
                <w:rFonts w:cs="Times New Roman"/>
                <w:sz w:val="19"/>
                <w:szCs w:val="19"/>
                <w:lang w:val="ru-RU"/>
              </w:rPr>
            </w:pPr>
            <w:r w:rsidRPr="005604C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Межрегиональная аналитическая роспись статей (МАРС)</w:t>
            </w:r>
          </w:p>
        </w:tc>
      </w:tr>
      <w:tr w:rsidR="004039D6" w:rsidRPr="007A7658" w:rsidTr="004039D6">
        <w:trPr>
          <w:trHeight w:val="278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4039D6" w:rsidRPr="007A7658" w:rsidTr="004039D6">
        <w:trPr>
          <w:trHeight w:hRule="exact" w:val="507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3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Лекционный зал, оборудованный рабочими местами для студентов и рабочим местом для преподавателя, современной презентационной техникой (проектор, экран)</w:t>
            </w:r>
          </w:p>
        </w:tc>
      </w:tr>
      <w:tr w:rsidR="004039D6" w:rsidRPr="007A7658" w:rsidTr="004039D6">
        <w:trPr>
          <w:trHeight w:hRule="exact" w:val="507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3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DE6D67">
            <w:pPr>
              <w:spacing w:line="276" w:lineRule="auto"/>
              <w:rPr>
                <w:sz w:val="19"/>
                <w:szCs w:val="19"/>
                <w:lang w:val="ru-RU"/>
              </w:rPr>
            </w:pPr>
            <w:r w:rsidRPr="00C1342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типа - практических занятий, групповых и индивидуальных консультаций, текущего контроля и промежуточной аттестации обучающихся.</w:t>
            </w:r>
          </w:p>
        </w:tc>
      </w:tr>
      <w:tr w:rsidR="004039D6" w:rsidRPr="007A7658" w:rsidTr="004039D6">
        <w:trPr>
          <w:trHeight w:hRule="exact" w:val="507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3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работы, обеспечивающие доступ к сети "Интернет" и в ЗИОС университета, оборудованные компьютерными моноблоками.</w:t>
            </w:r>
          </w:p>
        </w:tc>
      </w:tr>
      <w:tr w:rsidR="004039D6" w:rsidRPr="007A7658" w:rsidTr="004039D6">
        <w:trPr>
          <w:trHeight w:hRule="exact" w:val="278"/>
        </w:trPr>
        <w:tc>
          <w:tcPr>
            <w:tcW w:w="851" w:type="dxa"/>
            <w:gridSpan w:val="3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4431" w:type="dxa"/>
            <w:gridSpan w:val="2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4015" w:type="dxa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  <w:tc>
          <w:tcPr>
            <w:tcW w:w="909" w:type="dxa"/>
            <w:gridSpan w:val="2"/>
          </w:tcPr>
          <w:p w:rsidR="004039D6" w:rsidRDefault="004039D6">
            <w:pPr>
              <w:spacing w:line="276" w:lineRule="auto"/>
              <w:rPr>
                <w:lang w:val="ru-RU"/>
              </w:rPr>
            </w:pPr>
          </w:p>
        </w:tc>
      </w:tr>
      <w:tr w:rsidR="004039D6" w:rsidRPr="007A7658" w:rsidTr="004039D6">
        <w:trPr>
          <w:trHeight w:val="278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39D6" w:rsidRDefault="004039D6">
            <w:pPr>
              <w:spacing w:line="276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6D5E63" w:rsidRPr="00CE3353" w:rsidTr="00E47A4C">
        <w:trPr>
          <w:gridAfter w:val="1"/>
          <w:wAfter w:w="107" w:type="dxa"/>
          <w:trHeight w:hRule="exact" w:val="3132"/>
        </w:trPr>
        <w:tc>
          <w:tcPr>
            <w:tcW w:w="100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D5E63" w:rsidRPr="00CE3353" w:rsidRDefault="006D5E63" w:rsidP="00E47A4C">
            <w:pPr>
              <w:jc w:val="both"/>
              <w:rPr>
                <w:sz w:val="19"/>
                <w:szCs w:val="19"/>
                <w:lang w:val="ru-RU"/>
              </w:rPr>
            </w:pPr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8.1 </w:t>
            </w:r>
            <w:proofErr w:type="spellStart"/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ЧудиевичД.А</w:t>
            </w:r>
            <w:proofErr w:type="spellEnd"/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РыжоваМ.В</w:t>
            </w:r>
            <w:proofErr w:type="spellEnd"/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., </w:t>
            </w:r>
            <w:proofErr w:type="spellStart"/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БайрамоваЮ.Ш</w:t>
            </w:r>
            <w:proofErr w:type="spellEnd"/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Расчет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адсорбера. Методические указания к выполнению практических работ студентов очной и заочной форм обучения по направлению подготовки 18.03.01 «Химическая технология». Профиль подготовки «Химическая технология природных энергоносителей и </w:t>
            </w:r>
            <w:proofErr w:type="spellStart"/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угле-родных</w:t>
            </w:r>
            <w:proofErr w:type="spellEnd"/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материалов».- Астрахань: АГТУ, 2020. – 7с. Режим доступа: </w:t>
            </w:r>
            <w:hyperlink r:id="rId22" w:history="1"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proofErr w:type="spellStart"/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proofErr w:type="spellEnd"/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D5E63" w:rsidRPr="00CE3353" w:rsidRDefault="006D5E63" w:rsidP="00E47A4C">
            <w:pPr>
              <w:jc w:val="both"/>
              <w:rPr>
                <w:sz w:val="19"/>
                <w:szCs w:val="19"/>
                <w:lang w:val="ru-RU"/>
              </w:rPr>
            </w:pP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8.2 Чудиевич Д.А., Савенкова И.В., Рыжова М.В., Байрамова Ю.Ш. Расчет норм расхода и потерь химических реагентов на примере установок аминовой очистки природного газа. Методические указания к выполнению практических работ по дисциплине «Основы научного исследования и проектирования». Направление подготовки 18.03.01 «Химическая технология». Профиль подготовки «Химическая технология природных энергоносителей и углеродных материалов». - Астрахань: АГТУ, 2020. – 32с. </w:t>
            </w:r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Режим доступа: </w:t>
            </w:r>
            <w:hyperlink r:id="rId23" w:history="1"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proofErr w:type="spellStart"/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proofErr w:type="spellEnd"/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D5E63" w:rsidRPr="00CE3353" w:rsidRDefault="006D5E63" w:rsidP="00E47A4C">
            <w:pPr>
              <w:jc w:val="both"/>
              <w:rPr>
                <w:sz w:val="19"/>
                <w:szCs w:val="19"/>
              </w:rPr>
            </w:pP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8.3 Чудиевич Д.А</w:t>
            </w:r>
            <w:r w:rsidRPr="00CE3353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 xml:space="preserve">. </w:t>
            </w: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Проектирование в нефтегазовой отрасли. </w:t>
            </w:r>
            <w:r w:rsidRPr="00CE3353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Методические указания </w:t>
            </w: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 выполнению самостоятельных работ студентов по дисциплине </w:t>
            </w:r>
            <w:r w:rsidRPr="00CE3353">
              <w:rPr>
                <w:rFonts w:ascii="Times New Roman" w:hAnsi="Times New Roman" w:cs="Times New Roman"/>
                <w:i/>
                <w:sz w:val="19"/>
                <w:szCs w:val="19"/>
                <w:lang w:val="ru-RU"/>
              </w:rPr>
              <w:t>«</w:t>
            </w: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Разработка и реализация проектов в нефтегазовой отрасли</w:t>
            </w:r>
            <w:r w:rsidRPr="00CE3353">
              <w:rPr>
                <w:rFonts w:ascii="Times New Roman" w:hAnsi="Times New Roman" w:cs="Times New Roman"/>
                <w:i/>
                <w:sz w:val="19"/>
                <w:szCs w:val="19"/>
                <w:lang w:val="ru-RU"/>
              </w:rPr>
              <w:t>»</w:t>
            </w: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Направление подготовки 18.03.01 «Химическая технология». Профиль подготовки «Химическая технология природных энергоносителей и углеродных материалов». - Астрахань: АГТУ, 202</w:t>
            </w:r>
            <w:r w:rsidR="007A76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CE33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– 35с. </w:t>
            </w:r>
            <w:proofErr w:type="spellStart"/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Режим</w:t>
            </w:r>
            <w:proofErr w:type="spellEnd"/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доступа</w:t>
            </w:r>
            <w:proofErr w:type="spellEnd"/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hyperlink r:id="rId24" w:history="1">
              <w:r w:rsidRPr="00CE3353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http://portal2.astu.org</w:t>
              </w:r>
            </w:hyperlink>
            <w:r w:rsidRPr="00CE335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6D5E63" w:rsidRPr="00CE3353" w:rsidRDefault="006D5E63" w:rsidP="00E47A4C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6D5E63" w:rsidRPr="00D50B3E" w:rsidRDefault="006D5E63" w:rsidP="00E47A4C">
            <w:pPr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</w:pPr>
          </w:p>
        </w:tc>
      </w:tr>
    </w:tbl>
    <w:p w:rsidR="004039D6" w:rsidRPr="00A821ED" w:rsidRDefault="004039D6" w:rsidP="004039D6">
      <w:pPr>
        <w:rPr>
          <w:lang w:val="ru-RU"/>
        </w:rPr>
        <w:sectPr w:rsidR="004039D6" w:rsidRPr="00A821ED">
          <w:pgSz w:w="11907" w:h="16840"/>
          <w:pgMar w:top="567" w:right="567" w:bottom="540" w:left="1134" w:header="708" w:footer="708" w:gutter="0"/>
          <w:cols w:space="720"/>
        </w:sectPr>
      </w:pPr>
    </w:p>
    <w:p w:rsidR="004039D6" w:rsidRPr="001A6269" w:rsidRDefault="004039D6" w:rsidP="004039D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lastRenderedPageBreak/>
        <w:t>Приложение 1 к рабочей программе</w:t>
      </w:r>
    </w:p>
    <w:p w:rsidR="004039D6" w:rsidRPr="001A6269" w:rsidRDefault="004039D6" w:rsidP="004039D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 xml:space="preserve">дисциплины (модуля) </w:t>
      </w:r>
    </w:p>
    <w:p w:rsidR="004039D6" w:rsidRPr="001A6269" w:rsidRDefault="00BA1D11" w:rsidP="004039D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4039D6" w:rsidRPr="001A6269">
        <w:rPr>
          <w:rFonts w:ascii="Times New Roman" w:hAnsi="Times New Roman" w:cs="Times New Roman"/>
          <w:sz w:val="20"/>
          <w:szCs w:val="20"/>
          <w:lang w:val="ru-RU"/>
        </w:rPr>
        <w:t>Разработка и реализация проектов в нефтегазовой отрасли</w:t>
      </w:r>
      <w:r>
        <w:rPr>
          <w:rFonts w:ascii="Times New Roman" w:hAnsi="Times New Roman" w:cs="Times New Roman"/>
          <w:sz w:val="20"/>
          <w:szCs w:val="20"/>
          <w:lang w:val="ru-RU"/>
        </w:rPr>
        <w:t>»</w:t>
      </w:r>
    </w:p>
    <w:p w:rsidR="004039D6" w:rsidRPr="001A6269" w:rsidRDefault="004039D6" w:rsidP="004039D6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039D6" w:rsidRPr="00BA1D11" w:rsidRDefault="004039D6" w:rsidP="00BA1D11">
      <w:pPr>
        <w:ind w:firstLine="72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A1D11">
        <w:rPr>
          <w:rFonts w:ascii="Times New Roman" w:hAnsi="Times New Roman" w:cs="Times New Roman"/>
          <w:b/>
          <w:sz w:val="20"/>
          <w:szCs w:val="20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4039D6" w:rsidRPr="001A6269" w:rsidRDefault="004039D6" w:rsidP="00BA1D11">
      <w:pPr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1.</w:t>
      </w:r>
      <w:r w:rsidRPr="001A6269">
        <w:rPr>
          <w:rFonts w:ascii="Times New Roman" w:hAnsi="Times New Roman" w:cs="Times New Roman"/>
          <w:sz w:val="20"/>
          <w:szCs w:val="20"/>
          <w:lang w:val="ru-RU"/>
        </w:rPr>
        <w:tab/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2.</w:t>
      </w:r>
      <w:r w:rsidRPr="001A6269">
        <w:rPr>
          <w:rFonts w:ascii="Times New Roman" w:hAnsi="Times New Roman" w:cs="Times New Roman"/>
          <w:sz w:val="20"/>
          <w:szCs w:val="20"/>
          <w:lang w:val="ru-RU"/>
        </w:rPr>
        <w:tab/>
        <w:t>Методические указания для обучающихся по освоению дисциплины (модуля) представлены в аудиоформате (ссылка на размещение файлов на образовательном портале).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3.</w:t>
      </w:r>
      <w:r w:rsidRPr="001A6269">
        <w:rPr>
          <w:rFonts w:ascii="Times New Roman" w:hAnsi="Times New Roman" w:cs="Times New Roman"/>
          <w:sz w:val="20"/>
          <w:szCs w:val="20"/>
          <w:lang w:val="ru-RU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4.</w:t>
      </w:r>
      <w:r w:rsidRPr="001A6269">
        <w:rPr>
          <w:rFonts w:ascii="Times New Roman" w:hAnsi="Times New Roman" w:cs="Times New Roman"/>
          <w:sz w:val="20"/>
          <w:szCs w:val="20"/>
          <w:lang w:val="ru-RU"/>
        </w:rPr>
        <w:tab/>
        <w:t>При проведении промежуточного контроля обучающемуся при необходимости предоставляется ассистент.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5.</w:t>
      </w:r>
      <w:r w:rsidRPr="001A6269">
        <w:rPr>
          <w:rFonts w:ascii="Times New Roman" w:hAnsi="Times New Roman" w:cs="Times New Roman"/>
          <w:sz w:val="20"/>
          <w:szCs w:val="20"/>
          <w:lang w:val="ru-RU"/>
        </w:rPr>
        <w:tab/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4039D6" w:rsidRPr="00BA1D11" w:rsidRDefault="004039D6" w:rsidP="00BA1D11">
      <w:pPr>
        <w:ind w:firstLine="72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A1D11">
        <w:rPr>
          <w:rFonts w:ascii="Times New Roman" w:hAnsi="Times New Roman" w:cs="Times New Roman"/>
          <w:b/>
          <w:sz w:val="20"/>
          <w:szCs w:val="20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1.</w:t>
      </w:r>
      <w:r w:rsidRPr="001A6269">
        <w:rPr>
          <w:rFonts w:ascii="Times New Roman" w:hAnsi="Times New Roman" w:cs="Times New Roman"/>
          <w:sz w:val="20"/>
          <w:szCs w:val="20"/>
          <w:lang w:val="ru-RU"/>
        </w:rPr>
        <w:tab/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2.</w:t>
      </w:r>
      <w:r w:rsidRPr="001A6269">
        <w:rPr>
          <w:rFonts w:ascii="Times New Roman" w:hAnsi="Times New Roman" w:cs="Times New Roman"/>
          <w:sz w:val="20"/>
          <w:szCs w:val="20"/>
          <w:lang w:val="ru-RU"/>
        </w:rPr>
        <w:tab/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3.</w:t>
      </w:r>
      <w:r w:rsidRPr="001A6269">
        <w:rPr>
          <w:rFonts w:ascii="Times New Roman" w:hAnsi="Times New Roman" w:cs="Times New Roman"/>
          <w:sz w:val="20"/>
          <w:szCs w:val="20"/>
          <w:lang w:val="ru-RU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4.</w:t>
      </w:r>
      <w:r w:rsidRPr="001A6269">
        <w:rPr>
          <w:rFonts w:ascii="Times New Roman" w:hAnsi="Times New Roman" w:cs="Times New Roman"/>
          <w:sz w:val="20"/>
          <w:szCs w:val="20"/>
          <w:lang w:val="ru-RU"/>
        </w:rPr>
        <w:tab/>
        <w:t>При проведении промежуточного контроля обучающемуся при необходимости предоставляется ассистент.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5.</w:t>
      </w:r>
      <w:r w:rsidRPr="001A6269">
        <w:rPr>
          <w:rFonts w:ascii="Times New Roman" w:hAnsi="Times New Roman" w:cs="Times New Roman"/>
          <w:sz w:val="20"/>
          <w:szCs w:val="20"/>
          <w:lang w:val="ru-RU"/>
        </w:rPr>
        <w:tab/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4039D6" w:rsidRPr="00BA1D11" w:rsidRDefault="004039D6" w:rsidP="00BA1D11">
      <w:pPr>
        <w:ind w:firstLine="72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A1D11">
        <w:rPr>
          <w:rFonts w:ascii="Times New Roman" w:hAnsi="Times New Roman" w:cs="Times New Roman"/>
          <w:b/>
          <w:sz w:val="20"/>
          <w:szCs w:val="20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4039D6" w:rsidRPr="001A6269" w:rsidRDefault="004039D6" w:rsidP="00BA1D11">
      <w:pPr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1.</w:t>
      </w:r>
      <w:r w:rsidRPr="001A6269">
        <w:rPr>
          <w:rFonts w:ascii="Times New Roman" w:hAnsi="Times New Roman" w:cs="Times New Roman"/>
          <w:sz w:val="20"/>
          <w:szCs w:val="20"/>
          <w:lang w:val="ru-RU"/>
        </w:rPr>
        <w:tab/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2.</w:t>
      </w:r>
      <w:r w:rsidRPr="001A6269">
        <w:rPr>
          <w:rFonts w:ascii="Times New Roman" w:hAnsi="Times New Roman" w:cs="Times New Roman"/>
          <w:sz w:val="20"/>
          <w:szCs w:val="20"/>
          <w:lang w:val="ru-RU"/>
        </w:rPr>
        <w:tab/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4039D6" w:rsidRPr="001A6269" w:rsidRDefault="004039D6" w:rsidP="004039D6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3.</w:t>
      </w:r>
      <w:r w:rsidRPr="001A6269">
        <w:rPr>
          <w:rFonts w:ascii="Times New Roman" w:hAnsi="Times New Roman" w:cs="Times New Roman"/>
          <w:sz w:val="20"/>
          <w:szCs w:val="20"/>
          <w:lang w:val="ru-RU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039D6" w:rsidRPr="001A6269" w:rsidRDefault="004039D6" w:rsidP="004039D6">
      <w:pPr>
        <w:rPr>
          <w:sz w:val="20"/>
          <w:szCs w:val="20"/>
          <w:lang w:val="ru-RU"/>
        </w:rPr>
      </w:pPr>
      <w:r w:rsidRPr="001A6269">
        <w:rPr>
          <w:rFonts w:ascii="Times New Roman" w:hAnsi="Times New Roman" w:cs="Times New Roman"/>
          <w:sz w:val="20"/>
          <w:szCs w:val="20"/>
          <w:lang w:val="ru-RU"/>
        </w:rPr>
        <w:t>4.</w:t>
      </w:r>
      <w:r w:rsidRPr="001A6269">
        <w:rPr>
          <w:rFonts w:ascii="Times New Roman" w:hAnsi="Times New Roman" w:cs="Times New Roman"/>
          <w:sz w:val="20"/>
          <w:szCs w:val="20"/>
          <w:lang w:val="ru-RU"/>
        </w:rPr>
        <w:tab/>
        <w:t xml:space="preserve">При проведении промежуточного контроля обучающемуся при необходимости предоставляется </w:t>
      </w:r>
      <w:r w:rsidRPr="001A6269">
        <w:rPr>
          <w:sz w:val="20"/>
          <w:szCs w:val="20"/>
          <w:lang w:val="ru-RU"/>
        </w:rPr>
        <w:t>ассистент.</w:t>
      </w:r>
    </w:p>
    <w:p w:rsidR="004039D6" w:rsidRPr="001A6269" w:rsidRDefault="004039D6" w:rsidP="004039D6">
      <w:pPr>
        <w:rPr>
          <w:sz w:val="20"/>
          <w:szCs w:val="20"/>
          <w:lang w:val="ru-RU"/>
        </w:rPr>
      </w:pPr>
    </w:p>
    <w:p w:rsidR="004039D6" w:rsidRPr="001A6269" w:rsidRDefault="004039D6" w:rsidP="004039D6">
      <w:pPr>
        <w:rPr>
          <w:sz w:val="20"/>
          <w:szCs w:val="20"/>
          <w:lang w:val="ru-RU"/>
        </w:rPr>
      </w:pPr>
    </w:p>
    <w:p w:rsidR="004039D6" w:rsidRPr="001A6269" w:rsidRDefault="004039D6" w:rsidP="004039D6">
      <w:pPr>
        <w:rPr>
          <w:sz w:val="20"/>
          <w:szCs w:val="20"/>
          <w:lang w:val="ru-RU"/>
        </w:rPr>
      </w:pPr>
    </w:p>
    <w:p w:rsidR="004039D6" w:rsidRPr="001A6269" w:rsidRDefault="004039D6" w:rsidP="004039D6">
      <w:pPr>
        <w:rPr>
          <w:sz w:val="20"/>
          <w:szCs w:val="20"/>
          <w:lang w:val="ru-RU"/>
        </w:rPr>
      </w:pPr>
    </w:p>
    <w:p w:rsidR="004039D6" w:rsidRPr="001A6269" w:rsidRDefault="004039D6" w:rsidP="004039D6">
      <w:pPr>
        <w:rPr>
          <w:sz w:val="20"/>
          <w:szCs w:val="20"/>
          <w:lang w:val="ru-RU"/>
        </w:rPr>
      </w:pPr>
    </w:p>
    <w:p w:rsidR="009632AF" w:rsidRPr="001A6269" w:rsidRDefault="009632AF">
      <w:pPr>
        <w:rPr>
          <w:sz w:val="20"/>
          <w:szCs w:val="20"/>
          <w:lang w:val="ru-RU"/>
        </w:rPr>
      </w:pPr>
    </w:p>
    <w:sectPr w:rsidR="009632AF" w:rsidRPr="001A6269" w:rsidSect="00924549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E63"/>
    <w:multiLevelType w:val="multilevel"/>
    <w:tmpl w:val="1B4219B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>
    <w:nsid w:val="1F5D707E"/>
    <w:multiLevelType w:val="hybridMultilevel"/>
    <w:tmpl w:val="1A664588"/>
    <w:lvl w:ilvl="0" w:tplc="7FBE397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15F71"/>
    <w:multiLevelType w:val="multilevel"/>
    <w:tmpl w:val="88E8A03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45742639"/>
    <w:multiLevelType w:val="hybridMultilevel"/>
    <w:tmpl w:val="10A87F04"/>
    <w:lvl w:ilvl="0" w:tplc="869690E8">
      <w:start w:val="90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F2CC5"/>
    <w:multiLevelType w:val="multilevel"/>
    <w:tmpl w:val="8674B18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>
    <w:nsid w:val="712A261E"/>
    <w:multiLevelType w:val="hybridMultilevel"/>
    <w:tmpl w:val="2410D256"/>
    <w:lvl w:ilvl="0" w:tplc="593CB8B8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FE0013"/>
    <w:multiLevelType w:val="hybridMultilevel"/>
    <w:tmpl w:val="7826E1EE"/>
    <w:lvl w:ilvl="0" w:tplc="F1DC4BB6">
      <w:start w:val="6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604C59"/>
    <w:multiLevelType w:val="hybridMultilevel"/>
    <w:tmpl w:val="4C4EB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9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632AF"/>
    <w:rsid w:val="000B7ED8"/>
    <w:rsid w:val="000D05FE"/>
    <w:rsid w:val="000E1391"/>
    <w:rsid w:val="00136FD9"/>
    <w:rsid w:val="001A6269"/>
    <w:rsid w:val="001B41B5"/>
    <w:rsid w:val="001C5121"/>
    <w:rsid w:val="001E1149"/>
    <w:rsid w:val="001F025B"/>
    <w:rsid w:val="00270036"/>
    <w:rsid w:val="002D779D"/>
    <w:rsid w:val="00305D67"/>
    <w:rsid w:val="00341126"/>
    <w:rsid w:val="00367E57"/>
    <w:rsid w:val="00373A63"/>
    <w:rsid w:val="003B0D1E"/>
    <w:rsid w:val="003B1A39"/>
    <w:rsid w:val="004039D6"/>
    <w:rsid w:val="00412B11"/>
    <w:rsid w:val="00463943"/>
    <w:rsid w:val="00536615"/>
    <w:rsid w:val="00687D2A"/>
    <w:rsid w:val="006A1516"/>
    <w:rsid w:val="006D5E63"/>
    <w:rsid w:val="00722426"/>
    <w:rsid w:val="007A7658"/>
    <w:rsid w:val="00802230"/>
    <w:rsid w:val="0081560A"/>
    <w:rsid w:val="0090605B"/>
    <w:rsid w:val="00924549"/>
    <w:rsid w:val="009632AF"/>
    <w:rsid w:val="00A821ED"/>
    <w:rsid w:val="00BA1D11"/>
    <w:rsid w:val="00BF3E97"/>
    <w:rsid w:val="00D42665"/>
    <w:rsid w:val="00DE6D67"/>
    <w:rsid w:val="00E233AE"/>
    <w:rsid w:val="00F815D1"/>
    <w:rsid w:val="00FA1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4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4549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39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9D6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4039D6"/>
    <w:rPr>
      <w:color w:val="000080"/>
      <w:u w:val="single"/>
    </w:rPr>
  </w:style>
  <w:style w:type="character" w:styleId="a7">
    <w:name w:val="FollowedHyperlink"/>
    <w:basedOn w:val="a0"/>
    <w:uiPriority w:val="99"/>
    <w:semiHidden/>
    <w:unhideWhenUsed/>
    <w:rsid w:val="004039D6"/>
    <w:rPr>
      <w:color w:val="954F72" w:themeColor="followedHyperlink"/>
      <w:u w:val="single"/>
    </w:rPr>
  </w:style>
  <w:style w:type="paragraph" w:styleId="a8">
    <w:name w:val="List Paragraph"/>
    <w:basedOn w:val="a"/>
    <w:link w:val="a9"/>
    <w:uiPriority w:val="34"/>
    <w:qFormat/>
    <w:rsid w:val="004039D6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136FD9"/>
  </w:style>
  <w:style w:type="paragraph" w:customStyle="1" w:styleId="aa">
    <w:name w:val="Содержимое таблицы"/>
    <w:basedOn w:val="a"/>
    <w:rsid w:val="003B0D1E"/>
    <w:pPr>
      <w:widowControl w:val="0"/>
      <w:suppressLineNumbers/>
      <w:suppressAutoHyphens/>
    </w:pPr>
    <w:rPr>
      <w:rFonts w:ascii="Arial" w:eastAsia="Lucida Sans Unicode" w:hAnsi="Arial" w:cs="Times New Roman"/>
      <w:kern w:val="2"/>
      <w:sz w:val="20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0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library.ru/item.asp?id=19613680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elibrary.ru/defaultx.asp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consultant.ru" TargetMode="External"/><Relationship Id="rId17" Type="http://schemas.openxmlformats.org/officeDocument/2006/relationships/hyperlink" Target="http://www.astu.org/Content/Page/3449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library.astu.org/elcatalog" TargetMode="External"/><Relationship Id="rId20" Type="http://schemas.openxmlformats.org/officeDocument/2006/relationships/hyperlink" Target="https://urait.r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portal2.astu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ortal2.astu.org/" TargetMode="External"/><Relationship Id="rId23" Type="http://schemas.openxmlformats.org/officeDocument/2006/relationships/hyperlink" Target="http://portal2.astu.org" TargetMode="External"/><Relationship Id="rId10" Type="http://schemas.openxmlformats.org/officeDocument/2006/relationships/image" Target="media/image2.wmf"/><Relationship Id="rId19" Type="http://schemas.openxmlformats.org/officeDocument/2006/relationships/hyperlink" Target="https://www.iprbookshop.ru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://www.consultant.ru" TargetMode="External"/><Relationship Id="rId22" Type="http://schemas.openxmlformats.org/officeDocument/2006/relationships/hyperlink" Target="http://portal2.astu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2021-2022_z18_03_01_2021_Химическая технология_plx_Разработка и реализация проектов в нефтегазовой отрасли</dc:title>
  <dc:creator>FastReport.NET</dc:creator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2021-2022_z18_03_01_2021_Химическая технология_plx_Разработка и реализация проектов в нефтегазовой отрасли</dc:title>
  <dc:creator>FastReport.NET</dc:creator>
</cp:coreProperties>
</file>

<file path=customXml/itemProps1.xml><?xml version="1.0" encoding="utf-8"?>
<ds:datastoreItem xmlns:ds="http://schemas.openxmlformats.org/officeDocument/2006/customXml" ds:itemID="{2B37C445-64D1-4BFC-B0E5-065E8B297F41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232DE7B8-7B33-4E38-B620-06C64C52EDC3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89593E3-CB91-44E7-94B8-211AA8F211EF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9041C499-F6DC-4C9B-9C41-125C6111FD6F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16</Pages>
  <Words>6255</Words>
  <Characters>35658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2021-2022_z18_03_01_2021_Химическая технология_plx_Разработка и реализация проектов в нефтегазовой отрасли</vt:lpstr>
    </vt:vector>
  </TitlesOfParts>
  <Company/>
  <LinksUpToDate>false</LinksUpToDate>
  <CharactersWithSpaces>41830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2021-2022_z18_03_01_2021_Химическая технология_plx_Разработка и реализация проектов в нефтегазовой отрасли</dc:title>
  <dc:creator>FastReport.NET</dc:creator>
  <cp:lastModifiedBy>Пользователь</cp:lastModifiedBy>
  <cp:revision>9</cp:revision>
  <dcterms:created xsi:type="dcterms:W3CDTF">2023-07-04T19:16:00Z</dcterms:created>
  <dcterms:modified xsi:type="dcterms:W3CDTF">2024-08-10T16:52:00Z</dcterms:modified>
</cp:coreProperties>
</file>