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EBF" w:rsidRPr="00C6631B" w:rsidRDefault="009F5EBF" w:rsidP="00C6631B">
      <w:pPr>
        <w:shd w:val="clear" w:color="auto" w:fill="FFFFFF"/>
        <w:tabs>
          <w:tab w:val="left" w:pos="567"/>
        </w:tabs>
        <w:spacing w:after="0" w:line="240" w:lineRule="auto"/>
        <w:ind w:firstLine="709"/>
        <w:jc w:val="both"/>
        <w:rPr>
          <w:rFonts w:ascii="Times New Roman" w:hAnsi="Times New Roman" w:cs="Times New Roman"/>
          <w:b/>
          <w:sz w:val="24"/>
          <w:szCs w:val="24"/>
        </w:rPr>
      </w:pPr>
      <w:r w:rsidRPr="00C6631B">
        <w:rPr>
          <w:rFonts w:ascii="Times New Roman" w:hAnsi="Times New Roman" w:cs="Times New Roman"/>
          <w:b/>
          <w:bCs/>
          <w:i/>
          <w:iCs/>
          <w:color w:val="000000"/>
          <w:sz w:val="24"/>
          <w:szCs w:val="24"/>
          <w:shd w:val="clear" w:color="auto" w:fill="FFFFFF"/>
        </w:rPr>
        <w:t>Тема 4.</w:t>
      </w:r>
      <w:r w:rsidRPr="00C6631B">
        <w:rPr>
          <w:rFonts w:ascii="Times New Roman" w:hAnsi="Times New Roman" w:cs="Times New Roman"/>
          <w:b/>
          <w:bCs/>
          <w:color w:val="000000"/>
          <w:sz w:val="24"/>
          <w:szCs w:val="24"/>
          <w:shd w:val="clear" w:color="auto" w:fill="FFFFFF"/>
        </w:rPr>
        <w:t> </w:t>
      </w:r>
      <w:r w:rsidRPr="00C6631B">
        <w:rPr>
          <w:rFonts w:ascii="Times New Roman" w:hAnsi="Times New Roman" w:cs="Times New Roman"/>
          <w:b/>
          <w:sz w:val="24"/>
          <w:szCs w:val="24"/>
        </w:rPr>
        <w:t>Практические задачи и функции клинических психологов.</w:t>
      </w:r>
    </w:p>
    <w:p w:rsidR="009F5EBF" w:rsidRPr="00C6631B" w:rsidRDefault="009F5EBF" w:rsidP="00C6631B">
      <w:pPr>
        <w:shd w:val="clear" w:color="auto" w:fill="FFFFFF"/>
        <w:tabs>
          <w:tab w:val="left" w:pos="567"/>
        </w:tabs>
        <w:spacing w:after="0" w:line="240" w:lineRule="auto"/>
        <w:ind w:firstLine="709"/>
        <w:jc w:val="both"/>
        <w:rPr>
          <w:rFonts w:ascii="Times New Roman" w:hAnsi="Times New Roman" w:cs="Times New Roman"/>
          <w:b/>
          <w:sz w:val="24"/>
          <w:szCs w:val="24"/>
        </w:rPr>
      </w:pPr>
      <w:r w:rsidRPr="00C6631B">
        <w:rPr>
          <w:rFonts w:ascii="Times New Roman" w:hAnsi="Times New Roman" w:cs="Times New Roman"/>
          <w:b/>
          <w:sz w:val="24"/>
          <w:szCs w:val="24"/>
        </w:rPr>
        <w:t xml:space="preserve">Практические задачи клинической психологии. Клинико-психологическая диагностика как наиболее важная задача клинической психологии. </w:t>
      </w:r>
    </w:p>
    <w:p w:rsidR="00C6631B" w:rsidRPr="00C6631B" w:rsidRDefault="00C6631B" w:rsidP="00C6631B">
      <w:pPr>
        <w:shd w:val="clear" w:color="auto" w:fill="FFFFFF"/>
        <w:tabs>
          <w:tab w:val="left" w:pos="567"/>
        </w:tabs>
        <w:spacing w:after="0" w:line="240" w:lineRule="auto"/>
        <w:ind w:firstLine="709"/>
        <w:jc w:val="both"/>
        <w:rPr>
          <w:rFonts w:ascii="Times New Roman" w:hAnsi="Times New Roman" w:cs="Times New Roman"/>
          <w:sz w:val="24"/>
          <w:szCs w:val="24"/>
        </w:rPr>
      </w:pPr>
    </w:p>
    <w:p w:rsidR="00C6631B" w:rsidRPr="00C6631B" w:rsidRDefault="00C6631B" w:rsidP="00C6631B">
      <w:pPr>
        <w:pStyle w:val="2"/>
        <w:jc w:val="both"/>
      </w:pPr>
      <w:r w:rsidRPr="00C6631B">
        <w:t>Практические задачи и функции клинических психологов.</w:t>
      </w:r>
    </w:p>
    <w:p w:rsidR="00C6631B" w:rsidRPr="00C6631B" w:rsidRDefault="00C6631B" w:rsidP="00C6631B">
      <w:pPr>
        <w:pStyle w:val="1"/>
        <w:numPr>
          <w:ilvl w:val="0"/>
          <w:numId w:val="0"/>
        </w:numPr>
        <w:spacing w:before="0" w:after="0"/>
      </w:pPr>
      <w:r w:rsidRPr="00C6631B">
        <w:t>1. Психопрофилактика и задачи клинических психологов.</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Две задачи здравоохранения: 1) лечение больных людей и 2) пред</w:t>
      </w:r>
      <w:r w:rsidRPr="00C6631B">
        <w:rPr>
          <w:rFonts w:ascii="Times New Roman" w:hAnsi="Times New Roman" w:cs="Times New Roman"/>
          <w:sz w:val="24"/>
          <w:szCs w:val="24"/>
        </w:rPr>
        <w:softHyphen/>
        <w:t>упреждение заболеваний, укрепление здоровья. Отставание медицины в решении второй задачи.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Усиление роли психологии в профилактике заболеваний. Превентивные задачи клинической психологии на трех этапах профилактики: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 в первичной профилактике; в системе общегосударственных мер по укреплению здоровья населения, внедрению здорового образа жизни и формированию культуры здоровья;</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 во вторичной профилактике; в работе с группами повышенного риска за</w:t>
      </w:r>
      <w:r w:rsidRPr="00C6631B">
        <w:rPr>
          <w:rFonts w:ascii="Times New Roman" w:hAnsi="Times New Roman" w:cs="Times New Roman"/>
          <w:sz w:val="24"/>
          <w:szCs w:val="24"/>
        </w:rPr>
        <w:softHyphen/>
        <w:t>болеваемости нервно-психическими болезнями, психосоматическими недугами, пограничными расстройствами, наркоманией, аномалиями развития;</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 в третичной профилактике; в помощи переболевшим людям в целях предупреждения декомпенсации и инвалидизации; консультативные, восстановительные и коррекционные формы деятельности психологов.</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b/>
          <w:bCs/>
          <w:i/>
          <w:iCs/>
          <w:sz w:val="24"/>
          <w:szCs w:val="24"/>
        </w:rPr>
      </w:pPr>
      <w:r w:rsidRPr="00C6631B">
        <w:rPr>
          <w:rFonts w:ascii="Times New Roman" w:hAnsi="Times New Roman" w:cs="Times New Roman"/>
          <w:b/>
          <w:bCs/>
          <w:i/>
          <w:iCs/>
          <w:sz w:val="24"/>
          <w:szCs w:val="24"/>
        </w:rPr>
        <w:t>Профилактика.</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Существует три этапа профилактики во всем мире:</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Первичная профилактика - общегосударственная задача укрепления здоровья всего населения. Здравоохранение должно выполнять не только функцию лечения, но и функцию охраны здоровья. Задача психологов -  формировать представление о здоровом образе жизни, ценность здоровья, чувство необходимости здоровья у всех людей.</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Вторичная профилактика - выявление групп повышенного  риска по отношению к тем или иным заболеваниям, психологическая работа с группами риска, корригирование факторов риска и образа жизни.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Третичная профилактика - работа с переболевшими людьми, направленная на предотвращение инвалидизации или повторения рецидива болезни.</w:t>
      </w:r>
    </w:p>
    <w:p w:rsidR="00C6631B" w:rsidRPr="00C6631B" w:rsidRDefault="00C6631B" w:rsidP="00C6631B">
      <w:pPr>
        <w:pStyle w:val="1"/>
        <w:numPr>
          <w:ilvl w:val="0"/>
          <w:numId w:val="0"/>
        </w:numPr>
        <w:spacing w:before="0" w:after="0"/>
      </w:pPr>
      <w:r w:rsidRPr="00C6631B">
        <w:t>2. Клинико-психологическая диагностика. Типы диагностических задач.</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Диагностика - первичная форма деятельности клинических психологов. Разнообразие диагностических задач.</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Клинико-нозологическая диагностика в психиатрической клинике; показания для психологической диагностики.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Топическая психологическая диагностика - нейропсихологический синдромный анализ в клинике локальных поражений мозга.</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Личностная (типологическая) диагностика групп повышенного риска психосоматических, нервно-психических заболеваний и пограничных расстройств.</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Функциональная диагностика (в специальных экспертных задачах, для оценки динамики психического состояния, терапевтического эффекта и т.д.).</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lastRenderedPageBreak/>
        <w:t>Диагностика уровня психического и умственного развития детей и подростков при разных вариантах аномального развития.</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Диагностика в целях психологической коррекции (выявление психологических факторов риска, опора для выбора коррекционных программ, оценка эффективности психологического воздействия).</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b/>
          <w:bCs/>
          <w:i/>
          <w:iCs/>
          <w:sz w:val="24"/>
          <w:szCs w:val="24"/>
        </w:rPr>
        <w:t>1. Диагностика</w:t>
      </w:r>
      <w:r w:rsidRPr="00C6631B">
        <w:rPr>
          <w:rFonts w:ascii="Times New Roman" w:hAnsi="Times New Roman" w:cs="Times New Roman"/>
          <w:sz w:val="24"/>
          <w:szCs w:val="24"/>
        </w:rPr>
        <w:t>.(Это наиболее традиционная функция, наиболее "старая". Специфика клинико-психологической диагностики: синдромальность -  выделение и качественное описание синдрома, прогностичность.)</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1) </w:t>
      </w:r>
      <w:r w:rsidRPr="00C6631B">
        <w:rPr>
          <w:rFonts w:ascii="Times New Roman" w:hAnsi="Times New Roman" w:cs="Times New Roman"/>
          <w:i/>
          <w:iCs/>
          <w:sz w:val="24"/>
          <w:szCs w:val="24"/>
        </w:rPr>
        <w:t xml:space="preserve">нозологическая </w:t>
      </w:r>
      <w:r w:rsidRPr="00C6631B">
        <w:rPr>
          <w:rFonts w:ascii="Times New Roman" w:hAnsi="Times New Roman" w:cs="Times New Roman"/>
          <w:sz w:val="24"/>
          <w:szCs w:val="24"/>
        </w:rPr>
        <w:t>(с помощью нозологических единиц)</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В начале 18 века "одержимых бесами" впервые признали психически больными, но этих больных сначала было трудно расклассифицировать, систематизировать. Потом стали выделять симптомы - общие признаки психических нарушений, которые можно увидеть у разных людей. Но симптом - единичный и малоинформативный признак болезни, поэтому следующим этапом стало выделение синдромов - закономерных сочетаний симптомов. Сейчас описаны даже стереотипы развития и движения синдромов, динамика.</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Клинико-психологический синдром, в отличие от медицинского (рядоположного набора), это структура, система взаимосвязанных нарушенных психических функций и свойств личности. В основе синдрома должен лежать некий фактор, который связан со всеми изменениями.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В медицине для выделения синдрома применяется метод наблюдения, причем он позволяет только описать симптомы, проявления болезни, итоговые нарушения психической деятельности. Клинический психолог пытается выделить закономерности нарушения, используя экспериментальный метод. Особенно этот метод актуален в сложных для диагностики случаях - латентное протекание болезни, ремиссия (временное ослабление симптомов), диссимуляция симптомов больным. В этих случаях клинический психолог может подобрать прицельный комплекс методик с учетом гипотезы, пола, возраста, анамнеза больного.</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2) </w:t>
      </w:r>
      <w:r w:rsidRPr="00C6631B">
        <w:rPr>
          <w:rFonts w:ascii="Times New Roman" w:hAnsi="Times New Roman" w:cs="Times New Roman"/>
          <w:i/>
          <w:iCs/>
          <w:sz w:val="24"/>
          <w:szCs w:val="24"/>
        </w:rPr>
        <w:t>топическая</w:t>
      </w:r>
      <w:r w:rsidRPr="00C6631B">
        <w:rPr>
          <w:rFonts w:ascii="Times New Roman" w:hAnsi="Times New Roman" w:cs="Times New Roman"/>
          <w:sz w:val="24"/>
          <w:szCs w:val="24"/>
        </w:rPr>
        <w:t xml:space="preserve"> - участие психологов в определении места поражения мозга, так как при разных локализациях мозговых поражений наблюдаются разные нарушения психики.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Существуют медицинские методы невропатологической диагностики, но они не всегда точны, кроме того, существуют т.н. "немые" зоны мозга (ассоциационные отделы), которые не поддаются прямой медицинской диагностике.</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3) </w:t>
      </w:r>
      <w:r w:rsidRPr="00C6631B">
        <w:rPr>
          <w:rFonts w:ascii="Times New Roman" w:hAnsi="Times New Roman" w:cs="Times New Roman"/>
          <w:i/>
          <w:iCs/>
          <w:sz w:val="24"/>
          <w:szCs w:val="24"/>
        </w:rPr>
        <w:t>индивидуально-психологическая</w:t>
      </w:r>
      <w:r w:rsidRPr="00C6631B">
        <w:rPr>
          <w:rFonts w:ascii="Times New Roman" w:hAnsi="Times New Roman" w:cs="Times New Roman"/>
          <w:sz w:val="24"/>
          <w:szCs w:val="24"/>
        </w:rPr>
        <w:t xml:space="preserve"> - диагностика личности человека с целью выявления предрасположенности к различным заболеваниям в связи с личностными чертами и особенностями (характер, темперамент - акцентуации, психопатии).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Здесь же возможна другая цель - дать коррекционные и реабилитационные рекомендации в послеболезненных состояниях.</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4) </w:t>
      </w:r>
      <w:r w:rsidRPr="00C6631B">
        <w:rPr>
          <w:rFonts w:ascii="Times New Roman" w:hAnsi="Times New Roman" w:cs="Times New Roman"/>
          <w:i/>
          <w:iCs/>
          <w:sz w:val="24"/>
          <w:szCs w:val="24"/>
        </w:rPr>
        <w:t>функциональная</w:t>
      </w:r>
      <w:r w:rsidRPr="00C6631B">
        <w:rPr>
          <w:rFonts w:ascii="Times New Roman" w:hAnsi="Times New Roman" w:cs="Times New Roman"/>
          <w:sz w:val="24"/>
          <w:szCs w:val="24"/>
        </w:rPr>
        <w:t xml:space="preserve"> -  в рамках какой-либо экспертизы в зависимости от задачи - ВТЭК, судебная и т.п.</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5) </w:t>
      </w:r>
      <w:r w:rsidRPr="00C6631B">
        <w:rPr>
          <w:rFonts w:ascii="Times New Roman" w:hAnsi="Times New Roman" w:cs="Times New Roman"/>
          <w:i/>
          <w:iCs/>
          <w:sz w:val="24"/>
          <w:szCs w:val="24"/>
        </w:rPr>
        <w:t>диагностика умственного развития</w:t>
      </w:r>
      <w:r w:rsidRPr="00C6631B">
        <w:rPr>
          <w:rFonts w:ascii="Times New Roman" w:hAnsi="Times New Roman" w:cs="Times New Roman"/>
          <w:sz w:val="24"/>
          <w:szCs w:val="24"/>
        </w:rPr>
        <w:t xml:space="preserve"> детей и подростков в процессе онтогенеза для определения (и рекомендаций) случаев недоразвития, задержки развития, искаженного развития психики.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lastRenderedPageBreak/>
        <w:t xml:space="preserve">6) диагностика, связанная с различными формами </w:t>
      </w:r>
      <w:r w:rsidRPr="00C6631B">
        <w:rPr>
          <w:rFonts w:ascii="Times New Roman" w:hAnsi="Times New Roman" w:cs="Times New Roman"/>
          <w:i/>
          <w:iCs/>
          <w:sz w:val="24"/>
          <w:szCs w:val="24"/>
        </w:rPr>
        <w:t>психологического воздействия</w:t>
      </w:r>
      <w:r w:rsidRPr="00C6631B">
        <w:rPr>
          <w:rFonts w:ascii="Times New Roman" w:hAnsi="Times New Roman" w:cs="Times New Roman"/>
          <w:sz w:val="24"/>
          <w:szCs w:val="24"/>
        </w:rPr>
        <w:t>, в т.ч. психологической коррекцией и психотерапией. Психологическая диагностика должна предшествовать воздействию, необходима в процессе коррекции и в конце, после воздействия. Особенно важна катамнестическая оценка (через некоторое время).</w:t>
      </w:r>
    </w:p>
    <w:p w:rsidR="00C6631B" w:rsidRPr="00C6631B" w:rsidRDefault="00C6631B" w:rsidP="00C6631B">
      <w:pPr>
        <w:pStyle w:val="1"/>
        <w:numPr>
          <w:ilvl w:val="0"/>
          <w:numId w:val="0"/>
        </w:numPr>
        <w:spacing w:before="0" w:after="0"/>
      </w:pPr>
      <w:r w:rsidRPr="00C6631B">
        <w:t>3. Виды экспертных задач, решаемых клиническими психологами.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Роль психологического исследования при врачебно-трудовой экспертизе. Учёт нарушенных и сохранных компонентов психической деятельности, соотнесение психологического статуса с профессиограммой и психологическими требованиями той или иной профессии.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Задачи психологического обследования в условиях военно-медицинской экспертизы.</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Роль клинического психолога при проведении судебно-психиатрической, психолого-психиатрической и психологической экспертизы.</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Психолого-педагогическая экспертиза с целью прогноза развития ребёнка и рекомендации форм обучения и коррекции психики.</w:t>
      </w:r>
    </w:p>
    <w:p w:rsidR="00C6631B" w:rsidRPr="00C6631B" w:rsidRDefault="00C6631B" w:rsidP="00C6631B">
      <w:pPr>
        <w:spacing w:line="240" w:lineRule="auto"/>
        <w:jc w:val="both"/>
        <w:rPr>
          <w:rFonts w:ascii="Times New Roman" w:hAnsi="Times New Roman" w:cs="Times New Roman"/>
          <w:sz w:val="24"/>
          <w:szCs w:val="24"/>
        </w:rPr>
      </w:pPr>
      <w:r w:rsidRPr="00C6631B">
        <w:rPr>
          <w:rFonts w:ascii="Times New Roman" w:hAnsi="Times New Roman" w:cs="Times New Roman"/>
          <w:sz w:val="24"/>
          <w:szCs w:val="24"/>
        </w:rPr>
        <w:t>Общие принципы и специфика участия клинических психологов в решении разных экспертных задач.</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b/>
          <w:bCs/>
          <w:i/>
          <w:iCs/>
          <w:sz w:val="24"/>
          <w:szCs w:val="24"/>
        </w:rPr>
        <w:t>Экспертиза.</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Принципы клинико-психологической экспертизы (в отличие от клинико-психологической диагностики):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исследовать не только нарушенные, но и сохранные стороны психики;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соотносить психический статус в требованиями того действия, в отношении которого проводится экспертиза.</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1) врачебно-трудовая экспертиза: психолог должен оценить, насколько человек, переболевший определенной болезнью или не до конца выздоровевший, сохранен в психическом плане, не оставила ли болезнь следов в психике. ВТЭК определяет степень инвалидизации: 3 гр. - некоторый изъян, позволяющий заниматься многими формами труда; 2 гр. - более тяжелый дефект, который ограничивает трудовые возможности человека; 1 гр. - человек не может и не имеет права работать. </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Психологи ВТЭКа решают, может ли человек вернуться к своей работе, или рекомендует рекомендует другую - в соответствии с возможностями человека и требованиями деятельности.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2) военно-медицинская экспертиза: раньше психолог оценивал, в основном, уровень психического развития, чтобы в армию не попадали недоразвитые, в последние годы - оценка личностных аномалий призывников (неспособность к дисциплине, психопатичность, чрезмерная возбудимость и т.д.). Психологи оценивают стабильность, уравновешенность личностного склада и отсеивают акцентуированных, психопатичных и возбудимых. </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Вследствие психологических ошибок повышается частота суицидов в офицерском составе (тяжелые жизненные условия семей), невооруженной и вооруженной агрессии, стрессов и индивидуально-специфических психических нарушений.</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3) судебно-психиатрическая и судебно-психолого-психиатрическая экспертизы:</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lastRenderedPageBreak/>
        <w:t>основная задача судебно-психиатрической экспертизы - определить вменяемость человека. Вменяем - наказать, невменяем - отправить на принудительное лечение, вылечить и выпустить. "Можно ли вменить в вину поступок?" - решается на основании двух факторов, медицинского (болен или нет) и психолого-юридического (мог ли в тот момент осознавать последствия своих поступков и руководить своими действиями), причем для принятия отрицательного решения необходимо соблюдение обоих критериев. Решение вопроса о невменяемости носит конкретный характер не только в смысле состояния психики конкретного человека, но и в смысле конкретного преступления (например, легкому олигофрену мелкую кражу не простят, а участие в групповом преступлении - мог не осознавать своей роли).</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Судебно-психолого-психиатрическая экспертиза помимо вопроса о вменяемости может решать и другие вопросы:</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каков уровень психического развития человека, соответствует ли умственный возраст паспортному (например, если "по уму" несовершеннолетний, то даже вменяемому смягчат)</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в каком аффективном состоянии человек находился в момент совершения преступления, не было ли чрезмерного аффекта, который человек не мог контролировать (если да, то вменяем, но смягчат)</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можно ли доверять показаниям свидетелей (психолог может характеризовать особенности психики человека, которые могли повлиять на его свидетельские показания)</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 xml:space="preserve">- оценка состояния суицидента перед актом самоубийства на основании имеющихся фактов (каковы причины, чья вина) </w:t>
      </w:r>
    </w:p>
    <w:p w:rsidR="00C6631B" w:rsidRPr="00C6631B" w:rsidRDefault="00C6631B" w:rsidP="00C6631B">
      <w:pPr>
        <w:pBdr>
          <w:top w:val="single" w:sz="4" w:space="1" w:color="auto"/>
          <w:left w:val="single" w:sz="4" w:space="4" w:color="auto"/>
          <w:bottom w:val="single" w:sz="4" w:space="1" w:color="auto"/>
          <w:right w:val="single" w:sz="4" w:space="4" w:color="auto"/>
        </w:pBdr>
        <w:spacing w:line="240" w:lineRule="auto"/>
        <w:ind w:firstLine="709"/>
        <w:jc w:val="both"/>
        <w:rPr>
          <w:rFonts w:ascii="Times New Roman" w:hAnsi="Times New Roman" w:cs="Times New Roman"/>
          <w:sz w:val="24"/>
          <w:szCs w:val="24"/>
        </w:rPr>
      </w:pPr>
      <w:r w:rsidRPr="00C6631B">
        <w:rPr>
          <w:rFonts w:ascii="Times New Roman" w:hAnsi="Times New Roman" w:cs="Times New Roman"/>
          <w:sz w:val="24"/>
          <w:szCs w:val="24"/>
        </w:rPr>
        <w:t>4) психолого-педагогическая экспертиза: осуществляется клиническими психологами в отношении детей с аномалиями развития, трудностями обучения, отклонениями поведения. Дается диагноз и прогноз эффективности педагогических действий - где и как учить и корректировать. Иногда в рамках этой экспертизы проводится различение ЗПР и недоразвития.</w:t>
      </w:r>
    </w:p>
    <w:p w:rsidR="00AD601D" w:rsidRPr="00C6631B" w:rsidRDefault="00AD601D" w:rsidP="00C6631B">
      <w:pPr>
        <w:pStyle w:val="1"/>
        <w:numPr>
          <w:ilvl w:val="0"/>
          <w:numId w:val="0"/>
        </w:numPr>
        <w:spacing w:before="0" w:after="0"/>
        <w:rPr>
          <w:b/>
          <w:bCs/>
          <w:i w:val="0"/>
          <w:iCs w:val="0"/>
        </w:rPr>
      </w:pPr>
      <w:bookmarkStart w:id="0" w:name="_GoBack"/>
      <w:bookmarkEnd w:id="0"/>
    </w:p>
    <w:sectPr w:rsidR="00AD601D" w:rsidRPr="00C66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51D1E"/>
    <w:multiLevelType w:val="multilevel"/>
    <w:tmpl w:val="2962E112"/>
    <w:lvl w:ilvl="0">
      <w:start w:val="1"/>
      <w:numFmt w:val="decimal"/>
      <w:pStyle w:val="1"/>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62"/>
    <w:rsid w:val="00256782"/>
    <w:rsid w:val="006C4762"/>
    <w:rsid w:val="009F5EBF"/>
    <w:rsid w:val="00AD601D"/>
    <w:rsid w:val="00C6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A5A2"/>
  <w15:chartTrackingRefBased/>
  <w15:docId w15:val="{A965C1D0-0717-4A52-8511-95FB1B26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EB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uiPriority w:val="99"/>
    <w:rsid w:val="00C6631B"/>
    <w:pPr>
      <w:widowControl w:val="0"/>
      <w:numPr>
        <w:numId w:val="1"/>
      </w:numPr>
      <w:autoSpaceDE w:val="0"/>
      <w:autoSpaceDN w:val="0"/>
      <w:adjustRightInd w:val="0"/>
      <w:spacing w:before="120" w:after="120" w:line="240" w:lineRule="auto"/>
      <w:jc w:val="both"/>
    </w:pPr>
    <w:rPr>
      <w:rFonts w:ascii="Times New Roman" w:eastAsia="Times New Roman" w:hAnsi="Times New Roman" w:cs="Times New Roman"/>
      <w:i/>
      <w:iCs/>
      <w:sz w:val="24"/>
      <w:szCs w:val="24"/>
      <w:lang w:eastAsia="ru-RU"/>
    </w:rPr>
  </w:style>
  <w:style w:type="paragraph" w:customStyle="1" w:styleId="2">
    <w:name w:val="Стиль2"/>
    <w:basedOn w:val="a"/>
    <w:uiPriority w:val="99"/>
    <w:rsid w:val="00C6631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1471</Words>
  <Characters>8390</Characters>
  <Application>Microsoft Office Word</Application>
  <DocSecurity>0</DocSecurity>
  <Lines>69</Lines>
  <Paragraphs>19</Paragraphs>
  <ScaleCrop>false</ScaleCrop>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2020-03-25T20:13:00Z</dcterms:created>
  <dcterms:modified xsi:type="dcterms:W3CDTF">2020-03-25T20:28:00Z</dcterms:modified>
</cp:coreProperties>
</file>