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26"/>
        <w:gridCol w:w="568"/>
        <w:gridCol w:w="722"/>
        <w:gridCol w:w="142"/>
        <w:gridCol w:w="283"/>
        <w:gridCol w:w="846"/>
        <w:gridCol w:w="283"/>
        <w:gridCol w:w="143"/>
        <w:gridCol w:w="1269"/>
        <w:gridCol w:w="283"/>
        <w:gridCol w:w="718"/>
        <w:gridCol w:w="143"/>
        <w:gridCol w:w="425"/>
        <w:gridCol w:w="847"/>
        <w:gridCol w:w="283"/>
        <w:gridCol w:w="988"/>
        <w:gridCol w:w="424"/>
        <w:gridCol w:w="283"/>
        <w:gridCol w:w="283"/>
        <w:gridCol w:w="142"/>
        <w:gridCol w:w="142"/>
      </w:tblGrid>
      <w:tr w:rsidR="00B956D7" w:rsidRPr="00D619EC" w:rsidTr="00183581">
        <w:trPr>
          <w:trHeight w:hRule="exact" w:val="1111"/>
        </w:trPr>
        <w:tc>
          <w:tcPr>
            <w:tcW w:w="563" w:type="dxa"/>
          </w:tcPr>
          <w:p w:rsidR="00B956D7" w:rsidRDefault="00B956D7" w:rsidP="00183581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6935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B956D7" w:rsidRPr="002B0F05" w:rsidRDefault="00B956D7" w:rsidP="00183581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B956D7" w:rsidRPr="002B0F05" w:rsidRDefault="00B956D7" w:rsidP="00183581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B956D7" w:rsidRPr="002B0F05" w:rsidRDefault="00B956D7" w:rsidP="00183581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B956D7" w:rsidRPr="002B0F05" w:rsidRDefault="00B956D7" w:rsidP="00183581"/>
        </w:tc>
        <w:tc>
          <w:tcPr>
            <w:tcW w:w="142" w:type="dxa"/>
          </w:tcPr>
          <w:p w:rsidR="00B956D7" w:rsidRPr="002B0F05" w:rsidRDefault="00B956D7" w:rsidP="00183581"/>
        </w:tc>
        <w:tc>
          <w:tcPr>
            <w:tcW w:w="142" w:type="dxa"/>
          </w:tcPr>
          <w:p w:rsidR="00B956D7" w:rsidRPr="002B0F05" w:rsidRDefault="00B956D7" w:rsidP="00183581"/>
        </w:tc>
      </w:tr>
      <w:tr w:rsidR="00B956D7" w:rsidTr="00183581">
        <w:trPr>
          <w:trHeight w:hRule="exact" w:val="416"/>
        </w:trPr>
        <w:tc>
          <w:tcPr>
            <w:tcW w:w="563" w:type="dxa"/>
          </w:tcPr>
          <w:p w:rsidR="00B956D7" w:rsidRPr="002B0F05" w:rsidRDefault="00B956D7" w:rsidP="00183581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B956D7" w:rsidRPr="002B0F05" w:rsidRDefault="00B956D7" w:rsidP="00183581"/>
        </w:tc>
        <w:tc>
          <w:tcPr>
            <w:tcW w:w="142" w:type="dxa"/>
          </w:tcPr>
          <w:p w:rsidR="00B956D7" w:rsidRPr="002B0F05" w:rsidRDefault="00B956D7" w:rsidP="00183581"/>
        </w:tc>
        <w:tc>
          <w:tcPr>
            <w:tcW w:w="7501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B0F0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B956D7" w:rsidRDefault="00B956D7" w:rsidP="001835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496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568" w:type="dxa"/>
          </w:tcPr>
          <w:p w:rsidR="00B956D7" w:rsidRDefault="00B956D7" w:rsidP="00183581"/>
        </w:tc>
        <w:tc>
          <w:tcPr>
            <w:tcW w:w="72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846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1269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718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425" w:type="dxa"/>
          </w:tcPr>
          <w:p w:rsidR="00B956D7" w:rsidRDefault="00B956D7" w:rsidP="00183581"/>
        </w:tc>
        <w:tc>
          <w:tcPr>
            <w:tcW w:w="847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988" w:type="dxa"/>
          </w:tcPr>
          <w:p w:rsidR="00B956D7" w:rsidRDefault="00B956D7" w:rsidP="00183581"/>
        </w:tc>
        <w:tc>
          <w:tcPr>
            <w:tcW w:w="424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304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836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283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277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568" w:type="dxa"/>
          </w:tcPr>
          <w:p w:rsidR="00B956D7" w:rsidRDefault="00B956D7" w:rsidP="00183581"/>
        </w:tc>
        <w:tc>
          <w:tcPr>
            <w:tcW w:w="72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846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1269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718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425" w:type="dxa"/>
          </w:tcPr>
          <w:p w:rsidR="00B956D7" w:rsidRDefault="00B956D7" w:rsidP="00183581"/>
        </w:tc>
        <w:tc>
          <w:tcPr>
            <w:tcW w:w="847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988" w:type="dxa"/>
          </w:tcPr>
          <w:p w:rsidR="00B956D7" w:rsidRDefault="00B956D7" w:rsidP="00183581"/>
        </w:tc>
        <w:tc>
          <w:tcPr>
            <w:tcW w:w="424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277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568" w:type="dxa"/>
          </w:tcPr>
          <w:p w:rsidR="00B956D7" w:rsidRDefault="00B956D7" w:rsidP="00183581"/>
        </w:tc>
        <w:tc>
          <w:tcPr>
            <w:tcW w:w="72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846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1269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382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138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568" w:type="dxa"/>
          </w:tcPr>
          <w:p w:rsidR="00B956D7" w:rsidRDefault="00B956D7" w:rsidP="00183581"/>
        </w:tc>
        <w:tc>
          <w:tcPr>
            <w:tcW w:w="72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846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1269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718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425" w:type="dxa"/>
          </w:tcPr>
          <w:p w:rsidR="00B956D7" w:rsidRDefault="00B956D7" w:rsidP="00183581"/>
        </w:tc>
        <w:tc>
          <w:tcPr>
            <w:tcW w:w="847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988" w:type="dxa"/>
          </w:tcPr>
          <w:p w:rsidR="00B956D7" w:rsidRDefault="00B956D7" w:rsidP="00183581"/>
        </w:tc>
        <w:tc>
          <w:tcPr>
            <w:tcW w:w="424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416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568" w:type="dxa"/>
          </w:tcPr>
          <w:p w:rsidR="00B956D7" w:rsidRDefault="00B956D7" w:rsidP="00183581"/>
        </w:tc>
        <w:tc>
          <w:tcPr>
            <w:tcW w:w="72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846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1269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24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0E73B9" w:rsidRDefault="00B956D7" w:rsidP="00183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ИНиГ</w:t>
            </w:r>
            <w:proofErr w:type="spellEnd"/>
          </w:p>
        </w:tc>
        <w:tc>
          <w:tcPr>
            <w:tcW w:w="988" w:type="dxa"/>
          </w:tcPr>
          <w:p w:rsidR="00B956D7" w:rsidRDefault="00B956D7" w:rsidP="00183581"/>
        </w:tc>
        <w:tc>
          <w:tcPr>
            <w:tcW w:w="424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</w:tr>
      <w:tr w:rsidR="00B956D7" w:rsidTr="00183581">
        <w:trPr>
          <w:trHeight w:hRule="exact" w:val="416"/>
        </w:trPr>
        <w:tc>
          <w:tcPr>
            <w:tcW w:w="563" w:type="dxa"/>
          </w:tcPr>
          <w:p w:rsidR="00B956D7" w:rsidRDefault="00B956D7" w:rsidP="00183581"/>
        </w:tc>
        <w:tc>
          <w:tcPr>
            <w:tcW w:w="426" w:type="dxa"/>
          </w:tcPr>
          <w:p w:rsidR="00B956D7" w:rsidRDefault="00B956D7" w:rsidP="00183581"/>
        </w:tc>
        <w:tc>
          <w:tcPr>
            <w:tcW w:w="568" w:type="dxa"/>
          </w:tcPr>
          <w:p w:rsidR="00B956D7" w:rsidRDefault="00B956D7" w:rsidP="00183581"/>
        </w:tc>
        <w:tc>
          <w:tcPr>
            <w:tcW w:w="722" w:type="dxa"/>
          </w:tcPr>
          <w:p w:rsidR="00B956D7" w:rsidRDefault="00B956D7" w:rsidP="00183581"/>
        </w:tc>
        <w:tc>
          <w:tcPr>
            <w:tcW w:w="142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846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143" w:type="dxa"/>
          </w:tcPr>
          <w:p w:rsidR="00B956D7" w:rsidRDefault="00B956D7" w:rsidP="00183581"/>
        </w:tc>
        <w:tc>
          <w:tcPr>
            <w:tcW w:w="1269" w:type="dxa"/>
          </w:tcPr>
          <w:p w:rsidR="00B956D7" w:rsidRDefault="00B956D7" w:rsidP="00183581"/>
        </w:tc>
        <w:tc>
          <w:tcPr>
            <w:tcW w:w="283" w:type="dxa"/>
          </w:tcPr>
          <w:p w:rsidR="00B956D7" w:rsidRDefault="00B956D7" w:rsidP="00183581"/>
        </w:tc>
        <w:tc>
          <w:tcPr>
            <w:tcW w:w="453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142" w:type="dxa"/>
          </w:tcPr>
          <w:p w:rsidR="00B956D7" w:rsidRDefault="00B956D7" w:rsidP="00183581"/>
        </w:tc>
      </w:tr>
    </w:tbl>
    <w:p w:rsidR="00B956D7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B956D7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B956D7" w:rsidRPr="000E73B9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E73B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Р</w:t>
      </w:r>
      <w:proofErr w:type="spellStart"/>
      <w:r w:rsidRPr="001C638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абочая</w:t>
      </w:r>
      <w:proofErr w:type="spellEnd"/>
      <w:r w:rsidRPr="001C638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программа дисциплины (модуля)</w:t>
      </w:r>
    </w:p>
    <w:p w:rsidR="00B956D7" w:rsidRPr="000E73B9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x-none"/>
        </w:rPr>
      </w:pPr>
    </w:p>
    <w:p w:rsidR="00B956D7" w:rsidRPr="000E73B9" w:rsidRDefault="00B956D7" w:rsidP="00B956D7">
      <w:pPr>
        <w:keepNext/>
        <w:keepLines/>
        <w:overflowPunct w:val="0"/>
        <w:autoSpaceDE w:val="0"/>
        <w:autoSpaceDN w:val="0"/>
        <w:adjustRightInd w:val="0"/>
        <w:spacing w:before="40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4"/>
          <w:u w:val="single"/>
          <w:lang w:eastAsia="x-none"/>
        </w:rPr>
        <w:t>Экономический анализ и управление производством</w:t>
      </w:r>
    </w:p>
    <w:p w:rsidR="00B956D7" w:rsidRPr="000E73B9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B956D7" w:rsidRPr="000E73B9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Направление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</w:t>
      </w: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8.0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4</w:t>
      </w: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.01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Химическая технология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Химическая технология топлива и газа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C638D">
        <w:rPr>
          <w:rFonts w:ascii="Times New Roman" w:eastAsia="Times New Roman" w:hAnsi="Times New Roman" w:cs="Times New Roman"/>
          <w:b/>
          <w:sz w:val="24"/>
          <w:szCs w:val="24"/>
        </w:rPr>
        <w:t>Квалификация (степень)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>Магистр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C63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Форма обучения</w:t>
      </w:r>
    </w:p>
    <w:p w:rsidR="00B956D7" w:rsidRPr="001C638D" w:rsidRDefault="00B956D7" w:rsidP="00B95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</w:pP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Очн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ая</w:t>
      </w:r>
    </w:p>
    <w:p w:rsidR="00B956D7" w:rsidRDefault="00B956D7" w:rsidP="00B956D7"/>
    <w:p w:rsidR="00B956D7" w:rsidRDefault="00B956D7" w:rsidP="00B956D7"/>
    <w:p w:rsidR="00B956D7" w:rsidRDefault="00B956D7" w:rsidP="00B956D7"/>
    <w:p w:rsidR="00B956D7" w:rsidRDefault="00B956D7" w:rsidP="00B956D7"/>
    <w:p w:rsidR="00B956D7" w:rsidRDefault="00B956D7" w:rsidP="00B956D7"/>
    <w:p w:rsidR="00B956D7" w:rsidRDefault="00B956D7" w:rsidP="00B956D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26"/>
        <w:gridCol w:w="568"/>
        <w:gridCol w:w="722"/>
        <w:gridCol w:w="142"/>
        <w:gridCol w:w="283"/>
        <w:gridCol w:w="846"/>
        <w:gridCol w:w="283"/>
        <w:gridCol w:w="143"/>
        <w:gridCol w:w="1269"/>
        <w:gridCol w:w="283"/>
        <w:gridCol w:w="718"/>
        <w:gridCol w:w="143"/>
        <w:gridCol w:w="425"/>
        <w:gridCol w:w="847"/>
        <w:gridCol w:w="283"/>
        <w:gridCol w:w="988"/>
        <w:gridCol w:w="424"/>
        <w:gridCol w:w="283"/>
        <w:gridCol w:w="283"/>
        <w:gridCol w:w="142"/>
        <w:gridCol w:w="142"/>
      </w:tblGrid>
      <w:tr w:rsidR="00B956D7" w:rsidRPr="00D619EC" w:rsidTr="00183581">
        <w:trPr>
          <w:trHeight w:hRule="exact" w:val="277"/>
        </w:trPr>
        <w:tc>
          <w:tcPr>
            <w:tcW w:w="563" w:type="dxa"/>
          </w:tcPr>
          <w:p w:rsidR="00B956D7" w:rsidRPr="000E73B9" w:rsidRDefault="00B956D7" w:rsidP="00183581"/>
        </w:tc>
        <w:tc>
          <w:tcPr>
            <w:tcW w:w="426" w:type="dxa"/>
          </w:tcPr>
          <w:p w:rsidR="00B956D7" w:rsidRPr="000E73B9" w:rsidRDefault="00B956D7" w:rsidP="00183581"/>
        </w:tc>
        <w:tc>
          <w:tcPr>
            <w:tcW w:w="568" w:type="dxa"/>
          </w:tcPr>
          <w:p w:rsidR="00B956D7" w:rsidRPr="000E73B9" w:rsidRDefault="00B956D7" w:rsidP="00183581"/>
        </w:tc>
        <w:tc>
          <w:tcPr>
            <w:tcW w:w="722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846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143" w:type="dxa"/>
          </w:tcPr>
          <w:p w:rsidR="00B956D7" w:rsidRPr="000E73B9" w:rsidRDefault="00B956D7" w:rsidP="00183581"/>
        </w:tc>
        <w:tc>
          <w:tcPr>
            <w:tcW w:w="1269" w:type="dxa"/>
          </w:tcPr>
          <w:p w:rsidR="00B956D7" w:rsidRPr="000E73B9" w:rsidRDefault="00B956D7" w:rsidP="00183581"/>
        </w:tc>
        <w:tc>
          <w:tcPr>
            <w:tcW w:w="24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0E73B9" w:rsidRDefault="00B956D7" w:rsidP="00183581">
            <w:pPr>
              <w:spacing w:after="0" w:line="240" w:lineRule="auto"/>
              <w:rPr>
                <w:sz w:val="24"/>
                <w:szCs w:val="24"/>
              </w:rPr>
            </w:pPr>
            <w:r w:rsidRPr="000E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0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2B0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.н., доцент</w:t>
            </w:r>
          </w:p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988" w:type="dxa"/>
          </w:tcPr>
          <w:p w:rsidR="00B956D7" w:rsidRPr="000E73B9" w:rsidRDefault="00B956D7" w:rsidP="00183581"/>
        </w:tc>
        <w:tc>
          <w:tcPr>
            <w:tcW w:w="424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</w:tr>
      <w:tr w:rsidR="00B956D7" w:rsidRPr="00D619EC" w:rsidTr="00183581">
        <w:trPr>
          <w:trHeight w:hRule="exact" w:val="138"/>
        </w:trPr>
        <w:tc>
          <w:tcPr>
            <w:tcW w:w="563" w:type="dxa"/>
          </w:tcPr>
          <w:p w:rsidR="00B956D7" w:rsidRPr="000E73B9" w:rsidRDefault="00B956D7" w:rsidP="00183581"/>
        </w:tc>
        <w:tc>
          <w:tcPr>
            <w:tcW w:w="426" w:type="dxa"/>
          </w:tcPr>
          <w:p w:rsidR="00B956D7" w:rsidRPr="000E73B9" w:rsidRDefault="00B956D7" w:rsidP="00183581"/>
        </w:tc>
        <w:tc>
          <w:tcPr>
            <w:tcW w:w="568" w:type="dxa"/>
          </w:tcPr>
          <w:p w:rsidR="00B956D7" w:rsidRPr="000E73B9" w:rsidRDefault="00B956D7" w:rsidP="00183581"/>
        </w:tc>
        <w:tc>
          <w:tcPr>
            <w:tcW w:w="722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846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143" w:type="dxa"/>
          </w:tcPr>
          <w:p w:rsidR="00B956D7" w:rsidRPr="000E73B9" w:rsidRDefault="00B956D7" w:rsidP="00183581"/>
        </w:tc>
        <w:tc>
          <w:tcPr>
            <w:tcW w:w="1269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718" w:type="dxa"/>
          </w:tcPr>
          <w:p w:rsidR="00B956D7" w:rsidRPr="000E73B9" w:rsidRDefault="00B956D7" w:rsidP="00183581"/>
        </w:tc>
        <w:tc>
          <w:tcPr>
            <w:tcW w:w="143" w:type="dxa"/>
          </w:tcPr>
          <w:p w:rsidR="00B956D7" w:rsidRPr="000E73B9" w:rsidRDefault="00B956D7" w:rsidP="00183581"/>
        </w:tc>
        <w:tc>
          <w:tcPr>
            <w:tcW w:w="425" w:type="dxa"/>
          </w:tcPr>
          <w:p w:rsidR="00B956D7" w:rsidRPr="000E73B9" w:rsidRDefault="00B956D7" w:rsidP="00183581"/>
        </w:tc>
        <w:tc>
          <w:tcPr>
            <w:tcW w:w="847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988" w:type="dxa"/>
          </w:tcPr>
          <w:p w:rsidR="00B956D7" w:rsidRPr="000E73B9" w:rsidRDefault="00B956D7" w:rsidP="00183581"/>
        </w:tc>
        <w:tc>
          <w:tcPr>
            <w:tcW w:w="424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</w:tr>
      <w:tr w:rsidR="00B956D7" w:rsidRPr="000E73B9" w:rsidTr="00183581">
        <w:trPr>
          <w:trHeight w:hRule="exact" w:val="680"/>
        </w:trPr>
        <w:tc>
          <w:tcPr>
            <w:tcW w:w="563" w:type="dxa"/>
          </w:tcPr>
          <w:p w:rsidR="00B956D7" w:rsidRPr="000E73B9" w:rsidRDefault="00B956D7" w:rsidP="00183581"/>
        </w:tc>
        <w:tc>
          <w:tcPr>
            <w:tcW w:w="426" w:type="dxa"/>
          </w:tcPr>
          <w:p w:rsidR="00B956D7" w:rsidRPr="000E73B9" w:rsidRDefault="00B956D7" w:rsidP="00183581"/>
        </w:tc>
        <w:tc>
          <w:tcPr>
            <w:tcW w:w="568" w:type="dxa"/>
          </w:tcPr>
          <w:p w:rsidR="00B956D7" w:rsidRPr="000E73B9" w:rsidRDefault="00B956D7" w:rsidP="00183581"/>
        </w:tc>
        <w:tc>
          <w:tcPr>
            <w:tcW w:w="722" w:type="dxa"/>
          </w:tcPr>
          <w:p w:rsidR="00B956D7" w:rsidRPr="000E73B9" w:rsidRDefault="00B956D7" w:rsidP="00183581"/>
        </w:tc>
        <w:tc>
          <w:tcPr>
            <w:tcW w:w="142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846" w:type="dxa"/>
          </w:tcPr>
          <w:p w:rsidR="00B956D7" w:rsidRPr="000E73B9" w:rsidRDefault="00B956D7" w:rsidP="00183581"/>
        </w:tc>
        <w:tc>
          <w:tcPr>
            <w:tcW w:w="283" w:type="dxa"/>
          </w:tcPr>
          <w:p w:rsidR="00B956D7" w:rsidRPr="000E73B9" w:rsidRDefault="00B956D7" w:rsidP="00183581"/>
        </w:tc>
        <w:tc>
          <w:tcPr>
            <w:tcW w:w="143" w:type="dxa"/>
          </w:tcPr>
          <w:p w:rsidR="00B956D7" w:rsidRPr="000E73B9" w:rsidRDefault="00B956D7" w:rsidP="00183581"/>
        </w:tc>
        <w:tc>
          <w:tcPr>
            <w:tcW w:w="1269" w:type="dxa"/>
          </w:tcPr>
          <w:p w:rsidR="00B956D7" w:rsidRPr="000E73B9" w:rsidRDefault="00B956D7" w:rsidP="00183581"/>
        </w:tc>
        <w:tc>
          <w:tcPr>
            <w:tcW w:w="4961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</w:tbl>
    <w:p w:rsidR="00B956D7" w:rsidRDefault="00B956D7" w:rsidP="00B956D7"/>
    <w:p w:rsidR="00A36FAD" w:rsidRDefault="00A36FAD"/>
    <w:p w:rsidR="00A05F18" w:rsidRPr="007B0810" w:rsidRDefault="007B0810">
      <w:pPr>
        <w:rPr>
          <w:sz w:val="0"/>
          <w:szCs w:val="0"/>
        </w:rPr>
      </w:pPr>
      <w:r w:rsidRPr="007B0810">
        <w:br w:type="page"/>
      </w:r>
    </w:p>
    <w:p w:rsidR="00A05F18" w:rsidRPr="007B0810" w:rsidRDefault="00A05F18">
      <w:pPr>
        <w:sectPr w:rsidR="00A05F18" w:rsidRPr="007B0810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A05F18" w:rsidRPr="00D421BA" w:rsidTr="007B0810">
        <w:trPr>
          <w:trHeight w:hRule="exact" w:val="285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B956D7" w:rsidTr="006F20F2">
        <w:trPr>
          <w:trHeight w:hRule="exact" w:val="742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Pr="007B0810" w:rsidRDefault="00B956D7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B956D7" w:rsidRPr="007B0810" w:rsidRDefault="00B956D7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Pr="00B956D7" w:rsidRDefault="00B956D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956D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Pr="00B956D7" w:rsidRDefault="00B956D7" w:rsidP="00B956D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956D7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</w:tr>
      <w:tr w:rsidR="00A05F18" w:rsidTr="007B0810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05F18" w:rsidRDefault="007B081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05F18" w:rsidRDefault="007B081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A05F18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A05F18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956D7" w:rsidTr="009B351F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Default="00B956D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Default="00B956D7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Default="00B956D7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Default="00B956D7" w:rsidP="00183581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6D7" w:rsidRDefault="00B956D7" w:rsidP="00183581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B956D7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</w:tr>
      <w:tr w:rsidR="00B956D7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</w:tr>
      <w:tr w:rsidR="00A05F18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</w:tr>
      <w:tr w:rsidR="00A05F18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</w:tr>
      <w:tr w:rsidR="00A05F18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B956D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</w:tr>
    </w:tbl>
    <w:p w:rsidR="00A05F18" w:rsidRDefault="007B0810">
      <w:pPr>
        <w:rPr>
          <w:sz w:val="0"/>
          <w:szCs w:val="0"/>
        </w:rPr>
      </w:pPr>
      <w:r>
        <w:br w:type="page"/>
      </w:r>
    </w:p>
    <w:p w:rsidR="00A05F18" w:rsidRDefault="00A05F18">
      <w:pPr>
        <w:sectPr w:rsidR="00A05F18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803"/>
        <w:gridCol w:w="143"/>
        <w:gridCol w:w="916"/>
        <w:gridCol w:w="219"/>
        <w:gridCol w:w="3484"/>
        <w:gridCol w:w="486"/>
        <w:gridCol w:w="475"/>
        <w:gridCol w:w="532"/>
      </w:tblGrid>
      <w:tr w:rsidR="00A05F18" w:rsidTr="00A36FAD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18.04.01_2021_Химическая </w:t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Pr="007B0810">
              <w:br/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3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B956D7" w:rsidTr="00183581">
        <w:trPr>
          <w:gridAfter w:val="1"/>
          <w:wAfter w:w="532" w:type="dxa"/>
          <w:trHeight w:hRule="exact" w:val="277"/>
        </w:trPr>
        <w:tc>
          <w:tcPr>
            <w:tcW w:w="3748" w:type="dxa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и):</w:t>
            </w:r>
          </w:p>
        </w:tc>
        <w:tc>
          <w:tcPr>
            <w:tcW w:w="803" w:type="dxa"/>
          </w:tcPr>
          <w:p w:rsidR="00B956D7" w:rsidRDefault="00B956D7" w:rsidP="00183581"/>
        </w:tc>
        <w:tc>
          <w:tcPr>
            <w:tcW w:w="1059" w:type="dxa"/>
            <w:gridSpan w:val="2"/>
          </w:tcPr>
          <w:p w:rsidR="00B956D7" w:rsidRDefault="00B956D7" w:rsidP="00183581"/>
        </w:tc>
        <w:tc>
          <w:tcPr>
            <w:tcW w:w="3703" w:type="dxa"/>
            <w:gridSpan w:val="2"/>
          </w:tcPr>
          <w:p w:rsidR="00B956D7" w:rsidRDefault="00B956D7" w:rsidP="00183581"/>
        </w:tc>
        <w:tc>
          <w:tcPr>
            <w:tcW w:w="961" w:type="dxa"/>
            <w:gridSpan w:val="2"/>
          </w:tcPr>
          <w:p w:rsidR="00B956D7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к.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э.н., доцент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Бастрыкин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С. В.</w:t>
            </w:r>
            <w:r w:rsidRPr="002B0F0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3748" w:type="dxa"/>
          </w:tcPr>
          <w:p w:rsidR="00B956D7" w:rsidRPr="002B0F05" w:rsidRDefault="00B956D7" w:rsidP="00183581"/>
        </w:tc>
        <w:tc>
          <w:tcPr>
            <w:tcW w:w="803" w:type="dxa"/>
          </w:tcPr>
          <w:p w:rsidR="00B956D7" w:rsidRPr="002B0F05" w:rsidRDefault="00B956D7" w:rsidP="00183581"/>
        </w:tc>
        <w:tc>
          <w:tcPr>
            <w:tcW w:w="1059" w:type="dxa"/>
            <w:gridSpan w:val="2"/>
          </w:tcPr>
          <w:p w:rsidR="00B956D7" w:rsidRPr="002B0F05" w:rsidRDefault="00B956D7" w:rsidP="00183581"/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Tr="00183581">
        <w:trPr>
          <w:gridAfter w:val="1"/>
          <w:wAfter w:w="532" w:type="dxa"/>
          <w:trHeight w:hRule="exact" w:val="277"/>
        </w:trPr>
        <w:tc>
          <w:tcPr>
            <w:tcW w:w="3748" w:type="dxa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ы):</w:t>
            </w:r>
          </w:p>
        </w:tc>
        <w:tc>
          <w:tcPr>
            <w:tcW w:w="803" w:type="dxa"/>
          </w:tcPr>
          <w:p w:rsidR="00B956D7" w:rsidRDefault="00B956D7" w:rsidP="00183581"/>
        </w:tc>
        <w:tc>
          <w:tcPr>
            <w:tcW w:w="1059" w:type="dxa"/>
            <w:gridSpan w:val="2"/>
          </w:tcPr>
          <w:p w:rsidR="00B956D7" w:rsidRDefault="00B956D7" w:rsidP="00183581"/>
        </w:tc>
        <w:tc>
          <w:tcPr>
            <w:tcW w:w="3703" w:type="dxa"/>
            <w:gridSpan w:val="2"/>
          </w:tcPr>
          <w:p w:rsidR="00B956D7" w:rsidRDefault="00B956D7" w:rsidP="00183581"/>
        </w:tc>
        <w:tc>
          <w:tcPr>
            <w:tcW w:w="961" w:type="dxa"/>
            <w:gridSpan w:val="2"/>
          </w:tcPr>
          <w:p w:rsidR="00B956D7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д.т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, профессор  Пивоварова Н.А.</w:t>
            </w:r>
            <w:r w:rsidRPr="002B0F0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B956D7" w:rsidRPr="002B0F05" w:rsidTr="00183581">
        <w:trPr>
          <w:gridAfter w:val="1"/>
          <w:wAfter w:w="532" w:type="dxa"/>
          <w:trHeight w:hRule="exact" w:val="1389"/>
        </w:trPr>
        <w:tc>
          <w:tcPr>
            <w:tcW w:w="3748" w:type="dxa"/>
          </w:tcPr>
          <w:p w:rsidR="00B956D7" w:rsidRPr="002B0F05" w:rsidRDefault="00B956D7" w:rsidP="00183581"/>
        </w:tc>
        <w:tc>
          <w:tcPr>
            <w:tcW w:w="803" w:type="dxa"/>
          </w:tcPr>
          <w:p w:rsidR="00B956D7" w:rsidRPr="002B0F05" w:rsidRDefault="00B956D7" w:rsidP="00183581"/>
        </w:tc>
        <w:tc>
          <w:tcPr>
            <w:tcW w:w="1059" w:type="dxa"/>
            <w:gridSpan w:val="2"/>
          </w:tcPr>
          <w:p w:rsidR="00B956D7" w:rsidRPr="002B0F05" w:rsidRDefault="00B956D7" w:rsidP="00183581"/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56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Экономический анализ и управление производством</w:t>
            </w:r>
          </w:p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3748" w:type="dxa"/>
          </w:tcPr>
          <w:p w:rsidR="00B956D7" w:rsidRPr="002B0F05" w:rsidRDefault="00B956D7" w:rsidP="00183581"/>
        </w:tc>
        <w:tc>
          <w:tcPr>
            <w:tcW w:w="803" w:type="dxa"/>
          </w:tcPr>
          <w:p w:rsidR="00B956D7" w:rsidRPr="002B0F05" w:rsidRDefault="00B956D7" w:rsidP="00183581"/>
        </w:tc>
        <w:tc>
          <w:tcPr>
            <w:tcW w:w="1059" w:type="dxa"/>
            <w:gridSpan w:val="2"/>
          </w:tcPr>
          <w:p w:rsidR="00B956D7" w:rsidRPr="002B0F05" w:rsidRDefault="00B956D7" w:rsidP="00183581"/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56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магистратура по направлению подготовки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18.04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Химическая технология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(приказ </w:t>
            </w:r>
            <w:proofErr w:type="spellStart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07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910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3748" w:type="dxa"/>
          </w:tcPr>
          <w:p w:rsidR="00B956D7" w:rsidRPr="002B0F05" w:rsidRDefault="00B956D7" w:rsidP="00183581"/>
        </w:tc>
        <w:tc>
          <w:tcPr>
            <w:tcW w:w="803" w:type="dxa"/>
          </w:tcPr>
          <w:p w:rsidR="00B956D7" w:rsidRPr="002B0F05" w:rsidRDefault="00B956D7" w:rsidP="00183581"/>
        </w:tc>
        <w:tc>
          <w:tcPr>
            <w:tcW w:w="1059" w:type="dxa"/>
            <w:gridSpan w:val="2"/>
          </w:tcPr>
          <w:p w:rsidR="00B956D7" w:rsidRPr="002B0F05" w:rsidRDefault="00B956D7" w:rsidP="00183581"/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56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Химическая технология</w:t>
            </w:r>
          </w:p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Направленность «Химическая технология топлива и газа» </w:t>
            </w:r>
          </w:p>
        </w:tc>
      </w:tr>
      <w:tr w:rsidR="00B956D7" w:rsidRPr="002B0F05" w:rsidTr="00183581">
        <w:trPr>
          <w:gridAfter w:val="1"/>
          <w:wAfter w:w="532" w:type="dxa"/>
          <w:trHeight w:hRule="exact" w:val="416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0.01.2022 протокол № 5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956D7" w:rsidRPr="002B0F05" w:rsidTr="00183581">
        <w:trPr>
          <w:gridAfter w:val="1"/>
          <w:wAfter w:w="532" w:type="dxa"/>
          <w:trHeight w:hRule="exact" w:val="555"/>
        </w:trPr>
        <w:tc>
          <w:tcPr>
            <w:tcW w:w="3748" w:type="dxa"/>
          </w:tcPr>
          <w:p w:rsidR="00B956D7" w:rsidRPr="002B0F05" w:rsidRDefault="00B956D7" w:rsidP="00183581"/>
        </w:tc>
        <w:tc>
          <w:tcPr>
            <w:tcW w:w="803" w:type="dxa"/>
          </w:tcPr>
          <w:p w:rsidR="00B956D7" w:rsidRPr="002B0F05" w:rsidRDefault="00B956D7" w:rsidP="00183581"/>
        </w:tc>
        <w:tc>
          <w:tcPr>
            <w:tcW w:w="1059" w:type="dxa"/>
            <w:gridSpan w:val="2"/>
          </w:tcPr>
          <w:p w:rsidR="00B956D7" w:rsidRPr="002B0F05" w:rsidRDefault="00B956D7" w:rsidP="00183581"/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B956D7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B956D7" w:rsidTr="00183581">
        <w:trPr>
          <w:gridAfter w:val="1"/>
          <w:wAfter w:w="532" w:type="dxa"/>
          <w:trHeight w:hRule="exact" w:val="277"/>
        </w:trPr>
        <w:tc>
          <w:tcPr>
            <w:tcW w:w="3748" w:type="dxa"/>
          </w:tcPr>
          <w:p w:rsidR="00B956D7" w:rsidRDefault="00B956D7" w:rsidP="00183581"/>
        </w:tc>
        <w:tc>
          <w:tcPr>
            <w:tcW w:w="803" w:type="dxa"/>
          </w:tcPr>
          <w:p w:rsidR="00B956D7" w:rsidRDefault="00B956D7" w:rsidP="00183581"/>
        </w:tc>
        <w:tc>
          <w:tcPr>
            <w:tcW w:w="1059" w:type="dxa"/>
            <w:gridSpan w:val="2"/>
          </w:tcPr>
          <w:p w:rsidR="00B956D7" w:rsidRDefault="00B956D7" w:rsidP="00183581"/>
        </w:tc>
        <w:tc>
          <w:tcPr>
            <w:tcW w:w="3703" w:type="dxa"/>
            <w:gridSpan w:val="2"/>
          </w:tcPr>
          <w:p w:rsidR="00B956D7" w:rsidRDefault="00B956D7" w:rsidP="00183581"/>
        </w:tc>
        <w:tc>
          <w:tcPr>
            <w:tcW w:w="961" w:type="dxa"/>
            <w:gridSpan w:val="2"/>
          </w:tcPr>
          <w:p w:rsidR="00B956D7" w:rsidRDefault="00B956D7" w:rsidP="00183581"/>
        </w:tc>
      </w:tr>
      <w:tr w:rsidR="00B956D7" w:rsidRPr="002B0F05" w:rsidTr="00183581">
        <w:trPr>
          <w:gridAfter w:val="1"/>
          <w:wAfter w:w="532" w:type="dxa"/>
          <w:trHeight w:hRule="exact" w:val="1036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31.08. 2022 г.  №  8</w:t>
            </w:r>
          </w:p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0E73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Срок действия программы: 2022-2023 </w:t>
            </w:r>
            <w:proofErr w:type="spellStart"/>
            <w:r w:rsidRPr="000E73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уч.г</w:t>
            </w:r>
            <w:proofErr w:type="spellEnd"/>
            <w:r w:rsidRPr="000E73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956D7" w:rsidRPr="002B0F05" w:rsidRDefault="00B956D7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Лунева Т.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</w:tc>
      </w:tr>
      <w:tr w:rsidR="00B956D7" w:rsidRPr="002B0F05" w:rsidTr="00183581">
        <w:trPr>
          <w:gridAfter w:val="1"/>
          <w:wAfter w:w="532" w:type="dxa"/>
          <w:trHeight w:hRule="exact" w:val="277"/>
        </w:trPr>
        <w:tc>
          <w:tcPr>
            <w:tcW w:w="3748" w:type="dxa"/>
          </w:tcPr>
          <w:p w:rsidR="00B956D7" w:rsidRPr="002B0F05" w:rsidRDefault="00B956D7" w:rsidP="00183581"/>
        </w:tc>
        <w:tc>
          <w:tcPr>
            <w:tcW w:w="803" w:type="dxa"/>
          </w:tcPr>
          <w:p w:rsidR="00B956D7" w:rsidRPr="002B0F05" w:rsidRDefault="00B956D7" w:rsidP="00183581"/>
        </w:tc>
        <w:tc>
          <w:tcPr>
            <w:tcW w:w="1059" w:type="dxa"/>
            <w:gridSpan w:val="2"/>
          </w:tcPr>
          <w:p w:rsidR="00B956D7" w:rsidRPr="002B0F05" w:rsidRDefault="00B956D7" w:rsidP="00183581"/>
        </w:tc>
        <w:tc>
          <w:tcPr>
            <w:tcW w:w="3703" w:type="dxa"/>
            <w:gridSpan w:val="2"/>
          </w:tcPr>
          <w:p w:rsidR="00B956D7" w:rsidRPr="002B0F05" w:rsidRDefault="00B956D7" w:rsidP="00183581"/>
        </w:tc>
        <w:tc>
          <w:tcPr>
            <w:tcW w:w="961" w:type="dxa"/>
            <w:gridSpan w:val="2"/>
          </w:tcPr>
          <w:p w:rsidR="00B956D7" w:rsidRPr="002B0F05" w:rsidRDefault="00B956D7" w:rsidP="00183581"/>
        </w:tc>
      </w:tr>
      <w:tr w:rsidR="00B956D7" w:rsidRPr="000E73B9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0E73B9" w:rsidRDefault="00B956D7" w:rsidP="0018358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73B9">
              <w:rPr>
                <w:rFonts w:ascii="Times New Roman" w:hAnsi="Times New Roman" w:cs="Times New Roman"/>
                <w:sz w:val="19"/>
                <w:szCs w:val="19"/>
              </w:rPr>
              <w:t xml:space="preserve">Председатель УМС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Летичевская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Н.Н.</w:t>
            </w:r>
          </w:p>
        </w:tc>
      </w:tr>
      <w:tr w:rsidR="00B956D7" w:rsidRPr="001C638D" w:rsidTr="00183581">
        <w:trPr>
          <w:gridAfter w:val="1"/>
          <w:wAfter w:w="532" w:type="dxa"/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B956D7" w:rsidRPr="001C638D" w:rsidRDefault="00B956D7" w:rsidP="0018358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638D">
              <w:rPr>
                <w:rFonts w:ascii="Times New Roman" w:hAnsi="Times New Roman" w:cs="Times New Roman"/>
                <w:sz w:val="19"/>
                <w:szCs w:val="19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№ ____</w:t>
            </w:r>
          </w:p>
        </w:tc>
      </w:tr>
    </w:tbl>
    <w:p w:rsidR="00B956D7" w:rsidRDefault="00B956D7" w:rsidP="00B956D7">
      <w:pPr>
        <w:rPr>
          <w:sz w:val="0"/>
          <w:szCs w:val="0"/>
        </w:rPr>
      </w:pPr>
    </w:p>
    <w:p w:rsidR="00A36FAD" w:rsidRDefault="00A36FAD"/>
    <w:p w:rsidR="00A05F18" w:rsidRDefault="007B0810">
      <w:pPr>
        <w:rPr>
          <w:sz w:val="0"/>
          <w:szCs w:val="0"/>
        </w:rPr>
      </w:pPr>
      <w:r>
        <w:br w:type="page"/>
      </w:r>
    </w:p>
    <w:p w:rsidR="00A05F18" w:rsidRDefault="00A05F18">
      <w:pPr>
        <w:sectPr w:rsidR="00A05F1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A05F18" w:rsidTr="00B956D7">
        <w:trPr>
          <w:trHeight w:hRule="exact" w:val="425"/>
        </w:trPr>
        <w:tc>
          <w:tcPr>
            <w:tcW w:w="4693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A05F18" w:rsidRPr="007B0810" w:rsidRDefault="007B0810" w:rsidP="00B956D7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18.04.01_202</w:t>
            </w:r>
            <w:r w:rsidR="00B956D7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2</w:t>
            </w:r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 xml:space="preserve">_Химическая </w:t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Pr="007B0810">
              <w:br/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A05F18" w:rsidTr="00B956D7">
        <w:trPr>
          <w:trHeight w:hRule="exact" w:val="142"/>
        </w:trPr>
        <w:tc>
          <w:tcPr>
            <w:tcW w:w="269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05F18" w:rsidRDefault="00A05F1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05F18" w:rsidTr="00B956D7">
        <w:trPr>
          <w:trHeight w:hRule="exact" w:val="13"/>
        </w:trPr>
        <w:tc>
          <w:tcPr>
            <w:tcW w:w="269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05F18" w:rsidRDefault="00A05F1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05F18" w:rsidTr="00B956D7">
        <w:trPr>
          <w:trHeight w:hRule="exact" w:val="98"/>
        </w:trPr>
        <w:tc>
          <w:tcPr>
            <w:tcW w:w="269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A05F18" w:rsidRPr="00D421BA" w:rsidTr="00B956D7">
        <w:trPr>
          <w:trHeight w:hRule="exact" w:val="142"/>
        </w:trPr>
        <w:tc>
          <w:tcPr>
            <w:tcW w:w="2694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Tr="00B956D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956D7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2023г.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425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B956D7" w:rsidTr="00B956D7">
        <w:trPr>
          <w:trHeight w:hRule="exact" w:val="283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709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tr w:rsidR="00B956D7" w:rsidRPr="00D421BA" w:rsidTr="00B956D7">
        <w:trPr>
          <w:trHeight w:hRule="exact" w:val="425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56D7" w:rsidRPr="00E32AFF" w:rsidRDefault="00B956D7" w:rsidP="001835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56D7" w:rsidRPr="00D421BA" w:rsidTr="00B956D7">
        <w:trPr>
          <w:trHeight w:hRule="exact" w:val="13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56D7" w:rsidRPr="00E32AFF" w:rsidRDefault="00B956D7" w:rsidP="001835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56D7" w:rsidRPr="00D421BA" w:rsidTr="00B956D7">
        <w:trPr>
          <w:trHeight w:hRule="exact" w:val="98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283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B956D7" w:rsidRPr="00D421BA" w:rsidTr="00B956D7">
        <w:trPr>
          <w:trHeight w:hRule="exact" w:val="142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Tr="00B956D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956D7" w:rsidTr="00B956D7">
        <w:trPr>
          <w:trHeight w:hRule="exact" w:val="283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425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B956D7" w:rsidTr="00B956D7">
        <w:trPr>
          <w:trHeight w:hRule="exact" w:val="283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709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tr w:rsidR="00B956D7" w:rsidRPr="00D421BA" w:rsidTr="00B956D7">
        <w:trPr>
          <w:trHeight w:hRule="exact" w:val="425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56D7" w:rsidRPr="00E32AFF" w:rsidRDefault="00B956D7" w:rsidP="001835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56D7" w:rsidRPr="00D421BA" w:rsidTr="00B956D7">
        <w:trPr>
          <w:trHeight w:hRule="exact" w:val="13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56D7" w:rsidRPr="00E32AFF" w:rsidRDefault="00B956D7" w:rsidP="001835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56D7" w:rsidRPr="00D421BA" w:rsidTr="00B956D7">
        <w:trPr>
          <w:trHeight w:hRule="exact" w:val="98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283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B956D7" w:rsidRPr="00D421BA" w:rsidTr="00B956D7">
        <w:trPr>
          <w:trHeight w:hRule="exact" w:val="142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Tr="00B956D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956D7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425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B956D7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709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tr w:rsidR="00B956D7" w:rsidRPr="00D421BA" w:rsidTr="00B956D7">
        <w:trPr>
          <w:trHeight w:hRule="exact" w:val="425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56D7" w:rsidRPr="00E32AFF" w:rsidRDefault="00B956D7" w:rsidP="001835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56D7" w:rsidRPr="00D421BA" w:rsidTr="00B956D7">
        <w:trPr>
          <w:trHeight w:hRule="exact" w:val="13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15"/>
        </w:trPr>
        <w:tc>
          <w:tcPr>
            <w:tcW w:w="1080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56D7" w:rsidRPr="00E32AFF" w:rsidRDefault="00B956D7" w:rsidP="001835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56D7" w:rsidRPr="00D421BA" w:rsidTr="00B956D7">
        <w:trPr>
          <w:trHeight w:hRule="exact" w:val="98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B956D7" w:rsidRPr="00D421BA" w:rsidTr="00B956D7">
        <w:trPr>
          <w:trHeight w:hRule="exact" w:val="142"/>
        </w:trPr>
        <w:tc>
          <w:tcPr>
            <w:tcW w:w="269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Pr="00E32AFF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Tr="00B956D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956D7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2026 г.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425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B956D7" w:rsidTr="00B956D7">
        <w:trPr>
          <w:trHeight w:hRule="exact" w:val="284"/>
        </w:trPr>
        <w:tc>
          <w:tcPr>
            <w:tcW w:w="1080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956D7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B956D7" w:rsidTr="00B956D7">
        <w:trPr>
          <w:trHeight w:hRule="exact" w:val="142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6D7" w:rsidRPr="00D421BA" w:rsidTr="00B956D7">
        <w:trPr>
          <w:trHeight w:hRule="exact" w:val="709"/>
        </w:trPr>
        <w:tc>
          <w:tcPr>
            <w:tcW w:w="2694" w:type="dxa"/>
          </w:tcPr>
          <w:p w:rsidR="00B956D7" w:rsidRDefault="00B956D7" w:rsidP="001835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B956D7" w:rsidRPr="00E32AFF" w:rsidRDefault="00B956D7" w:rsidP="0018358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</w:tbl>
    <w:p w:rsidR="00A05F18" w:rsidRPr="007B0810" w:rsidRDefault="007B0810">
      <w:pPr>
        <w:rPr>
          <w:sz w:val="0"/>
          <w:szCs w:val="0"/>
        </w:rPr>
      </w:pPr>
      <w:r w:rsidRPr="007B0810">
        <w:br w:type="page"/>
      </w:r>
    </w:p>
    <w:p w:rsidR="00A05F18" w:rsidRPr="007B0810" w:rsidRDefault="00A05F18">
      <w:pPr>
        <w:sectPr w:rsidR="00A05F18" w:rsidRPr="007B081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27"/>
        <w:gridCol w:w="285"/>
        <w:gridCol w:w="1551"/>
        <w:gridCol w:w="1841"/>
        <w:gridCol w:w="453"/>
        <w:gridCol w:w="552"/>
        <w:gridCol w:w="299"/>
        <w:gridCol w:w="423"/>
        <w:gridCol w:w="403"/>
        <w:gridCol w:w="1027"/>
        <w:gridCol w:w="273"/>
        <w:gridCol w:w="1156"/>
        <w:gridCol w:w="262"/>
        <w:gridCol w:w="303"/>
        <w:gridCol w:w="1006"/>
      </w:tblGrid>
      <w:tr w:rsidR="00A05F18" w:rsidTr="00A36FAD">
        <w:trPr>
          <w:trHeight w:hRule="exact" w:val="425"/>
        </w:trPr>
        <w:tc>
          <w:tcPr>
            <w:tcW w:w="4684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18.04.01_2021_Химическая </w:t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Pr="007B0810">
              <w:br/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0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A05F18" w:rsidTr="00A36FAD">
        <w:trPr>
          <w:trHeight w:hRule="exact" w:val="297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726DD" w:rsidTr="00A36FAD">
        <w:trPr>
          <w:trHeight w:hRule="exact" w:val="428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 w:themeFill="background1"/>
            <w:tcMar>
              <w:left w:w="34" w:type="dxa"/>
              <w:right w:w="34" w:type="dxa"/>
            </w:tcMar>
          </w:tcPr>
          <w:p w:rsidR="000726DD" w:rsidRPr="000726DD" w:rsidRDefault="000726DD" w:rsidP="000726DD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726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Формирование навыков и компетенций в сфере экономического анализа и 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я </w:t>
            </w:r>
            <w:r w:rsidRPr="000726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производством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в соответствии с требованиями ФГОС 3++</w:t>
            </w:r>
          </w:p>
        </w:tc>
      </w:tr>
      <w:tr w:rsidR="00A05F18" w:rsidTr="00A36FAD">
        <w:trPr>
          <w:trHeight w:hRule="exact" w:val="284"/>
        </w:trPr>
        <w:tc>
          <w:tcPr>
            <w:tcW w:w="780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7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1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A36FAD">
        <w:trPr>
          <w:trHeight w:hRule="exact" w:val="284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A05F18" w:rsidTr="00A36FAD">
        <w:trPr>
          <w:trHeight w:hRule="exact" w:val="284"/>
        </w:trPr>
        <w:tc>
          <w:tcPr>
            <w:tcW w:w="2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A05F18" w:rsidRPr="00D421BA" w:rsidTr="00A36FAD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A05F18" w:rsidRPr="00D421BA" w:rsidTr="00A36FAD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A05F18" w:rsidRPr="00D421BA" w:rsidTr="00A36FA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Экономическая оценка инновационных проектов в нефтегазовой отрасли;</w:t>
            </w:r>
          </w:p>
        </w:tc>
      </w:tr>
      <w:tr w:rsidR="00A05F18" w:rsidRPr="00D421BA" w:rsidTr="00A36FA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Проблемы стратегического и инновационного менеджмента в нефтегазовой отрасли;</w:t>
            </w:r>
          </w:p>
        </w:tc>
      </w:tr>
      <w:tr w:rsidR="00A05F18" w:rsidTr="00A36FA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Технологическая  практика;</w:t>
            </w:r>
          </w:p>
        </w:tc>
      </w:tr>
      <w:tr w:rsidR="00A05F18" w:rsidTr="00A36FA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работа. Этап 1;</w:t>
            </w:r>
          </w:p>
        </w:tc>
      </w:tr>
      <w:tr w:rsidR="00A05F18" w:rsidTr="00A36FAD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работа. Этап 2.</w:t>
            </w:r>
          </w:p>
        </w:tc>
      </w:tr>
      <w:tr w:rsidR="00A05F18" w:rsidTr="00A36FAD">
        <w:trPr>
          <w:trHeight w:hRule="exact" w:val="142"/>
        </w:trPr>
        <w:tc>
          <w:tcPr>
            <w:tcW w:w="780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7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1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A36FAD">
        <w:trPr>
          <w:trHeight w:hRule="exact" w:val="438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A05F18" w:rsidRPr="00D421BA" w:rsidTr="00A36FAD">
        <w:trPr>
          <w:trHeight w:hRule="exact" w:val="315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ПК-1: Способен к оценке экономической эффективности научно-исследовательских проектов и решений</w:t>
            </w:r>
          </w:p>
        </w:tc>
      </w:tr>
      <w:tr w:rsidR="00A05F18" w:rsidTr="00A36FAD">
        <w:trPr>
          <w:trHeight w:hRule="exact" w:val="284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05F18" w:rsidRPr="00D421BA" w:rsidTr="00A36FAD">
        <w:trPr>
          <w:trHeight w:hRule="exact" w:val="712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понятий недостаточно четкие, не используются в качестве доказательства выводы и обобщения из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наблюдений, допускаются ошибки в их изложении, неточности в профессиональной терминологии</w:t>
            </w:r>
          </w:p>
        </w:tc>
      </w:tr>
      <w:tr w:rsidR="00A05F18" w:rsidRPr="00D421BA" w:rsidTr="00A36FAD">
        <w:trPr>
          <w:trHeight w:hRule="exact" w:val="488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изложения, небольшие неточности при использовании научных категорий, формулировки выводов</w:t>
            </w:r>
          </w:p>
        </w:tc>
      </w:tr>
      <w:tr w:rsidR="00A05F18" w:rsidRPr="00D421BA" w:rsidTr="00A36FAD">
        <w:trPr>
          <w:trHeight w:hRule="exact" w:val="488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терминологию, при этом ответ самостоятельный, использованы ранее приобретенные знания</w:t>
            </w:r>
          </w:p>
        </w:tc>
      </w:tr>
      <w:tr w:rsidR="00A05F18" w:rsidTr="00A36FAD">
        <w:trPr>
          <w:trHeight w:hRule="exact" w:val="284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05F18" w:rsidRPr="00D421BA" w:rsidTr="00A36FAD">
        <w:trPr>
          <w:trHeight w:hRule="exact" w:val="488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A05F18" w:rsidRPr="00D421BA" w:rsidTr="00A36FAD">
        <w:trPr>
          <w:trHeight w:hRule="exact" w:val="488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 действия, последовательность их выполнения соответствует требованиям, но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действие выполняется недостаточно осознанно</w:t>
            </w:r>
          </w:p>
        </w:tc>
      </w:tr>
      <w:tr w:rsidR="00A05F18" w:rsidRPr="00D421BA" w:rsidTr="00A36FAD">
        <w:trPr>
          <w:trHeight w:hRule="exact" w:val="488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 действия, последовательность их выполнения достаточно хорошо продумана,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действие в целом осознано</w:t>
            </w:r>
          </w:p>
        </w:tc>
      </w:tr>
      <w:tr w:rsidR="00A05F18" w:rsidTr="00A36FAD">
        <w:trPr>
          <w:trHeight w:hRule="exact" w:val="283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05F18" w:rsidRPr="00D421BA" w:rsidTr="00A36FAD">
        <w:trPr>
          <w:trHeight w:hRule="exact" w:val="284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не всеми необходимыми  навыками, имеющийся опыт фрагментарен</w:t>
            </w:r>
          </w:p>
        </w:tc>
      </w:tr>
      <w:tr w:rsidR="00A05F18" w:rsidRPr="00D421BA" w:rsidTr="00A36FAD">
        <w:trPr>
          <w:trHeight w:hRule="exact" w:val="284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целом владеет необходимыми  навыками и/или имеет опыт</w:t>
            </w:r>
          </w:p>
        </w:tc>
      </w:tr>
      <w:tr w:rsidR="00A05F18" w:rsidRPr="00D421BA" w:rsidTr="00A36FAD">
        <w:trPr>
          <w:trHeight w:hRule="exact" w:val="283"/>
        </w:trPr>
        <w:tc>
          <w:tcPr>
            <w:tcW w:w="1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4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  <w:tr w:rsidR="00A05F18" w:rsidRPr="00D421BA" w:rsidTr="00A36FAD">
        <w:trPr>
          <w:trHeight w:hRule="exact" w:val="142"/>
        </w:trPr>
        <w:tc>
          <w:tcPr>
            <w:tcW w:w="780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7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1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A36FAD">
        <w:trPr>
          <w:trHeight w:hRule="exact" w:val="284"/>
        </w:trPr>
        <w:tc>
          <w:tcPr>
            <w:tcW w:w="1084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 результате освоения дисциплины (модуля) обучающийся должен</w:t>
            </w:r>
          </w:p>
        </w:tc>
      </w:tr>
      <w:tr w:rsidR="00A05F18" w:rsidTr="00A36FAD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05F18" w:rsidRPr="00D421BA" w:rsidTr="00A36FAD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закономерности, понятия и методы экономического анализа; виды экономической эффективности в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управлении производством; подходы к оценке экономической эффективности научных исследований в области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экономики и управления конкретным производством (ПК-1)</w:t>
            </w:r>
          </w:p>
        </w:tc>
      </w:tr>
      <w:tr w:rsidR="00A05F18" w:rsidTr="00A36FAD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05F18" w:rsidRPr="00D421BA" w:rsidTr="00A36FAD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анализировать основные экономические показатели эффективности производства; оценивать экономическую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эффективность проектов и решений в производственной сфере; разрабатывать  экономически эффективные научно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-исследовательские проекты и решения в производственной сфере (ПК-1)</w:t>
            </w:r>
          </w:p>
        </w:tc>
      </w:tr>
      <w:tr w:rsidR="00A05F18" w:rsidTr="00A36FAD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05F18" w:rsidRPr="00D421BA" w:rsidTr="00A36FAD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методами экономического анализа эффективности производства; методиками оценки экономической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эффективности научных исследований в области экономики и управления конкретным производством;  оценки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альтернатив различных решений в производственной сфере (ПК-1)</w:t>
            </w:r>
          </w:p>
        </w:tc>
      </w:tr>
      <w:tr w:rsidR="00A05F18" w:rsidRPr="00D421BA" w:rsidTr="00A36FAD">
        <w:trPr>
          <w:trHeight w:hRule="exact" w:val="284"/>
        </w:trPr>
        <w:tc>
          <w:tcPr>
            <w:tcW w:w="780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7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1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A36FAD">
        <w:trPr>
          <w:trHeight w:hRule="exact" w:val="284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A05F18" w:rsidTr="00A36FAD">
        <w:trPr>
          <w:trHeight w:hRule="exact" w:val="425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4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A36F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A05F18" w:rsidRPr="00D421BA" w:rsidTr="00A36FAD">
        <w:trPr>
          <w:trHeight w:hRule="exact" w:val="614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A05F1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 w:rsidP="00A36FA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Основы экономического</w:t>
            </w:r>
            <w:r w:rsidR="00A36F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анализа и диагностики</w:t>
            </w:r>
            <w:r w:rsidR="00A36F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производственной деятельности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предприятия</w:t>
            </w:r>
            <w:r w:rsidR="00A36F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A05F1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A05F1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A05F1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A05F1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A05F1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05F18" w:rsidRPr="00B1635D" w:rsidTr="00A36FAD">
        <w:trPr>
          <w:trHeight w:hRule="exact" w:val="284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D421B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A36FAD">
        <w:trPr>
          <w:trHeight w:hRule="exact" w:val="284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4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 w:rsidP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B956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A05F18" w:rsidRPr="00B1635D" w:rsidRDefault="007B0810">
      <w:pPr>
        <w:rPr>
          <w:rFonts w:ascii="Times New Roman" w:hAnsi="Times New Roman" w:cs="Times New Roman"/>
          <w:sz w:val="0"/>
          <w:szCs w:val="0"/>
        </w:rPr>
      </w:pPr>
      <w:r w:rsidRPr="00B1635D">
        <w:rPr>
          <w:rFonts w:ascii="Times New Roman" w:hAnsi="Times New Roman" w:cs="Times New Roman"/>
        </w:rPr>
        <w:br w:type="page"/>
      </w:r>
    </w:p>
    <w:p w:rsidR="00A05F18" w:rsidRPr="00B1635D" w:rsidRDefault="00A05F18">
      <w:pPr>
        <w:rPr>
          <w:rFonts w:ascii="Times New Roman" w:hAnsi="Times New Roman" w:cs="Times New Roman"/>
        </w:rPr>
        <w:sectPr w:rsidR="00A05F18" w:rsidRPr="00B1635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58"/>
        <w:gridCol w:w="228"/>
        <w:gridCol w:w="1709"/>
        <w:gridCol w:w="1980"/>
        <w:gridCol w:w="1002"/>
        <w:gridCol w:w="721"/>
        <w:gridCol w:w="1424"/>
        <w:gridCol w:w="283"/>
        <w:gridCol w:w="1143"/>
        <w:gridCol w:w="566"/>
        <w:gridCol w:w="1005"/>
      </w:tblGrid>
      <w:tr w:rsidR="00A05F18" w:rsidRPr="00B1635D" w:rsidTr="00B1635D">
        <w:trPr>
          <w:trHeight w:hRule="exact" w:val="425"/>
        </w:trPr>
        <w:tc>
          <w:tcPr>
            <w:tcW w:w="4697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6"/>
                <w:szCs w:val="16"/>
              </w:rPr>
            </w:pPr>
            <w:r w:rsidRPr="00B1635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18.04.01_2021_Химическая 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Pr="00B1635D">
              <w:rPr>
                <w:rFonts w:ascii="Times New Roman" w:hAnsi="Times New Roman" w:cs="Times New Roman"/>
              </w:rPr>
              <w:br/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версия.plx</w:t>
            </w:r>
            <w:proofErr w:type="spellEnd"/>
          </w:p>
        </w:tc>
        <w:tc>
          <w:tcPr>
            <w:tcW w:w="1002" w:type="dxa"/>
          </w:tcPr>
          <w:p w:rsidR="00A05F18" w:rsidRPr="00B1635D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721" w:type="dxa"/>
          </w:tcPr>
          <w:p w:rsidR="00A05F18" w:rsidRPr="00B1635D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424" w:type="dxa"/>
          </w:tcPr>
          <w:p w:rsidR="00A05F18" w:rsidRPr="00B1635D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83" w:type="dxa"/>
          </w:tcPr>
          <w:p w:rsidR="00A05F18" w:rsidRPr="00B1635D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143" w:type="dxa"/>
          </w:tcPr>
          <w:p w:rsidR="00A05F18" w:rsidRPr="00B1635D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66" w:type="dxa"/>
          </w:tcPr>
          <w:p w:rsidR="00A05F18" w:rsidRPr="00B1635D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1635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A05F18" w:rsidRPr="00B1635D" w:rsidTr="00B1635D">
        <w:trPr>
          <w:trHeight w:hRule="exact" w:val="712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Понятие экономической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эффективности и ее виды в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управлении производством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084CE3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B956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084CE3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936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Основные этапы и методики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оценки экономической эффективности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проектов и решений в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производственной сфере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F91433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B956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F91433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1161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Подходы к оценке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экономической эффективности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научных исследований в области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экономики и управления конкретным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производством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712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5. Анализ эффективности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использования основных ресурсов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производства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C60F55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C60F55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488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6. Анализ себестоимости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продукции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475171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06C6F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Default="00C06C6F" w:rsidP="00C06C6F">
            <w:pPr>
              <w:jc w:val="center"/>
            </w:pPr>
            <w:r w:rsidRPr="00475171"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C6F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712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7. Принятие управленческих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решений на основе маржинального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анализа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488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8. Анализ прибыли 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рентабельности производства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RPr="00B1635D" w:rsidTr="00B1635D">
        <w:trPr>
          <w:trHeight w:hRule="exact" w:val="488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9. Анализ в управлении</w:t>
            </w:r>
            <w:r w:rsidRPr="00B1635D">
              <w:rPr>
                <w:rFonts w:ascii="Times New Roman" w:hAnsi="Times New Roman" w:cs="Times New Roman"/>
              </w:rPr>
              <w:br/>
            </w: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эффективностью инвестиций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A05F1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956D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B956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jc w:val="center"/>
              <w:rPr>
                <w:rFonts w:ascii="Times New Roman" w:hAnsi="Times New Roman" w:cs="Times New Roman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B0810" w:rsidRPr="00B1635D" w:rsidTr="00B1635D">
        <w:trPr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7B081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Зачет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C06C6F" w:rsidP="00B1635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C06C6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0810" w:rsidRPr="00B1635D" w:rsidRDefault="007B081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F18" w:rsidTr="00B1635D">
        <w:trPr>
          <w:trHeight w:hRule="exact" w:val="284"/>
        </w:trPr>
        <w:tc>
          <w:tcPr>
            <w:tcW w:w="722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9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0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3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6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Tr="00B1635D">
        <w:trPr>
          <w:trHeight w:hRule="exact" w:val="425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A05F18" w:rsidTr="00B1635D">
        <w:trPr>
          <w:trHeight w:hRule="exact" w:val="284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B1635D" w:rsidTr="00B1635D">
        <w:trPr>
          <w:trHeight w:hRule="exact" w:val="2503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Default="00B1635D" w:rsidP="00B163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</w:pPr>
            <w:r w:rsidRPr="00C16BE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Типовые контрольные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вопросы </w:t>
            </w:r>
            <w:r w:rsidRPr="00C16BE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для проведения промежуточной аттестации (зачет)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(ПК-1)</w:t>
            </w:r>
            <w:r w:rsidRPr="00C16BE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1. Цели и задачи экономического анализа. Роль экономического анализа в управлении производством. 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2. Объект, предмет, последовательность и направления процесса экономического анализа. 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3. Этапы комплексного экономического анализа. Назовите ориентировочные структурные блоки экономического анализа.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4. Научный и системный подход к теории экономического анализа. 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5. Классификация методов экономического анализа.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6. Статистические методы экономического анализа.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7. Экономико-математические методы экономического анализа.</w:t>
            </w:r>
          </w:p>
          <w:p w:rsidR="00B1635D" w:rsidRDefault="00B1635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A05F18" w:rsidTr="00B1635D">
        <w:trPr>
          <w:trHeight w:hRule="exact" w:val="16324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lastRenderedPageBreak/>
              <w:t>8 Отличия между стохастическими и детерминированными методами факторного анализа.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9. Сущность факторного анализа, как метода диагностики состояния предмета исследования.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10. Качественные и количественные приемы методов экспертных оценок. Как оценивается согласованность мнений экспертов?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11. Методы оценки альтернатив различных решений в условиях неопределенности.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12. Цель анализа элементов внешней и внутренней среды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13. Комплексная оценка внутренней и внешней среды с использованием SWOT-анализа.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14. Анализ жизненного цикла продукции, жизненного цикла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15. Дифференцированные стратегии развития предприятия по </w:t>
            </w:r>
            <w:proofErr w:type="spellStart"/>
            <w:r w:rsidRPr="00B1635D">
              <w:rPr>
                <w:color w:val="000000" w:themeColor="text1"/>
                <w:sz w:val="19"/>
                <w:szCs w:val="19"/>
              </w:rPr>
              <w:t>Ансоффу</w:t>
            </w:r>
            <w:proofErr w:type="spellEnd"/>
            <w:r w:rsidRPr="00B1635D">
              <w:rPr>
                <w:color w:val="000000" w:themeColor="text1"/>
                <w:sz w:val="19"/>
                <w:szCs w:val="19"/>
              </w:rPr>
              <w:t xml:space="preserve">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16.  Уровни  риска  и  степень  вероятности  успеха  при  различных  сочетаниях «продукция-рынок».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17. Анализ рынков на основе факторов привлекательности отрасли и конкурентоспособности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18. Сущность портфельного анализа с использованием матрицы БКГ.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19. Выбор портфельной стратегии развития предприятия на основе анализа денежных потоков различных продуктовых групп.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20. Прогнозирование объема продаж с использованием коэффициента эластичности спроса по цене.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21. Факторы, определяющие конкурентоспособность продукции. Влияние повышения  конкурентоспособности продукции на финансовые  результаты  деятельности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22. Общая характеристика производственной подсистемы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23.  Смысл  экономической  категории «мощность  организации». Максимальная, номинальная, плановая, проектная и другие виды показателя.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24. Цель анализа объемов производства и реализации продукции.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25. Оценка выполнения договорных обязательств или плановых заданий по ассортименту продукции.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26. Как влияет изменение структуры ассортимента на экономические результаты деятельности организации?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27. Определение влияния отдельных факторов на изменение объема реализации продукции. 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28. Инструментарий оценки ритмичности работы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29. Оценка качества продукции.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30. Влияние повышения качества продукции на увеличение прибыли предприятия.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31. Управленческие решения, направленные на реализацию резервов повышения объемов производства и реализации продукции. 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32.Какие показатели используются для оценки динамики основных фондов, текущего состояния и эффективности использования активной части фондов?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33.Какой экономический смысл имеет расчет показателей фондоотдачи и </w:t>
            </w:r>
            <w:proofErr w:type="spellStart"/>
            <w:r w:rsidRPr="00B1635D">
              <w:rPr>
                <w:bCs/>
                <w:color w:val="000000" w:themeColor="text1"/>
                <w:sz w:val="19"/>
                <w:szCs w:val="19"/>
              </w:rPr>
              <w:t>фондоемкости</w:t>
            </w:r>
            <w:proofErr w:type="spellEnd"/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 основных средств?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34.Опишите факторную модель фондоотдачи и объясните смысл показателей, формирующих ее. Анализ каких фондов имеет особое значение?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35.Перечислите составляющие фонда времени использования оборудования.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36.Как определяется обеспеченность предприятия сырьем и материалами?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37.Какие показатели характеризуют эффективность использования предметов труда?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38.Каковы количественные и качественные характеристики трудовых ресурсов?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39.От чего зависят показатели производительности труда?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40.Каковы основные факторные модели заработной платы, производительности труда?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41.Какие факторы эффективности использования трудовых ресурсов влияют на прирост объема выпуска продукции?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42. Назовите одну из основных моделей факторного анализа, позволяющую выявить отклонение общей величины затрат предприятия от базовых значений.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43. На каких принципах строится управленческий анализ затрат предприятия?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44. Какие управленческие решения принимаются по результатам CVP-анализа?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45. Как определяется критический (безубыточный) объем производства (реализации) продукции?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46. Как влияет на величину критического объема продаж изменение цены реализации продукции, постоянных и переменных затрат?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47. Как определяются критические значения цены реализации продукции, переменных и постоянных затрат?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48. Последовательность принятия решения по оптимизации ассортимента с помощью маржинального анализа.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49. За счет чего увеличивается прибыль предприятия при увеличении объемов продаж?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50. Как определяется объем производства, при котором предприятию становится безразлично, производить полуфабрикат собственными силами или  приобретать его на стороне?</w:t>
            </w:r>
          </w:p>
          <w:p w:rsidR="00B1635D" w:rsidRPr="00B1635D" w:rsidRDefault="00B1635D" w:rsidP="00B1635D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51. На чем основана оптимизация ассортимента продукции при наличии лимитирующих производство факторов?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52.Какова методика анализа динамики прибыли от реализации продукции?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53.Перечислите основные показатели прибыли, представьте порядок их расчета.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54.Перечислите факторы, влияющие на величину прибыли от реализации продукции.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55.Назовите основные источники резервов увеличения прибыли.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56.Состав основных показателей рентабельности хозяйственной деятельности организации.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57.Какие факторы влияют на изменение рентабельности продукции?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58.Зависит ли показатель рентабельности продаж от структуры реализуемой продукции?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59.Как влияет на рентабельность производства показатель фондоотдачи основных производственных фондов и оборачиваемость оборотных производственных фондов?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60.Отличается ли факторный анализ прибыли от реализации продукции для многономенклатурного и единичного производства?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61.Как определяется рентабельность продукции в системе директ-костинг?</w:t>
            </w:r>
          </w:p>
          <w:p w:rsidR="00B1635D" w:rsidRPr="00B1635D" w:rsidRDefault="00B1635D" w:rsidP="00B1635D">
            <w:pPr>
              <w:spacing w:after="0" w:line="240" w:lineRule="auto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62</w:t>
            </w: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. Основные принципы оценки эффективности инвестиционных проектов.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63. Перечислите методы оценки эффективности использования инвестиционных ресурсов.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64. Методика перспективной оценки инвестиционной деятельности организации.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65. Как и для чего производится дисконтирование денежных потоков?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66. Экономический смысл нормы дисконта.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67. Как определяется чистый дисконтированный доход?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68. Как наиболее точно определить срок окупаемости инвестиций?</w:t>
            </w:r>
          </w:p>
          <w:p w:rsidR="00B1635D" w:rsidRPr="00B1635D" w:rsidRDefault="00B1635D" w:rsidP="00B1635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69. Какова экономическая сущность критерия ВНД?</w:t>
            </w:r>
          </w:p>
          <w:p w:rsidR="00B1635D" w:rsidRPr="00B1635D" w:rsidRDefault="00B1635D" w:rsidP="00B1635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70. Наиболее распространенные приемы оценки чувствительности и устойчивости инвестиционных проектов.</w:t>
            </w:r>
          </w:p>
          <w:p w:rsidR="00A05F18" w:rsidRPr="00B1635D" w:rsidRDefault="00A05F18" w:rsidP="00B1635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1635D" w:rsidTr="00B1635D">
        <w:trPr>
          <w:trHeight w:hRule="exact" w:val="3708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680"/>
              <w:jc w:val="both"/>
              <w:textAlignment w:val="auto"/>
              <w:rPr>
                <w:b/>
                <w:color w:val="000000" w:themeColor="text1"/>
                <w:sz w:val="19"/>
                <w:szCs w:val="19"/>
              </w:rPr>
            </w:pPr>
            <w:r w:rsidRPr="00B1635D">
              <w:rPr>
                <w:b/>
                <w:color w:val="000000" w:themeColor="text1"/>
                <w:sz w:val="19"/>
                <w:szCs w:val="19"/>
              </w:rPr>
              <w:lastRenderedPageBreak/>
              <w:t>Примеры типовых вопросов для проведения устного опроса (ПК-1).</w:t>
            </w:r>
          </w:p>
          <w:p w:rsidR="00B1635D" w:rsidRPr="00B1635D" w:rsidRDefault="00B1635D" w:rsidP="00B1635D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1. Цели и задачи экономического анализа. Роль экономического анализа в управлении производством </w:t>
            </w:r>
          </w:p>
          <w:p w:rsidR="00B1635D" w:rsidRPr="00B1635D" w:rsidRDefault="00B1635D" w:rsidP="00B1635D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2. Объект, предмет, последовательность и направления процесса экономического анализа </w:t>
            </w:r>
          </w:p>
          <w:p w:rsidR="00B1635D" w:rsidRPr="00B1635D" w:rsidRDefault="00B1635D" w:rsidP="00B1635D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3. Этапы комплексного экономического анализа. Назовите ориентировочные структурные блоки экономического анализа.</w:t>
            </w:r>
          </w:p>
          <w:p w:rsidR="00B1635D" w:rsidRPr="00B1635D" w:rsidRDefault="00B1635D" w:rsidP="00B1635D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4. Научный и системный подход к теории экономического анализа </w:t>
            </w:r>
          </w:p>
          <w:p w:rsidR="00B1635D" w:rsidRPr="00B1635D" w:rsidRDefault="00B1635D" w:rsidP="00B1635D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5. Классификация методов экономического анализа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6. Статистические методы экономического анализа.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7. Экономико-математические методы экономического анализа.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8 Отличия между стохастическими и детерминированными методами фактор-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proofErr w:type="spellStart"/>
            <w:r w:rsidRPr="00B1635D">
              <w:rPr>
                <w:rFonts w:eastAsiaTheme="minorHAnsi"/>
                <w:sz w:val="19"/>
                <w:szCs w:val="19"/>
                <w:lang w:eastAsia="en-US"/>
              </w:rPr>
              <w:t>ного</w:t>
            </w:r>
            <w:proofErr w:type="spellEnd"/>
            <w:r w:rsidRPr="00B1635D">
              <w:rPr>
                <w:rFonts w:eastAsiaTheme="minorHAnsi"/>
                <w:sz w:val="19"/>
                <w:szCs w:val="19"/>
                <w:lang w:eastAsia="en-US"/>
              </w:rPr>
              <w:t xml:space="preserve"> анализа.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9. Сущность факторного анализа, как метода диагностики состояния предмета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исследования.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10. Качественные и количественные приемы методов экспертных оценок. Как оценивается согласованность мнений экспертов?</w:t>
            </w:r>
          </w:p>
          <w:p w:rsidR="00B1635D" w:rsidRPr="00B1635D" w:rsidRDefault="00B1635D" w:rsidP="00B1635D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709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11. Методы оценки альтернатив различных решений в условиях неопределенности.</w:t>
            </w:r>
          </w:p>
          <w:p w:rsidR="00B1635D" w:rsidRPr="00B1635D" w:rsidRDefault="00B1635D" w:rsidP="00B1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A05F18" w:rsidTr="00B1635D">
        <w:trPr>
          <w:trHeight w:hRule="exact" w:val="283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B1635D" w:rsidRDefault="007B0810" w:rsidP="00B16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A05F18" w:rsidTr="00B1635D">
        <w:trPr>
          <w:trHeight w:hRule="exact" w:val="284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C06C6F" w:rsidRDefault="00410CD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Не предусмотрены</w:t>
            </w:r>
          </w:p>
        </w:tc>
      </w:tr>
      <w:tr w:rsidR="00A05F18" w:rsidTr="00CC3A46">
        <w:trPr>
          <w:trHeight w:hRule="exact" w:val="283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410CD9" w:rsidTr="00410CD9">
        <w:trPr>
          <w:trHeight w:hRule="exact" w:val="9627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10CD9" w:rsidRPr="00B1635D" w:rsidRDefault="00410CD9" w:rsidP="00410C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35D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оценочных средств по данной дисциплине (модулю) представлен в приложении 2 к рабочей программе дисциплины (модуля).</w:t>
            </w:r>
          </w:p>
          <w:p w:rsidR="00410CD9" w:rsidRDefault="00410CD9" w:rsidP="00410C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63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вопросы, тестовые задания, конкретные ситуации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исследовательские проекты, задачи </w:t>
            </w:r>
            <w:r w:rsidRPr="00B163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т.д., выносимые для оценки </w:t>
            </w:r>
            <w:proofErr w:type="spellStart"/>
            <w:r w:rsidRPr="00B163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B163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компетенции ПК-1 следующие:</w:t>
            </w:r>
          </w:p>
          <w:p w:rsidR="00410CD9" w:rsidRPr="00CC3A46" w:rsidRDefault="00410CD9" w:rsidP="00410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        </w:t>
            </w:r>
            <w:r w:rsidRPr="00CC3A4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Пример типовых вопросов для проведения устного опроса  (ПК-1.1).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1. Цель анализа элементов внешней и внутренней среды предприятия.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2. Комплексная оценка внутренней и внешней среды с использованием SWOT-анализа.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3. Анализ жизненного цикла продукции, жизненного цикла предприятия.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4. Дифференцированные стратегии развития предприятия по </w:t>
            </w:r>
            <w:proofErr w:type="spellStart"/>
            <w:r w:rsidRPr="00CC3A46">
              <w:rPr>
                <w:color w:val="000000" w:themeColor="text1"/>
              </w:rPr>
              <w:t>Ансоффу</w:t>
            </w:r>
            <w:proofErr w:type="spellEnd"/>
            <w:r w:rsidRPr="00CC3A46">
              <w:rPr>
                <w:color w:val="000000" w:themeColor="text1"/>
              </w:rPr>
              <w:t xml:space="preserve">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5.  Уровни  риска  и  степень  вероятности  успеха  при  различных  сочетаниях «продукция-рынок».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6. Анализ рынков на основе факторов привлекательности отрасли и конкурентоспособности предприятия.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7. Сущность портфельного анализа с использованием матрицы БКГ.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8. Выбор портфельной стратегии развития предприятия на основе анализа денежных потоков различных продуктовых групп.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9. Прогнозирование объема продаж с использованием коэффициента эластичности спроса по цене. </w:t>
            </w:r>
          </w:p>
          <w:p w:rsidR="00410CD9" w:rsidRPr="00CC3A46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10. Факторы, определяющие конкурентоспособность продукции. Влияние повышения  конкурентоспособности продукции на финансовые  результаты  деятельности предприятия. </w:t>
            </w:r>
          </w:p>
          <w:p w:rsidR="00410CD9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410CD9" w:rsidRPr="00B1635D" w:rsidRDefault="00410CD9" w:rsidP="00410CD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Пример исследовательского проекта. </w:t>
            </w:r>
            <w:r w:rsidRPr="00B1635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Защита и обсуждение исследовательских проектов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(ПК -1.2, ПК-1.3)</w:t>
            </w:r>
          </w:p>
          <w:p w:rsidR="00410CD9" w:rsidRPr="00B1635D" w:rsidRDefault="00410CD9" w:rsidP="00410CD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Исследовательский проект является индивидуальной формой задания для магистрантов. В ходе выполнения исследовательского проекта магистранты должны показать высокий уровень владения теоретическим материалом изучаемой дисциплины,  умение применять полученные знания на практике, владеть навыками </w:t>
            </w:r>
            <w:r w:rsidRPr="00B1635D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методиками системного и комплексного анализа, умением применять их на практике</w:t>
            </w:r>
            <w:r w:rsidRPr="00B1635D"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  <w:t>. По результатам выполнения исследовательского проекта магистранты готовят презентацию, содержащую основные результаты проведенного исследования. Магистранты на практическом занятии презентуют подготовленный исследовательский проект, обоснованность полученных результатов обсуждается группой.</w:t>
            </w:r>
          </w:p>
          <w:p w:rsidR="00410CD9" w:rsidRPr="00B1635D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1. Провести к</w:t>
            </w:r>
            <w:r w:rsidRPr="00B1635D">
              <w:rPr>
                <w:color w:val="000000" w:themeColor="text1"/>
                <w:sz w:val="19"/>
                <w:szCs w:val="19"/>
              </w:rPr>
              <w:t>омплексную оценку внутренней и внешней среды предприятия нефтегазового сектора с использованием SWOT-анализа</w:t>
            </w:r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 (на выбор любое предприятие нефтегазового сектора). </w:t>
            </w:r>
          </w:p>
          <w:p w:rsidR="00410CD9" w:rsidRPr="00B1635D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2. Идентифицировать и проанализировать стратегию развития предприятия.</w:t>
            </w:r>
          </w:p>
          <w:p w:rsidR="00410CD9" w:rsidRPr="00B1635D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3. Проанализировать рынки сбыта предприятия на основе факторов привлекательности отрасли и конкурентоспособности предприятия</w:t>
            </w:r>
          </w:p>
          <w:p w:rsidR="00410CD9" w:rsidRPr="00B1635D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4.  Провести портфельный анализ продукции предприятия с использованием матрицы БКГ.</w:t>
            </w:r>
          </w:p>
          <w:p w:rsidR="00410CD9" w:rsidRPr="00B1635D" w:rsidRDefault="00410CD9" w:rsidP="00410CD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5. Осуществить выбор портфельной стратегии развития предприятия на основе анализа денежных потоков различных продуктовых групп. </w:t>
            </w:r>
          </w:p>
          <w:p w:rsidR="00410CD9" w:rsidRPr="00B1635D" w:rsidRDefault="00410CD9" w:rsidP="00410CD9">
            <w:pPr>
              <w:pStyle w:val="Default"/>
              <w:ind w:firstLine="709"/>
              <w:jc w:val="both"/>
              <w:rPr>
                <w:b/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6. Разработать прогноз объема продаж с использованием коэффициента эластичности спроса по цене.</w:t>
            </w:r>
          </w:p>
          <w:p w:rsidR="00410CD9" w:rsidRDefault="00410CD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A05F18" w:rsidRPr="00B1635D" w:rsidTr="00C06C6F">
        <w:trPr>
          <w:trHeight w:hRule="exact" w:val="14906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1635D" w:rsidRPr="00B1635D" w:rsidRDefault="00CC3A46" w:rsidP="00B1635D">
            <w:pPr>
              <w:pStyle w:val="a9"/>
              <w:spacing w:after="0"/>
              <w:ind w:left="0" w:firstLine="709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 xml:space="preserve">Пример конкретной ситуации. </w:t>
            </w:r>
            <w:r w:rsidR="00B1635D" w:rsidRPr="00B1635D">
              <w:rPr>
                <w:rFonts w:eastAsiaTheme="minorHAnsi"/>
                <w:b/>
                <w:lang w:eastAsia="en-US"/>
              </w:rPr>
              <w:t>Разбор конкретных ситуаций (ПК-1.3)</w:t>
            </w:r>
          </w:p>
          <w:p w:rsidR="00B1635D" w:rsidRPr="00B1635D" w:rsidRDefault="00B1635D" w:rsidP="00B1635D">
            <w:pPr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Ситуация 1.</w:t>
            </w:r>
            <w:r w:rsidRPr="00B1635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Оцениваются два инвестиционных проекта по четырем критериям, результаты оценок (отлично, хорошо, удовлетворительно или плохо) сведены в таблицу. Дать качественную экспертную оценку принимаемых решений.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822"/>
              <w:gridCol w:w="1806"/>
              <w:gridCol w:w="1791"/>
              <w:gridCol w:w="2388"/>
              <w:gridCol w:w="1764"/>
            </w:tblGrid>
            <w:tr w:rsidR="00B1635D" w:rsidRPr="00B1635D" w:rsidTr="00B1635D">
              <w:tc>
                <w:tcPr>
                  <w:tcW w:w="1822" w:type="dxa"/>
                  <w:vMerge w:val="restart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Критерий оценки</w:t>
                  </w:r>
                </w:p>
              </w:tc>
              <w:tc>
                <w:tcPr>
                  <w:tcW w:w="7749" w:type="dxa"/>
                  <w:gridSpan w:val="4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Оценки экспертов</w:t>
                  </w:r>
                </w:p>
              </w:tc>
            </w:tr>
            <w:tr w:rsidR="00B1635D" w:rsidRPr="00B1635D" w:rsidTr="00B1635D">
              <w:tc>
                <w:tcPr>
                  <w:tcW w:w="1822" w:type="dxa"/>
                  <w:vMerge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Отлично</w:t>
                  </w: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Хорошо</w:t>
                  </w: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Удовлетворительно</w:t>
                  </w: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Плохо</w:t>
                  </w:r>
                </w:p>
              </w:tc>
            </w:tr>
            <w:tr w:rsidR="00B1635D" w:rsidRPr="00B1635D" w:rsidTr="00B1635D">
              <w:tc>
                <w:tcPr>
                  <w:tcW w:w="9571" w:type="dxa"/>
                  <w:gridSpan w:val="5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Проект А</w:t>
                  </w: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Первый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Второй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 xml:space="preserve">Третий 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Четвертый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9571" w:type="dxa"/>
                  <w:gridSpan w:val="5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Проект В</w:t>
                  </w: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Первый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Второй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 xml:space="preserve">Третий 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B1635D" w:rsidRPr="00B1635D" w:rsidTr="00B1635D">
              <w:tc>
                <w:tcPr>
                  <w:tcW w:w="1822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Четвертый</w:t>
                  </w:r>
                </w:p>
              </w:tc>
              <w:tc>
                <w:tcPr>
                  <w:tcW w:w="1806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B1635D" w:rsidRPr="00B1635D" w:rsidRDefault="00B1635D" w:rsidP="00B1635D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</w:tr>
          </w:tbl>
          <w:p w:rsidR="00B1635D" w:rsidRDefault="00B1635D" w:rsidP="00B1635D">
            <w:pPr>
              <w:ind w:firstLine="567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1635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 основании сравнения оценок сделать выводы о преимуществе одного проекта над другим.</w:t>
            </w:r>
          </w:p>
          <w:p w:rsidR="00CC3A46" w:rsidRPr="00CC3A46" w:rsidRDefault="00CC3A46" w:rsidP="00C06C6F">
            <w:pPr>
              <w:spacing w:after="0" w:line="240" w:lineRule="auto"/>
              <w:ind w:firstLine="567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Пример типовых задач. </w:t>
            </w:r>
            <w:r w:rsidRPr="00CC3A46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Решение задач (ПК-1.1., ПК-1.2)</w:t>
            </w:r>
          </w:p>
          <w:p w:rsidR="00CC3A46" w:rsidRPr="00CC3A46" w:rsidRDefault="00CC3A46" w:rsidP="00C06C6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3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Задача </w:t>
            </w:r>
            <w:r w:rsidR="00410C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C3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CC3A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основании данных таблицы выполните факторный анализ изменения объемов прибыли от реализации продукции методом цепных подстановок.</w:t>
            </w:r>
          </w:p>
          <w:tbl>
            <w:tblPr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0"/>
              <w:gridCol w:w="954"/>
              <w:gridCol w:w="954"/>
            </w:tblGrid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CC3A46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9</w:t>
                  </w: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CC3A46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</w:t>
                  </w: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г.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реализованной продукции,  центнеров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3698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4589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Цена реализации, руб./центнер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76,5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59,4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Себестоимость продукции, руб../центнер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42,6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49,2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Прибыль, тыс. руб.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Отклонения – всего в т. ч. за счет изменения: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количества реализованной продукции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цены реализации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CC3A46" w:rsidRPr="00CC3A46" w:rsidTr="000726DD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себестоимости продукции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C3A46" w:rsidRPr="00CC3A46" w:rsidRDefault="00CC3A46" w:rsidP="000726DD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</w:tbl>
          <w:p w:rsidR="00A05F18" w:rsidRDefault="00A05F18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</w:p>
          <w:p w:rsidR="00410CD9" w:rsidRPr="00C06C6F" w:rsidRDefault="00410CD9" w:rsidP="00C06C6F">
            <w:pPr>
              <w:spacing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10CD9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Задача </w:t>
            </w: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  <w:r w:rsidRPr="00410CD9">
              <w:rPr>
                <w:rFonts w:ascii="Times New Roman" w:eastAsiaTheme="minorHAnsi" w:hAnsi="Times New Roman" w:cs="Times New Roman"/>
                <w:b/>
                <w:lang w:eastAsia="en-US"/>
              </w:rPr>
              <w:t>.</w:t>
            </w:r>
            <w:r w:rsidRPr="00410CD9">
              <w:rPr>
                <w:rFonts w:ascii="Times New Roman" w:eastAsiaTheme="minorHAnsi" w:hAnsi="Times New Roman" w:cs="Times New Roman"/>
                <w:lang w:eastAsia="en-US"/>
              </w:rPr>
              <w:t xml:space="preserve"> Определить </w:t>
            </w:r>
            <w:r w:rsidRPr="00C06C6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выполнение плана производства по отдельным видам продукции в текущих и сопоставимых ценах. Сделать вывод, за счет какого фактора выполнен план - физического объема или цен реализации?</w:t>
            </w:r>
          </w:p>
          <w:p w:rsidR="00410CD9" w:rsidRPr="00410CD9" w:rsidRDefault="00410CD9" w:rsidP="00C06C6F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06C6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Исходные данные</w:t>
            </w:r>
            <w:r w:rsidRPr="00410CD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для расчетов</w:t>
            </w:r>
          </w:p>
          <w:tbl>
            <w:tblPr>
              <w:tblStyle w:val="TableGrid"/>
              <w:tblW w:w="10453" w:type="dxa"/>
              <w:tblInd w:w="32" w:type="dxa"/>
              <w:tblCellMar>
                <w:top w:w="12" w:type="dxa"/>
                <w:left w:w="115" w:type="dxa"/>
                <w:right w:w="112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12"/>
              <w:gridCol w:w="1512"/>
              <w:gridCol w:w="1517"/>
              <w:gridCol w:w="1820"/>
              <w:gridCol w:w="2552"/>
            </w:tblGrid>
            <w:tr w:rsidR="00410CD9" w:rsidRPr="00410CD9" w:rsidTr="00C06C6F">
              <w:trPr>
                <w:trHeight w:val="312"/>
              </w:trPr>
              <w:tc>
                <w:tcPr>
                  <w:tcW w:w="15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Продукция </w:t>
                  </w:r>
                </w:p>
              </w:tc>
              <w:tc>
                <w:tcPr>
                  <w:tcW w:w="30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C06C6F" w:rsidRDefault="00410CD9" w:rsidP="000726DD">
                  <w:pPr>
                    <w:spacing w:line="259" w:lineRule="auto"/>
                    <w:ind w:left="4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Объем производства,  </w:t>
                  </w:r>
                </w:p>
                <w:p w:rsidR="00410CD9" w:rsidRPr="00410CD9" w:rsidRDefault="00410CD9" w:rsidP="000726DD">
                  <w:pPr>
                    <w:spacing w:line="259" w:lineRule="auto"/>
                    <w:ind w:left="4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тыс. руб. </w:t>
                  </w:r>
                </w:p>
              </w:tc>
              <w:tc>
                <w:tcPr>
                  <w:tcW w:w="15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10CD9" w:rsidRPr="00410CD9" w:rsidRDefault="00410CD9" w:rsidP="000726DD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Индекс цен </w:t>
                  </w:r>
                </w:p>
              </w:tc>
              <w:tc>
                <w:tcPr>
                  <w:tcW w:w="43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Выполнение плана, % </w:t>
                  </w:r>
                </w:p>
              </w:tc>
            </w:tr>
            <w:tr w:rsidR="00410CD9" w:rsidRPr="00410CD9" w:rsidTr="00C06C6F">
              <w:trPr>
                <w:trHeight w:val="235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t1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текущих ценах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C06C6F">
                  <w:pPr>
                    <w:spacing w:line="259" w:lineRule="auto"/>
                    <w:ind w:left="3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сопоставимых ценах </w:t>
                  </w:r>
                </w:p>
              </w:tc>
            </w:tr>
            <w:tr w:rsidR="00410CD9" w:rsidRPr="00410CD9" w:rsidTr="00C06C6F">
              <w:trPr>
                <w:trHeight w:val="288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5830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6120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1,03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10CD9" w:rsidRPr="00410CD9" w:rsidTr="00C06C6F">
              <w:trPr>
                <w:trHeight w:val="288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4960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5460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1,07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10CD9" w:rsidRPr="00410CD9" w:rsidTr="00C06C6F">
              <w:trPr>
                <w:trHeight w:val="283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6680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7480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1,10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10CD9" w:rsidRPr="00410CD9" w:rsidTr="00C06C6F">
              <w:trPr>
                <w:trHeight w:val="288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5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0CD9" w:rsidRPr="00410CD9" w:rsidRDefault="00410CD9" w:rsidP="000726DD">
                  <w:pPr>
                    <w:spacing w:line="259" w:lineRule="auto"/>
                    <w:ind w:left="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C06C6F" w:rsidRDefault="00C06C6F" w:rsidP="00C06C6F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06C6F" w:rsidRPr="00C06C6F" w:rsidRDefault="00C06C6F" w:rsidP="00C06C6F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</w:rPr>
            </w:pPr>
            <w:r w:rsidRPr="00C06C6F">
              <w:rPr>
                <w:b/>
                <w:bCs/>
                <w:color w:val="000000" w:themeColor="text1"/>
              </w:rPr>
              <w:t xml:space="preserve">Задача 3. </w:t>
            </w:r>
            <w:r w:rsidRPr="00C06C6F">
              <w:rPr>
                <w:bCs/>
                <w:color w:val="000000" w:themeColor="text1"/>
              </w:rPr>
              <w:t>Проанализировать эффективность использования фонда рабочего времени по исходным данным таблицы</w:t>
            </w:r>
            <w:r w:rsidRPr="00C06C6F">
              <w:rPr>
                <w:color w:val="000000" w:themeColor="text1"/>
              </w:rPr>
              <w:t xml:space="preserve"> двумя способами: способом цепных подстановок и способом абсолютных разниц</w:t>
            </w:r>
            <w:r w:rsidRPr="00C06C6F">
              <w:rPr>
                <w:bCs/>
                <w:color w:val="000000" w:themeColor="text1"/>
              </w:rPr>
              <w:t xml:space="preserve">. </w:t>
            </w:r>
          </w:p>
          <w:p w:rsidR="00C06C6F" w:rsidRPr="00C06C6F" w:rsidRDefault="00C06C6F" w:rsidP="00C06C6F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center"/>
              <w:rPr>
                <w:b/>
                <w:color w:val="000000" w:themeColor="text1"/>
              </w:rPr>
            </w:pPr>
            <w:r w:rsidRPr="00C06C6F">
              <w:rPr>
                <w:bCs/>
                <w:color w:val="000000" w:themeColor="text1"/>
              </w:rPr>
              <w:t>Исходные данные для анализа использования фонда рабочего времени</w:t>
            </w:r>
          </w:p>
          <w:tbl>
            <w:tblPr>
              <w:tblStyle w:val="TableGrid"/>
              <w:tblW w:w="9288" w:type="dxa"/>
              <w:tblInd w:w="32" w:type="dxa"/>
              <w:tblCellMar>
                <w:top w:w="12" w:type="dxa"/>
                <w:left w:w="110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5357"/>
              <w:gridCol w:w="1133"/>
              <w:gridCol w:w="1224"/>
              <w:gridCol w:w="1574"/>
            </w:tblGrid>
            <w:tr w:rsidR="00C06C6F" w:rsidRPr="00C06C6F" w:rsidTr="000726DD">
              <w:trPr>
                <w:trHeight w:val="566"/>
              </w:trPr>
              <w:tc>
                <w:tcPr>
                  <w:tcW w:w="53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C6F" w:rsidRPr="00C06C6F" w:rsidRDefault="00C06C6F" w:rsidP="000726DD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235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Численное значение показателя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left="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Отклонение </w:t>
                  </w:r>
                </w:p>
                <w:p w:rsidR="00C06C6F" w:rsidRPr="00C06C6F" w:rsidRDefault="00C06C6F" w:rsidP="000726DD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+,- </w:t>
                  </w:r>
                </w:p>
              </w:tc>
            </w:tr>
            <w:tr w:rsidR="00C06C6F" w:rsidRPr="00C06C6F" w:rsidTr="000726DD">
              <w:trPr>
                <w:trHeight w:val="283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t0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5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t1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06C6F" w:rsidRPr="00C06C6F" w:rsidTr="000726DD">
              <w:trPr>
                <w:trHeight w:val="288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Среднегодовая численность рабочих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р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чел.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1640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5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1655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+15 </w:t>
                  </w:r>
                </w:p>
              </w:tc>
            </w:tr>
            <w:tr w:rsidR="00C06C6F" w:rsidRPr="00C06C6F" w:rsidTr="000726DD">
              <w:trPr>
                <w:trHeight w:val="283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Отработано дней одним рабочим (Д), 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./год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245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5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240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-5 </w:t>
                  </w:r>
                </w:p>
              </w:tc>
            </w:tr>
            <w:tr w:rsidR="00C06C6F" w:rsidRPr="00C06C6F" w:rsidTr="000726DD">
              <w:trPr>
                <w:trHeight w:val="288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Отработано часов одним рабочим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чр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ч/раб.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1923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5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1894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-29 </w:t>
                  </w:r>
                </w:p>
              </w:tc>
            </w:tr>
            <w:tr w:rsidR="00C06C6F" w:rsidRPr="00C06C6F" w:rsidTr="000726DD">
              <w:trPr>
                <w:trHeight w:val="265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Средняя продолжительность рабочего дня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рд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06C6F" w:rsidRPr="00C06C6F" w:rsidTr="000726DD">
              <w:trPr>
                <w:trHeight w:val="355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фонд рабочего времени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рв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чел-ч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C6F" w:rsidRPr="00C06C6F" w:rsidRDefault="00C06C6F" w:rsidP="000726DD">
                  <w:pPr>
                    <w:spacing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0CD9" w:rsidRPr="00B1635D" w:rsidRDefault="00410CD9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A05F18" w:rsidTr="00CC3A46">
        <w:trPr>
          <w:trHeight w:hRule="exact" w:val="283"/>
        </w:trPr>
        <w:tc>
          <w:tcPr>
            <w:tcW w:w="10841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A05F18" w:rsidTr="00C06C6F">
        <w:trPr>
          <w:trHeight w:hRule="exact" w:val="448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410CD9" w:rsidRDefault="00B163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410CD9">
              <w:rPr>
                <w:rFonts w:ascii="Times New Roman" w:hAnsi="Times New Roman" w:cs="Times New Roman"/>
                <w:sz w:val="19"/>
                <w:szCs w:val="19"/>
              </w:rPr>
              <w:t>Устный опрос (ПК-1.1), защита и обсуждение исследовательских проектов (ПК-1.2, ПК-1.3), разбор конкретных ситуаций (ПК-1.2,ПК-1.3)</w:t>
            </w:r>
            <w:r w:rsidR="00410CD9" w:rsidRPr="00410CD9">
              <w:rPr>
                <w:rFonts w:ascii="Times New Roman" w:hAnsi="Times New Roman" w:cs="Times New Roman"/>
                <w:sz w:val="19"/>
                <w:szCs w:val="19"/>
              </w:rPr>
              <w:t>, решение задач (ПК-1.1., 1.2.)</w:t>
            </w:r>
          </w:p>
        </w:tc>
      </w:tr>
      <w:tr w:rsidR="00A05F18" w:rsidTr="00B1635D">
        <w:trPr>
          <w:trHeight w:hRule="exact" w:val="135"/>
        </w:trPr>
        <w:tc>
          <w:tcPr>
            <w:tcW w:w="722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9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0" w:type="dxa"/>
          </w:tcPr>
          <w:p w:rsidR="00A05F18" w:rsidRPr="00410CD9" w:rsidRDefault="00A05F1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002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4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3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6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:rsidR="00A05F18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B1635D">
        <w:trPr>
          <w:trHeight w:hRule="exact" w:val="284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6. УЧЕБНО-МЕТОДИЧЕСКОЕ И ИНФОРМАЦИОННОЕ ОБЕСПЕЧЕНИЕ ДИСЦИПЛИНЫ (МОДУЛЯ)</w:t>
            </w:r>
          </w:p>
        </w:tc>
      </w:tr>
      <w:tr w:rsidR="00A05F18" w:rsidTr="00B1635D">
        <w:trPr>
          <w:trHeight w:hRule="exact" w:val="283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410CD9" w:rsidRPr="00C06C6F" w:rsidTr="00C06C6F">
        <w:trPr>
          <w:trHeight w:hRule="exact" w:val="4681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10CD9" w:rsidRPr="00C06C6F" w:rsidRDefault="00410CD9" w:rsidP="00C06C6F">
            <w:pPr>
              <w:pStyle w:val="ac"/>
              <w:ind w:left="0"/>
              <w:jc w:val="both"/>
              <w:rPr>
                <w:sz w:val="19"/>
                <w:szCs w:val="19"/>
              </w:rPr>
            </w:pPr>
            <w:r w:rsidRPr="00C06C6F">
              <w:rPr>
                <w:sz w:val="19"/>
                <w:szCs w:val="19"/>
              </w:rPr>
              <w:t>6.1.</w:t>
            </w:r>
            <w:r w:rsidR="00C06C6F">
              <w:rPr>
                <w:sz w:val="19"/>
                <w:szCs w:val="19"/>
              </w:rPr>
              <w:t>1</w:t>
            </w:r>
            <w:r w:rsidRPr="00C06C6F">
              <w:rPr>
                <w:sz w:val="19"/>
                <w:szCs w:val="19"/>
              </w:rPr>
              <w:t xml:space="preserve"> Косорукова, И. В. Экономический анализ: учебник для </w:t>
            </w:r>
            <w:proofErr w:type="spellStart"/>
            <w:r w:rsidRPr="00C06C6F">
              <w:rPr>
                <w:sz w:val="19"/>
                <w:szCs w:val="19"/>
              </w:rPr>
              <w:t>бакалавриата</w:t>
            </w:r>
            <w:proofErr w:type="spellEnd"/>
            <w:r w:rsidRPr="00C06C6F">
              <w:rPr>
                <w:sz w:val="19"/>
                <w:szCs w:val="19"/>
              </w:rPr>
              <w:t xml:space="preserve"> и магистратуры: [16+] / И. В. Косорукова, О. В. </w:t>
            </w:r>
            <w:proofErr w:type="spellStart"/>
            <w:r w:rsidRPr="00C06C6F">
              <w:rPr>
                <w:sz w:val="19"/>
                <w:szCs w:val="19"/>
              </w:rPr>
              <w:t>Мощенко</w:t>
            </w:r>
            <w:proofErr w:type="spellEnd"/>
            <w:r w:rsidRPr="00C06C6F">
              <w:rPr>
                <w:sz w:val="19"/>
                <w:szCs w:val="19"/>
              </w:rPr>
              <w:t>, А. Ю. Усанов. – Москва: Университет Синергия, 2021. – 360 с.: табл. – (Университетская серия). – Режим доступа: по подписке. – URL:</w:t>
            </w:r>
            <w:r w:rsidRPr="00C06C6F">
              <w:rPr>
                <w:color w:val="454545"/>
                <w:sz w:val="19"/>
                <w:szCs w:val="19"/>
              </w:rPr>
              <w:t> </w:t>
            </w:r>
            <w:hyperlink r:id="rId6" w:history="1">
              <w:r w:rsidRPr="00C06C6F">
                <w:rPr>
                  <w:rStyle w:val="ad"/>
                  <w:rFonts w:eastAsiaTheme="majorEastAsia"/>
                  <w:color w:val="006CA1"/>
                  <w:sz w:val="19"/>
                  <w:szCs w:val="19"/>
                </w:rPr>
                <w:t>https://biblioclub.ru/index.php?page=book&amp;id=613826</w:t>
              </w:r>
            </w:hyperlink>
            <w:r w:rsidRPr="00C06C6F">
              <w:rPr>
                <w:color w:val="454545"/>
                <w:sz w:val="19"/>
                <w:szCs w:val="19"/>
              </w:rPr>
              <w:t xml:space="preserve">. </w:t>
            </w:r>
            <w:r w:rsidRPr="00C06C6F">
              <w:rPr>
                <w:sz w:val="19"/>
                <w:szCs w:val="19"/>
              </w:rPr>
              <w:t xml:space="preserve">– </w:t>
            </w:r>
            <w:proofErr w:type="spellStart"/>
            <w:r w:rsidRPr="00C06C6F">
              <w:rPr>
                <w:sz w:val="19"/>
                <w:szCs w:val="19"/>
              </w:rPr>
              <w:t>Библиогр</w:t>
            </w:r>
            <w:proofErr w:type="spellEnd"/>
            <w:r w:rsidRPr="00C06C6F">
              <w:rPr>
                <w:sz w:val="19"/>
                <w:szCs w:val="19"/>
              </w:rPr>
              <w:t>. в кн. – ISBN 978-5-4257-0509-9. – DOI 10.37791/978-5-4257-0509-9-2021-1-360</w:t>
            </w:r>
          </w:p>
          <w:p w:rsidR="00410CD9" w:rsidRPr="00C06C6F" w:rsidRDefault="00410CD9" w:rsidP="00C06C6F">
            <w:pPr>
              <w:pStyle w:val="ac"/>
              <w:ind w:left="0"/>
              <w:jc w:val="both"/>
              <w:rPr>
                <w:sz w:val="19"/>
                <w:szCs w:val="19"/>
              </w:rPr>
            </w:pPr>
            <w:r w:rsidRPr="00C06C6F">
              <w:rPr>
                <w:sz w:val="19"/>
                <w:szCs w:val="19"/>
              </w:rPr>
              <w:t>6.1.</w:t>
            </w:r>
            <w:r w:rsidR="00C06C6F">
              <w:rPr>
                <w:sz w:val="19"/>
                <w:szCs w:val="19"/>
              </w:rPr>
              <w:t>2</w:t>
            </w:r>
            <w:r w:rsidRPr="00C06C6F">
              <w:rPr>
                <w:sz w:val="19"/>
                <w:szCs w:val="19"/>
              </w:rPr>
              <w:t xml:space="preserve"> Косолапова, М. В. Комплексный экономический анализ хозяйственной деятельности</w:t>
            </w:r>
            <w:proofErr w:type="gramStart"/>
            <w:r w:rsidRPr="00C06C6F">
              <w:rPr>
                <w:sz w:val="19"/>
                <w:szCs w:val="19"/>
              </w:rPr>
              <w:t xml:space="preserve"> :</w:t>
            </w:r>
            <w:proofErr w:type="gramEnd"/>
            <w:r w:rsidRPr="00C06C6F">
              <w:rPr>
                <w:sz w:val="19"/>
                <w:szCs w:val="19"/>
              </w:rPr>
              <w:t xml:space="preserve"> учебник : [16+] / М. В. Косолапова, В. А. Свободин. – Москва</w:t>
            </w:r>
            <w:proofErr w:type="gramStart"/>
            <w:r w:rsidRPr="00C06C6F">
              <w:rPr>
                <w:sz w:val="19"/>
                <w:szCs w:val="19"/>
              </w:rPr>
              <w:t xml:space="preserve"> :</w:t>
            </w:r>
            <w:proofErr w:type="gramEnd"/>
            <w:r w:rsidRPr="00C06C6F">
              <w:rPr>
                <w:sz w:val="19"/>
                <w:szCs w:val="19"/>
              </w:rPr>
              <w:t xml:space="preserve"> Дашков и К°, 2018. – 247 с.</w:t>
            </w:r>
            <w:proofErr w:type="gramStart"/>
            <w:r w:rsidRPr="00C06C6F">
              <w:rPr>
                <w:sz w:val="19"/>
                <w:szCs w:val="19"/>
              </w:rPr>
              <w:t xml:space="preserve"> :</w:t>
            </w:r>
            <w:proofErr w:type="gramEnd"/>
            <w:r w:rsidRPr="00C06C6F">
              <w:rPr>
                <w:sz w:val="19"/>
                <w:szCs w:val="19"/>
              </w:rPr>
              <w:t xml:space="preserve"> ил. – Режим доступа: по подписке. – URL: </w:t>
            </w:r>
            <w:hyperlink r:id="rId7" w:history="1">
              <w:r w:rsidRPr="00C06C6F">
                <w:rPr>
                  <w:rStyle w:val="ad"/>
                  <w:sz w:val="19"/>
                  <w:szCs w:val="19"/>
                </w:rPr>
                <w:t>https://biblioclub.ru/index.php?page=book&amp;id=495781</w:t>
              </w:r>
            </w:hyperlink>
            <w:r w:rsidRPr="00C06C6F">
              <w:rPr>
                <w:sz w:val="19"/>
                <w:szCs w:val="19"/>
              </w:rPr>
              <w:t xml:space="preserve"> – </w:t>
            </w:r>
            <w:proofErr w:type="spellStart"/>
            <w:r w:rsidRPr="00C06C6F">
              <w:rPr>
                <w:sz w:val="19"/>
                <w:szCs w:val="19"/>
              </w:rPr>
              <w:t>Библиогр</w:t>
            </w:r>
            <w:proofErr w:type="spellEnd"/>
            <w:r w:rsidRPr="00C06C6F">
              <w:rPr>
                <w:sz w:val="19"/>
                <w:szCs w:val="19"/>
              </w:rPr>
              <w:t>.: с. 238. – ISBN 978-5-394-00588-6</w:t>
            </w:r>
          </w:p>
          <w:p w:rsidR="00410CD9" w:rsidRPr="00C06C6F" w:rsidRDefault="00C06C6F" w:rsidP="00C06C6F">
            <w:pPr>
              <w:pStyle w:val="ac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Style w:val="ad"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6.1.3. </w:t>
            </w:r>
            <w:proofErr w:type="spellStart"/>
            <w:r w:rsidR="00410CD9" w:rsidRPr="00C06C6F">
              <w:rPr>
                <w:sz w:val="19"/>
                <w:szCs w:val="19"/>
              </w:rPr>
              <w:t>Акмаева</w:t>
            </w:r>
            <w:proofErr w:type="spellEnd"/>
            <w:r w:rsidR="00410CD9" w:rsidRPr="00C06C6F">
              <w:rPr>
                <w:sz w:val="19"/>
                <w:szCs w:val="19"/>
              </w:rPr>
              <w:t xml:space="preserve"> Р. И. Менедж</w:t>
            </w:r>
            <w:bookmarkStart w:id="0" w:name="_GoBack"/>
            <w:r w:rsidR="00410CD9" w:rsidRPr="00C06C6F">
              <w:rPr>
                <w:sz w:val="19"/>
                <w:szCs w:val="19"/>
              </w:rPr>
              <w:t>мент: учебник: [16+] / Р. И. </w:t>
            </w:r>
            <w:proofErr w:type="spellStart"/>
            <w:r w:rsidR="00410CD9" w:rsidRPr="00C06C6F">
              <w:rPr>
                <w:sz w:val="19"/>
                <w:szCs w:val="19"/>
              </w:rPr>
              <w:t>Акмаева</w:t>
            </w:r>
            <w:proofErr w:type="spellEnd"/>
            <w:r w:rsidR="00410CD9" w:rsidRPr="00C06C6F">
              <w:rPr>
                <w:sz w:val="19"/>
                <w:szCs w:val="19"/>
              </w:rPr>
              <w:t xml:space="preserve">, Н. Ш. Епифанова, А. П. Лунев. – Москва; Берлин: </w:t>
            </w:r>
            <w:proofErr w:type="spellStart"/>
            <w:r w:rsidR="00410CD9" w:rsidRPr="00C06C6F">
              <w:rPr>
                <w:sz w:val="19"/>
                <w:szCs w:val="19"/>
              </w:rPr>
              <w:t>Директ</w:t>
            </w:r>
            <w:proofErr w:type="spellEnd"/>
            <w:r w:rsidR="00410CD9" w:rsidRPr="00C06C6F">
              <w:rPr>
                <w:sz w:val="19"/>
                <w:szCs w:val="19"/>
              </w:rPr>
              <w:t xml:space="preserve">-Медиа, 2018. – 442 с.: табл., ил. – Режим </w:t>
            </w:r>
            <w:bookmarkEnd w:id="0"/>
            <w:r w:rsidR="00410CD9" w:rsidRPr="00C06C6F">
              <w:rPr>
                <w:sz w:val="19"/>
                <w:szCs w:val="19"/>
              </w:rPr>
              <w:t>доступа: по подписке. – URL: </w:t>
            </w:r>
            <w:hyperlink r:id="rId8" w:history="1">
              <w:r w:rsidR="00410CD9" w:rsidRPr="00C06C6F">
                <w:rPr>
                  <w:rStyle w:val="ad"/>
                  <w:sz w:val="19"/>
                  <w:szCs w:val="19"/>
                </w:rPr>
                <w:t>https://biblioclub.ru/index.php?page=book&amp;id=491959</w:t>
              </w:r>
            </w:hyperlink>
          </w:p>
          <w:p w:rsidR="00C06C6F" w:rsidRDefault="00410CD9" w:rsidP="00C06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Акулов, В. Б. Финансовый менеджмент: учебное пособие / В. Б. Акулов. – 6-е изд., стер. – Москва: ФЛИНТА, 2021. – 262 с. – (Экономика и управление). – Режим доступа: по подписке. – URL: </w:t>
            </w:r>
            <w:hyperlink r:id="rId9" w:history="1"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https://biblioclub.ru/index.php?page=book&amp;id=83534</w:t>
              </w:r>
            </w:hyperlink>
            <w:r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  – </w:t>
            </w:r>
            <w:proofErr w:type="spellStart"/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Библиогр</w:t>
            </w:r>
            <w:proofErr w:type="spellEnd"/>
            <w:r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.: с. 213. – ISBN 978-5-9765-0039-6 </w:t>
            </w:r>
          </w:p>
          <w:p w:rsidR="00410CD9" w:rsidRPr="00C06C6F" w:rsidRDefault="00C06C6F" w:rsidP="00C06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6.1.4. </w:t>
            </w:r>
            <w:proofErr w:type="spell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Шатаева</w:t>
            </w:r>
            <w:proofErr w:type="spell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, О. В. Экономика организации (предприятия)</w:t>
            </w:r>
            <w:proofErr w:type="gram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: [16+] / О. В. </w:t>
            </w:r>
            <w:proofErr w:type="spell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Шатаева</w:t>
            </w:r>
            <w:proofErr w:type="spell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, Е. Н. Акимова, М. В. Николаев. – 2-е изд., </w:t>
            </w:r>
            <w:proofErr w:type="spell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испр</w:t>
            </w:r>
            <w:proofErr w:type="spell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. и доп. – Москва ; Берлин : </w:t>
            </w:r>
            <w:proofErr w:type="spell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Директ</w:t>
            </w:r>
            <w:proofErr w:type="spell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-Медиа, 2021. – 152 с.</w:t>
            </w:r>
            <w:proofErr w:type="gram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 xml:space="preserve"> табл. – Режим доступа: по подписке. – URL: https://biblioclub.ru/index.php?page=book&amp;id=618915  – </w:t>
            </w:r>
            <w:proofErr w:type="spellStart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Библиогр</w:t>
            </w:r>
            <w:proofErr w:type="spellEnd"/>
            <w:r w:rsidR="00410CD9" w:rsidRPr="00C06C6F">
              <w:rPr>
                <w:rFonts w:ascii="Times New Roman" w:hAnsi="Times New Roman" w:cs="Times New Roman"/>
                <w:sz w:val="19"/>
                <w:szCs w:val="19"/>
              </w:rPr>
              <w:t>. в кн. – ISBN 978-5-4499-2497-1. – DOI 10.23681/618915.</w:t>
            </w:r>
            <w:r w:rsidR="00410CD9" w:rsidRPr="00C06C6F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</w:p>
          <w:p w:rsidR="00C06C6F" w:rsidRPr="00C06C6F" w:rsidRDefault="00C06C6F" w:rsidP="00C06C6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6.1.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5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. Экономический анализ в 2 ч. Часть 1.</w:t>
            </w:r>
            <w:proofErr w:type="gram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:</w:t>
            </w:r>
            <w:proofErr w:type="gram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учебник для вузов / Н. В.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Войтоловский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[и др.] ; под редакцией Н. В.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Войтоловского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А. П.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Калининой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И. И. Мазуровой. — 7-е изд.,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перераб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2020. — 291 с. — (Высшее образование). — ISBN 978-5-534-10997-9 // ЭБС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[сайт]. — URL: https://urait.ru/bcode/454211</w:t>
            </w:r>
          </w:p>
          <w:p w:rsidR="00C06C6F" w:rsidRPr="00C06C6F" w:rsidRDefault="00C06C6F" w:rsidP="00C06C6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6.1.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6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. Экономический анализ в 2 ч. Часть 2.</w:t>
            </w:r>
            <w:proofErr w:type="gram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:</w:t>
            </w:r>
            <w:proofErr w:type="gram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учебник для вузов / Н. В.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Войтоловский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[и др.] ; под редакцией Н. В.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Войтоловского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А. П.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Калининой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И. И. Мазуровой. — 7-е изд.,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перераб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2020. — 302 с. — (Высшее образование). — ISBN 978-5-534-10999-3 // ЭБС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[сайт]. — URL: https://urait.ru/bcode/454212 </w:t>
            </w:r>
          </w:p>
          <w:p w:rsidR="00C06C6F" w:rsidRPr="00C06C6F" w:rsidRDefault="00C06C6F" w:rsidP="00C06C6F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10CD9" w:rsidRPr="00C06C6F" w:rsidRDefault="00410CD9" w:rsidP="00410CD9">
            <w:pPr>
              <w:pStyle w:val="ac"/>
              <w:ind w:left="0"/>
              <w:jc w:val="both"/>
              <w:rPr>
                <w:sz w:val="19"/>
                <w:szCs w:val="19"/>
              </w:rPr>
            </w:pPr>
          </w:p>
          <w:p w:rsidR="00410CD9" w:rsidRPr="00C06C6F" w:rsidRDefault="00410CD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A657DF" w:rsidTr="00A657DF">
        <w:trPr>
          <w:trHeight w:hRule="exact" w:val="451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6.2. Перечень ресурсов информационно-телекоммуникационной сети «Интернет»</w:t>
            </w:r>
          </w:p>
        </w:tc>
      </w:tr>
      <w:tr w:rsidR="00A657DF" w:rsidTr="00A657DF">
        <w:trPr>
          <w:trHeight w:hRule="exact" w:val="41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 w:rsidP="00A65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sz w:val="19"/>
                <w:szCs w:val="19"/>
              </w:rPr>
              <w:t>6.2.1</w:t>
            </w:r>
          </w:p>
          <w:p w:rsidR="00A657DF" w:rsidRPr="00A657DF" w:rsidRDefault="00A657DF" w:rsidP="00A6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57DF" w:rsidRPr="00A657DF" w:rsidRDefault="00B956D7" w:rsidP="00A6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hyperlink r:id="rId10" w:history="1">
              <w:r w:rsidR="00A657DF" w:rsidRPr="00A657D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http://portal2.astu.org/</w:t>
              </w:r>
            </w:hyperlink>
            <w:r w:rsidR="00A657DF"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Образовательный портал АГТУ</w:t>
            </w:r>
          </w:p>
        </w:tc>
      </w:tr>
      <w:tr w:rsidR="00A657DF" w:rsidTr="00A657DF">
        <w:trPr>
          <w:trHeight w:hRule="exact" w:val="27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 w:rsidP="0007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6.2.2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57DF" w:rsidRPr="00A657DF" w:rsidRDefault="00B956D7" w:rsidP="000726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hyperlink r:id="rId11" w:history="1">
              <w:r w:rsidR="00A657DF" w:rsidRPr="00A657D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http://www.fedsfm.ru/</w:t>
              </w:r>
            </w:hyperlink>
            <w:r w:rsidR="00A657DF"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Официальный сайт Федеральной службы по финансовому мониторингу</w:t>
            </w:r>
          </w:p>
        </w:tc>
      </w:tr>
      <w:tr w:rsidR="00A657DF" w:rsidTr="00A657DF">
        <w:trPr>
          <w:trHeight w:hRule="exact" w:val="284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 w:rsidP="0007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6.2.3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57DF" w:rsidRPr="00A657DF" w:rsidRDefault="00B956D7" w:rsidP="000726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hyperlink r:id="rId12" w:history="1">
              <w:r w:rsidR="00A657DF" w:rsidRPr="00A657D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https://www.minfin.ru/ru/</w:t>
              </w:r>
            </w:hyperlink>
            <w:r w:rsidR="00A657DF"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Официальный сайт Министерства финансов Российской Федерации</w:t>
            </w:r>
          </w:p>
        </w:tc>
      </w:tr>
      <w:tr w:rsidR="00A657DF" w:rsidTr="00A657DF">
        <w:trPr>
          <w:trHeight w:hRule="exact" w:val="29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 w:rsidP="0007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6.2.4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57DF" w:rsidRPr="00A657DF" w:rsidRDefault="00B956D7" w:rsidP="000726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hyperlink r:id="rId13" w:history="1">
              <w:r w:rsidR="00A657DF" w:rsidRPr="00A657D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https://economy.gov.ru/</w:t>
              </w:r>
            </w:hyperlink>
            <w:r w:rsidR="00A657DF" w:rsidRPr="00A657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Официальный сайт Министерства экономического развития Российской Федерации</w:t>
            </w:r>
          </w:p>
        </w:tc>
      </w:tr>
      <w:tr w:rsidR="00A657DF" w:rsidTr="00A657DF">
        <w:trPr>
          <w:trHeight w:hRule="exact" w:val="41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 w:rsidP="0007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6.2.5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57DF" w:rsidRPr="00A657DF" w:rsidRDefault="00B956D7" w:rsidP="000726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hyperlink r:id="rId14" w:history="1">
              <w:r w:rsidR="00A657DF" w:rsidRPr="00A657DF">
                <w:rPr>
                  <w:rStyle w:val="ad"/>
                  <w:rFonts w:ascii="Times New Roman" w:hAnsi="Times New Roman" w:cs="Times New Roman"/>
                  <w:bCs/>
                  <w:sz w:val="19"/>
                  <w:szCs w:val="19"/>
                </w:rPr>
                <w:t>https://rosstat.gov.ru/</w:t>
              </w:r>
            </w:hyperlink>
            <w:r w:rsidR="00A657DF" w:rsidRPr="00A657D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- Официальный сайт Федеральной службы государственной статистики</w:t>
            </w:r>
          </w:p>
        </w:tc>
      </w:tr>
      <w:tr w:rsidR="00A657DF" w:rsidTr="00A657DF">
        <w:trPr>
          <w:trHeight w:hRule="exact" w:val="57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A657DF" w:rsidRDefault="00A657DF" w:rsidP="0007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57D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6.2.6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57DF" w:rsidRPr="00A657DF" w:rsidRDefault="00B956D7" w:rsidP="000726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hyperlink r:id="rId15" w:history="1">
              <w:r w:rsidR="00A657DF" w:rsidRPr="00A657DF">
                <w:rPr>
                  <w:rStyle w:val="ad"/>
                  <w:rFonts w:ascii="Times New Roman" w:hAnsi="Times New Roman" w:cs="Times New Roman"/>
                  <w:bCs/>
                  <w:sz w:val="19"/>
                  <w:szCs w:val="19"/>
                </w:rPr>
                <w:t>https://astrastat.gks.ru/</w:t>
              </w:r>
            </w:hyperlink>
            <w:r w:rsidR="00A657DF" w:rsidRPr="00A657D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- Официальный сайт  Управления Федеральной службы государственной статистики по Астраханской области и Республике Калмыкия</w:t>
            </w:r>
          </w:p>
        </w:tc>
      </w:tr>
      <w:tr w:rsidR="00A657DF" w:rsidTr="00B1635D">
        <w:trPr>
          <w:trHeight w:hRule="exact" w:val="283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A657DF" w:rsidRPr="00B956D7" w:rsidTr="00C06C6F">
        <w:trPr>
          <w:trHeight w:hRule="exact" w:val="29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F2036C" w:rsidRDefault="00A657DF" w:rsidP="00C06C6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r w:rsidRPr="00F203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r w:rsidRPr="00F203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Windows 7/8/10/Server 2012/Server 2016/ Server 2019 </w:t>
            </w:r>
          </w:p>
        </w:tc>
      </w:tr>
      <w:tr w:rsidR="00A657DF" w:rsidRPr="00D421BA" w:rsidTr="00C06C6F">
        <w:trPr>
          <w:trHeight w:hRule="exact" w:val="289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7B0810" w:rsidRDefault="00A657DF" w:rsidP="00C06C6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proofErr w:type="spellEnd"/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2007/2010/2013/2013/2019 </w:t>
            </w:r>
          </w:p>
        </w:tc>
      </w:tr>
      <w:tr w:rsidR="00A657DF" w:rsidRPr="00B956D7" w:rsidTr="00C06C6F">
        <w:trPr>
          <w:trHeight w:hRule="exact" w:val="27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C06C6F" w:rsidRDefault="00A657DF" w:rsidP="00C06C6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6C6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Google Chrome, Mozilla </w:t>
            </w:r>
            <w:proofErr w:type="spellStart"/>
            <w:r w:rsidRPr="00C06C6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FireFox</w:t>
            </w:r>
            <w:proofErr w:type="spellEnd"/>
            <w:r w:rsidRPr="00C06C6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, Opera </w:t>
            </w:r>
          </w:p>
        </w:tc>
      </w:tr>
      <w:tr w:rsidR="00A657DF" w:rsidRPr="00C06C6F" w:rsidTr="00C06C6F">
        <w:trPr>
          <w:trHeight w:hRule="exact" w:val="283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C06C6F" w:rsidRDefault="00A657DF" w:rsidP="00C06C6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Kaspersky Endpoint Security 11 </w:t>
            </w:r>
          </w:p>
        </w:tc>
      </w:tr>
      <w:tr w:rsidR="00A657DF" w:rsidRPr="00D421BA" w:rsidTr="00C06C6F">
        <w:trPr>
          <w:trHeight w:hRule="exact" w:val="28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</w:p>
        </w:tc>
      </w:tr>
      <w:tr w:rsidR="00A657DF" w:rsidRPr="00C06C6F" w:rsidTr="00C06C6F">
        <w:trPr>
          <w:trHeight w:hRule="exact" w:val="27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C06C6F" w:rsidRDefault="00A657DF" w:rsidP="00C06C6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ApacheSoftwarFoundation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A657DF" w:rsidRPr="00D421BA" w:rsidTr="00A657DF">
        <w:trPr>
          <w:trHeight w:hRule="exact" w:val="294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7B0810" w:rsidRDefault="00A657DF" w:rsidP="00C06C6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</w:t>
            </w:r>
            <w:proofErr w:type="spellEnd"/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proofErr w:type="spellEnd"/>
          </w:p>
        </w:tc>
      </w:tr>
      <w:tr w:rsidR="00A657DF" w:rsidRPr="00D421BA" w:rsidTr="00A657DF">
        <w:trPr>
          <w:trHeight w:hRule="exact" w:val="28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zip</w:t>
            </w:r>
          </w:p>
        </w:tc>
      </w:tr>
      <w:tr w:rsidR="00A657DF" w:rsidRPr="00D421BA" w:rsidTr="000726DD">
        <w:trPr>
          <w:trHeight w:hRule="exact" w:val="286"/>
        </w:trPr>
        <w:tc>
          <w:tcPr>
            <w:tcW w:w="108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7B0810" w:rsidRDefault="00A657DF" w:rsidP="00A657DF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A657DF" w:rsidRPr="00D421BA" w:rsidTr="00A657DF">
        <w:trPr>
          <w:trHeight w:hRule="exact" w:val="28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  <w:tr w:rsidR="00A657DF" w:rsidRPr="00D421BA" w:rsidTr="00A657DF">
        <w:trPr>
          <w:trHeight w:hRule="exact" w:val="28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</w:p>
        </w:tc>
      </w:tr>
      <w:tr w:rsidR="00A657DF" w:rsidRPr="00D421BA" w:rsidTr="00A657DF">
        <w:trPr>
          <w:trHeight w:hRule="exact" w:val="28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Default="00A657DF" w:rsidP="000726D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6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657DF" w:rsidRPr="007B0810" w:rsidRDefault="00A657DF" w:rsidP="000726D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ЭБС издательства Лань (коллекция «Инженерные науки» издательства «Лань»)</w:t>
            </w:r>
          </w:p>
        </w:tc>
      </w:tr>
    </w:tbl>
    <w:p w:rsidR="00A05F18" w:rsidRPr="007B0810" w:rsidRDefault="007B0810">
      <w:pPr>
        <w:sectPr w:rsidR="00A05F18" w:rsidRPr="007B0810">
          <w:pgSz w:w="11907" w:h="16840"/>
          <w:pgMar w:top="530" w:right="567" w:bottom="530" w:left="567" w:header="530" w:footer="530" w:gutter="0"/>
          <w:cols w:space="720"/>
        </w:sectPr>
      </w:pPr>
      <w:r w:rsidRPr="007B0810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913"/>
        <w:gridCol w:w="5104"/>
        <w:gridCol w:w="1007"/>
      </w:tblGrid>
      <w:tr w:rsidR="00A05F18" w:rsidTr="00A657DF">
        <w:trPr>
          <w:trHeight w:hRule="exact" w:val="425"/>
        </w:trPr>
        <w:tc>
          <w:tcPr>
            <w:tcW w:w="4693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A05F18" w:rsidRPr="007B0810" w:rsidRDefault="007B0810" w:rsidP="00B956D7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18.04.01_202</w:t>
            </w:r>
            <w:r w:rsidR="00B956D7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2</w:t>
            </w:r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 xml:space="preserve">_Химическая </w:t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Pr="007B0810">
              <w:br/>
            </w:r>
            <w:proofErr w:type="spellStart"/>
            <w:r w:rsidRPr="007B0810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A05F18" w:rsidRPr="00D421BA" w:rsidTr="00A657DF">
        <w:trPr>
          <w:trHeight w:hRule="exact" w:val="283"/>
        </w:trPr>
        <w:tc>
          <w:tcPr>
            <w:tcW w:w="10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A05F18" w:rsidTr="00A657DF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Аудитории для проведения:</w:t>
            </w:r>
          </w:p>
        </w:tc>
      </w:tr>
      <w:tr w:rsidR="00A05F18" w:rsidRPr="00D421BA" w:rsidTr="00A657DF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практических работ, с набором демонстрационного оборудования (компьютер, экран, проектор);</w:t>
            </w:r>
          </w:p>
        </w:tc>
      </w:tr>
      <w:tr w:rsidR="00A05F18" w:rsidRPr="00D421BA" w:rsidTr="00A657DF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текущего контроля и промежуточной аттестации;</w:t>
            </w:r>
          </w:p>
        </w:tc>
      </w:tr>
      <w:tr w:rsidR="00A05F18" w:rsidRPr="00D421BA" w:rsidTr="00A657DF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проведения групповых и индивидуальных консультаций.</w:t>
            </w:r>
          </w:p>
        </w:tc>
      </w:tr>
      <w:tr w:rsidR="00A05F18" w:rsidRPr="00D421BA" w:rsidTr="00A657DF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Default="007B081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Помещения для самостоятельной работы, оснащенные компьютерной техникой с возможностью подключения к</w:t>
            </w:r>
            <w:r w:rsidRPr="007B0810">
              <w:br/>
            </w:r>
            <w:r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A05F18" w:rsidRPr="00D421BA" w:rsidTr="00A657DF">
        <w:trPr>
          <w:trHeight w:hRule="exact" w:val="284"/>
        </w:trPr>
        <w:tc>
          <w:tcPr>
            <w:tcW w:w="780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13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A05F18" w:rsidRPr="007B0810" w:rsidRDefault="00A05F1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05F18" w:rsidRPr="00D421BA" w:rsidTr="00A657DF">
        <w:trPr>
          <w:trHeight w:hRule="exact" w:val="284"/>
        </w:trPr>
        <w:tc>
          <w:tcPr>
            <w:tcW w:w="10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05F18" w:rsidRPr="007B0810" w:rsidRDefault="007B081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B081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A05F18" w:rsidRPr="00D421BA" w:rsidTr="00A657DF">
        <w:trPr>
          <w:trHeight w:hRule="exact" w:val="1385"/>
        </w:trPr>
        <w:tc>
          <w:tcPr>
            <w:tcW w:w="10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05F18" w:rsidRPr="007B0810" w:rsidRDefault="002171E4" w:rsidP="002171E4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8.1. 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Бастрыкин С.В. Экономический анализ и управление производством. Методические указания для самостоятельной работы</w:t>
            </w:r>
            <w:r w:rsidR="007B0810" w:rsidRPr="007B0810">
              <w:br/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магистрантов направления 18.04.01 «Химическая технология» направленность подготовки «Химическая технология</w:t>
            </w:r>
            <w:r w:rsidR="007B0810" w:rsidRPr="007B0810">
              <w:br/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топлива и газа» / [</w:t>
            </w:r>
            <w:r w:rsid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 w:rsid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]</w:t>
            </w:r>
          </w:p>
          <w:p w:rsidR="00A05F18" w:rsidRPr="007B0810" w:rsidRDefault="002171E4" w:rsidP="002171E4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8.2. 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Бастрыкин С.В. Экономический анализ и управление производством. Методические указания для практических занятий</w:t>
            </w:r>
            <w:r w:rsidR="007B0810" w:rsidRPr="007B0810">
              <w:br/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магистрантов направления 18.04.01 «Химическая технология» направленность подготовки «Химическая технология</w:t>
            </w:r>
            <w:r w:rsidR="007B0810" w:rsidRPr="007B0810">
              <w:br/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топлива и газа» / [</w:t>
            </w:r>
            <w:r w:rsid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 w:rsid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7B0810" w:rsidRPr="007B0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]</w:t>
            </w:r>
          </w:p>
        </w:tc>
      </w:tr>
    </w:tbl>
    <w:p w:rsidR="00A05F18" w:rsidRDefault="007B0810" w:rsidP="00A657DF">
      <w:r>
        <w:rPr>
          <w:color w:val="FFFFFF"/>
          <w:sz w:val="2"/>
          <w:szCs w:val="2"/>
        </w:rPr>
        <w:t>.</w:t>
      </w:r>
    </w:p>
    <w:p w:rsidR="00A657DF" w:rsidRDefault="00A657DF">
      <w:r>
        <w:br w:type="page"/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0" w:line="240" w:lineRule="auto"/>
        <w:ind w:firstLine="5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3855782"/>
      <w:r w:rsidRPr="00557F0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 к рабочей программе</w:t>
      </w:r>
    </w:p>
    <w:p w:rsidR="00A657DF" w:rsidRPr="00557F0E" w:rsidRDefault="00A657DF" w:rsidP="00A657DF">
      <w:pPr>
        <w:spacing w:after="0" w:line="240" w:lineRule="auto"/>
        <w:ind w:firstLine="552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>дисциплины (модуля)</w:t>
      </w:r>
    </w:p>
    <w:p w:rsidR="00A657DF" w:rsidRDefault="00A657DF" w:rsidP="00A657DF">
      <w:pPr>
        <w:overflowPunct w:val="0"/>
        <w:autoSpaceDE w:val="0"/>
        <w:autoSpaceDN w:val="0"/>
        <w:adjustRightInd w:val="0"/>
        <w:spacing w:after="0" w:line="240" w:lineRule="auto"/>
        <w:ind w:firstLine="5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Экономический анализ и </w:t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0" w:line="240" w:lineRule="auto"/>
        <w:ind w:firstLine="5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 производством</w:t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0" w:line="360" w:lineRule="auto"/>
        <w:ind w:firstLine="55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среды для </w:t>
      </w:r>
      <w:r w:rsidRPr="00557F0E">
        <w:rPr>
          <w:rFonts w:ascii="Times New Roman" w:eastAsia="Times New Roman" w:hAnsi="Times New Roman" w:cs="Times New Roman"/>
          <w:sz w:val="24"/>
          <w:szCs w:val="24"/>
        </w:rPr>
        <w:t>обучающихся с ограниченными возможностями здоровья по зрению</w:t>
      </w: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A657DF" w:rsidRPr="00557F0E" w:rsidRDefault="00A657DF" w:rsidP="00A657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A657DF" w:rsidRPr="00557F0E" w:rsidRDefault="00A657DF" w:rsidP="00A657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могут быть представлены в </w:t>
      </w:r>
      <w:proofErr w:type="spellStart"/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аудиоформате</w:t>
      </w:r>
      <w:proofErr w:type="spellEnd"/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57DF" w:rsidRPr="00557F0E" w:rsidRDefault="00A657DF" w:rsidP="00A657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657DF" w:rsidRPr="00557F0E" w:rsidRDefault="00A657DF" w:rsidP="00A657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>При проведении промежуточного контроля обучающемуся при необходимости предоставляется ассистент.</w:t>
      </w:r>
    </w:p>
    <w:p w:rsidR="00A657DF" w:rsidRPr="00557F0E" w:rsidRDefault="00A657DF" w:rsidP="00A657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557F0E">
        <w:rPr>
          <w:rFonts w:ascii="Times New Roman" w:eastAsia="Times New Roman" w:hAnsi="Times New Roman" w:cs="Times New Roman"/>
          <w:sz w:val="24"/>
          <w:szCs w:val="24"/>
        </w:rPr>
        <w:t>ассистивных</w:t>
      </w:r>
      <w:proofErr w:type="spellEnd"/>
      <w:r w:rsidRPr="00557F0E">
        <w:rPr>
          <w:rFonts w:ascii="Times New Roman" w:eastAsia="Times New Roman" w:hAnsi="Times New Roman" w:cs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657DF" w:rsidRPr="00557F0E" w:rsidRDefault="00A657DF" w:rsidP="00A657D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A657DF" w:rsidRPr="00557F0E" w:rsidRDefault="00A657DF" w:rsidP="00A657D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657DF" w:rsidRPr="00557F0E" w:rsidRDefault="00A657DF" w:rsidP="00A657D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657DF" w:rsidRPr="00557F0E" w:rsidRDefault="00A657DF" w:rsidP="00A657D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>При проведении промежуточного контроля обучающемуся при необходимости предоставляется ассистент.</w:t>
      </w:r>
    </w:p>
    <w:p w:rsidR="00A657DF" w:rsidRPr="00557F0E" w:rsidRDefault="00A657DF" w:rsidP="00A657D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557F0E">
        <w:rPr>
          <w:rFonts w:ascii="Times New Roman" w:eastAsia="Times New Roman" w:hAnsi="Times New Roman" w:cs="Times New Roman"/>
          <w:sz w:val="24"/>
          <w:szCs w:val="24"/>
        </w:rPr>
        <w:t>ассистивных</w:t>
      </w:r>
      <w:proofErr w:type="spellEnd"/>
      <w:r w:rsidRPr="00557F0E">
        <w:rPr>
          <w:rFonts w:ascii="Times New Roman" w:eastAsia="Times New Roman" w:hAnsi="Times New Roman" w:cs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657DF" w:rsidRPr="00557F0E" w:rsidRDefault="00A657DF" w:rsidP="00A657D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A657DF" w:rsidRPr="00557F0E" w:rsidRDefault="00A657DF" w:rsidP="00A657D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среды для </w:t>
      </w:r>
      <w:r w:rsidRPr="00557F0E">
        <w:rPr>
          <w:rFonts w:ascii="Times New Roman" w:eastAsia="Times New Roman" w:hAnsi="Times New Roman" w:cs="Times New Roman"/>
          <w:sz w:val="24"/>
          <w:szCs w:val="24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657DF" w:rsidRPr="00557F0E" w:rsidRDefault="00A657DF" w:rsidP="00A657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A657DF" w:rsidRPr="00557F0E" w:rsidRDefault="00A657DF" w:rsidP="00A657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657DF" w:rsidRDefault="00A657DF" w:rsidP="00A657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F0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657DF" w:rsidRPr="00A657DF" w:rsidRDefault="00A657DF" w:rsidP="00A657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65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</w:t>
      </w:r>
      <w:r w:rsidRPr="00A657DF">
        <w:rPr>
          <w:rFonts w:ascii="Times New Roman" w:eastAsia="Times New Roman" w:hAnsi="Times New Roman" w:cs="Times New Roman"/>
          <w:sz w:val="24"/>
          <w:szCs w:val="24"/>
        </w:rPr>
        <w:t>промежуточного контроля обучающемуся при необходимости предоставляется ассистент.</w:t>
      </w:r>
      <w:bookmarkEnd w:id="1"/>
    </w:p>
    <w:sectPr w:rsidR="00A657DF" w:rsidRPr="00A657D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D1E"/>
    <w:multiLevelType w:val="multilevel"/>
    <w:tmpl w:val="BEF08D5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B7608"/>
    <w:multiLevelType w:val="hybridMultilevel"/>
    <w:tmpl w:val="7696BD08"/>
    <w:lvl w:ilvl="0" w:tplc="AE3CD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65E21"/>
    <w:multiLevelType w:val="multilevel"/>
    <w:tmpl w:val="D9262A06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3"/>
        </w:tabs>
        <w:ind w:left="6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0726DD"/>
    <w:rsid w:val="001144FB"/>
    <w:rsid w:val="001F0BC7"/>
    <w:rsid w:val="002171E4"/>
    <w:rsid w:val="00345BF0"/>
    <w:rsid w:val="00410CD9"/>
    <w:rsid w:val="006B2543"/>
    <w:rsid w:val="007B0810"/>
    <w:rsid w:val="00A05F18"/>
    <w:rsid w:val="00A36FAD"/>
    <w:rsid w:val="00A657DF"/>
    <w:rsid w:val="00B1635D"/>
    <w:rsid w:val="00B57142"/>
    <w:rsid w:val="00B956D7"/>
    <w:rsid w:val="00C06C6F"/>
    <w:rsid w:val="00C70C0A"/>
    <w:rsid w:val="00CC3A46"/>
    <w:rsid w:val="00D31453"/>
    <w:rsid w:val="00D421BA"/>
    <w:rsid w:val="00E209E2"/>
    <w:rsid w:val="00F2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4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1BA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B1635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B1635D"/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B163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63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410C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410C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nhideWhenUsed/>
    <w:rsid w:val="00410C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4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1BA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B1635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B1635D"/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B163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63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410C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410C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nhideWhenUsed/>
    <w:rsid w:val="00410C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91959" TargetMode="External"/><Relationship Id="rId13" Type="http://schemas.openxmlformats.org/officeDocument/2006/relationships/hyperlink" Target="https://economy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&amp;id=495781" TargetMode="External"/><Relationship Id="rId12" Type="http://schemas.openxmlformats.org/officeDocument/2006/relationships/hyperlink" Target="https://www.minfin.ru/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&amp;id=613826" TargetMode="External"/><Relationship Id="rId11" Type="http://schemas.openxmlformats.org/officeDocument/2006/relationships/hyperlink" Target="http://www.fedsf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strastat.gks.ru/" TargetMode="External"/><Relationship Id="rId10" Type="http://schemas.openxmlformats.org/officeDocument/2006/relationships/hyperlink" Target="http://portal2.astu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&amp;id=83534" TargetMode="External"/><Relationship Id="rId14" Type="http://schemas.openxmlformats.org/officeDocument/2006/relationships/hyperlink" Target="https://rossta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4408</Words>
  <Characters>25126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2021-2022_18_04_01_2021_Химическая технология_исправленная версия_plx_Экономический анализ и управление производством</vt:lpstr>
      <vt:lpstr>Page1</vt:lpstr>
    </vt:vector>
  </TitlesOfParts>
  <Company/>
  <LinksUpToDate>false</LinksUpToDate>
  <CharactersWithSpaces>29476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2021-2022_18_04_01_2021_Химическая технология_исправленная версия_plx_Экономический анализ и управление производством</dc:title>
  <dc:creator>FastReport.NET</dc:creator>
  <cp:lastModifiedBy>АГТУ</cp:lastModifiedBy>
  <cp:revision>2</cp:revision>
  <dcterms:created xsi:type="dcterms:W3CDTF">2022-11-25T05:59:00Z</dcterms:created>
  <dcterms:modified xsi:type="dcterms:W3CDTF">2022-11-25T05:59:00Z</dcterms:modified>
</cp:coreProperties>
</file>