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u w:val="single"/>
          <w:lang w:val="ru-RU"/>
        </w:rPr>
        <w:t>Тестовые вопросы по теме: «Последовательностные цифровые устройства»</w:t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1.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Триггер –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это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а)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стройство, предназначенное для записи хранения цифровой информации                                                  б)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стройство, для изменения токов в цепи                                                                                     в)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стройство, необходимое для включения и выключения вычислительной техники                                     г)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стройство, регулирующее мощность</w:t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Какое количество информации может хранить триггер?</w:t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1Байт</w:t>
      </w:r>
    </w:p>
    <w:p>
      <w:pPr>
        <w:pStyle w:val="Style17"/>
        <w:widowControl/>
        <w:pBdr/>
        <w:shd w:fill="FFFFFF" w:val="clear"/>
        <w:spacing w:lineRule="atLeast" w:line="228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0</w:t>
      </w:r>
    </w:p>
    <w:p>
      <w:pPr>
        <w:pStyle w:val="Style17"/>
        <w:widowControl/>
        <w:pBdr/>
        <w:shd w:fill="FFFFFF" w:val="clear"/>
        <w:spacing w:lineRule="atLeast" w:line="228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в)1бит</w:t>
      </w:r>
    </w:p>
    <w:p>
      <w:pPr>
        <w:pStyle w:val="Style17"/>
        <w:widowControl/>
        <w:pBdr/>
        <w:shd w:fill="FFFFFF" w:val="clear"/>
        <w:spacing w:lineRule="atLeast" w:line="228" w:before="0" w:after="0"/>
        <w:ind w:left="0" w:right="0" w:hanging="0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г) до одного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кило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байта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3.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По способу записи информации триггеры 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делятся на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: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синхронные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асимметричные</w:t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b w:val="false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 асинхронные</w:t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b w:val="false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г) инверсные</w:t>
      </w:r>
    </w:p>
    <w:p>
      <w:pPr>
        <w:pStyle w:val="Style17"/>
        <w:widowControl/>
        <w:pBdr/>
        <w:shd w:fill="FFFFFF" w:val="clear"/>
        <w:spacing w:lineRule="atLeast" w:line="228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4.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Типы триггеров, которые могут работать в счетном режиме:</w:t>
      </w:r>
    </w:p>
    <w:p>
      <w:pPr>
        <w:pStyle w:val="Style17"/>
        <w:widowControl/>
        <w:pBdr/>
        <w:shd w:fill="FFFFFF" w:val="clear"/>
        <w:spacing w:lineRule="atLeast" w:line="228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а)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D-триггер</w:t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б)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JK-триггер</w:t>
        <w:br/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T-триггер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г) </w:t>
      </w: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RSC-триггер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5.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Имеет два входа, два выхода и может быть реализован на двух логических элементах ИЛИ-НЕ или н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двух логических элементах И-НЕ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D-триггер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RS-триггер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 T - 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6.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Имеет один информационный вход 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 выдаёт на выход сигнал с задержкой: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D-триггер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RS-триггер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 T - триггер</w:t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b w:val="false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г) JK - 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7.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Триггер с одним 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информационным 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входом, который с каждым импульсом переходит в противоположное состояние: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D-триггер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RS-триггер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 T - триггер</w:t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г) JK - тригге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р</w:t>
      </w:r>
    </w:p>
    <w:p>
      <w:pPr>
        <w:pStyle w:val="Normal"/>
        <w:widowControl/>
        <w:pBdr/>
        <w:spacing w:before="0" w:after="0"/>
        <w:ind w:left="0" w:right="0" w:hanging="0"/>
        <w:rPr/>
      </w:pPr>
      <w:r>
        <w:rPr>
          <w:rStyle w:val="Style15"/>
        </w:rPr>
        <w:t>8.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У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стройства, построенные на основе триггеров и предназначенные для приема, хранения, и передачи информации в форме двоичных чисел, называются: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делители частоты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сумматоры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 регистры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г) счетчики импульсов</w:t>
      </w:r>
    </w:p>
    <w:p>
      <w:pPr>
        <w:pStyle w:val="Normal"/>
        <w:widowControl/>
        <w:pBdr/>
        <w:spacing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9.</w:t>
      </w: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Параллельный регистр (регистр памяти) предназначен для: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а)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записи, хранения и выдачи параллельного кода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б)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записи и преобразования параллельного кода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хранения и преобразования параллельного кода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г)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для преобразования последовательного кода в параллельный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</w:p>
    <w:p>
      <w:pPr>
        <w:pStyle w:val="Normal"/>
        <w:widowControl/>
        <w:pBdr/>
        <w:spacing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Normal"/>
        <w:widowControl/>
        <w:pBdr/>
        <w:spacing w:lineRule="auto" w:line="240"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10. </w:t>
      </w: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Для преобразования последовательного двоичного кода в параллельный </w:t>
      </w: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используется: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а)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параллельный регистр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б)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регистр сдвига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регистр памяти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г)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кольцевой регистр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11. </w:t>
      </w: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Для формирования циклически повторяющихся цифровых последовательностей </w:t>
      </w:r>
      <w:r>
        <w:rPr>
          <w:rStyle w:val="Style15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предназначен: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а)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параллельный регистр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б)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кольцевой регистр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регистр сдвига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г)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регистр памяти</w:t>
      </w:r>
    </w:p>
    <w:p>
      <w:pPr>
        <w:pStyle w:val="Style17"/>
        <w:widowControl/>
        <w:spacing w:lineRule="auto" w:line="240"/>
        <w:ind w:left="0" w:right="0" w:hanging="0"/>
        <w:rPr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12.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Счётчик предназначен для                                                                                                                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а)подс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чёта поступающих на его вход импульсов</w:t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б)х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ранения и обработки данных</w:t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в)п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одсчета потребленной энергии</w:t>
        <w:br/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г)п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реобразования входной аналогового сигнала в дискретный код 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/>
      </w:pP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13.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Цифровые устройства, построенные на основе триггеров и предназначенные для уменьшения частоты импульсов в целое количество раз: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а) делители частоты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б) сумматоры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в) регистры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г) счетчики импульсов</w:t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14.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каком виде фиксируется в счётчике число поступивших на его вход импульсов?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а) 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виде двоичного кода, хранящегося в триггерах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б) 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виде потенциала (напряжения), хранящегося на зажимах выходного конденсатора счётчика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в) 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виде двоично-десятичного кода, хранящегося в выходном регистре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г) в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виде десятичного числа, высвечиваемого на индикаторе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15.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Ч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то понимают под коэффициентом счёта счётчика?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минимально допустимый период следования входных импульсов, при котором обеспечивается надёжная работа счётчика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б)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интервал времени между моментами поступления входного импульса и окончания самого длинного переходного процесса в счётчике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максимальное число единичных сигналов, которое может быть зафиксировано на счётчике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г)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модуль счёта, характеризуемый числом устойчивых состояний счётчика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16.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колько триггеров должен иметь двоичн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ый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счётчик с коэффициентом счёта M = 8?                       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а)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б)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в)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</w:t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г)</w:t>
      </w:r>
      <w:r>
        <w:rPr>
          <w:rStyle w:val="Style15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5</w:t>
      </w:r>
    </w:p>
    <w:p>
      <w:pPr>
        <w:pStyle w:val="Normal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17.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какой момент 5-разрядный двоичный счетчик возвращается в начальное состояние?</w:t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а) 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ри поступлении на вход 16-го импульса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б) 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ри подаче на вход 32-го импульса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ри подаче на вход инверсного сигнала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г) п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ри переполнении, наступающем при числе импульсов N=31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18.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На 7-сегментном индикаторе десятичного счётчика высвечивается число 5.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>К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акое число будет высвечиваться на индикаторе при подаче на вход ещё 6-ти импульсов?</w:t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19.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Счетчик с максимальным быстродействием - это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а)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асинхронный счетчик</w:t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б)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синхронный с последовательным переносом</w:t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в)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синхронный с параллельным переносом</w:t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  <w:t xml:space="preserve">г)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синхронный с последовательно-параллельным переносом</w:t>
        <w:br/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pBdr/>
        <w:shd w:fill="FFFFFF" w:val="clear"/>
        <w:spacing w:lineRule="auto" w:line="240" w:before="0" w:after="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spacing w:lineRule="auto" w:line="2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</w:p>
    <w:p>
      <w:pPr>
        <w:pStyle w:val="Normal"/>
        <w:widowControl/>
        <w:spacing w:lineRule="auto" w:line="24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  <w:br/>
        <w:br/>
        <w:br/>
        <w:br/>
        <w:br/>
        <w:b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Style w:val="Style15"/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/>
      </w:r>
    </w:p>
    <w:p>
      <w:pPr>
        <w:pStyle w:val="Style17"/>
        <w:widowControl/>
        <w:pBdr/>
        <w:spacing w:lineRule="auto" w:line="240" w:before="0" w:after="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                                                                                                               </w:t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ru-RU"/>
        </w:rPr>
      </w:r>
    </w:p>
    <w:p>
      <w:pPr>
        <w:pStyle w:val="Style17"/>
        <w:widowControl/>
        <w:spacing w:lineRule="auto" w:line="240"/>
        <w:ind w:left="0" w:right="0" w:hanging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Style17"/>
        <w:widowControl/>
        <w:spacing w:lineRule="auto" w:line="240" w:before="0" w:after="140"/>
        <w:ind w:left="0" w:right="0" w:hanging="0"/>
        <w:rPr>
          <w:i w:val="false"/>
          <w:caps w:val="false"/>
          <w:smallCaps w:val="false"/>
          <w:spacing w:val="0"/>
        </w:rPr>
      </w:pPr>
      <w:r>
        <w:rPr>
          <w:i w:val="false"/>
          <w:caps w:val="false"/>
          <w:smallCaps w:val="false"/>
          <w:spacing w:val="0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Style14">
    <w:name w:val="Символ нумерации"/>
    <w:qFormat/>
    <w:rPr/>
  </w:style>
  <w:style w:type="character" w:styleId="Style15">
    <w:name w:val="Выделение жирным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LibreOffice/6.1.4.2$Windows_x86 LibreOffice_project/9d0f32d1f0b509096fd65e0d4bec26ddd1938fd3</Application>
  <Pages>4</Pages>
  <Words>518</Words>
  <CharactersWithSpaces>4499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dcterms:modified xsi:type="dcterms:W3CDTF">2020-05-07T21:16:03Z</dcterms:modified>
  <cp:revision>1</cp:revision>
  <dc:subject/>
  <dc:title/>
</cp:coreProperties>
</file>