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55" w:rsidRDefault="00C01655" w:rsidP="00C01655">
      <w:pPr>
        <w:pStyle w:val="docdata"/>
        <w:spacing w:before="0" w:beforeAutospacing="0" w:after="0" w:afterAutospacing="0" w:line="273" w:lineRule="auto"/>
        <w:jc w:val="both"/>
      </w:pPr>
      <w:r>
        <w:t> 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Объясните понятие «инжиниринг» и расскажите историю развития инжиниринга в нефтяной и </w:t>
      </w:r>
      <w:proofErr w:type="gramStart"/>
      <w:r>
        <w:rPr>
          <w:color w:val="000000"/>
          <w:sz w:val="28"/>
          <w:szCs w:val="28"/>
        </w:rPr>
        <w:t>газовой</w:t>
      </w:r>
      <w:proofErr w:type="gramEnd"/>
      <w:r>
        <w:rPr>
          <w:color w:val="000000"/>
          <w:sz w:val="28"/>
          <w:szCs w:val="28"/>
        </w:rPr>
        <w:t xml:space="preserve"> промышленностях.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факторы оказания инжиниринговых услуг.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Объясните структуру проектного управления в нефтегазовой компании.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Объясните для чего необходимы календарно-сетевые </w:t>
      </w:r>
      <w:proofErr w:type="gramStart"/>
      <w:r>
        <w:rPr>
          <w:color w:val="000000"/>
          <w:sz w:val="28"/>
          <w:szCs w:val="28"/>
        </w:rPr>
        <w:t>графики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какова</w:t>
      </w:r>
      <w:proofErr w:type="gramEnd"/>
      <w:r>
        <w:rPr>
          <w:color w:val="000000"/>
          <w:sz w:val="28"/>
          <w:szCs w:val="28"/>
        </w:rPr>
        <w:t xml:space="preserve"> их роль в реализации проектов.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«проектирование».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«проектная документация».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«строительная продукция».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«конструктивное проектирование».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«технологическое проектирование».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ключевые процессы создания объектов капитального строительства.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«капитальное строительство».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какая организация может выступать в роли Государственного проектного института.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права и обязанности главного инженера проекта.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Назовите, в чем заключается общая ответственность участников проектирования.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«новое строительство».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«очередь в строительстве».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«реконструкция».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«техническое перевооружение».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основание для выполнения проектно-сметной документации и порядок разработки проектно-сметной документации.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назначения такого документа как «Задание на проектирование».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перечень исходных данных для проектирования.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составляющие части Проекта.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состав рабочей документации со сметами.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>Укажите, что входит в состав документа «Общая пояснительная записка».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основной документ, в соответствии с которым составляют рабочие документы Проекта.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факторы, которые учитываются при выборе места строительства. 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принципиальные отличия между Ситуационным и Генеральным планом предприятия.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подразумевается под понятием «Генеральный план предприятия»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масштаб составления Генерального планом.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предусматривается Генеральным планом предприятия.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зоны химического предприятия.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расстояние между проходными на предприятие.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назначение подсобной зоны на </w:t>
      </w:r>
      <w:proofErr w:type="gramStart"/>
      <w:r>
        <w:rPr>
          <w:color w:val="000000"/>
          <w:sz w:val="28"/>
          <w:szCs w:val="28"/>
        </w:rPr>
        <w:t>предприятии</w:t>
      </w:r>
      <w:proofErr w:type="gramEnd"/>
      <w:r>
        <w:rPr>
          <w:color w:val="000000"/>
          <w:sz w:val="28"/>
          <w:szCs w:val="28"/>
        </w:rPr>
        <w:t>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как размещают на </w:t>
      </w:r>
      <w:proofErr w:type="gramStart"/>
      <w:r>
        <w:rPr>
          <w:color w:val="000000"/>
          <w:sz w:val="28"/>
          <w:szCs w:val="28"/>
        </w:rPr>
        <w:t>предприятии</w:t>
      </w:r>
      <w:proofErr w:type="gramEnd"/>
      <w:r>
        <w:rPr>
          <w:color w:val="000000"/>
          <w:sz w:val="28"/>
          <w:szCs w:val="28"/>
        </w:rPr>
        <w:t xml:space="preserve"> энергоемкие объекты.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находится в складской зоне предприятия.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подразумевают под понятием «Технологические решения»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чего составляются схемы материальных потоков производства.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критерии разработки технологической схемы предприятия.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каким образом решают задачу оптимизации вариантов переработки сырья.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документ, определяющий технологическую схему НПЗ и ГПЗ.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должен обеспечивать набор технологических установок проектируемого завода.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объем дренажных емкостей на </w:t>
      </w:r>
      <w:proofErr w:type="gramStart"/>
      <w:r>
        <w:rPr>
          <w:color w:val="000000"/>
          <w:sz w:val="28"/>
          <w:szCs w:val="28"/>
        </w:rPr>
        <w:t>заводе</w:t>
      </w:r>
      <w:proofErr w:type="gramEnd"/>
      <w:r>
        <w:rPr>
          <w:color w:val="000000"/>
          <w:sz w:val="28"/>
          <w:szCs w:val="28"/>
        </w:rPr>
        <w:t>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место нахождения управления арматурой подземных дренажных емкостей.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>Укажите, как производится отключение насосов и компрессоров с агрессивной средой.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что устанавливается на дыхательных </w:t>
      </w:r>
      <w:proofErr w:type="gramStart"/>
      <w:r>
        <w:rPr>
          <w:color w:val="000000"/>
          <w:sz w:val="28"/>
          <w:szCs w:val="28"/>
        </w:rPr>
        <w:t>линиях</w:t>
      </w:r>
      <w:proofErr w:type="gramEnd"/>
      <w:r>
        <w:rPr>
          <w:color w:val="000000"/>
          <w:sz w:val="28"/>
          <w:szCs w:val="28"/>
        </w:rPr>
        <w:t xml:space="preserve"> аппаратов и резервуаров с ЛВЖ, и ГЖ.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какую отключающую арматуру следует проектировать на </w:t>
      </w:r>
      <w:proofErr w:type="gramStart"/>
      <w:r>
        <w:rPr>
          <w:color w:val="000000"/>
          <w:sz w:val="28"/>
          <w:szCs w:val="28"/>
        </w:rPr>
        <w:t>трубопроводе</w:t>
      </w:r>
      <w:proofErr w:type="gramEnd"/>
      <w:r>
        <w:rPr>
          <w:color w:val="000000"/>
          <w:sz w:val="28"/>
          <w:szCs w:val="28"/>
        </w:rPr>
        <w:t xml:space="preserve"> у входа в установку.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требования к проектированию установок сепарации пластовой смеси.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функции отделения сепарации на установке с блоком сепарации и фильтрации от механических примесей.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каком </w:t>
      </w:r>
      <w:proofErr w:type="gramStart"/>
      <w:r>
        <w:rPr>
          <w:color w:val="000000"/>
          <w:sz w:val="28"/>
          <w:szCs w:val="28"/>
        </w:rPr>
        <w:t>расстоянии</w:t>
      </w:r>
      <w:proofErr w:type="gramEnd"/>
      <w:r>
        <w:rPr>
          <w:color w:val="000000"/>
          <w:sz w:val="28"/>
          <w:szCs w:val="28"/>
        </w:rPr>
        <w:t xml:space="preserve"> от границы завода располагается быстродействующая запорная арматура.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общие требования к проектированию установок очистки газа от кислых компонентов.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основные </w:t>
      </w:r>
      <w:proofErr w:type="gramStart"/>
      <w:r>
        <w:rPr>
          <w:color w:val="000000"/>
          <w:sz w:val="28"/>
          <w:szCs w:val="28"/>
        </w:rPr>
        <w:t>факторы</w:t>
      </w:r>
      <w:proofErr w:type="gramEnd"/>
      <w:r>
        <w:rPr>
          <w:color w:val="000000"/>
          <w:sz w:val="28"/>
          <w:szCs w:val="28"/>
        </w:rPr>
        <w:t xml:space="preserve"> которые учитывают при проектировании установок очистки газа с большим содержанием кислых компонентов.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очистки газа от кислых компонентов химическими поглотителями.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должно быть предусмотрено на установке для поддержания концентрации химического поглотителя.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proofErr w:type="gramStart"/>
      <w:r>
        <w:rPr>
          <w:color w:val="000000"/>
          <w:sz w:val="28"/>
          <w:szCs w:val="28"/>
        </w:rPr>
        <w:t>Укажите</w:t>
      </w:r>
      <w:proofErr w:type="gramEnd"/>
      <w:r>
        <w:rPr>
          <w:color w:val="000000"/>
          <w:sz w:val="28"/>
          <w:szCs w:val="28"/>
        </w:rPr>
        <w:t xml:space="preserve"> каким образом рекомендуется поддерживать температуру в </w:t>
      </w:r>
      <w:proofErr w:type="spellStart"/>
      <w:r>
        <w:rPr>
          <w:color w:val="000000"/>
          <w:sz w:val="28"/>
          <w:szCs w:val="28"/>
        </w:rPr>
        <w:t>десорбере</w:t>
      </w:r>
      <w:proofErr w:type="spellEnd"/>
      <w:r>
        <w:rPr>
          <w:color w:val="000000"/>
          <w:sz w:val="28"/>
          <w:szCs w:val="28"/>
        </w:rPr>
        <w:t xml:space="preserve"> на установках очистки газа от кислых компонентов химическими поглотителями.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основные    требования к проектированию установок очистки газа от кислых компонентов </w:t>
      </w:r>
      <w:proofErr w:type="gramStart"/>
      <w:r>
        <w:rPr>
          <w:color w:val="000000"/>
          <w:sz w:val="28"/>
          <w:szCs w:val="28"/>
        </w:rPr>
        <w:t>адсорбционном</w:t>
      </w:r>
      <w:proofErr w:type="gramEnd"/>
      <w:r>
        <w:rPr>
          <w:color w:val="000000"/>
          <w:sz w:val="28"/>
          <w:szCs w:val="28"/>
        </w:rPr>
        <w:t xml:space="preserve"> способом.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основные    требования к проектированию установок осушки газа. Укажите основной параметр, </w:t>
      </w:r>
      <w:proofErr w:type="gramStart"/>
      <w:r>
        <w:rPr>
          <w:color w:val="000000"/>
          <w:sz w:val="28"/>
          <w:szCs w:val="28"/>
        </w:rPr>
        <w:t>исходя из которого выбирается</w:t>
      </w:r>
      <w:proofErr w:type="gramEnd"/>
      <w:r>
        <w:rPr>
          <w:color w:val="000000"/>
          <w:sz w:val="28"/>
          <w:szCs w:val="28"/>
        </w:rPr>
        <w:t xml:space="preserve"> способ осушки газа.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требования к проектированию установок низкотемпературной конденсации (НТК).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переработки попутного газа.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переработки углеводородного конденсата.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получения серы методом Клауса.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 xml:space="preserve">Назовите, исходя из чего, определяется высота дымовой трубы на </w:t>
      </w:r>
      <w:proofErr w:type="gramStart"/>
      <w:r>
        <w:rPr>
          <w:color w:val="000000"/>
          <w:sz w:val="28"/>
          <w:szCs w:val="28"/>
        </w:rPr>
        <w:t>установках</w:t>
      </w:r>
      <w:proofErr w:type="gramEnd"/>
      <w:r>
        <w:rPr>
          <w:color w:val="000000"/>
          <w:sz w:val="28"/>
          <w:szCs w:val="28"/>
        </w:rPr>
        <w:t xml:space="preserve"> получения серы методом Клауса.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основные    требования к проектированию </w:t>
      </w:r>
      <w:proofErr w:type="gramStart"/>
      <w:r>
        <w:rPr>
          <w:color w:val="000000"/>
          <w:sz w:val="28"/>
          <w:szCs w:val="28"/>
        </w:rPr>
        <w:t>установок доочистки отходящих газов производства серы</w:t>
      </w:r>
      <w:proofErr w:type="gramEnd"/>
      <w:r>
        <w:rPr>
          <w:color w:val="000000"/>
          <w:sz w:val="28"/>
          <w:szCs w:val="28"/>
        </w:rPr>
        <w:t>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дегазации, хранения и отгрузки товарной серы.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чего рассчитывается количество погрузочных рукавов на блоке погрузки серы.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стабилизации конденсата.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стабилизации конденсата в колоннах.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установок производства моторных топлив.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    требования к проектированию ГФУ.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основное требование к размещению оборудования на промышленной площадке. Дайте определение наружной площадки.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Назовите, какую огнестойкость должны иметь опорные конструкции под отдельно-стоящие на нулевом уровне емкости.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основные требования при размещении производственных и вспомогательных помещений внутри этажерки.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ширину отдельно стоящей наружной установки или ее участков.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расстояние от огневых аппаратов до производственных зданий и помещений категории</w:t>
      </w:r>
      <w:proofErr w:type="gramStart"/>
      <w:r>
        <w:rPr>
          <w:color w:val="000000"/>
          <w:sz w:val="28"/>
          <w:szCs w:val="28"/>
        </w:rPr>
        <w:t xml:space="preserve"> А</w:t>
      </w:r>
      <w:proofErr w:type="gramEnd"/>
      <w:r>
        <w:rPr>
          <w:color w:val="000000"/>
          <w:sz w:val="28"/>
          <w:szCs w:val="28"/>
        </w:rPr>
        <w:t>, Б, 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требования к компоновке оборудования насосных помещений.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оборудование, для которого обязательно должно быть резерв.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«Межремонтного пробега установки»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Какое оборудование должно иметь 100% резерв.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типы компрессоров, применяемых в </w:t>
      </w:r>
      <w:proofErr w:type="spellStart"/>
      <w:r>
        <w:rPr>
          <w:color w:val="000000"/>
          <w:sz w:val="28"/>
          <w:szCs w:val="28"/>
        </w:rPr>
        <w:t>газопереработке</w:t>
      </w:r>
      <w:proofErr w:type="spellEnd"/>
      <w:r>
        <w:rPr>
          <w:color w:val="000000"/>
          <w:sz w:val="28"/>
          <w:szCs w:val="28"/>
        </w:rPr>
        <w:t xml:space="preserve"> и транспорте газа.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какой документации ведется проектирование компрессорной станции.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какие насосы применяются для перекачки жидких углеводородов.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давление, на которое рассчитывается </w:t>
      </w:r>
      <w:proofErr w:type="gramStart"/>
      <w:r>
        <w:rPr>
          <w:color w:val="000000"/>
          <w:sz w:val="28"/>
          <w:szCs w:val="28"/>
        </w:rPr>
        <w:t>приемный</w:t>
      </w:r>
      <w:proofErr w:type="gramEnd"/>
      <w:r>
        <w:rPr>
          <w:color w:val="000000"/>
          <w:sz w:val="28"/>
          <w:szCs w:val="28"/>
        </w:rPr>
        <w:t xml:space="preserve"> и нагнетательные патрубки насоса.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каком </w:t>
      </w:r>
      <w:proofErr w:type="gramStart"/>
      <w:r>
        <w:rPr>
          <w:color w:val="000000"/>
          <w:sz w:val="28"/>
          <w:szCs w:val="28"/>
        </w:rPr>
        <w:t>расстоянии</w:t>
      </w:r>
      <w:proofErr w:type="gramEnd"/>
      <w:r>
        <w:rPr>
          <w:color w:val="000000"/>
          <w:sz w:val="28"/>
          <w:szCs w:val="28"/>
        </w:rPr>
        <w:t xml:space="preserve"> от стены здания насосной устанавливается арматура с дистанционным управлением.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кем и по каким параметрам выбирается конструкция печи на ГПЗ и НПЗ.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приборы </w:t>
      </w:r>
      <w:proofErr w:type="spellStart"/>
      <w:r>
        <w:rPr>
          <w:color w:val="000000"/>
          <w:sz w:val="28"/>
          <w:szCs w:val="28"/>
        </w:rPr>
        <w:t>КИПиА</w:t>
      </w:r>
      <w:proofErr w:type="spellEnd"/>
      <w:r>
        <w:rPr>
          <w:color w:val="000000"/>
          <w:sz w:val="28"/>
          <w:szCs w:val="28"/>
        </w:rPr>
        <w:t xml:space="preserve">, которые устанавливают на </w:t>
      </w:r>
      <w:proofErr w:type="gramStart"/>
      <w:r>
        <w:rPr>
          <w:color w:val="000000"/>
          <w:sz w:val="28"/>
          <w:szCs w:val="28"/>
        </w:rPr>
        <w:t>общем</w:t>
      </w:r>
      <w:proofErr w:type="gramEnd"/>
      <w:r>
        <w:rPr>
          <w:color w:val="000000"/>
          <w:sz w:val="28"/>
          <w:szCs w:val="28"/>
        </w:rPr>
        <w:t xml:space="preserve"> трубопроводе топливного газа к печи.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Назовите, как определяется расчетная температура воздуха для АВО.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вид аппаратов АВО, которые используются в переработке углеводородов чаще всего.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параметр, по которому выбирается тип колонного аппарата.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 производится расчет условия работы контактного устройства.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чем оснащена емкость для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уровнем жидкости.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каким образом подается вода в теплообменник.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что должна предусматривать </w:t>
      </w:r>
      <w:proofErr w:type="spellStart"/>
      <w:r>
        <w:rPr>
          <w:color w:val="000000"/>
          <w:sz w:val="28"/>
          <w:szCs w:val="28"/>
        </w:rPr>
        <w:t>компановка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кожухотрубчатого</w:t>
      </w:r>
      <w:proofErr w:type="spellEnd"/>
      <w:r>
        <w:rPr>
          <w:color w:val="000000"/>
          <w:sz w:val="28"/>
          <w:szCs w:val="28"/>
        </w:rPr>
        <w:t xml:space="preserve"> теплообменника.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назначение промыслового трубопровода.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разницу в назначении промыслового и технологического трубопроводов.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требования, которые необходимо соблюдать при проектировании трубопровода, работающего под давлением до 10МПа.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способы укладки трубопроводов.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какого параметра производится выбор диаметра трубопровода.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способ прокладки трубопровода газа с содержанием сероводорода.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>Назовите способ прокладки технологического трубопровода сжатого воздуха и охлаждающей воды.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виды систем сброса газа и жидких продуктов.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Назовите, какие выбросы подвергаются обязательному сжиганию на </w:t>
      </w:r>
      <w:proofErr w:type="gramStart"/>
      <w:r>
        <w:rPr>
          <w:color w:val="000000"/>
          <w:sz w:val="28"/>
          <w:szCs w:val="28"/>
        </w:rPr>
        <w:t>факеле</w:t>
      </w:r>
      <w:proofErr w:type="gramEnd"/>
      <w:r>
        <w:rPr>
          <w:color w:val="000000"/>
          <w:sz w:val="28"/>
          <w:szCs w:val="28"/>
        </w:rPr>
        <w:t>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«максимальный аварийный сброс»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когда можно сжигать в амбарах сбросного продукта.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какую длину факела необходимо выполнять из жаропрочной стали.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функции информационной управляющей системы (ИУС).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чего принимаются решения по электроснабжению завода.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чего производят светоотражение высоких сооружений.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чего принимаются исходные данные для проектирования систем водоснабжения и канализации.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что в себя включает производственное водоснабжение.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системы водоснабжения на ГПЗ и НПЗ.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в каких случаях возможно применение </w:t>
      </w:r>
      <w:proofErr w:type="gramStart"/>
      <w:r>
        <w:rPr>
          <w:color w:val="000000"/>
          <w:sz w:val="28"/>
          <w:szCs w:val="28"/>
        </w:rPr>
        <w:t>привозной</w:t>
      </w:r>
      <w:proofErr w:type="gramEnd"/>
      <w:r>
        <w:rPr>
          <w:color w:val="000000"/>
          <w:sz w:val="28"/>
          <w:szCs w:val="28"/>
        </w:rPr>
        <w:t xml:space="preserve"> хозяйственно-питьевой воды.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Назовите факторы, влияющие на разработку нормы расхода воды на </w:t>
      </w:r>
      <w:proofErr w:type="gramStart"/>
      <w:r>
        <w:rPr>
          <w:color w:val="000000"/>
          <w:sz w:val="28"/>
          <w:szCs w:val="28"/>
        </w:rPr>
        <w:t>предприятии</w:t>
      </w:r>
      <w:proofErr w:type="gramEnd"/>
      <w:r>
        <w:rPr>
          <w:color w:val="000000"/>
          <w:sz w:val="28"/>
          <w:szCs w:val="28"/>
        </w:rPr>
        <w:t>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«производственная канализация».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документ, в котором определяется количество и качество производственных сточных и пластовых вод.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какие объекты необходимо предусмотреть в составе очистных сооружений.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способы очистки производственных сточных вод.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куда увозят жидкость из накопительной емкости.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способы осуществления теплоснабжения объектов НПЗ и ГПЗ.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какому нормативному документу должен отвечать газ, используемый в качестве топлива.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lastRenderedPageBreak/>
        <w:t xml:space="preserve">Укажите, в каких случаях возможно применение </w:t>
      </w:r>
      <w:proofErr w:type="spellStart"/>
      <w:r>
        <w:rPr>
          <w:color w:val="000000"/>
          <w:sz w:val="28"/>
          <w:szCs w:val="28"/>
        </w:rPr>
        <w:t>неодорированного</w:t>
      </w:r>
      <w:proofErr w:type="spellEnd"/>
      <w:r>
        <w:rPr>
          <w:color w:val="000000"/>
          <w:sz w:val="28"/>
          <w:szCs w:val="28"/>
        </w:rPr>
        <w:t xml:space="preserve"> топливного газа.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виды контроля производства. Основное отличие между ними.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суть организации автоматического контроля производства.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задачи аналитического контроля производства, и кто его проводит.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основные методы проведения лабораторных анализов сырья и продукции.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 нормативную документацию, на </w:t>
      </w:r>
      <w:proofErr w:type="gramStart"/>
      <w:r>
        <w:rPr>
          <w:color w:val="000000"/>
          <w:sz w:val="28"/>
          <w:szCs w:val="28"/>
        </w:rPr>
        <w:t>основании</w:t>
      </w:r>
      <w:proofErr w:type="gramEnd"/>
      <w:r>
        <w:rPr>
          <w:color w:val="000000"/>
          <w:sz w:val="28"/>
          <w:szCs w:val="28"/>
        </w:rPr>
        <w:t xml:space="preserve"> которой выполняют Проект заводской лаборатории.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Приведите принципиальную проектную схему лаборатории.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от чего зависит метод отбора проб.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Укажите, в каком документе </w:t>
      </w:r>
      <w:proofErr w:type="gramStart"/>
      <w:r>
        <w:rPr>
          <w:color w:val="000000"/>
          <w:sz w:val="28"/>
          <w:szCs w:val="28"/>
        </w:rPr>
        <w:t>приведен</w:t>
      </w:r>
      <w:proofErr w:type="gramEnd"/>
      <w:r>
        <w:rPr>
          <w:color w:val="000000"/>
          <w:sz w:val="28"/>
          <w:szCs w:val="28"/>
        </w:rPr>
        <w:t xml:space="preserve"> аналитический контроль производства.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«индивидуальная проба», «капитанская проба», «средняя проба», «арбитражная проба»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«приемосдаточный анализ»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 главные функции норм расхода. Приведите классификацию норм расхода. Укажите состав и размерность расхода.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в каком месте хранится запас химических реагентов.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 планируется запас реагентов, получаемых по импорту.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Назовите методы разработки норм расхода.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Укажите, как нормируется запас катализаторов, адсорбентов и т. п. веществ.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Объясните, что включает в себя инжиниринг в организации строительства. </w:t>
      </w:r>
    </w:p>
    <w:p w:rsidR="00C01655" w:rsidRDefault="00C01655" w:rsidP="00C016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Разъясните понятие «Единая система подготовки строительного производства. </w:t>
      </w:r>
    </w:p>
    <w:p w:rsidR="006742B3" w:rsidRDefault="006742B3"/>
    <w:sectPr w:rsidR="0067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5E98"/>
    <w:multiLevelType w:val="multilevel"/>
    <w:tmpl w:val="C58A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1655"/>
    <w:rsid w:val="006742B3"/>
    <w:rsid w:val="00C0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016,bqiaagaaeyqcaaagiaiaaap9fweabqseaqaaaaaaaaaaaaaaaaaaaaaaaaaaaaaaaaaaaaaaaaaaaaaaaaaaaaaaaaaaaaaaaaaaaaaaaaaaaaaaaaaaaaaaaaaaaaaaaaaaaaaaaaaaaaaaaaaaaaaaaaaaaaaaaaaaaaaaaaaaaaaaaaaaaaaaaaaaaaaaaaaaaaaaaaaaaaaaaaaaaaaaaaaaaaaaaaaaaa"/>
    <w:basedOn w:val="a"/>
    <w:rsid w:val="00C0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0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1828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2022-10-12T15:07:00Z</dcterms:created>
  <dcterms:modified xsi:type="dcterms:W3CDTF">2022-10-12T15:07:00Z</dcterms:modified>
</cp:coreProperties>
</file>