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56"/>
        <w:gridCol w:w="475"/>
        <w:gridCol w:w="604"/>
        <w:gridCol w:w="119"/>
        <w:gridCol w:w="236"/>
        <w:gridCol w:w="744"/>
        <w:gridCol w:w="251"/>
        <w:gridCol w:w="139"/>
        <w:gridCol w:w="139"/>
        <w:gridCol w:w="1132"/>
        <w:gridCol w:w="403"/>
        <w:gridCol w:w="331"/>
        <w:gridCol w:w="250"/>
        <w:gridCol w:w="143"/>
        <w:gridCol w:w="426"/>
        <w:gridCol w:w="818"/>
        <w:gridCol w:w="416"/>
        <w:gridCol w:w="539"/>
        <w:gridCol w:w="256"/>
        <w:gridCol w:w="260"/>
        <w:gridCol w:w="117"/>
        <w:gridCol w:w="134"/>
        <w:gridCol w:w="127"/>
        <w:gridCol w:w="236"/>
        <w:gridCol w:w="236"/>
      </w:tblGrid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-409575</wp:posOffset>
                  </wp:positionH>
                  <wp:positionV relativeFrom="paragraph">
                    <wp:posOffset>-217170</wp:posOffset>
                  </wp:positionV>
                  <wp:extent cx="1051560" cy="1013460"/>
                  <wp:effectExtent l="19050" t="0" r="0" b="0"/>
                  <wp:wrapNone/>
                  <wp:docPr id="36" name="Рисунок 1" descr="лого АГТУ для документов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АГТУ для документов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5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RPr="00B47B49" w:rsidTr="000B4075">
        <w:trPr>
          <w:trHeight w:hRule="exact" w:val="1111"/>
        </w:trPr>
        <w:tc>
          <w:tcPr>
            <w:tcW w:w="468" w:type="dxa"/>
          </w:tcPr>
          <w:p w:rsidR="000B4075" w:rsidRDefault="000B4075" w:rsidP="000B4075"/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6625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725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097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B959FC" w:rsidRDefault="000B4075" w:rsidP="000B407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0B4075" w:rsidRPr="00B959FC" w:rsidRDefault="000B4075" w:rsidP="000B4075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ООО «ДКС </w:t>
            </w:r>
            <w:proofErr w:type="gramStart"/>
            <w:r w:rsidRPr="00B959FC">
              <w:rPr>
                <w:b/>
                <w:bCs/>
                <w:sz w:val="12"/>
                <w:szCs w:val="12"/>
                <w:lang w:val="ru-RU"/>
              </w:rPr>
              <w:t>РУС</w:t>
            </w:r>
            <w:proofErr w:type="gramEnd"/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0B4075" w:rsidRPr="00726C3B" w:rsidRDefault="000B4075" w:rsidP="000B4075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497"/>
        </w:trPr>
        <w:tc>
          <w:tcPr>
            <w:tcW w:w="468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305"/>
        </w:trPr>
        <w:tc>
          <w:tcPr>
            <w:tcW w:w="468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7681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251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9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38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923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923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923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417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дисциплины</w:t>
            </w:r>
          </w:p>
        </w:tc>
      </w:tr>
      <w:tr w:rsidR="000B4075" w:rsidRPr="00B47B49" w:rsidTr="000B4075">
        <w:trPr>
          <w:trHeight w:hRule="exact" w:val="556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32"/>
                <w:szCs w:val="32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0B4075" w:rsidRPr="00B47B49" w:rsidTr="000B4075">
        <w:trPr>
          <w:trHeight w:hRule="exact" w:val="727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9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RPr="00B47B49" w:rsidTr="000B4075">
        <w:trPr>
          <w:trHeight w:hRule="exact" w:val="1126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94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7</w:t>
            </w: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Pr="000767F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 Эксплуатация судового электрооборудования и средств автоматики </w:t>
            </w:r>
            <w:r w:rsidRPr="000767F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cr/>
              <w:t>Специализация Эксплуатация судового электрооборудования и средств автоматики</w:t>
            </w:r>
          </w:p>
        </w:tc>
        <w:tc>
          <w:tcPr>
            <w:tcW w:w="377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86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0B4075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124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817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767F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Направленность</w:t>
            </w:r>
          </w:p>
          <w:p w:rsidR="000B4075" w:rsidRDefault="000B4075" w:rsidP="000B40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B4075" w:rsidRPr="000767FA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  <w:r w:rsidRPr="000767F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Квалификация (степень)</w:t>
            </w:r>
          </w:p>
        </w:tc>
        <w:tc>
          <w:tcPr>
            <w:tcW w:w="818" w:type="dxa"/>
          </w:tcPr>
          <w:p w:rsidR="000B4075" w:rsidRPr="000767FA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1104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26518" w:rsidRDefault="000B4075" w:rsidP="000B4075">
            <w:pPr>
              <w:jc w:val="center"/>
              <w:rPr>
                <w:sz w:val="24"/>
                <w:szCs w:val="24"/>
              </w:rPr>
            </w:pPr>
            <w:proofErr w:type="spellStart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инженер</w:t>
            </w:r>
            <w:proofErr w:type="spellEnd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электро</w:t>
            </w: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механик</w:t>
            </w:r>
            <w:proofErr w:type="spellEnd"/>
          </w:p>
        </w:tc>
        <w:tc>
          <w:tcPr>
            <w:tcW w:w="818" w:type="dxa"/>
          </w:tcPr>
          <w:p w:rsidR="000B4075" w:rsidRPr="00126518" w:rsidRDefault="000B4075" w:rsidP="000B4075"/>
        </w:tc>
        <w:tc>
          <w:tcPr>
            <w:tcW w:w="416" w:type="dxa"/>
          </w:tcPr>
          <w:p w:rsidR="000B4075" w:rsidRPr="00126518" w:rsidRDefault="000B4075" w:rsidP="000B4075"/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417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126518" w:rsidRDefault="000B4075" w:rsidP="000B4075">
            <w:pPr>
              <w:ind w:right="-2559"/>
              <w:jc w:val="center"/>
              <w:rPr>
                <w:sz w:val="24"/>
                <w:szCs w:val="24"/>
              </w:rPr>
            </w:pPr>
            <w:proofErr w:type="spellStart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инженер</w:t>
            </w:r>
            <w:proofErr w:type="spellEnd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электро</w:t>
            </w: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механик</w:t>
            </w:r>
            <w:proofErr w:type="spellEnd"/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595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0B4075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278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26518" w:rsidRDefault="000B4075" w:rsidP="000B4075">
            <w:pPr>
              <w:jc w:val="center"/>
              <w:rPr>
                <w:sz w:val="24"/>
                <w:szCs w:val="24"/>
              </w:rPr>
            </w:pPr>
            <w:proofErr w:type="spellStart"/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2098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126518" w:rsidRDefault="000B4075" w:rsidP="000B4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0B4075" w:rsidRPr="007D5E18" w:rsidRDefault="000B4075" w:rsidP="007D5E18">
            <w:pPr>
              <w:ind w:left="2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D5E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403" w:type="dxa"/>
          </w:tcPr>
          <w:p w:rsidR="000B4075" w:rsidRPr="007D5E18" w:rsidRDefault="000B4075" w:rsidP="000B407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31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250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143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426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7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7D5E18">
        <w:trPr>
          <w:trHeight w:hRule="exact" w:val="6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RPr="00B47B49" w:rsidTr="000B4075">
        <w:trPr>
          <w:trHeight w:hRule="exact" w:val="680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692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24"/>
                <w:szCs w:val="24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доцент, Славин Б.М.</w:t>
            </w:r>
          </w:p>
        </w:tc>
      </w:tr>
    </w:tbl>
    <w:p w:rsidR="000B4075" w:rsidRPr="00CB2934" w:rsidRDefault="000B4075" w:rsidP="000B4075">
      <w:pPr>
        <w:rPr>
          <w:sz w:val="0"/>
          <w:szCs w:val="0"/>
          <w:lang w:val="ru-RU"/>
        </w:rPr>
      </w:pPr>
      <w:r w:rsidRPr="00CB293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386"/>
        <w:gridCol w:w="486"/>
        <w:gridCol w:w="2500"/>
      </w:tblGrid>
      <w:tr w:rsidR="007D5E18" w:rsidTr="000B4075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Pr="00CB2934" w:rsidRDefault="007D5E18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Семестр</w:t>
            </w:r>
          </w:p>
          <w:p w:rsidR="007D5E18" w:rsidRPr="00CB2934" w:rsidRDefault="007D5E18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29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9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/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D5E18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D5E18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</w:tr>
      <w:tr w:rsidR="007D5E18" w:rsidTr="000B4075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</w:tbl>
    <w:p w:rsidR="000B4075" w:rsidRDefault="000B4075" w:rsidP="000B4075">
      <w:pPr>
        <w:rPr>
          <w:sz w:val="0"/>
          <w:szCs w:val="0"/>
        </w:rPr>
      </w:pPr>
      <w:r>
        <w:br w:type="page"/>
      </w:r>
    </w:p>
    <w:tbl>
      <w:tblPr>
        <w:tblW w:w="9423" w:type="dxa"/>
        <w:tblCellMar>
          <w:left w:w="0" w:type="dxa"/>
          <w:right w:w="0" w:type="dxa"/>
        </w:tblCellMar>
        <w:tblLook w:val="04A0"/>
      </w:tblPr>
      <w:tblGrid>
        <w:gridCol w:w="3494"/>
        <w:gridCol w:w="728"/>
        <w:gridCol w:w="963"/>
        <w:gridCol w:w="3359"/>
        <w:gridCol w:w="879"/>
      </w:tblGrid>
      <w:tr w:rsidR="000B4075" w:rsidTr="007D5E18">
        <w:trPr>
          <w:trHeight w:hRule="exact" w:val="278"/>
        </w:trPr>
        <w:tc>
          <w:tcPr>
            <w:tcW w:w="349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8" w:type="dxa"/>
          </w:tcPr>
          <w:p w:rsidR="000B4075" w:rsidRDefault="000B4075" w:rsidP="000B4075"/>
        </w:tc>
        <w:tc>
          <w:tcPr>
            <w:tcW w:w="963" w:type="dxa"/>
          </w:tcPr>
          <w:p w:rsidR="000B4075" w:rsidRDefault="000B4075" w:rsidP="000B4075"/>
        </w:tc>
        <w:tc>
          <w:tcPr>
            <w:tcW w:w="3359" w:type="dxa"/>
          </w:tcPr>
          <w:p w:rsidR="000B4075" w:rsidRDefault="000B4075" w:rsidP="000B4075"/>
        </w:tc>
        <w:tc>
          <w:tcPr>
            <w:tcW w:w="879" w:type="dxa"/>
          </w:tcPr>
          <w:p w:rsidR="000B4075" w:rsidRDefault="000B4075" w:rsidP="000B4075"/>
        </w:tc>
      </w:tr>
      <w:tr w:rsidR="000B4075" w:rsidRPr="00B47B49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доцент, Славин Б.М. _________________</w:t>
            </w:r>
          </w:p>
        </w:tc>
      </w:tr>
      <w:tr w:rsidR="000B4075" w:rsidRPr="00B47B49" w:rsidTr="007D5E18">
        <w:trPr>
          <w:trHeight w:hRule="exact" w:val="278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Tr="007D5E18">
        <w:trPr>
          <w:trHeight w:hRule="exact" w:val="278"/>
        </w:trPr>
        <w:tc>
          <w:tcPr>
            <w:tcW w:w="349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28" w:type="dxa"/>
          </w:tcPr>
          <w:p w:rsidR="000B4075" w:rsidRDefault="000B4075" w:rsidP="000B4075"/>
        </w:tc>
        <w:tc>
          <w:tcPr>
            <w:tcW w:w="963" w:type="dxa"/>
          </w:tcPr>
          <w:p w:rsidR="000B4075" w:rsidRDefault="000B4075" w:rsidP="000B4075"/>
        </w:tc>
        <w:tc>
          <w:tcPr>
            <w:tcW w:w="3359" w:type="dxa"/>
          </w:tcPr>
          <w:p w:rsidR="000B4075" w:rsidRDefault="000B4075" w:rsidP="000B4075"/>
        </w:tc>
        <w:tc>
          <w:tcPr>
            <w:tcW w:w="879" w:type="dxa"/>
          </w:tcPr>
          <w:p w:rsidR="000B4075" w:rsidRDefault="000B4075" w:rsidP="000B4075"/>
        </w:tc>
      </w:tr>
      <w:tr w:rsidR="000B4075" w:rsidRPr="00B47B49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7D5E18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доцент, </w:t>
            </w:r>
            <w:r w:rsidR="007D5E1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Романенко Н.Г.</w:t>
            </w:r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0B4075" w:rsidRPr="00B47B49" w:rsidTr="007D5E18">
        <w:trPr>
          <w:trHeight w:hRule="exact" w:val="1389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7D5E18" w:rsidTr="007D5E18">
        <w:trPr>
          <w:trHeight w:hRule="exact" w:val="278"/>
        </w:trPr>
        <w:tc>
          <w:tcPr>
            <w:tcW w:w="518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7D5E18" w:rsidRDefault="000B4075" w:rsidP="000B4075">
            <w:pPr>
              <w:rPr>
                <w:sz w:val="19"/>
                <w:szCs w:val="19"/>
                <w:lang w:val="ru-RU"/>
              </w:rPr>
            </w:pPr>
            <w:r w:rsidRPr="007D5E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359" w:type="dxa"/>
          </w:tcPr>
          <w:p w:rsidR="000B4075" w:rsidRPr="007D5E18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7D5E18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0B4075" w:rsidRPr="00B47B49" w:rsidTr="007D5E18">
        <w:trPr>
          <w:trHeight w:hRule="exact" w:val="73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7D5E18">
        <w:trPr>
          <w:trHeight w:hRule="exact" w:val="278"/>
        </w:trPr>
        <w:tc>
          <w:tcPr>
            <w:tcW w:w="518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7D5E18">
        <w:trPr>
          <w:trHeight w:hRule="exact" w:val="703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7D5E18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26.05.0</w:t>
            </w:r>
            <w:r w:rsidR="007D5E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Эксплуатация </w:t>
            </w:r>
            <w:r w:rsidR="007D5E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судового электрооборудования и средств автоматики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(приказ </w:t>
            </w:r>
            <w:proofErr w:type="spellStart"/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России от 15.03.2018г. №19</w:t>
            </w:r>
            <w:r w:rsidR="007D5E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0B4075" w:rsidRPr="00B47B49" w:rsidTr="007D5E18">
        <w:trPr>
          <w:trHeight w:hRule="exact" w:val="273"/>
        </w:trPr>
        <w:tc>
          <w:tcPr>
            <w:tcW w:w="3494" w:type="dxa"/>
          </w:tcPr>
          <w:p w:rsidR="000B4075" w:rsidRPr="007D5E18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7D5E18">
        <w:trPr>
          <w:trHeight w:hRule="exact" w:val="278"/>
        </w:trPr>
        <w:tc>
          <w:tcPr>
            <w:tcW w:w="518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7D5E18">
        <w:trPr>
          <w:trHeight w:hRule="exact" w:val="295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7D5E18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</w:t>
            </w:r>
            <w:r w:rsidR="007D5E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Эксплуатация </w:t>
            </w:r>
            <w:r w:rsidR="007D5E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судового электрооборудования и средств автоматики</w:t>
            </w:r>
          </w:p>
        </w:tc>
      </w:tr>
      <w:tr w:rsidR="000B4075" w:rsidRPr="00B47B49" w:rsidTr="007D5E18">
        <w:trPr>
          <w:trHeight w:hRule="exact" w:val="417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600"/>
            </w:tblPr>
            <w:tblGrid>
              <w:gridCol w:w="9355"/>
            </w:tblGrid>
            <w:tr w:rsidR="000B4075" w:rsidRPr="00B47B49" w:rsidTr="000B4075">
              <w:trPr>
                <w:trHeight w:hRule="exact" w:val="417"/>
              </w:trPr>
              <w:tc>
                <w:tcPr>
                  <w:tcW w:w="10206" w:type="dxa"/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0B4075" w:rsidRPr="0070620E" w:rsidRDefault="000B4075" w:rsidP="000B4075">
                  <w:pPr>
                    <w:rPr>
                      <w:sz w:val="19"/>
                      <w:szCs w:val="19"/>
                      <w:lang w:val="ru-RU"/>
                    </w:rPr>
                  </w:pP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утвержденного учёным советом вуза от 27.01.202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3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протокол № 5.</w:t>
                  </w:r>
                </w:p>
              </w:tc>
            </w:tr>
          </w:tbl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</w:tc>
      </w:tr>
      <w:tr w:rsidR="000B4075" w:rsidRPr="00B47B49" w:rsidTr="007D5E18">
        <w:trPr>
          <w:trHeight w:hRule="exact" w:val="556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0B4075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0B4075" w:rsidTr="007D5E18">
        <w:trPr>
          <w:trHeight w:hRule="exact" w:val="278"/>
        </w:trPr>
        <w:tc>
          <w:tcPr>
            <w:tcW w:w="3494" w:type="dxa"/>
          </w:tcPr>
          <w:p w:rsidR="000B4075" w:rsidRDefault="000B4075" w:rsidP="000B4075"/>
        </w:tc>
        <w:tc>
          <w:tcPr>
            <w:tcW w:w="728" w:type="dxa"/>
          </w:tcPr>
          <w:p w:rsidR="000B4075" w:rsidRDefault="000B4075" w:rsidP="000B4075"/>
        </w:tc>
        <w:tc>
          <w:tcPr>
            <w:tcW w:w="963" w:type="dxa"/>
          </w:tcPr>
          <w:p w:rsidR="000B4075" w:rsidRDefault="000B4075" w:rsidP="000B4075"/>
        </w:tc>
        <w:tc>
          <w:tcPr>
            <w:tcW w:w="3359" w:type="dxa"/>
          </w:tcPr>
          <w:p w:rsidR="000B4075" w:rsidRDefault="000B4075" w:rsidP="000B4075"/>
        </w:tc>
        <w:tc>
          <w:tcPr>
            <w:tcW w:w="879" w:type="dxa"/>
          </w:tcPr>
          <w:p w:rsidR="000B4075" w:rsidRDefault="000B4075" w:rsidP="000B4075"/>
        </w:tc>
      </w:tr>
      <w:tr w:rsidR="000B4075" w:rsidRPr="00B47B49" w:rsidTr="007D5E18">
        <w:trPr>
          <w:trHeight w:hRule="exact" w:val="69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августа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0B4075" w:rsidRPr="001E7EFA" w:rsidRDefault="000B4075" w:rsidP="000B4075">
            <w:pPr>
              <w:rPr>
                <w:sz w:val="19"/>
                <w:szCs w:val="19"/>
                <w:lang w:val="ru-RU"/>
              </w:rPr>
            </w:pPr>
            <w:r w:rsidRPr="001E7E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</w:t>
            </w:r>
          </w:p>
        </w:tc>
      </w:tr>
      <w:tr w:rsidR="000B4075" w:rsidRPr="00B47B49" w:rsidTr="007D5E18">
        <w:trPr>
          <w:trHeight w:hRule="exact" w:val="278"/>
        </w:trPr>
        <w:tc>
          <w:tcPr>
            <w:tcW w:w="3494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576B4F" w:rsidRDefault="000B4075" w:rsidP="000B4075">
            <w:pPr>
              <w:rPr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А.Р.__________</w:t>
            </w:r>
          </w:p>
        </w:tc>
      </w:tr>
      <w:tr w:rsidR="000B4075" w:rsidRPr="00726C3B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E863DF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26.06.2023</w:t>
            </w: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</w:tr>
    </w:tbl>
    <w:p w:rsidR="000B4075" w:rsidRPr="007622E2" w:rsidRDefault="000B4075" w:rsidP="000B4075">
      <w:pPr>
        <w:rPr>
          <w:sz w:val="0"/>
          <w:szCs w:val="0"/>
          <w:lang w:val="ru-RU"/>
        </w:rPr>
      </w:pPr>
      <w:r w:rsidRPr="007622E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200"/>
        <w:gridCol w:w="266"/>
        <w:gridCol w:w="1166"/>
        <w:gridCol w:w="1196"/>
        <w:gridCol w:w="143"/>
        <w:gridCol w:w="772"/>
        <w:gridCol w:w="666"/>
        <w:gridCol w:w="1076"/>
        <w:gridCol w:w="1205"/>
        <w:gridCol w:w="638"/>
        <w:gridCol w:w="365"/>
        <w:gridCol w:w="950"/>
      </w:tblGrid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0B4075" w:rsidRPr="00B47B49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0B4075" w:rsidRPr="00B47B49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B4075" w:rsidTr="000B4075">
        <w:trPr>
          <w:trHeight w:hRule="exact" w:val="278"/>
        </w:trPr>
        <w:tc>
          <w:tcPr>
            <w:tcW w:w="2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726C3B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.13</w:t>
            </w:r>
          </w:p>
        </w:tc>
      </w:tr>
      <w:tr w:rsidR="000B4075" w:rsidRPr="00B47B49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0B4075" w:rsidRPr="00B47B49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Требования к «входным» знаниям, умениям и готовностям обучающегося, необходимым при освоении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дисциплины (модуля): Знать основы школьного курса геометрии (планиметрия и стереометрия)</w:t>
            </w:r>
          </w:p>
        </w:tc>
      </w:tr>
      <w:tr w:rsidR="000B4075" w:rsidRPr="00B47B49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0B4075" w:rsidRPr="00B47B49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.О.14 Теоретическая механика,  Б1.О.15 Сопротивление материалов, Б1.О.16 Теория механизмов и машин, Б1.О.17 Детали машин и основы конструирования</w:t>
            </w:r>
          </w:p>
        </w:tc>
      </w:tr>
      <w:tr w:rsidR="000B4075" w:rsidRPr="00B47B49" w:rsidTr="000B4075">
        <w:trPr>
          <w:trHeight w:hRule="exact" w:val="139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556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0B4075" w:rsidRPr="00B47B49" w:rsidTr="000B4075">
        <w:trPr>
          <w:trHeight w:hRule="exact" w:val="537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ОПК-2: </w:t>
            </w:r>
            <w:proofErr w:type="gramStart"/>
            <w:r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B47B49" w:rsidTr="000B4075">
        <w:trPr>
          <w:trHeight w:hRule="exact" w:val="69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0B4075" w:rsidRPr="00B47B49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0B4075" w:rsidRPr="00B47B49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B47B49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0B4075" w:rsidRPr="00B47B49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0B4075" w:rsidRPr="00B47B49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B47B49" w:rsidTr="000B4075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0B4075" w:rsidRPr="00B47B49" w:rsidTr="000B4075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0B4075" w:rsidRPr="00B47B49" w:rsidTr="000B4075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0B4075" w:rsidRPr="00B47B49" w:rsidTr="000B4075">
        <w:trPr>
          <w:trHeight w:hRule="exact" w:val="139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278"/>
        </w:trPr>
        <w:tc>
          <w:tcPr>
            <w:tcW w:w="9423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0B4075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B47B49" w:rsidTr="000B4075">
        <w:trPr>
          <w:trHeight w:hRule="exact" w:val="55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0B4075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B47B49" w:rsidTr="000B4075">
        <w:trPr>
          <w:trHeight w:hRule="exact"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применять основные законы естественнонаучных дисциплин</w:t>
            </w:r>
            <w:r>
              <w:rPr>
                <w:rFonts w:ascii="Times New Roman" w:hAnsi="Times New Roman" w:cs="Times New Roman"/>
                <w:lang w:val="ru-RU"/>
              </w:rPr>
              <w:t>, связанных 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0B4075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B47B49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навыками применения основных законов естественнонаучных дисциплин, связанны</w:t>
            </w:r>
            <w:r w:rsidRPr="00A73A96">
              <w:rPr>
                <w:rFonts w:ascii="Times New Roman" w:hAnsi="Times New Roman" w:cs="Times New Roman"/>
                <w:lang w:val="ru-RU"/>
              </w:rPr>
              <w:t>х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0B4075" w:rsidRPr="00B47B49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0B4075" w:rsidTr="000B4075">
        <w:trPr>
          <w:trHeight w:hRule="exact" w:val="417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</w:tbl>
    <w:p w:rsidR="000B4075" w:rsidRDefault="000B4075" w:rsidP="000B4075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3"/>
        <w:gridCol w:w="3196"/>
        <w:gridCol w:w="834"/>
        <w:gridCol w:w="629"/>
        <w:gridCol w:w="1042"/>
        <w:gridCol w:w="1042"/>
        <w:gridCol w:w="609"/>
        <w:gridCol w:w="1208"/>
      </w:tblGrid>
      <w:tr w:rsidR="000B4075" w:rsidTr="000B4075">
        <w:trPr>
          <w:trHeight w:hRule="exact" w:val="157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Начертательная геометрия, ее предмет и метод. Ортогональное проецирование. Эпюр Монжа.  Основные геометрические образы и изображение их на чертеже.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частного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положения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713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B47B49" w:rsidP="000B4075">
            <w:pPr>
              <w:rPr>
                <w:sz w:val="19"/>
                <w:szCs w:val="19"/>
                <w:lang w:val="ru-RU"/>
              </w:rPr>
            </w:pPr>
            <w:r w:rsidRPr="00B91953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Проецирование точки на 2 и 3 плоскости проекций. </w:t>
            </w:r>
            <w:proofErr w:type="spellStart"/>
            <w:r w:rsidRPr="00B91953">
              <w:rPr>
                <w:rFonts w:ascii="Times New Roman" w:hAnsi="Times New Roman"/>
                <w:sz w:val="19"/>
                <w:szCs w:val="19"/>
              </w:rPr>
              <w:t>Комплексный</w:t>
            </w:r>
            <w:proofErr w:type="spellEnd"/>
            <w:r w:rsidRPr="00B9195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B91953">
              <w:rPr>
                <w:rFonts w:ascii="Times New Roman" w:hAnsi="Times New Roman"/>
                <w:sz w:val="19"/>
                <w:szCs w:val="19"/>
              </w:rPr>
              <w:t>чертеж</w:t>
            </w:r>
            <w:proofErr w:type="spellEnd"/>
            <w:r w:rsidRPr="00B9195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B91953">
              <w:rPr>
                <w:rFonts w:ascii="Times New Roman" w:hAnsi="Times New Roman"/>
                <w:sz w:val="19"/>
                <w:szCs w:val="19"/>
              </w:rPr>
              <w:t>точки</w:t>
            </w:r>
            <w:proofErr w:type="spellEnd"/>
            <w:proofErr w:type="gramStart"/>
            <w:r w:rsidRPr="00B91953">
              <w:rPr>
                <w:rFonts w:ascii="Times New Roman" w:hAnsi="Times New Roman"/>
                <w:sz w:val="19"/>
                <w:szCs w:val="19"/>
              </w:rPr>
              <w:t>.</w:t>
            </w:r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="000B407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135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Единая система конструкторской документации (ЕСКД). Основные правила оформления чертежей.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ГОСТы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2.301-2.309.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нанесения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размеров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чертеже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ГОСТ 2.307- 2011.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4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заняти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69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и метрические задачи. Перпендикулярность прямой и плоскости. /Лек/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B47B49">
        <w:trPr>
          <w:trHeight w:hRule="exact" w:val="742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7C20C5" w:rsidRDefault="00B47B49" w:rsidP="00B47B49">
            <w:pPr>
              <w:rPr>
                <w:sz w:val="19"/>
                <w:szCs w:val="19"/>
                <w:lang w:val="ru-RU"/>
              </w:rPr>
            </w:pPr>
            <w:r w:rsidRPr="00B91953">
              <w:rPr>
                <w:rFonts w:ascii="Times New Roman" w:hAnsi="Times New Roman"/>
                <w:sz w:val="19"/>
                <w:szCs w:val="19"/>
                <w:lang w:val="ru-RU"/>
              </w:rPr>
              <w:t>Изображения: виды, разрезы, сечения (ГОСТ 2.305- 2008). Чтение формы элементов деталей.</w:t>
            </w:r>
            <w:r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96152" w:rsidTr="00B47B49">
        <w:trPr>
          <w:trHeight w:hRule="exact" w:val="981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B47B49" w:rsidP="00B47B49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Основные геометрические образы и изображение их на чертеже. Прямые и плоскости общего и частного положения. Многогранники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49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Pr="00887CFF" w:rsidRDefault="000B4075" w:rsidP="000B407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113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преобразования комплексного чертежа. Применение способов преобразования проекций к решению позиционных и метрических задач. /Лек/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B47B49" w:rsidP="000B4075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Кривые поверхности: поверхности вращения и линейчатые. </w:t>
            </w:r>
            <w:proofErr w:type="spellStart"/>
            <w:r w:rsidRPr="005551EF">
              <w:rPr>
                <w:rFonts w:ascii="Times New Roman" w:hAnsi="Times New Roman"/>
                <w:sz w:val="19"/>
                <w:szCs w:val="19"/>
              </w:rPr>
              <w:t>Принадлежность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sz w:val="19"/>
                <w:szCs w:val="19"/>
              </w:rPr>
              <w:t>точки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sz w:val="19"/>
                <w:szCs w:val="19"/>
              </w:rPr>
              <w:t>поверхности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>.</w:t>
            </w:r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B47B49">
        <w:trPr>
          <w:trHeight w:hRule="exact" w:val="1134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B47B49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5085F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5085F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Многогранники. Пересечение многогранников плоскостью и прямой.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Развертывание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DE78B8">
        <w:trPr>
          <w:trHeight w:hRule="exact" w:val="78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DE78B8" w:rsidP="000B4075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Способ замены плоскостей проекций. Определение натуральной величины наклонного сечения</w:t>
            </w:r>
            <w:r w:rsidRPr="005551EF">
              <w:rPr>
                <w:rFonts w:ascii="Times New Roman" w:hAnsi="Times New Roman"/>
                <w:lang w:val="ru-RU"/>
              </w:rPr>
              <w:t>.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96152" w:rsidTr="00D52FC2">
        <w:trPr>
          <w:trHeight w:hRule="exact" w:val="985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D52FC2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Способ вращения вокруг </w:t>
            </w:r>
            <w:proofErr w:type="gramStart"/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проецирующей</w:t>
            </w:r>
            <w:proofErr w:type="gramEnd"/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прямой. </w:t>
            </w:r>
            <w:proofErr w:type="spellStart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>Способ</w:t>
            </w:r>
            <w:proofErr w:type="spellEnd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>плоскопараллельного</w:t>
            </w:r>
            <w:proofErr w:type="spellEnd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>перемещения</w:t>
            </w:r>
            <w:proofErr w:type="spell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01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5.1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линии. Поверхности. Образование. Классификация. Определитель поверхности. Задание поверхности на чертеже. Поверхности вращения. Винтовые поверхности. Принадлежность точки и линии поверхности.</w:t>
            </w:r>
          </w:p>
          <w:p w:rsidR="000B4075" w:rsidRPr="007C20C5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развертке поверхностей.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</w:tbl>
    <w:p w:rsidR="000B4075" w:rsidRDefault="000B4075" w:rsidP="000B407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1"/>
        <w:gridCol w:w="3190"/>
        <w:gridCol w:w="837"/>
        <w:gridCol w:w="611"/>
        <w:gridCol w:w="1044"/>
        <w:gridCol w:w="1046"/>
        <w:gridCol w:w="611"/>
        <w:gridCol w:w="1213"/>
      </w:tblGrid>
      <w:tr w:rsidR="000B4075" w:rsidTr="00D52FC2">
        <w:trPr>
          <w:trHeight w:hRule="exact" w:val="529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D52FC2" w:rsidP="000B4075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Пересечение многогранника и кривой поверхности с прямой линией.</w:t>
            </w:r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96152" w:rsidTr="00D52FC2">
        <w:trPr>
          <w:trHeight w:hRule="exact" w:val="990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D52FC2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вспомогательных секущих плоскостей</w:t>
            </w: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proofErr w:type="gramStart"/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57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rPr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4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 пересечение поверхностей. Алгоритмы решения задач.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D52FC2" w:rsidTr="00D52FC2">
        <w:trPr>
          <w:trHeight w:hRule="exact" w:val="783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7C20C5" w:rsidRDefault="00D52FC2" w:rsidP="00D52FC2">
            <w:pPr>
              <w:rPr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Эскизирование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деталей. Выполнение сборочного чертежа изделия и его спецификации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0B4075"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52FC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0B4075" w:rsidRPr="00D52FC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  <w:r w:rsidRPr="00D52F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5085F" w:rsidTr="00D52FC2">
        <w:trPr>
          <w:trHeight w:hRule="exact" w:val="582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D52FC2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Развертка многогранников и кривых поверхностей</w:t>
            </w:r>
            <w:r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84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Обобщенные позиционные задачи на поверхности. Пересечение поверхности с прямой и плоскостью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D52FC2">
        <w:trPr>
          <w:trHeight w:hRule="exact" w:val="56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D52FC2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(чтение) чертежа общего вида</w:t>
            </w:r>
            <w:r w:rsidRPr="009D666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 w:rsidR="000B407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0B4075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D52FC2">
        <w:trPr>
          <w:trHeight w:hRule="exact" w:val="575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D52FC2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</w:rPr>
              <w:t>Построение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9D666B">
              <w:rPr>
                <w:rFonts w:ascii="Times New Roman" w:hAnsi="Times New Roman"/>
                <w:sz w:val="19"/>
                <w:szCs w:val="19"/>
              </w:rPr>
              <w:t>аксонометрии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9D666B">
              <w:rPr>
                <w:rFonts w:ascii="Times New Roman" w:hAnsi="Times New Roman"/>
                <w:sz w:val="19"/>
                <w:szCs w:val="19"/>
              </w:rPr>
              <w:t>деталей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0B4075"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занятию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EE548F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</w:tbl>
    <w:p w:rsidR="000B4075" w:rsidRDefault="000B4075" w:rsidP="000B407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3"/>
      </w:tblGrid>
      <w:tr w:rsidR="000B4075" w:rsidTr="000B4075">
        <w:trPr>
          <w:trHeight w:hRule="exact" w:val="417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0B4075" w:rsidRPr="00B47B49" w:rsidTr="000B4075">
        <w:trPr>
          <w:trHeight w:hRule="exact" w:val="8112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 Используя материалы лекций и учебной литературы, подготовьте ответы на вопросы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</w:tc>
      </w:tr>
      <w:tr w:rsidR="000B4075" w:rsidRPr="00B47B49" w:rsidTr="000B4075">
        <w:trPr>
          <w:trHeight w:hRule="exact" w:val="14975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25. Изображение резьбы  (ГОСТ 2.311-68)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Используя материалы практических занятий и учебной литературы, подготовьте ответы на вопросы к зачету: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форматы чертежей приняты по ГОСТ 2.301-68?  Укажите наименьший.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форматы называются основными?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Какие форматы называются дополнительными?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Какой формат располагают только вертикально?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Масштабы уменьшения и увеличения на чертеже (ГОСТ 2.301-68). Как обозначаются масштабы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Какого из ряда указанных масштабов нет в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 1:2; 1:3; 1:4; 1:5; 1:10.</w:t>
            </w:r>
            <w:proofErr w:type="gramEnd"/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Какие линии установлены ГОСТ 2.303-68? Укажите их толщину и назначение.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Как изображается на чертеже линия обрыва, линия невидимого контура, линия сечения?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Могут ли пересекаться на чертеже размерные линии?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 Чему равно минимальное расстояние между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раз¬мерной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линией и линией контура?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 В каких единицах измерения указывают линейные размеры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 Названия и расположение видов на чертеже (по ГОСТ 2.305-2008).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 Когда применяется и как обозначается выносной элемент? Где он располагается?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Изображение резьбы  (ГОСТ 2.311-68).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В каких случаях необходимо обозначить вид и как это сделать?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Что такое разрез? Для какой цели его применяют?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Что такое полный разрез, местный, простой и сложный разрезы?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Какая линия ограничивает местный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В каких случаях на чертеже дается надпись, например А-А?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В каком случае можно в одном изображении соединять половину вида и половину разреза и где при этом будет располагаться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Что такое сложный ступенчатый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Что такое сложный ломаный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Что называется сечением? Чем оно отличается от разреза?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Как обводят линии контура вынесенного и наложенного сечений?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В каких случаях сечение сопровождают надписью типа А-А?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В чем состоит различие между понятиями «ход резьбы» и «шаг резьбы»?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В каких случаях указывается шаг метрической резьбы?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Нарисуйте профиль резьбы, обозначаемый символом «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В чем заключается особенность трубной резьбы?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41. Расшифруйте все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со¬ставные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элементы обозначения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резьбо¬вого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изделия:</w:t>
            </w:r>
          </w:p>
        </w:tc>
      </w:tr>
    </w:tbl>
    <w:p w:rsidR="000B4075" w:rsidRPr="00CB2934" w:rsidRDefault="000B4075" w:rsidP="000B4075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36"/>
        <w:gridCol w:w="1743"/>
        <w:gridCol w:w="1450"/>
        <w:gridCol w:w="2775"/>
        <w:gridCol w:w="1426"/>
        <w:gridCol w:w="913"/>
      </w:tblGrid>
      <w:tr w:rsidR="000B4075" w:rsidRPr="00B47B49" w:rsidTr="000B4075">
        <w:trPr>
          <w:trHeight w:hRule="exact" w:val="1577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Винт 2М12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1,25 - 6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50.109.40Х.019 ГОСТ 1491-80.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Каковы правила нанесения номеров позиций на сборочных чертежах?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43. Как штрихуются граничные детали на сборочных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черте¬жах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разрезе?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Какие размеры наносят на сборочном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Что называется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деталированием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Должно   ли   соответствовать   количество   изображений на детали на сборочном чертеже количеству изображений этой же детали на рабочем чертеже?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0B4075" w:rsidRPr="00B47B49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выполнения РГР представлены в литературе п. [8.1;8.2;7.9;7.10]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программе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B4075" w:rsidRPr="00B47B49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0B4075" w:rsidRPr="00B47B49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29" w:type="dxa"/>
            <w:gridSpan w:val="3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01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0B4075" w:rsidTr="000B4075">
        <w:trPr>
          <w:trHeight w:val="8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4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0B4075" w:rsidTr="000B4075">
        <w:trPr>
          <w:trHeight w:hRule="exact" w:val="80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М.М.</w:t>
            </w:r>
          </w:p>
        </w:tc>
        <w:tc>
          <w:tcPr>
            <w:tcW w:w="4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6C699E" w:rsidRDefault="000B4075" w:rsidP="000B4075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Учебно-методический комплекс по дисциплине "Начертательная геометрия":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2010</w:t>
            </w:r>
          </w:p>
        </w:tc>
      </w:tr>
      <w:tr w:rsidR="000B4075" w:rsidTr="000B4075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М.М., </w:t>
            </w:r>
          </w:p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Гусева Т.В.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</w:p>
          <w:p w:rsidR="000B4075" w:rsidRPr="006C699E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Славин Б.М.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6C699E" w:rsidRDefault="000B4075" w:rsidP="000B4075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Инженерная графика: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комплекс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2012</w:t>
            </w:r>
          </w:p>
        </w:tc>
      </w:tr>
      <w:tr w:rsidR="000B4075" w:rsidRPr="001248E3" w:rsidTr="000B4075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248E3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</w:t>
            </w:r>
          </w:p>
          <w:p w:rsidR="000B4075" w:rsidRPr="006C699E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Козлова И.А.. Славин Р.Б.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6C699E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Инженерная и компьютерная графика: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омплекс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1248E3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</w:tr>
      <w:tr w:rsidR="000B4075" w:rsidRPr="001248E3" w:rsidTr="000B4075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.4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Гусева Т.В.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геометрия: электронный курс лекций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1248E3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Номер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регистрации – 0321102073,- 2012</w:t>
            </w:r>
          </w:p>
        </w:tc>
      </w:tr>
      <w:tr w:rsidR="000B4075" w:rsidRPr="00B47B49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682DC6" w:rsidRDefault="000B4075" w:rsidP="000B4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0B4075" w:rsidRPr="00B47B49" w:rsidTr="000B4075">
        <w:trPr>
          <w:trHeight w:val="391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248E3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164659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0B4075" w:rsidRPr="00B47B49" w:rsidTr="000B4075">
        <w:trPr>
          <w:trHeight w:hRule="exact" w:val="76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164659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0B4075" w:rsidRPr="00B47B49" w:rsidTr="000B4075">
        <w:trPr>
          <w:trHeight w:hRule="exact" w:val="57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164659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0B4075" w:rsidRPr="00B47B49" w:rsidTr="000B4075">
        <w:trPr>
          <w:trHeight w:hRule="exact" w:val="56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B4075" w:rsidRPr="00164659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0B4075" w:rsidRPr="00B47B49" w:rsidTr="000B407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0B4075" w:rsidRPr="00B47B49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0B4075" w:rsidTr="000B4075">
        <w:trPr>
          <w:trHeight w:hRule="exact" w:val="28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0B4075" w:rsidRPr="00B47B49" w:rsidTr="000B4075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6.3.2.3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0B4075" w:rsidRPr="00B47B49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29" w:type="dxa"/>
            <w:gridSpan w:val="3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01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Аудитории для проведения занятий лекционного типа.</w:t>
            </w:r>
          </w:p>
        </w:tc>
      </w:tr>
      <w:tr w:rsidR="000B4075" w:rsidRPr="00B47B49" w:rsidTr="000B407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Стандартные лекционные аудитории, рассчитанные на 60-75 посадочных мест. Аудитории должны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стол и стул для преподавателя, доска, набор демонстрационного оборудования (экран-1, проектор-1, компьютер-1)</w:t>
            </w:r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Аудитории для проведения занятий семинарского и лабораторного типа.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Аудитория для групповых и индивидуальных консультаций.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Аудитория для текущего контроля и промежуточной аттестации.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</w:tbl>
    <w:p w:rsidR="000B4075" w:rsidRDefault="000B4075" w:rsidP="000B407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523"/>
        <w:gridCol w:w="4216"/>
        <w:gridCol w:w="904"/>
      </w:tblGrid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B47B49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6.Оборудованы стенды с наглядной информацией, модели, узлы с вырезами 1/4, плакаты, изделия в сборе с разрезами, комплекты изделий в разобранном виде.</w:t>
            </w:r>
          </w:p>
        </w:tc>
      </w:tr>
      <w:tr w:rsidR="000B4075" w:rsidRPr="00B47B49" w:rsidTr="000B407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лекционного типа. Стандартные лекционные аудитории, рассчитанные на 60- 75 посадочных мест. Аудитории должны быть оборудованы учебной мебелью для обучающихся, стол и стул для преподавателя, доска, возможность размещения переносных плакатов и учебных моделей.</w:t>
            </w:r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7.20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7.21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7.22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7.23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7.24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сомостоятельной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0B4075" w:rsidRPr="00B47B49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7.25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</w:t>
            </w:r>
          </w:p>
        </w:tc>
      </w:tr>
      <w:tr w:rsidR="000B4075" w:rsidRPr="00B47B49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2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B47B49" w:rsidTr="000B4075">
        <w:trPr>
          <w:trHeight w:hRule="exact" w:val="27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0B4075" w:rsidRPr="00B47B49" w:rsidTr="000B4075">
        <w:trPr>
          <w:trHeight w:hRule="exact" w:val="3860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Гусева Т.В. Конспект лекций по начертательной геометрии: рабочая тетрадь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.Гусева Т.В. Методические указания для выполнения самостоятельной работы «Начертательная геометрия. Инженерная графика»: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 15с. - [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.Харах М.М. Варианты графических заданий по начертательной геометрии и методические указания для их самостоятельного выполнени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я[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</w:tc>
      </w:tr>
    </w:tbl>
    <w:p w:rsidR="000B4075" w:rsidRPr="00CB2934" w:rsidRDefault="000B4075" w:rsidP="000B4075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3"/>
      </w:tblGrid>
      <w:tr w:rsidR="000B4075" w:rsidRPr="001C72EC" w:rsidTr="000B4075">
        <w:trPr>
          <w:trHeight w:hRule="exact" w:val="3115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4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Чертежи сборочные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по «Инженерной и компьютерной графике» для студ. 1 и 2 курсов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спец. и направлений подготовки бакалавров. - Астрахань: Изд-во АГТУ, 2013,. – 73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          (Библиотека АГТУ - 20 экз.)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Построение линии пересечения поверхностей методом вспомогательных секущих плоскостей. Метод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для студ. 1 курсов всех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спец. - Астрахань: Изд-во АГТУ, 2010. - 17с. (Библиотека АГТУ –20 экз.).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УП: 21.03.01_2019_Бурение нефтяных и газовых скважин.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plm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plx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стр. 12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Славин Б.М., Славин Р.Б. Рабочая тетрадь по начертательной геометрии. - Астрахань: АГТУ, 2014 – 48с. (Библиотека АГТУ – 104 экз.)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1C72EC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Аксонометрические проекции: Методические указания по «Компьютерной графике»: - Астрахань: Изд-во АГТУ, 2011. – 49с. </w:t>
            </w:r>
            <w:r w:rsidRPr="001C72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(Библиотека АГТУ - 20 экз.)</w:t>
            </w:r>
          </w:p>
        </w:tc>
      </w:tr>
    </w:tbl>
    <w:p w:rsidR="000B4075" w:rsidRDefault="000B4075" w:rsidP="000B4075">
      <w:pPr>
        <w:rPr>
          <w:lang w:val="ru-RU"/>
        </w:rPr>
      </w:pPr>
    </w:p>
    <w:p w:rsidR="000B4075" w:rsidRDefault="000B4075" w:rsidP="000B4075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0B4075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lastRenderedPageBreak/>
        <w:t>ПРИЛОЖЕНИЕ</w:t>
      </w: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1</w:t>
      </w:r>
    </w:p>
    <w:p w:rsidR="000B4075" w:rsidRPr="00817E69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к рабочей программе</w:t>
      </w:r>
    </w:p>
    <w:p w:rsidR="000B4075" w:rsidRPr="00817E69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дисциплины (модуля)</w:t>
      </w:r>
    </w:p>
    <w:p w:rsidR="000B4075" w:rsidRPr="00817E69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  <w:t>Начертательная геометрия и инженерная графика</w:t>
      </w:r>
    </w:p>
    <w:p w:rsidR="000B4075" w:rsidRPr="00817E69" w:rsidRDefault="000B4075" w:rsidP="000B4075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зрению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Сайт Университета имеет версию для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слабовидящих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.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аудиоформате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(ссылка на размещение файлов на образовательном портале).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слуху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E665F" w:rsidRPr="000B4075" w:rsidRDefault="00DE665F">
      <w:pPr>
        <w:rPr>
          <w:lang w:val="ru-RU"/>
        </w:rPr>
      </w:pPr>
    </w:p>
    <w:sectPr w:rsidR="00DE665F" w:rsidRPr="000B4075" w:rsidSect="000B4075">
      <w:pgSz w:w="11906" w:h="16838"/>
      <w:pgMar w:top="1134" w:right="850" w:bottom="709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530B2"/>
    <w:multiLevelType w:val="multilevel"/>
    <w:tmpl w:val="BCF470F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2762773"/>
    <w:multiLevelType w:val="multilevel"/>
    <w:tmpl w:val="6088A31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075"/>
    <w:rsid w:val="000B4075"/>
    <w:rsid w:val="005411B1"/>
    <w:rsid w:val="007D5E18"/>
    <w:rsid w:val="00964EFC"/>
    <w:rsid w:val="00B47B49"/>
    <w:rsid w:val="00CF42D0"/>
    <w:rsid w:val="00D52FC2"/>
    <w:rsid w:val="00D64AF1"/>
    <w:rsid w:val="00DE665F"/>
    <w:rsid w:val="00DE7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75"/>
    <w:pPr>
      <w:spacing w:after="0" w:line="240" w:lineRule="auto"/>
    </w:pPr>
    <w:rPr>
      <w:rFonts w:eastAsiaTheme="minorEastAsia"/>
      <w:lang w:val="en-US"/>
    </w:rPr>
  </w:style>
  <w:style w:type="paragraph" w:styleId="1">
    <w:name w:val="heading 1"/>
    <w:basedOn w:val="a"/>
    <w:next w:val="2"/>
    <w:link w:val="10"/>
    <w:qFormat/>
    <w:rsid w:val="000B4075"/>
    <w:pPr>
      <w:numPr>
        <w:numId w:val="6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0B4075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0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0B4075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4075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0B4075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B407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50">
    <w:name w:val="Заголовок 5 Знак"/>
    <w:basedOn w:val="a0"/>
    <w:link w:val="5"/>
    <w:rsid w:val="000B4075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table" w:styleId="a3">
    <w:name w:val="Table Grid"/>
    <w:basedOn w:val="a1"/>
    <w:rsid w:val="000B4075"/>
    <w:rPr>
      <w:rFonts w:eastAsiaTheme="minorEastAsia"/>
      <w:lang w:val="en-US"/>
    </w:rPr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40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075"/>
    <w:rPr>
      <w:rFonts w:ascii="Tahoma" w:eastAsiaTheme="minorEastAsia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0B40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7">
    <w:name w:val="Body Text"/>
    <w:basedOn w:val="a"/>
    <w:link w:val="a8"/>
    <w:rsid w:val="000B407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0B407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Body Text Indent"/>
    <w:basedOn w:val="a"/>
    <w:link w:val="aa"/>
    <w:uiPriority w:val="99"/>
    <w:unhideWhenUsed/>
    <w:rsid w:val="000B407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0B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B407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B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pt127">
    <w:name w:val="Стиль 8 pt Черный по ширине Первая строка:  127 см"/>
    <w:basedOn w:val="a"/>
    <w:rsid w:val="000B4075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E3EEC-E5DB-419D-AA6F-A78FAA672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4198</Words>
  <Characters>23930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Борис</dc:creator>
  <cp:lastModifiedBy>Славин Борис</cp:lastModifiedBy>
  <cp:revision>4</cp:revision>
  <dcterms:created xsi:type="dcterms:W3CDTF">2023-11-14T15:33:00Z</dcterms:created>
  <dcterms:modified xsi:type="dcterms:W3CDTF">2025-03-19T05:01:00Z</dcterms:modified>
</cp:coreProperties>
</file>