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68"/>
        <w:gridCol w:w="356"/>
        <w:gridCol w:w="475"/>
        <w:gridCol w:w="604"/>
        <w:gridCol w:w="119"/>
        <w:gridCol w:w="236"/>
        <w:gridCol w:w="744"/>
        <w:gridCol w:w="251"/>
        <w:gridCol w:w="139"/>
        <w:gridCol w:w="139"/>
        <w:gridCol w:w="1132"/>
        <w:gridCol w:w="403"/>
        <w:gridCol w:w="331"/>
        <w:gridCol w:w="250"/>
        <w:gridCol w:w="143"/>
        <w:gridCol w:w="426"/>
        <w:gridCol w:w="818"/>
        <w:gridCol w:w="416"/>
        <w:gridCol w:w="539"/>
        <w:gridCol w:w="256"/>
        <w:gridCol w:w="260"/>
        <w:gridCol w:w="117"/>
        <w:gridCol w:w="134"/>
        <w:gridCol w:w="127"/>
        <w:gridCol w:w="236"/>
        <w:gridCol w:w="236"/>
      </w:tblGrid>
      <w:tr w:rsidR="00CD178E" w:rsidTr="00726C3B">
        <w:trPr>
          <w:trHeight w:hRule="exact" w:val="139"/>
        </w:trPr>
        <w:tc>
          <w:tcPr>
            <w:tcW w:w="468" w:type="dxa"/>
          </w:tcPr>
          <w:p w:rsidR="00CD178E" w:rsidRDefault="00726C3B"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-409575</wp:posOffset>
                  </wp:positionH>
                  <wp:positionV relativeFrom="paragraph">
                    <wp:posOffset>-217170</wp:posOffset>
                  </wp:positionV>
                  <wp:extent cx="1051560" cy="1013460"/>
                  <wp:effectExtent l="19050" t="0" r="0" b="0"/>
                  <wp:wrapNone/>
                  <wp:docPr id="36" name="Рисунок 1" descr="лого АГТУ для документов 2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АГТУ для документов 2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560" cy="1013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35" w:type="dxa"/>
            <w:gridSpan w:val="3"/>
            <w:vMerge w:val="restart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132" w:type="dxa"/>
          </w:tcPr>
          <w:p w:rsidR="00CD178E" w:rsidRDefault="00CD178E"/>
        </w:tc>
        <w:tc>
          <w:tcPr>
            <w:tcW w:w="403" w:type="dxa"/>
          </w:tcPr>
          <w:p w:rsidR="00CD178E" w:rsidRDefault="00CD178E"/>
        </w:tc>
        <w:tc>
          <w:tcPr>
            <w:tcW w:w="331" w:type="dxa"/>
          </w:tcPr>
          <w:p w:rsidR="00CD178E" w:rsidRDefault="00CD178E"/>
        </w:tc>
        <w:tc>
          <w:tcPr>
            <w:tcW w:w="250" w:type="dxa"/>
          </w:tcPr>
          <w:p w:rsidR="00CD178E" w:rsidRDefault="00CD178E"/>
        </w:tc>
        <w:tc>
          <w:tcPr>
            <w:tcW w:w="143" w:type="dxa"/>
          </w:tcPr>
          <w:p w:rsidR="00CD178E" w:rsidRDefault="00CD178E"/>
        </w:tc>
        <w:tc>
          <w:tcPr>
            <w:tcW w:w="426" w:type="dxa"/>
          </w:tcPr>
          <w:p w:rsidR="00CD178E" w:rsidRDefault="00CD178E"/>
        </w:tc>
        <w:tc>
          <w:tcPr>
            <w:tcW w:w="818" w:type="dxa"/>
          </w:tcPr>
          <w:p w:rsidR="00CD178E" w:rsidRDefault="00CD178E"/>
        </w:tc>
        <w:tc>
          <w:tcPr>
            <w:tcW w:w="416" w:type="dxa"/>
          </w:tcPr>
          <w:p w:rsidR="00CD178E" w:rsidRDefault="00CD178E"/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RPr="00B91953" w:rsidTr="00726C3B">
        <w:trPr>
          <w:trHeight w:hRule="exact" w:val="1111"/>
        </w:trPr>
        <w:tc>
          <w:tcPr>
            <w:tcW w:w="468" w:type="dxa"/>
          </w:tcPr>
          <w:p w:rsidR="00CD178E" w:rsidRDefault="00CD178E"/>
        </w:tc>
        <w:tc>
          <w:tcPr>
            <w:tcW w:w="1435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6625" w:type="dxa"/>
            <w:gridSpan w:val="18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jc w:val="center"/>
              <w:rPr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CD178E" w:rsidRPr="00CB2934" w:rsidRDefault="00CB2934">
            <w:pPr>
              <w:jc w:val="center"/>
              <w:rPr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CD178E" w:rsidRPr="00CB2934" w:rsidRDefault="00CB2934">
            <w:pPr>
              <w:jc w:val="center"/>
              <w:rPr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CD178E" w:rsidRPr="00CB2934" w:rsidRDefault="00CB2934">
            <w:pPr>
              <w:jc w:val="center"/>
              <w:rPr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B91953" w:rsidTr="00726C3B">
        <w:trPr>
          <w:trHeight w:hRule="exact" w:val="725"/>
        </w:trPr>
        <w:tc>
          <w:tcPr>
            <w:tcW w:w="46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435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097" w:type="dxa"/>
            <w:gridSpan w:val="20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26C3B" w:rsidRPr="00B959FC" w:rsidRDefault="00726C3B" w:rsidP="00726C3B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B959FC">
              <w:rPr>
                <w:b/>
                <w:bCs/>
                <w:sz w:val="12"/>
                <w:szCs w:val="12"/>
                <w:lang w:val="ru-RU"/>
              </w:rPr>
              <w:t>Система менеджмента качества в области образования, воспитания, науки и инноваций сертифицирована</w:t>
            </w:r>
          </w:p>
          <w:p w:rsidR="00726C3B" w:rsidRPr="00B959FC" w:rsidRDefault="00726C3B" w:rsidP="00726C3B">
            <w:pPr>
              <w:jc w:val="center"/>
              <w:rPr>
                <w:b/>
                <w:i/>
                <w:sz w:val="26"/>
                <w:lang w:val="ru-RU"/>
              </w:rPr>
            </w:pPr>
            <w:r w:rsidRPr="00B959FC">
              <w:rPr>
                <w:b/>
                <w:bCs/>
                <w:sz w:val="12"/>
                <w:szCs w:val="12"/>
                <w:lang w:val="ru-RU"/>
              </w:rPr>
              <w:t xml:space="preserve">ООО «ДКС </w:t>
            </w:r>
            <w:proofErr w:type="gramStart"/>
            <w:r w:rsidRPr="00B959FC">
              <w:rPr>
                <w:b/>
                <w:bCs/>
                <w:sz w:val="12"/>
                <w:szCs w:val="12"/>
                <w:lang w:val="ru-RU"/>
              </w:rPr>
              <w:t>РУС</w:t>
            </w:r>
            <w:proofErr w:type="gramEnd"/>
            <w:r w:rsidRPr="00B959FC">
              <w:rPr>
                <w:b/>
                <w:bCs/>
                <w:sz w:val="12"/>
                <w:szCs w:val="12"/>
                <w:lang w:val="ru-RU"/>
              </w:rPr>
              <w:t xml:space="preserve">» по международному стандарту </w:t>
            </w:r>
            <w:r w:rsidRPr="001A3FC7">
              <w:rPr>
                <w:b/>
                <w:bCs/>
                <w:sz w:val="12"/>
                <w:szCs w:val="12"/>
              </w:rPr>
              <w:t>ISO</w:t>
            </w:r>
            <w:r w:rsidRPr="00B959FC">
              <w:rPr>
                <w:b/>
                <w:bCs/>
                <w:sz w:val="12"/>
                <w:szCs w:val="12"/>
                <w:lang w:val="ru-RU"/>
              </w:rPr>
              <w:t xml:space="preserve"> 9001:2015</w:t>
            </w:r>
          </w:p>
          <w:p w:rsidR="00CD178E" w:rsidRPr="00726C3B" w:rsidRDefault="00CD178E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236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</w:tr>
      <w:tr w:rsidR="00CD178E" w:rsidRPr="00B91953" w:rsidTr="00726C3B">
        <w:trPr>
          <w:trHeight w:hRule="exact" w:val="497"/>
        </w:trPr>
        <w:tc>
          <w:tcPr>
            <w:tcW w:w="468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251" w:type="dxa"/>
            <w:gridSpan w:val="2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</w:tr>
      <w:tr w:rsidR="00CD178E" w:rsidRPr="00B91953" w:rsidTr="00726C3B">
        <w:trPr>
          <w:trHeight w:hRule="exact" w:val="305"/>
        </w:trPr>
        <w:tc>
          <w:tcPr>
            <w:tcW w:w="468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CD178E" w:rsidRPr="00726C3B" w:rsidRDefault="00CD178E">
            <w:pPr>
              <w:rPr>
                <w:lang w:val="ru-RU"/>
              </w:rPr>
            </w:pPr>
          </w:p>
        </w:tc>
        <w:tc>
          <w:tcPr>
            <w:tcW w:w="7681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jc w:val="center"/>
              <w:rPr>
                <w:sz w:val="24"/>
                <w:szCs w:val="24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морских технологий, энергетики и транспорта</w:t>
            </w:r>
          </w:p>
        </w:tc>
        <w:tc>
          <w:tcPr>
            <w:tcW w:w="251" w:type="dxa"/>
            <w:gridSpan w:val="2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B91953" w:rsidTr="00726C3B">
        <w:trPr>
          <w:trHeight w:hRule="exact" w:val="278"/>
        </w:trPr>
        <w:tc>
          <w:tcPr>
            <w:tcW w:w="46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1" w:type="dxa"/>
            <w:gridSpan w:val="2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Tr="00726C3B">
        <w:trPr>
          <w:trHeight w:hRule="exact" w:val="278"/>
        </w:trPr>
        <w:tc>
          <w:tcPr>
            <w:tcW w:w="46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690" w:type="dxa"/>
            <w:gridSpan w:val="11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139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132" w:type="dxa"/>
          </w:tcPr>
          <w:p w:rsidR="00CD178E" w:rsidRDefault="00CD178E"/>
        </w:tc>
        <w:tc>
          <w:tcPr>
            <w:tcW w:w="403" w:type="dxa"/>
          </w:tcPr>
          <w:p w:rsidR="00CD178E" w:rsidRDefault="00CD178E"/>
        </w:tc>
        <w:tc>
          <w:tcPr>
            <w:tcW w:w="331" w:type="dxa"/>
          </w:tcPr>
          <w:p w:rsidR="00CD178E" w:rsidRDefault="00CD178E"/>
        </w:tc>
        <w:tc>
          <w:tcPr>
            <w:tcW w:w="250" w:type="dxa"/>
          </w:tcPr>
          <w:p w:rsidR="00CD178E" w:rsidRDefault="00CD178E"/>
        </w:tc>
        <w:tc>
          <w:tcPr>
            <w:tcW w:w="143" w:type="dxa"/>
          </w:tcPr>
          <w:p w:rsidR="00CD178E" w:rsidRDefault="00CD178E"/>
        </w:tc>
        <w:tc>
          <w:tcPr>
            <w:tcW w:w="426" w:type="dxa"/>
          </w:tcPr>
          <w:p w:rsidR="00CD178E" w:rsidRDefault="00CD178E"/>
        </w:tc>
        <w:tc>
          <w:tcPr>
            <w:tcW w:w="818" w:type="dxa"/>
          </w:tcPr>
          <w:p w:rsidR="00CD178E" w:rsidRDefault="00CD178E"/>
        </w:tc>
        <w:tc>
          <w:tcPr>
            <w:tcW w:w="416" w:type="dxa"/>
          </w:tcPr>
          <w:p w:rsidR="00CD178E" w:rsidRDefault="00CD178E"/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278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132" w:type="dxa"/>
          </w:tcPr>
          <w:p w:rsidR="00CD178E" w:rsidRDefault="00CD178E"/>
        </w:tc>
        <w:tc>
          <w:tcPr>
            <w:tcW w:w="403" w:type="dxa"/>
          </w:tcPr>
          <w:p w:rsidR="00CD178E" w:rsidRDefault="00CD178E"/>
        </w:tc>
        <w:tc>
          <w:tcPr>
            <w:tcW w:w="2384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139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132" w:type="dxa"/>
          </w:tcPr>
          <w:p w:rsidR="00CD178E" w:rsidRDefault="00CD178E"/>
        </w:tc>
        <w:tc>
          <w:tcPr>
            <w:tcW w:w="403" w:type="dxa"/>
          </w:tcPr>
          <w:p w:rsidR="00CD178E" w:rsidRDefault="00CD178E"/>
        </w:tc>
        <w:tc>
          <w:tcPr>
            <w:tcW w:w="2923" w:type="dxa"/>
            <w:gridSpan w:val="7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</w:t>
            </w:r>
          </w:p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278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132" w:type="dxa"/>
          </w:tcPr>
          <w:p w:rsidR="00CD178E" w:rsidRDefault="00CD178E"/>
        </w:tc>
        <w:tc>
          <w:tcPr>
            <w:tcW w:w="403" w:type="dxa"/>
          </w:tcPr>
          <w:p w:rsidR="00CD178E" w:rsidRDefault="00CD178E"/>
        </w:tc>
        <w:tc>
          <w:tcPr>
            <w:tcW w:w="2923" w:type="dxa"/>
            <w:gridSpan w:val="7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139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132" w:type="dxa"/>
          </w:tcPr>
          <w:p w:rsidR="00CD178E" w:rsidRDefault="00CD178E"/>
        </w:tc>
        <w:tc>
          <w:tcPr>
            <w:tcW w:w="403" w:type="dxa"/>
          </w:tcPr>
          <w:p w:rsidR="00CD178E" w:rsidRDefault="00CD178E"/>
        </w:tc>
        <w:tc>
          <w:tcPr>
            <w:tcW w:w="331" w:type="dxa"/>
          </w:tcPr>
          <w:p w:rsidR="00CD178E" w:rsidRDefault="00CD178E"/>
        </w:tc>
        <w:tc>
          <w:tcPr>
            <w:tcW w:w="250" w:type="dxa"/>
          </w:tcPr>
          <w:p w:rsidR="00CD178E" w:rsidRDefault="00CD178E"/>
        </w:tc>
        <w:tc>
          <w:tcPr>
            <w:tcW w:w="143" w:type="dxa"/>
          </w:tcPr>
          <w:p w:rsidR="00CD178E" w:rsidRDefault="00CD178E"/>
        </w:tc>
        <w:tc>
          <w:tcPr>
            <w:tcW w:w="426" w:type="dxa"/>
          </w:tcPr>
          <w:p w:rsidR="00CD178E" w:rsidRDefault="00CD178E"/>
        </w:tc>
        <w:tc>
          <w:tcPr>
            <w:tcW w:w="818" w:type="dxa"/>
          </w:tcPr>
          <w:p w:rsidR="00CD178E" w:rsidRDefault="00CD178E"/>
        </w:tc>
        <w:tc>
          <w:tcPr>
            <w:tcW w:w="416" w:type="dxa"/>
          </w:tcPr>
          <w:p w:rsidR="00CD178E" w:rsidRDefault="00CD178E"/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278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132" w:type="dxa"/>
          </w:tcPr>
          <w:p w:rsidR="00CD178E" w:rsidRDefault="00CD178E"/>
        </w:tc>
        <w:tc>
          <w:tcPr>
            <w:tcW w:w="403" w:type="dxa"/>
          </w:tcPr>
          <w:p w:rsidR="00CD178E" w:rsidRDefault="00CD178E"/>
        </w:tc>
        <w:tc>
          <w:tcPr>
            <w:tcW w:w="2923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__________________________</w:t>
            </w:r>
          </w:p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278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132" w:type="dxa"/>
          </w:tcPr>
          <w:p w:rsidR="00CD178E" w:rsidRDefault="00CD178E"/>
        </w:tc>
        <w:tc>
          <w:tcPr>
            <w:tcW w:w="403" w:type="dxa"/>
          </w:tcPr>
          <w:p w:rsidR="00CD178E" w:rsidRDefault="00CD178E"/>
        </w:tc>
        <w:tc>
          <w:tcPr>
            <w:tcW w:w="331" w:type="dxa"/>
          </w:tcPr>
          <w:p w:rsidR="00CD178E" w:rsidRDefault="00CD178E"/>
        </w:tc>
        <w:tc>
          <w:tcPr>
            <w:tcW w:w="250" w:type="dxa"/>
          </w:tcPr>
          <w:p w:rsidR="00CD178E" w:rsidRDefault="00CD178E"/>
        </w:tc>
        <w:tc>
          <w:tcPr>
            <w:tcW w:w="143" w:type="dxa"/>
          </w:tcPr>
          <w:p w:rsidR="00CD178E" w:rsidRDefault="00CD178E"/>
        </w:tc>
        <w:tc>
          <w:tcPr>
            <w:tcW w:w="426" w:type="dxa"/>
          </w:tcPr>
          <w:p w:rsidR="00CD178E" w:rsidRDefault="00CD178E"/>
        </w:tc>
        <w:tc>
          <w:tcPr>
            <w:tcW w:w="818" w:type="dxa"/>
          </w:tcPr>
          <w:p w:rsidR="00CD178E" w:rsidRDefault="00CD178E"/>
        </w:tc>
        <w:tc>
          <w:tcPr>
            <w:tcW w:w="416" w:type="dxa"/>
          </w:tcPr>
          <w:p w:rsidR="00CD178E" w:rsidRDefault="00CD178E"/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417"/>
        </w:trPr>
        <w:tc>
          <w:tcPr>
            <w:tcW w:w="9355" w:type="dxa"/>
            <w:gridSpan w:val="2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дисциплины</w:t>
            </w:r>
          </w:p>
        </w:tc>
      </w:tr>
      <w:tr w:rsidR="00CD178E" w:rsidRPr="00B91953" w:rsidTr="00726C3B">
        <w:trPr>
          <w:trHeight w:hRule="exact" w:val="556"/>
        </w:trPr>
        <w:tc>
          <w:tcPr>
            <w:tcW w:w="9355" w:type="dxa"/>
            <w:gridSpan w:val="2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jc w:val="center"/>
              <w:rPr>
                <w:sz w:val="32"/>
                <w:szCs w:val="32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Начертательная геометрия и инженерная графика</w:t>
            </w:r>
          </w:p>
        </w:tc>
      </w:tr>
      <w:tr w:rsidR="00CD178E" w:rsidRPr="00B91953" w:rsidTr="00726C3B">
        <w:trPr>
          <w:trHeight w:hRule="exact" w:val="727"/>
        </w:trPr>
        <w:tc>
          <w:tcPr>
            <w:tcW w:w="46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Tr="00726C3B">
        <w:trPr>
          <w:trHeight w:hRule="exact" w:val="278"/>
        </w:trPr>
        <w:tc>
          <w:tcPr>
            <w:tcW w:w="46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94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43" w:type="dxa"/>
          </w:tcPr>
          <w:p w:rsidR="00CD178E" w:rsidRDefault="00CD178E"/>
        </w:tc>
        <w:tc>
          <w:tcPr>
            <w:tcW w:w="426" w:type="dxa"/>
          </w:tcPr>
          <w:p w:rsidR="00CD178E" w:rsidRDefault="00CD178E"/>
        </w:tc>
        <w:tc>
          <w:tcPr>
            <w:tcW w:w="818" w:type="dxa"/>
          </w:tcPr>
          <w:p w:rsidR="00CD178E" w:rsidRDefault="00CD178E"/>
        </w:tc>
        <w:tc>
          <w:tcPr>
            <w:tcW w:w="416" w:type="dxa"/>
          </w:tcPr>
          <w:p w:rsidR="00CD178E" w:rsidRDefault="00CD178E"/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RPr="00B91953" w:rsidTr="00726C3B">
        <w:trPr>
          <w:trHeight w:hRule="exact" w:val="1126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946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D178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A423DF" w:rsidRDefault="00CB2934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 xml:space="preserve">26.05.06 Эксплуатация судовых энергетических установок </w:t>
            </w:r>
          </w:p>
          <w:p w:rsidR="00A423DF" w:rsidRDefault="00A423D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</w:pPr>
          </w:p>
          <w:p w:rsidR="00CD178E" w:rsidRPr="00CB2934" w:rsidRDefault="00CB2934">
            <w:pPr>
              <w:jc w:val="center"/>
              <w:rPr>
                <w:sz w:val="24"/>
                <w:szCs w:val="24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специализация Эксплуатация главной судовой двигательной установки</w:t>
            </w:r>
          </w:p>
        </w:tc>
        <w:tc>
          <w:tcPr>
            <w:tcW w:w="377" w:type="dxa"/>
            <w:gridSpan w:val="2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B91953" w:rsidTr="00726C3B">
        <w:trPr>
          <w:trHeight w:hRule="exact" w:val="278"/>
        </w:trPr>
        <w:tc>
          <w:tcPr>
            <w:tcW w:w="46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Tr="00726C3B">
        <w:trPr>
          <w:trHeight w:hRule="exact" w:val="278"/>
        </w:trPr>
        <w:tc>
          <w:tcPr>
            <w:tcW w:w="46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866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D1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0" w:type="dxa"/>
          </w:tcPr>
          <w:p w:rsidR="00CD178E" w:rsidRDefault="00CD178E"/>
        </w:tc>
        <w:tc>
          <w:tcPr>
            <w:tcW w:w="143" w:type="dxa"/>
          </w:tcPr>
          <w:p w:rsidR="00CD178E" w:rsidRDefault="00CD178E"/>
        </w:tc>
        <w:tc>
          <w:tcPr>
            <w:tcW w:w="426" w:type="dxa"/>
          </w:tcPr>
          <w:p w:rsidR="00CD178E" w:rsidRDefault="00CD178E"/>
        </w:tc>
        <w:tc>
          <w:tcPr>
            <w:tcW w:w="818" w:type="dxa"/>
          </w:tcPr>
          <w:p w:rsidR="00CD178E" w:rsidRDefault="00CD178E"/>
        </w:tc>
        <w:tc>
          <w:tcPr>
            <w:tcW w:w="416" w:type="dxa"/>
          </w:tcPr>
          <w:p w:rsidR="00CD178E" w:rsidRDefault="00CD178E"/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124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132" w:type="dxa"/>
          </w:tcPr>
          <w:p w:rsidR="00CD178E" w:rsidRDefault="00CD178E"/>
        </w:tc>
        <w:tc>
          <w:tcPr>
            <w:tcW w:w="403" w:type="dxa"/>
          </w:tcPr>
          <w:p w:rsidR="00CD178E" w:rsidRDefault="00CD178E"/>
        </w:tc>
        <w:tc>
          <w:tcPr>
            <w:tcW w:w="331" w:type="dxa"/>
          </w:tcPr>
          <w:p w:rsidR="00CD178E" w:rsidRDefault="00CD178E"/>
        </w:tc>
        <w:tc>
          <w:tcPr>
            <w:tcW w:w="250" w:type="dxa"/>
          </w:tcPr>
          <w:p w:rsidR="00CD178E" w:rsidRDefault="00CD178E"/>
        </w:tc>
        <w:tc>
          <w:tcPr>
            <w:tcW w:w="143" w:type="dxa"/>
          </w:tcPr>
          <w:p w:rsidR="00CD178E" w:rsidRDefault="00CD178E"/>
        </w:tc>
        <w:tc>
          <w:tcPr>
            <w:tcW w:w="426" w:type="dxa"/>
          </w:tcPr>
          <w:p w:rsidR="00CD178E" w:rsidRDefault="00CD178E"/>
        </w:tc>
        <w:tc>
          <w:tcPr>
            <w:tcW w:w="818" w:type="dxa"/>
          </w:tcPr>
          <w:p w:rsidR="00CD178E" w:rsidRDefault="00CD178E"/>
        </w:tc>
        <w:tc>
          <w:tcPr>
            <w:tcW w:w="416" w:type="dxa"/>
          </w:tcPr>
          <w:p w:rsidR="00CD178E" w:rsidRDefault="00CD178E"/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278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3214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18" w:type="dxa"/>
          </w:tcPr>
          <w:p w:rsidR="00CD178E" w:rsidRDefault="00CD178E"/>
        </w:tc>
        <w:tc>
          <w:tcPr>
            <w:tcW w:w="416" w:type="dxa"/>
          </w:tcPr>
          <w:p w:rsidR="00CD178E" w:rsidRDefault="00CD178E"/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278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3214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инженер-механик</w:t>
            </w:r>
            <w:proofErr w:type="spellEnd"/>
          </w:p>
        </w:tc>
        <w:tc>
          <w:tcPr>
            <w:tcW w:w="818" w:type="dxa"/>
          </w:tcPr>
          <w:p w:rsidR="00CD178E" w:rsidRDefault="00CD178E"/>
        </w:tc>
        <w:tc>
          <w:tcPr>
            <w:tcW w:w="416" w:type="dxa"/>
          </w:tcPr>
          <w:p w:rsidR="00CD178E" w:rsidRDefault="00CD178E"/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417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132" w:type="dxa"/>
          </w:tcPr>
          <w:p w:rsidR="00CD178E" w:rsidRDefault="00CD178E"/>
        </w:tc>
        <w:tc>
          <w:tcPr>
            <w:tcW w:w="403" w:type="dxa"/>
          </w:tcPr>
          <w:p w:rsidR="00CD178E" w:rsidRDefault="00CD178E"/>
        </w:tc>
        <w:tc>
          <w:tcPr>
            <w:tcW w:w="331" w:type="dxa"/>
          </w:tcPr>
          <w:p w:rsidR="00CD178E" w:rsidRDefault="00CD178E"/>
        </w:tc>
        <w:tc>
          <w:tcPr>
            <w:tcW w:w="250" w:type="dxa"/>
          </w:tcPr>
          <w:p w:rsidR="00CD178E" w:rsidRDefault="00CD178E"/>
        </w:tc>
        <w:tc>
          <w:tcPr>
            <w:tcW w:w="143" w:type="dxa"/>
          </w:tcPr>
          <w:p w:rsidR="00CD178E" w:rsidRDefault="00CD178E"/>
        </w:tc>
        <w:tc>
          <w:tcPr>
            <w:tcW w:w="426" w:type="dxa"/>
          </w:tcPr>
          <w:p w:rsidR="00CD178E" w:rsidRDefault="00CD178E"/>
        </w:tc>
        <w:tc>
          <w:tcPr>
            <w:tcW w:w="818" w:type="dxa"/>
          </w:tcPr>
          <w:p w:rsidR="00CD178E" w:rsidRDefault="00CD178E"/>
        </w:tc>
        <w:tc>
          <w:tcPr>
            <w:tcW w:w="416" w:type="dxa"/>
          </w:tcPr>
          <w:p w:rsidR="00CD178E" w:rsidRDefault="00CD178E"/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278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2398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426" w:type="dxa"/>
          </w:tcPr>
          <w:p w:rsidR="00CD178E" w:rsidRDefault="00CD178E"/>
        </w:tc>
        <w:tc>
          <w:tcPr>
            <w:tcW w:w="818" w:type="dxa"/>
          </w:tcPr>
          <w:p w:rsidR="00CD178E" w:rsidRDefault="00CD178E"/>
        </w:tc>
        <w:tc>
          <w:tcPr>
            <w:tcW w:w="416" w:type="dxa"/>
          </w:tcPr>
          <w:p w:rsidR="00CD178E" w:rsidRDefault="00CD178E"/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278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2398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очная</w:t>
            </w:r>
            <w:proofErr w:type="spellEnd"/>
          </w:p>
        </w:tc>
        <w:tc>
          <w:tcPr>
            <w:tcW w:w="426" w:type="dxa"/>
          </w:tcPr>
          <w:p w:rsidR="00CD178E" w:rsidRDefault="00CD178E"/>
        </w:tc>
        <w:tc>
          <w:tcPr>
            <w:tcW w:w="818" w:type="dxa"/>
          </w:tcPr>
          <w:p w:rsidR="00CD178E" w:rsidRDefault="00CD178E"/>
        </w:tc>
        <w:tc>
          <w:tcPr>
            <w:tcW w:w="416" w:type="dxa"/>
          </w:tcPr>
          <w:p w:rsidR="00CD178E" w:rsidRDefault="00CD178E"/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2098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132" w:type="dxa"/>
          </w:tcPr>
          <w:p w:rsidR="00CD178E" w:rsidRDefault="00CD178E"/>
        </w:tc>
        <w:tc>
          <w:tcPr>
            <w:tcW w:w="403" w:type="dxa"/>
          </w:tcPr>
          <w:p w:rsidR="00CD178E" w:rsidRDefault="00CD178E"/>
        </w:tc>
        <w:tc>
          <w:tcPr>
            <w:tcW w:w="331" w:type="dxa"/>
          </w:tcPr>
          <w:p w:rsidR="00CD178E" w:rsidRDefault="00CD178E"/>
        </w:tc>
        <w:tc>
          <w:tcPr>
            <w:tcW w:w="250" w:type="dxa"/>
          </w:tcPr>
          <w:p w:rsidR="00CD178E" w:rsidRDefault="00CD178E"/>
        </w:tc>
        <w:tc>
          <w:tcPr>
            <w:tcW w:w="143" w:type="dxa"/>
          </w:tcPr>
          <w:p w:rsidR="00CD178E" w:rsidRDefault="00CD178E"/>
        </w:tc>
        <w:tc>
          <w:tcPr>
            <w:tcW w:w="426" w:type="dxa"/>
          </w:tcPr>
          <w:p w:rsidR="00CD178E" w:rsidRDefault="00CD178E"/>
        </w:tc>
        <w:tc>
          <w:tcPr>
            <w:tcW w:w="818" w:type="dxa"/>
          </w:tcPr>
          <w:p w:rsidR="00CD178E" w:rsidRDefault="00CD178E"/>
        </w:tc>
        <w:tc>
          <w:tcPr>
            <w:tcW w:w="416" w:type="dxa"/>
          </w:tcPr>
          <w:p w:rsidR="00CD178E" w:rsidRDefault="00CD178E"/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278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132" w:type="dxa"/>
          </w:tcPr>
          <w:p w:rsidR="00CD178E" w:rsidRDefault="00CD178E"/>
        </w:tc>
        <w:tc>
          <w:tcPr>
            <w:tcW w:w="2371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416" w:type="dxa"/>
          </w:tcPr>
          <w:p w:rsidR="00CD178E" w:rsidRDefault="00CD178E"/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Tr="00726C3B">
        <w:trPr>
          <w:trHeight w:hRule="exact" w:val="139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132" w:type="dxa"/>
          </w:tcPr>
          <w:p w:rsidR="00CD178E" w:rsidRDefault="00CD178E"/>
        </w:tc>
        <w:tc>
          <w:tcPr>
            <w:tcW w:w="403" w:type="dxa"/>
          </w:tcPr>
          <w:p w:rsidR="00CD178E" w:rsidRDefault="00CD178E"/>
        </w:tc>
        <w:tc>
          <w:tcPr>
            <w:tcW w:w="331" w:type="dxa"/>
          </w:tcPr>
          <w:p w:rsidR="00CD178E" w:rsidRDefault="00CD178E"/>
        </w:tc>
        <w:tc>
          <w:tcPr>
            <w:tcW w:w="250" w:type="dxa"/>
          </w:tcPr>
          <w:p w:rsidR="00CD178E" w:rsidRDefault="00CD178E"/>
        </w:tc>
        <w:tc>
          <w:tcPr>
            <w:tcW w:w="143" w:type="dxa"/>
          </w:tcPr>
          <w:p w:rsidR="00CD178E" w:rsidRDefault="00CD178E"/>
        </w:tc>
        <w:tc>
          <w:tcPr>
            <w:tcW w:w="426" w:type="dxa"/>
          </w:tcPr>
          <w:p w:rsidR="00CD178E" w:rsidRDefault="00CD178E"/>
        </w:tc>
        <w:tc>
          <w:tcPr>
            <w:tcW w:w="818" w:type="dxa"/>
          </w:tcPr>
          <w:p w:rsidR="00CD178E" w:rsidRDefault="00CD178E"/>
        </w:tc>
        <w:tc>
          <w:tcPr>
            <w:tcW w:w="416" w:type="dxa"/>
          </w:tcPr>
          <w:p w:rsidR="00CD178E" w:rsidRDefault="00CD178E"/>
        </w:tc>
        <w:tc>
          <w:tcPr>
            <w:tcW w:w="539" w:type="dxa"/>
          </w:tcPr>
          <w:p w:rsidR="00CD178E" w:rsidRDefault="00CD178E"/>
        </w:tc>
        <w:tc>
          <w:tcPr>
            <w:tcW w:w="256" w:type="dxa"/>
          </w:tcPr>
          <w:p w:rsidR="00CD178E" w:rsidRDefault="00CD178E"/>
        </w:tc>
        <w:tc>
          <w:tcPr>
            <w:tcW w:w="377" w:type="dxa"/>
            <w:gridSpan w:val="2"/>
          </w:tcPr>
          <w:p w:rsidR="00CD178E" w:rsidRDefault="00CD178E"/>
        </w:tc>
        <w:tc>
          <w:tcPr>
            <w:tcW w:w="134" w:type="dxa"/>
          </w:tcPr>
          <w:p w:rsidR="00CD178E" w:rsidRDefault="00CD178E"/>
        </w:tc>
        <w:tc>
          <w:tcPr>
            <w:tcW w:w="127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</w:tr>
      <w:tr w:rsidR="00CD178E" w:rsidRPr="00B91953" w:rsidTr="00726C3B">
        <w:trPr>
          <w:trHeight w:hRule="exact" w:val="680"/>
        </w:trPr>
        <w:tc>
          <w:tcPr>
            <w:tcW w:w="468" w:type="dxa"/>
          </w:tcPr>
          <w:p w:rsidR="00CD178E" w:rsidRDefault="00CD178E"/>
        </w:tc>
        <w:tc>
          <w:tcPr>
            <w:tcW w:w="356" w:type="dxa"/>
          </w:tcPr>
          <w:p w:rsidR="00CD178E" w:rsidRDefault="00CD178E"/>
        </w:tc>
        <w:tc>
          <w:tcPr>
            <w:tcW w:w="475" w:type="dxa"/>
          </w:tcPr>
          <w:p w:rsidR="00CD178E" w:rsidRDefault="00CD178E"/>
        </w:tc>
        <w:tc>
          <w:tcPr>
            <w:tcW w:w="604" w:type="dxa"/>
          </w:tcPr>
          <w:p w:rsidR="00CD178E" w:rsidRDefault="00CD178E"/>
        </w:tc>
        <w:tc>
          <w:tcPr>
            <w:tcW w:w="119" w:type="dxa"/>
          </w:tcPr>
          <w:p w:rsidR="00CD178E" w:rsidRDefault="00CD178E"/>
        </w:tc>
        <w:tc>
          <w:tcPr>
            <w:tcW w:w="236" w:type="dxa"/>
          </w:tcPr>
          <w:p w:rsidR="00CD178E" w:rsidRDefault="00CD178E"/>
        </w:tc>
        <w:tc>
          <w:tcPr>
            <w:tcW w:w="744" w:type="dxa"/>
          </w:tcPr>
          <w:p w:rsidR="00CD178E" w:rsidRDefault="00CD178E"/>
        </w:tc>
        <w:tc>
          <w:tcPr>
            <w:tcW w:w="251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39" w:type="dxa"/>
          </w:tcPr>
          <w:p w:rsidR="00CD178E" w:rsidRDefault="00CD178E"/>
        </w:tc>
        <w:tc>
          <w:tcPr>
            <w:tcW w:w="1132" w:type="dxa"/>
          </w:tcPr>
          <w:p w:rsidR="00CD178E" w:rsidRDefault="00CD178E"/>
        </w:tc>
        <w:tc>
          <w:tcPr>
            <w:tcW w:w="4692" w:type="dxa"/>
            <w:gridSpan w:val="1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24"/>
                <w:szCs w:val="24"/>
                <w:lang w:val="ru-RU"/>
              </w:rPr>
            </w:pP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ктн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доцент, Славин Б.М.</w:t>
            </w:r>
          </w:p>
        </w:tc>
      </w:tr>
    </w:tbl>
    <w:p w:rsidR="00CD178E" w:rsidRPr="00CB2934" w:rsidRDefault="00CB2934">
      <w:pPr>
        <w:rPr>
          <w:sz w:val="0"/>
          <w:szCs w:val="0"/>
          <w:lang w:val="ru-RU"/>
        </w:rPr>
      </w:pPr>
      <w:r w:rsidRPr="00CB2934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58"/>
        <w:gridCol w:w="486"/>
        <w:gridCol w:w="386"/>
        <w:gridCol w:w="386"/>
        <w:gridCol w:w="386"/>
        <w:gridCol w:w="486"/>
        <w:gridCol w:w="2500"/>
      </w:tblGrid>
      <w:tr w:rsidR="00CD178E" w:rsidRPr="00B91953" w:rsidTr="00726C3B">
        <w:trPr>
          <w:trHeight w:hRule="exact" w:val="280"/>
        </w:trPr>
        <w:tc>
          <w:tcPr>
            <w:tcW w:w="6488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CD178E" w:rsidTr="00726C3B">
        <w:trPr>
          <w:trHeight w:hRule="exact" w:val="727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Pr="00CB2934" w:rsidRDefault="00CB2934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CD178E" w:rsidRPr="00CB2934" w:rsidRDefault="00CB2934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8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 (1.1)</w:t>
            </w:r>
          </w:p>
        </w:tc>
        <w:tc>
          <w:tcPr>
            <w:tcW w:w="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 (1.2)</w:t>
            </w:r>
          </w:p>
        </w:tc>
        <w:tc>
          <w:tcPr>
            <w:tcW w:w="29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</w:tr>
      <w:tr w:rsidR="00CD178E" w:rsidTr="00726C3B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  <w:proofErr w:type="spellEnd"/>
          </w:p>
        </w:tc>
        <w:tc>
          <w:tcPr>
            <w:tcW w:w="8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29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Default="00CD178E"/>
        </w:tc>
      </w:tr>
      <w:tr w:rsidR="00CD178E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Default="00CB2934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Default="00CB2934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Default="00CB2934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Default="00CB2934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Default="00CB2934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CD178E" w:rsidRDefault="00CB2934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CD178E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Default="00CD178E"/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Default="00CD178E"/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</w:tr>
      <w:tr w:rsidR="00CD178E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Pr="00726C3B" w:rsidRDefault="00726C3B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Pr="00726C3B" w:rsidRDefault="00726C3B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Default="00CD178E">
            <w:pPr>
              <w:rPr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Default="00CD178E">
            <w:pPr>
              <w:rPr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Pr="00726C3B" w:rsidRDefault="00726C3B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Pr="00726C3B" w:rsidRDefault="00726C3B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</w:t>
            </w:r>
          </w:p>
        </w:tc>
      </w:tr>
      <w:tr w:rsidR="00CD178E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42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Pr="00726C3B" w:rsidRDefault="00CD178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Pr="00726C3B" w:rsidRDefault="00CD178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CD178E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</w:tr>
      <w:tr w:rsidR="00726C3B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Default="00726C3B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 w:rsidP="0022354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42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 w:rsidP="0022354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 w:rsidP="00223543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 w:rsidP="00223543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 w:rsidP="0022354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 w:rsidP="00223543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</w:tr>
      <w:tr w:rsidR="00726C3B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Default="00726C3B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66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66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66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66</w:t>
            </w:r>
          </w:p>
        </w:tc>
      </w:tr>
      <w:tr w:rsidR="00726C3B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Default="00726C3B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контроль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726C3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726C3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</w:tr>
      <w:tr w:rsidR="00726C3B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Default="00726C3B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144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144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144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26C3B" w:rsidRPr="00726C3B" w:rsidRDefault="00726C3B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144</w:t>
            </w:r>
          </w:p>
        </w:tc>
      </w:tr>
    </w:tbl>
    <w:p w:rsidR="00CD178E" w:rsidRDefault="00CB2934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538"/>
        <w:gridCol w:w="724"/>
        <w:gridCol w:w="949"/>
        <w:gridCol w:w="3317"/>
        <w:gridCol w:w="895"/>
      </w:tblGrid>
      <w:tr w:rsidR="00CD178E" w:rsidTr="007622E2">
        <w:trPr>
          <w:trHeight w:hRule="exact" w:val="417"/>
        </w:trPr>
        <w:tc>
          <w:tcPr>
            <w:tcW w:w="4528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6"/>
                <w:szCs w:val="16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26.05.06_2019_Эксплуатация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106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7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64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3</w:t>
            </w:r>
          </w:p>
        </w:tc>
      </w:tr>
      <w:tr w:rsidR="00CD178E" w:rsidTr="007622E2">
        <w:trPr>
          <w:trHeight w:hRule="exact" w:val="278"/>
        </w:trPr>
        <w:tc>
          <w:tcPr>
            <w:tcW w:w="3725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(и):</w:t>
            </w:r>
          </w:p>
        </w:tc>
        <w:tc>
          <w:tcPr>
            <w:tcW w:w="803" w:type="dxa"/>
          </w:tcPr>
          <w:p w:rsidR="00CD178E" w:rsidRDefault="00CD178E"/>
        </w:tc>
        <w:tc>
          <w:tcPr>
            <w:tcW w:w="1063" w:type="dxa"/>
          </w:tcPr>
          <w:p w:rsidR="00CD178E" w:rsidRDefault="00CD178E"/>
        </w:tc>
        <w:tc>
          <w:tcPr>
            <w:tcW w:w="3719" w:type="dxa"/>
          </w:tcPr>
          <w:p w:rsidR="00CD178E" w:rsidRDefault="00CD178E"/>
        </w:tc>
        <w:tc>
          <w:tcPr>
            <w:tcW w:w="964" w:type="dxa"/>
          </w:tcPr>
          <w:p w:rsidR="00CD178E" w:rsidRDefault="00CD178E"/>
        </w:tc>
      </w:tr>
      <w:tr w:rsidR="00CD178E" w:rsidRPr="00B91953" w:rsidTr="007622E2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proofErr w:type="spellStart"/>
            <w:r w:rsidRPr="00CB293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ктн</w:t>
            </w:r>
            <w:proofErr w:type="spellEnd"/>
            <w:r w:rsidRPr="00CB293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, доцент, Славин Б.М. _________________</w:t>
            </w:r>
          </w:p>
        </w:tc>
      </w:tr>
      <w:tr w:rsidR="00CD178E" w:rsidRPr="00B91953" w:rsidTr="007622E2">
        <w:trPr>
          <w:trHeight w:hRule="exact" w:val="278"/>
        </w:trPr>
        <w:tc>
          <w:tcPr>
            <w:tcW w:w="372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7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Tr="007622E2">
        <w:trPr>
          <w:trHeight w:hRule="exact" w:val="278"/>
        </w:trPr>
        <w:tc>
          <w:tcPr>
            <w:tcW w:w="3725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(ы):</w:t>
            </w:r>
          </w:p>
        </w:tc>
        <w:tc>
          <w:tcPr>
            <w:tcW w:w="803" w:type="dxa"/>
          </w:tcPr>
          <w:p w:rsidR="00CD178E" w:rsidRDefault="00CD178E"/>
        </w:tc>
        <w:tc>
          <w:tcPr>
            <w:tcW w:w="1063" w:type="dxa"/>
          </w:tcPr>
          <w:p w:rsidR="00CD178E" w:rsidRDefault="00CD178E"/>
        </w:tc>
        <w:tc>
          <w:tcPr>
            <w:tcW w:w="3719" w:type="dxa"/>
          </w:tcPr>
          <w:p w:rsidR="00CD178E" w:rsidRDefault="00CD178E"/>
        </w:tc>
        <w:tc>
          <w:tcPr>
            <w:tcW w:w="964" w:type="dxa"/>
          </w:tcPr>
          <w:p w:rsidR="00CD178E" w:rsidRDefault="00CD178E"/>
        </w:tc>
      </w:tr>
      <w:tr w:rsidR="00CD178E" w:rsidRPr="00D469B0" w:rsidTr="007622E2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 w:rsidP="00726C3B">
            <w:pPr>
              <w:rPr>
                <w:sz w:val="19"/>
                <w:szCs w:val="19"/>
                <w:lang w:val="ru-RU"/>
              </w:rPr>
            </w:pPr>
            <w:proofErr w:type="spellStart"/>
            <w:r w:rsidRPr="00CB293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ктн</w:t>
            </w:r>
            <w:proofErr w:type="spellEnd"/>
            <w:r w:rsidRPr="00CB293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, доцент, </w:t>
            </w:r>
            <w:proofErr w:type="spellStart"/>
            <w:r w:rsidR="00726C3B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Сибряев</w:t>
            </w:r>
            <w:proofErr w:type="spellEnd"/>
            <w:r w:rsidR="00726C3B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К.О.</w:t>
            </w:r>
            <w:r w:rsidRPr="00CB293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. _________________</w:t>
            </w:r>
          </w:p>
        </w:tc>
      </w:tr>
      <w:tr w:rsidR="00CD178E" w:rsidRPr="00D469B0" w:rsidTr="007622E2">
        <w:trPr>
          <w:trHeight w:hRule="exact" w:val="1389"/>
        </w:trPr>
        <w:tc>
          <w:tcPr>
            <w:tcW w:w="372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7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Tr="007622E2">
        <w:trPr>
          <w:trHeight w:hRule="exact" w:val="278"/>
        </w:trPr>
        <w:tc>
          <w:tcPr>
            <w:tcW w:w="5591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дисциплины</w:t>
            </w:r>
          </w:p>
        </w:tc>
        <w:tc>
          <w:tcPr>
            <w:tcW w:w="3719" w:type="dxa"/>
          </w:tcPr>
          <w:p w:rsidR="00CD178E" w:rsidRDefault="00CD178E"/>
        </w:tc>
        <w:tc>
          <w:tcPr>
            <w:tcW w:w="964" w:type="dxa"/>
          </w:tcPr>
          <w:p w:rsidR="00CD178E" w:rsidRDefault="00CD178E"/>
        </w:tc>
      </w:tr>
      <w:tr w:rsidR="00CD178E" w:rsidRPr="00B91953" w:rsidTr="007622E2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Начертательная геометрия и инженерная графика</w:t>
            </w:r>
          </w:p>
        </w:tc>
      </w:tr>
      <w:tr w:rsidR="00CD178E" w:rsidRPr="00B91953" w:rsidTr="007622E2">
        <w:trPr>
          <w:trHeight w:hRule="exact" w:val="278"/>
        </w:trPr>
        <w:tc>
          <w:tcPr>
            <w:tcW w:w="372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7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B91953" w:rsidTr="007622E2">
        <w:trPr>
          <w:trHeight w:hRule="exact" w:val="278"/>
        </w:trPr>
        <w:tc>
          <w:tcPr>
            <w:tcW w:w="5591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соответствии с ФГОС ВО:</w:t>
            </w:r>
          </w:p>
        </w:tc>
        <w:tc>
          <w:tcPr>
            <w:tcW w:w="37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B91953" w:rsidTr="007622E2">
        <w:trPr>
          <w:trHeight w:hRule="exact" w:val="4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Федеральный государственный образовательный стандарт высшего образования по специальности 26.05.06 Эксплуатация судовых энергетических установок (приказ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России от 15.03.2018г. №192)</w:t>
            </w:r>
          </w:p>
        </w:tc>
      </w:tr>
      <w:tr w:rsidR="00CD178E" w:rsidRPr="00B91953" w:rsidTr="007622E2">
        <w:trPr>
          <w:trHeight w:hRule="exact" w:val="278"/>
        </w:trPr>
        <w:tc>
          <w:tcPr>
            <w:tcW w:w="372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7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B91953" w:rsidTr="007622E2">
        <w:trPr>
          <w:trHeight w:hRule="exact" w:val="278"/>
        </w:trPr>
        <w:tc>
          <w:tcPr>
            <w:tcW w:w="5591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основании учебного плана:</w:t>
            </w:r>
          </w:p>
        </w:tc>
        <w:tc>
          <w:tcPr>
            <w:tcW w:w="37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B91953" w:rsidTr="007622E2">
        <w:trPr>
          <w:trHeight w:hRule="exact" w:val="4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26.05.06 Эксплуатация судовых энергетических установок специализация Эксплуатация главной судовой двигательной установки</w:t>
            </w:r>
          </w:p>
        </w:tc>
      </w:tr>
      <w:tr w:rsidR="00CD178E" w:rsidRPr="00B91953" w:rsidTr="007622E2">
        <w:trPr>
          <w:trHeight w:hRule="exact" w:val="417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600"/>
            </w:tblPr>
            <w:tblGrid>
              <w:gridCol w:w="9355"/>
            </w:tblGrid>
            <w:tr w:rsidR="007622E2" w:rsidRPr="00B91953" w:rsidTr="00682DC6">
              <w:trPr>
                <w:trHeight w:hRule="exact" w:val="417"/>
              </w:trPr>
              <w:tc>
                <w:tcPr>
                  <w:tcW w:w="10206" w:type="dxa"/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7622E2" w:rsidRPr="0070620E" w:rsidRDefault="007622E2" w:rsidP="00726C3B">
                  <w:pPr>
                    <w:rPr>
                      <w:sz w:val="19"/>
                      <w:szCs w:val="19"/>
                      <w:lang w:val="ru-RU"/>
                    </w:rPr>
                  </w:pPr>
                  <w:r w:rsidRPr="0070620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утвержденного учёным советом вуза от 27.01.202</w:t>
                  </w:r>
                  <w:r w:rsidR="00726C3B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3</w:t>
                  </w:r>
                  <w:r w:rsidRPr="0070620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протокол № 5.</w:t>
                  </w:r>
                </w:p>
              </w:tc>
            </w:tr>
          </w:tbl>
          <w:p w:rsidR="00CD178E" w:rsidRPr="00CB2934" w:rsidRDefault="00CD178E">
            <w:pPr>
              <w:rPr>
                <w:sz w:val="19"/>
                <w:szCs w:val="19"/>
                <w:lang w:val="ru-RU"/>
              </w:rPr>
            </w:pPr>
          </w:p>
        </w:tc>
      </w:tr>
      <w:tr w:rsidR="00CD178E" w:rsidRPr="00B91953" w:rsidTr="007622E2">
        <w:trPr>
          <w:trHeight w:hRule="exact" w:val="556"/>
        </w:trPr>
        <w:tc>
          <w:tcPr>
            <w:tcW w:w="372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71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B91953" w:rsidTr="007622E2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CD178E" w:rsidTr="007622E2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инженерная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графика</w:t>
            </w:r>
            <w:proofErr w:type="spellEnd"/>
          </w:p>
        </w:tc>
      </w:tr>
      <w:tr w:rsidR="00CD178E" w:rsidTr="007622E2">
        <w:trPr>
          <w:trHeight w:hRule="exact" w:val="278"/>
        </w:trPr>
        <w:tc>
          <w:tcPr>
            <w:tcW w:w="3725" w:type="dxa"/>
          </w:tcPr>
          <w:p w:rsidR="00CD178E" w:rsidRDefault="00CD178E"/>
        </w:tc>
        <w:tc>
          <w:tcPr>
            <w:tcW w:w="803" w:type="dxa"/>
          </w:tcPr>
          <w:p w:rsidR="00CD178E" w:rsidRDefault="00CD178E"/>
        </w:tc>
        <w:tc>
          <w:tcPr>
            <w:tcW w:w="1063" w:type="dxa"/>
          </w:tcPr>
          <w:p w:rsidR="00CD178E" w:rsidRDefault="00CD178E"/>
        </w:tc>
        <w:tc>
          <w:tcPr>
            <w:tcW w:w="3719" w:type="dxa"/>
          </w:tcPr>
          <w:p w:rsidR="00CD178E" w:rsidRDefault="00CD178E"/>
        </w:tc>
        <w:tc>
          <w:tcPr>
            <w:tcW w:w="964" w:type="dxa"/>
          </w:tcPr>
          <w:p w:rsidR="00CD178E" w:rsidRDefault="00CD178E"/>
        </w:tc>
      </w:tr>
      <w:tr w:rsidR="007622E2" w:rsidRPr="00B91953" w:rsidTr="007622E2">
        <w:trPr>
          <w:trHeight w:hRule="exact" w:val="69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22E2" w:rsidRDefault="007622E2" w:rsidP="00682DC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76B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3</w:t>
            </w:r>
            <w:r w:rsidR="00726C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576B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августа 202</w:t>
            </w:r>
            <w:r w:rsidR="00726C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576B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</w:t>
            </w:r>
            <w:r w:rsidR="00726C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  <w:p w:rsidR="00726C3B" w:rsidRDefault="00726C3B" w:rsidP="00682DC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7622E2" w:rsidRPr="001E7EFA" w:rsidRDefault="007622E2" w:rsidP="00682DC6">
            <w:pPr>
              <w:rPr>
                <w:sz w:val="19"/>
                <w:szCs w:val="19"/>
                <w:lang w:val="ru-RU"/>
              </w:rPr>
            </w:pPr>
            <w:r w:rsidRPr="001E7EF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</w:t>
            </w:r>
          </w:p>
        </w:tc>
      </w:tr>
      <w:tr w:rsidR="007622E2" w:rsidRPr="00B91953" w:rsidTr="007622E2">
        <w:trPr>
          <w:trHeight w:hRule="exact" w:val="278"/>
        </w:trPr>
        <w:tc>
          <w:tcPr>
            <w:tcW w:w="3725" w:type="dxa"/>
          </w:tcPr>
          <w:p w:rsidR="007622E2" w:rsidRPr="001E7EFA" w:rsidRDefault="007622E2" w:rsidP="00682DC6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7622E2" w:rsidRPr="001E7EFA" w:rsidRDefault="007622E2" w:rsidP="00682DC6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7622E2" w:rsidRPr="001E7EFA" w:rsidRDefault="007622E2" w:rsidP="00682DC6">
            <w:pPr>
              <w:rPr>
                <w:lang w:val="ru-RU"/>
              </w:rPr>
            </w:pPr>
          </w:p>
        </w:tc>
        <w:tc>
          <w:tcPr>
            <w:tcW w:w="3719" w:type="dxa"/>
          </w:tcPr>
          <w:p w:rsidR="007622E2" w:rsidRPr="001E7EFA" w:rsidRDefault="007622E2" w:rsidP="00682DC6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7622E2" w:rsidRPr="001E7EFA" w:rsidRDefault="007622E2" w:rsidP="00682DC6">
            <w:pPr>
              <w:rPr>
                <w:lang w:val="ru-RU"/>
              </w:rPr>
            </w:pPr>
          </w:p>
        </w:tc>
      </w:tr>
      <w:tr w:rsidR="007622E2" w:rsidRPr="00B91953" w:rsidTr="007622E2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22E2" w:rsidRPr="00576B4F" w:rsidRDefault="007622E2" w:rsidP="00682DC6">
            <w:pPr>
              <w:rPr>
                <w:sz w:val="19"/>
                <w:szCs w:val="19"/>
                <w:lang w:val="ru-RU"/>
              </w:rPr>
            </w:pPr>
            <w:r w:rsidRPr="00576B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УМС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Рубан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А.Р.__________</w:t>
            </w:r>
          </w:p>
        </w:tc>
      </w:tr>
      <w:tr w:rsidR="007622E2" w:rsidRPr="00726C3B" w:rsidTr="007622E2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622E2" w:rsidRPr="00E863DF" w:rsidRDefault="007622E2" w:rsidP="00726C3B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863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</w:t>
            </w:r>
            <w:r w:rsidR="00726C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26.06.2023</w:t>
            </w:r>
            <w:r w:rsidRPr="00E863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№ </w:t>
            </w:r>
            <w:r w:rsidR="00726C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</w:tr>
    </w:tbl>
    <w:p w:rsidR="00CD178E" w:rsidRPr="007622E2" w:rsidRDefault="00CB2934">
      <w:pPr>
        <w:rPr>
          <w:sz w:val="0"/>
          <w:szCs w:val="0"/>
          <w:lang w:val="ru-RU"/>
        </w:rPr>
      </w:pPr>
      <w:r w:rsidRPr="007622E2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200"/>
        <w:gridCol w:w="266"/>
        <w:gridCol w:w="1166"/>
        <w:gridCol w:w="1196"/>
        <w:gridCol w:w="143"/>
        <w:gridCol w:w="772"/>
        <w:gridCol w:w="666"/>
        <w:gridCol w:w="1076"/>
        <w:gridCol w:w="1205"/>
        <w:gridCol w:w="638"/>
        <w:gridCol w:w="365"/>
        <w:gridCol w:w="950"/>
      </w:tblGrid>
      <w:tr w:rsidR="00CD178E" w:rsidTr="00726C3B">
        <w:trPr>
          <w:trHeight w:hRule="exact" w:val="417"/>
        </w:trPr>
        <w:tc>
          <w:tcPr>
            <w:tcW w:w="3751" w:type="dxa"/>
            <w:gridSpan w:val="6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6"/>
                <w:szCs w:val="16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26.05.06_2019_Эксплуатация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772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6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07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20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3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6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50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726C3B" w:rsidRDefault="00CB2934" w:rsidP="00726C3B">
            <w:pPr>
              <w:jc w:val="right"/>
              <w:rPr>
                <w:sz w:val="16"/>
                <w:szCs w:val="16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. </w:t>
            </w:r>
            <w:r w:rsidR="00726C3B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4</w:t>
            </w:r>
          </w:p>
        </w:tc>
      </w:tr>
      <w:tr w:rsidR="00CD178E" w:rsidTr="00726C3B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CD178E" w:rsidRPr="00B91953" w:rsidTr="00726C3B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Способность применять естественнонаучные и общеинженерные знания, аналитические методы в профессиональной деятельности</w:t>
            </w:r>
          </w:p>
        </w:tc>
      </w:tr>
      <w:tr w:rsidR="00CD178E" w:rsidRPr="00B91953" w:rsidTr="00726C3B">
        <w:trPr>
          <w:trHeight w:hRule="exact" w:val="278"/>
        </w:trPr>
        <w:tc>
          <w:tcPr>
            <w:tcW w:w="78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0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6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6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72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6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07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20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3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6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5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B91953" w:rsidTr="00726C3B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CD178E" w:rsidTr="00726C3B">
        <w:trPr>
          <w:trHeight w:hRule="exact" w:val="278"/>
        </w:trPr>
        <w:tc>
          <w:tcPr>
            <w:tcW w:w="24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701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726C3B" w:rsidRDefault="00CB2934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</w:t>
            </w:r>
            <w:r w:rsidR="00726C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.13</w:t>
            </w:r>
          </w:p>
        </w:tc>
      </w:tr>
      <w:tr w:rsidR="00CD178E" w:rsidRPr="00B91953" w:rsidTr="00726C3B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CD178E" w:rsidRPr="00B91953" w:rsidTr="00726C3B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Требования к «входным» знаниям, умениям и готовностям обучающегося, необходимым при освоении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данной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дисциплины (модуля): Знать основы школьного курса геометрии (планиметрия и стереометрия)</w:t>
            </w:r>
          </w:p>
        </w:tc>
      </w:tr>
      <w:tr w:rsidR="00CD178E" w:rsidRPr="00B91953" w:rsidTr="00726C3B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CD178E" w:rsidRPr="00B91953" w:rsidTr="00726C3B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.О.14 Теоретическая механика,  Б1.О.15 Сопротивление материалов, Б1.О.16 Теория механизмов и машин, Б1.О.17 Детали машин и основы конструирования</w:t>
            </w:r>
          </w:p>
        </w:tc>
      </w:tr>
      <w:tr w:rsidR="00CD178E" w:rsidRPr="00B91953" w:rsidTr="00726C3B">
        <w:trPr>
          <w:trHeight w:hRule="exact" w:val="139"/>
        </w:trPr>
        <w:tc>
          <w:tcPr>
            <w:tcW w:w="78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0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6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6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72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6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07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20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3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6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5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B91953" w:rsidTr="00726C3B">
        <w:trPr>
          <w:trHeight w:hRule="exact" w:val="556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CD178E" w:rsidRPr="00B91953" w:rsidTr="00726C3B">
        <w:trPr>
          <w:trHeight w:hRule="exact" w:val="537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ОПК-2: </w:t>
            </w:r>
            <w:proofErr w:type="gramStart"/>
            <w:r w:rsidR="00E725E8" w:rsidRPr="00E725E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="00E725E8" w:rsidRPr="00E725E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применять естественнонаучные и общеинженерные знания, аналитические методы в профессиональной деятельности</w:t>
            </w:r>
          </w:p>
        </w:tc>
      </w:tr>
      <w:tr w:rsidR="00CD178E" w:rsidTr="00726C3B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CD178E" w:rsidRPr="00B91953" w:rsidTr="00726C3B">
        <w:trPr>
          <w:trHeight w:hRule="exact" w:val="69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</w:t>
            </w:r>
          </w:p>
        </w:tc>
      </w:tr>
      <w:tr w:rsidR="00CD178E" w:rsidRPr="00B91953" w:rsidTr="00726C3B">
        <w:trPr>
          <w:trHeight w:hRule="exact" w:val="4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CD178E" w:rsidRPr="00B91953" w:rsidTr="00726C3B">
        <w:trPr>
          <w:trHeight w:hRule="exact" w:val="4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верно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использует терминологию, при этом ответ самостоятельный, использованы ранее приобретенные знания</w:t>
            </w:r>
          </w:p>
        </w:tc>
      </w:tr>
      <w:tr w:rsidR="00CD178E" w:rsidTr="00726C3B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CD178E" w:rsidRPr="00B91953" w:rsidTr="00726C3B">
        <w:trPr>
          <w:trHeight w:hRule="exact" w:val="4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CD178E" w:rsidRPr="00B91953" w:rsidTr="00726C3B">
        <w:trPr>
          <w:trHeight w:hRule="exact" w:val="4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CD178E" w:rsidRPr="00B91953" w:rsidTr="00726C3B">
        <w:trPr>
          <w:trHeight w:hRule="exact" w:val="4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CD178E" w:rsidTr="00726C3B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CD178E" w:rsidRPr="00B91953" w:rsidTr="00726C3B">
        <w:trPr>
          <w:trHeight w:hRule="exact" w:val="2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CD178E" w:rsidRPr="00B91953" w:rsidTr="00726C3B">
        <w:trPr>
          <w:trHeight w:hRule="exact" w:val="2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CD178E" w:rsidRPr="00B91953" w:rsidTr="00726C3B">
        <w:trPr>
          <w:trHeight w:hRule="exact" w:val="2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и/или имеет опыт</w:t>
            </w:r>
          </w:p>
        </w:tc>
      </w:tr>
      <w:tr w:rsidR="00CD178E" w:rsidRPr="00B91953" w:rsidTr="00726C3B">
        <w:trPr>
          <w:trHeight w:hRule="exact" w:val="139"/>
        </w:trPr>
        <w:tc>
          <w:tcPr>
            <w:tcW w:w="78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0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6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6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72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6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07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20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3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6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5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B91953" w:rsidTr="00726C3B">
        <w:trPr>
          <w:trHeight w:hRule="exact" w:val="278"/>
        </w:trPr>
        <w:tc>
          <w:tcPr>
            <w:tcW w:w="9423" w:type="dxa"/>
            <w:gridSpan w:val="1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 результате освоения дисциплины (модуля) </w:t>
            </w:r>
            <w:proofErr w:type="gramStart"/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должен</w:t>
            </w:r>
          </w:p>
        </w:tc>
      </w:tr>
      <w:tr w:rsidR="00CD178E" w:rsidTr="00726C3B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CD178E" w:rsidRPr="00B91953" w:rsidTr="00726C3B">
        <w:trPr>
          <w:trHeight w:hRule="exact" w:val="551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A91E67" w:rsidRDefault="00A91E67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91E67">
              <w:rPr>
                <w:rFonts w:ascii="Times New Roman" w:hAnsi="Times New Roman" w:cs="Times New Roman"/>
                <w:lang w:val="ru-RU"/>
              </w:rPr>
              <w:t>основные законы естественнонаучных дисциплин, связанные с профессиональной деятельностью</w:t>
            </w:r>
          </w:p>
        </w:tc>
      </w:tr>
      <w:tr w:rsidR="00CD178E" w:rsidTr="00726C3B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CD178E" w:rsidRPr="00B91953" w:rsidTr="00726C3B">
        <w:trPr>
          <w:trHeight w:hRule="exact" w:val="56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A91E67" w:rsidRDefault="00A91E67" w:rsidP="00A73A9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91E67">
              <w:rPr>
                <w:rFonts w:ascii="Times New Roman" w:hAnsi="Times New Roman" w:cs="Times New Roman"/>
                <w:lang w:val="ru-RU"/>
              </w:rPr>
              <w:t>применять основные законы естественнонаучных дисциплин</w:t>
            </w:r>
            <w:r w:rsidR="00A73A96">
              <w:rPr>
                <w:rFonts w:ascii="Times New Roman" w:hAnsi="Times New Roman" w:cs="Times New Roman"/>
                <w:lang w:val="ru-RU"/>
              </w:rPr>
              <w:t>, связанных с</w:t>
            </w:r>
            <w:r w:rsidRPr="00A91E67">
              <w:rPr>
                <w:rFonts w:ascii="Times New Roman" w:hAnsi="Times New Roman" w:cs="Times New Roman"/>
                <w:lang w:val="ru-RU"/>
              </w:rPr>
              <w:t xml:space="preserve"> профессиональной деятельност</w:t>
            </w:r>
            <w:r w:rsidR="00A73A96">
              <w:rPr>
                <w:rFonts w:ascii="Times New Roman" w:hAnsi="Times New Roman" w:cs="Times New Roman"/>
                <w:lang w:val="ru-RU"/>
              </w:rPr>
              <w:t>ью</w:t>
            </w:r>
          </w:p>
        </w:tc>
      </w:tr>
      <w:tr w:rsidR="00CD178E" w:rsidTr="00726C3B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CD178E" w:rsidRPr="00B91953" w:rsidTr="00726C3B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A91E67" w:rsidRDefault="00A91E67" w:rsidP="00A73A96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91E67">
              <w:rPr>
                <w:rFonts w:ascii="Times New Roman" w:hAnsi="Times New Roman" w:cs="Times New Roman"/>
                <w:lang w:val="ru-RU"/>
              </w:rPr>
              <w:t>навыками применения основных законов естественнонаучных дисциплин, связанны</w:t>
            </w:r>
            <w:r w:rsidR="00A73A96" w:rsidRPr="00A73A96">
              <w:rPr>
                <w:rFonts w:ascii="Times New Roman" w:hAnsi="Times New Roman" w:cs="Times New Roman"/>
                <w:lang w:val="ru-RU"/>
              </w:rPr>
              <w:t>х</w:t>
            </w:r>
            <w:r w:rsidRPr="00A91E6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73A96">
              <w:rPr>
                <w:rFonts w:ascii="Times New Roman" w:hAnsi="Times New Roman" w:cs="Times New Roman"/>
                <w:lang w:val="ru-RU"/>
              </w:rPr>
              <w:t>с</w:t>
            </w:r>
            <w:r w:rsidRPr="00A91E67">
              <w:rPr>
                <w:rFonts w:ascii="Times New Roman" w:hAnsi="Times New Roman" w:cs="Times New Roman"/>
                <w:lang w:val="ru-RU"/>
              </w:rPr>
              <w:t xml:space="preserve"> профессиональной деятельност</w:t>
            </w:r>
            <w:r w:rsidR="00A73A96">
              <w:rPr>
                <w:rFonts w:ascii="Times New Roman" w:hAnsi="Times New Roman" w:cs="Times New Roman"/>
                <w:lang w:val="ru-RU"/>
              </w:rPr>
              <w:t>ью</w:t>
            </w:r>
          </w:p>
        </w:tc>
      </w:tr>
      <w:tr w:rsidR="00CD178E" w:rsidRPr="00B91953" w:rsidTr="00726C3B">
        <w:trPr>
          <w:trHeight w:hRule="exact" w:val="278"/>
        </w:trPr>
        <w:tc>
          <w:tcPr>
            <w:tcW w:w="78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0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26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6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19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772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6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07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20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38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65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5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B91953" w:rsidTr="00726C3B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CD178E" w:rsidTr="00726C3B">
        <w:trPr>
          <w:trHeight w:hRule="exact" w:val="417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26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CD178E" w:rsidTr="00726C3B">
        <w:trPr>
          <w:trHeight w:hRule="exact" w:val="278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D178E"/>
        </w:tc>
        <w:tc>
          <w:tcPr>
            <w:tcW w:w="26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1.</w:t>
            </w:r>
          </w:p>
        </w:tc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D178E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D178E"/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D178E"/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D178E"/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D178E"/>
        </w:tc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D178E"/>
        </w:tc>
      </w:tr>
    </w:tbl>
    <w:p w:rsidR="00CD178E" w:rsidRDefault="00CB2934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63"/>
        <w:gridCol w:w="3196"/>
        <w:gridCol w:w="108"/>
        <w:gridCol w:w="726"/>
        <w:gridCol w:w="629"/>
        <w:gridCol w:w="1042"/>
        <w:gridCol w:w="1042"/>
        <w:gridCol w:w="609"/>
        <w:gridCol w:w="340"/>
        <w:gridCol w:w="868"/>
      </w:tblGrid>
      <w:tr w:rsidR="00CD178E" w:rsidTr="004574CD">
        <w:trPr>
          <w:trHeight w:hRule="exact" w:val="417"/>
        </w:trPr>
        <w:tc>
          <w:tcPr>
            <w:tcW w:w="4167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6"/>
                <w:szCs w:val="16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26.05.06_2019_Эксплуатация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72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2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042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1042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609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4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868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6</w:t>
            </w:r>
          </w:p>
        </w:tc>
      </w:tr>
      <w:tr w:rsidR="004574CD" w:rsidTr="004574CD">
        <w:trPr>
          <w:trHeight w:hRule="exact" w:val="1577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rPr>
                <w:sz w:val="19"/>
                <w:szCs w:val="19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Начертательная геометрия, ее предмет и метод. Ортогональное проецирование. Эпюр Монжа.  Основные геометрические образы и изображение их на чертеже.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Точка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Прямые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плоскости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общего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частного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положения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</w:tr>
      <w:tr w:rsidR="004574CD" w:rsidTr="004574CD">
        <w:trPr>
          <w:trHeight w:hRule="exact" w:val="713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B91953" w:rsidRDefault="004574CD" w:rsidP="004574CD">
            <w:pPr>
              <w:jc w:val="center"/>
              <w:rPr>
                <w:sz w:val="19"/>
                <w:szCs w:val="19"/>
              </w:rPr>
            </w:pPr>
            <w:r w:rsidRPr="00B9195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B91953" w:rsidRDefault="00B91953" w:rsidP="004574CD">
            <w:pPr>
              <w:rPr>
                <w:sz w:val="19"/>
                <w:szCs w:val="19"/>
                <w:lang w:val="ru-RU"/>
              </w:rPr>
            </w:pPr>
            <w:r w:rsidRPr="00B91953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Проецирование точки на 2 и 3 плоскости проекций. </w:t>
            </w:r>
            <w:proofErr w:type="spellStart"/>
            <w:r w:rsidRPr="00B91953">
              <w:rPr>
                <w:rFonts w:ascii="Times New Roman" w:hAnsi="Times New Roman"/>
                <w:sz w:val="19"/>
                <w:szCs w:val="19"/>
              </w:rPr>
              <w:t>Комплексный</w:t>
            </w:r>
            <w:proofErr w:type="spellEnd"/>
            <w:r w:rsidRPr="00B91953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B91953">
              <w:rPr>
                <w:rFonts w:ascii="Times New Roman" w:hAnsi="Times New Roman"/>
                <w:sz w:val="19"/>
                <w:szCs w:val="19"/>
              </w:rPr>
              <w:t>чертеж</w:t>
            </w:r>
            <w:proofErr w:type="spellEnd"/>
            <w:r w:rsidRPr="00B91953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B91953">
              <w:rPr>
                <w:rFonts w:ascii="Times New Roman" w:hAnsi="Times New Roman"/>
                <w:sz w:val="19"/>
                <w:szCs w:val="19"/>
              </w:rPr>
              <w:t>точки</w:t>
            </w:r>
            <w:proofErr w:type="spellEnd"/>
            <w:r w:rsidRPr="00B91953">
              <w:rPr>
                <w:rFonts w:ascii="Times New Roman" w:hAnsi="Times New Roman"/>
                <w:sz w:val="19"/>
                <w:szCs w:val="19"/>
              </w:rPr>
              <w:t>.</w:t>
            </w:r>
            <w:r w:rsidR="004574CD" w:rsidRPr="00B919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r w:rsidR="004574CD" w:rsidRPr="00B919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="004574CD" w:rsidRPr="00B919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</w:tr>
      <w:tr w:rsidR="004574CD" w:rsidTr="004574CD">
        <w:trPr>
          <w:trHeight w:hRule="exact" w:val="1350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1.3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CB2934" w:rsidRDefault="004574CD" w:rsidP="004574C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Единая система конструкторской документации (ЕСКД). Основные правила оформления чертежей.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ГОСТы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2.301-2.309.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Правила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нанесения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размеров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чертеже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ГОСТ 2.307- 2011. 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</w:tr>
      <w:tr w:rsidR="004574CD" w:rsidTr="004574CD">
        <w:trPr>
          <w:trHeight w:hRule="exact" w:val="4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CB2934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им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заняти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ям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/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D149A8" w:rsidRDefault="004574CD" w:rsidP="004574CD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149A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</w:tr>
      <w:tr w:rsidR="004574CD" w:rsidTr="004574CD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2.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</w:tr>
      <w:tr w:rsidR="004574CD" w:rsidTr="004574CD">
        <w:trPr>
          <w:trHeight w:hRule="exact" w:val="69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CB2934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Позиционные и метрические задачи. Перпендикулярность прямой и плоскости. /Лек/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</w:tr>
      <w:tr w:rsidR="004574CD" w:rsidTr="00B91953">
        <w:trPr>
          <w:trHeight w:hRule="exact" w:val="734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B91953" w:rsidRDefault="00B91953" w:rsidP="004574CD">
            <w:pPr>
              <w:rPr>
                <w:sz w:val="19"/>
                <w:szCs w:val="19"/>
                <w:lang w:val="ru-RU"/>
              </w:rPr>
            </w:pPr>
            <w:r w:rsidRPr="00B91953">
              <w:rPr>
                <w:rFonts w:ascii="Times New Roman" w:hAnsi="Times New Roman"/>
                <w:sz w:val="19"/>
                <w:szCs w:val="19"/>
                <w:lang w:val="ru-RU"/>
              </w:rPr>
              <w:t>Изображения: виды, разрезы, сечения (ГОСТ 2.305- 2008). Чтение формы элементов деталей.</w:t>
            </w:r>
            <w:r w:rsidR="004574CD" w:rsidRPr="00B919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="004574CD" w:rsidRPr="00B919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4574CD" w:rsidRPr="00B919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887CF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</w:t>
            </w:r>
          </w:p>
          <w:p w:rsidR="004574CD" w:rsidRPr="00887CF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</w:tr>
      <w:tr w:rsidR="004574CD" w:rsidRPr="005551EF" w:rsidTr="005551EF">
        <w:trPr>
          <w:trHeight w:hRule="exact" w:val="987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2.3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5551EF" w:rsidP="004574C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>Основные геометрические о</w:t>
            </w: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>б</w:t>
            </w: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>разы и изображение их на чертеже. Прямые и плоскости общего и частного положения. Мног</w:t>
            </w: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>о</w:t>
            </w: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>гранники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>./</w:t>
            </w:r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="004574CD"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="004574CD"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lang w:val="ru-RU"/>
              </w:rPr>
            </w:pPr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887CF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</w:p>
          <w:p w:rsidR="004574CD" w:rsidRPr="00887CF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rPr>
                <w:lang w:val="ru-RU"/>
              </w:rPr>
            </w:pPr>
          </w:p>
        </w:tc>
      </w:tr>
      <w:tr w:rsidR="004574CD" w:rsidRPr="005551EF" w:rsidTr="004574CD">
        <w:trPr>
          <w:trHeight w:hRule="exact" w:val="497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CB2934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отчету по РГР /Ср/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D149A8" w:rsidRDefault="004574CD" w:rsidP="004574CD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jc w:val="center"/>
              <w:rPr>
                <w:lang w:val="ru-RU"/>
              </w:rPr>
            </w:pPr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</w:t>
            </w:r>
          </w:p>
          <w:p w:rsidR="004574CD" w:rsidRPr="00887CFF" w:rsidRDefault="004574CD" w:rsidP="004574CD">
            <w:pPr>
              <w:rPr>
                <w:lang w:val="ru-RU"/>
              </w:rPr>
            </w:pPr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rPr>
                <w:lang w:val="ru-RU"/>
              </w:rPr>
            </w:pPr>
          </w:p>
        </w:tc>
      </w:tr>
      <w:tr w:rsidR="004574CD" w:rsidRPr="005551EF" w:rsidTr="004574CD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rPr>
                <w:lang w:val="ru-RU"/>
              </w:rPr>
            </w:pP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rPr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3.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rPr>
                <w:lang w:val="ru-RU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rPr>
                <w:lang w:val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jc w:val="center"/>
              <w:rPr>
                <w:lang w:val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rPr>
                <w:lang w:val="ru-RU"/>
              </w:rPr>
            </w:pP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rPr>
                <w:lang w:val="ru-RU"/>
              </w:rPr>
            </w:pPr>
          </w:p>
        </w:tc>
      </w:tr>
      <w:tr w:rsidR="004574CD" w:rsidTr="004574CD">
        <w:trPr>
          <w:trHeight w:hRule="exact" w:val="1137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3.1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CB2934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 преобразования комплексного чертежа. Применение способов преобразования проекций к решению позиционных и метрических задач. /Лек/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</w:tr>
      <w:tr w:rsidR="004574CD" w:rsidTr="004574CD">
        <w:trPr>
          <w:trHeight w:hRule="exact" w:val="91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5551EF" w:rsidP="004574CD">
            <w:pPr>
              <w:rPr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>Кривые поверхн</w:t>
            </w: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>о</w:t>
            </w: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сти: поверхности вращения и линейчатые. </w:t>
            </w:r>
            <w:proofErr w:type="spellStart"/>
            <w:r w:rsidRPr="005551EF">
              <w:rPr>
                <w:rFonts w:ascii="Times New Roman" w:hAnsi="Times New Roman"/>
                <w:sz w:val="19"/>
                <w:szCs w:val="19"/>
              </w:rPr>
              <w:t>Принадле</w:t>
            </w:r>
            <w:r w:rsidRPr="005551EF">
              <w:rPr>
                <w:rFonts w:ascii="Times New Roman" w:hAnsi="Times New Roman"/>
                <w:sz w:val="19"/>
                <w:szCs w:val="19"/>
              </w:rPr>
              <w:t>ж</w:t>
            </w:r>
            <w:r w:rsidRPr="005551EF">
              <w:rPr>
                <w:rFonts w:ascii="Times New Roman" w:hAnsi="Times New Roman"/>
                <w:sz w:val="19"/>
                <w:szCs w:val="19"/>
              </w:rPr>
              <w:t>ность</w:t>
            </w:r>
            <w:proofErr w:type="spellEnd"/>
            <w:r w:rsidRPr="005551EF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5551EF">
              <w:rPr>
                <w:rFonts w:ascii="Times New Roman" w:hAnsi="Times New Roman"/>
                <w:sz w:val="19"/>
                <w:szCs w:val="19"/>
              </w:rPr>
              <w:t>точки</w:t>
            </w:r>
            <w:proofErr w:type="spellEnd"/>
            <w:r w:rsidRPr="005551EF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5551EF">
              <w:rPr>
                <w:rFonts w:ascii="Times New Roman" w:hAnsi="Times New Roman"/>
                <w:sz w:val="19"/>
                <w:szCs w:val="19"/>
              </w:rPr>
              <w:t>поверхности</w:t>
            </w:r>
            <w:proofErr w:type="spellEnd"/>
            <w:r w:rsidRPr="005551EF">
              <w:rPr>
                <w:rFonts w:ascii="Times New Roman" w:hAnsi="Times New Roman"/>
                <w:sz w:val="19"/>
                <w:szCs w:val="19"/>
              </w:rPr>
              <w:t>.</w:t>
            </w:r>
            <w:r w:rsidR="004574CD"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</w:t>
            </w:r>
            <w:proofErr w:type="spellStart"/>
            <w:proofErr w:type="gramStart"/>
            <w:r w:rsidR="004574CD"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4574CD"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</w:tr>
      <w:tr w:rsidR="004574CD" w:rsidRPr="00F5085F" w:rsidTr="005551EF">
        <w:trPr>
          <w:trHeight w:hRule="exact" w:val="1126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3.3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5551EF" w:rsidP="004574C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>Позиционные зад</w:t>
            </w: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>а</w:t>
            </w: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>чи. Первая основная позиционная задача. Определение видимости. Постро</w:t>
            </w: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>е</w:t>
            </w: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ние линии пересечения двух плоскостей. </w:t>
            </w:r>
            <w:r w:rsidR="004574CD"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="004574CD"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4574CD"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22354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4574CD" w:rsidRDefault="004574CD" w:rsidP="0022354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rPr>
                <w:lang w:val="ru-RU"/>
              </w:rPr>
            </w:pPr>
          </w:p>
        </w:tc>
      </w:tr>
      <w:tr w:rsidR="004574CD" w:rsidRPr="00F5085F" w:rsidTr="004574CD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CB2934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отчету по РГР /Ср/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D149A8" w:rsidRDefault="004574CD" w:rsidP="004574CD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22354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rPr>
                <w:lang w:val="ru-RU"/>
              </w:rPr>
            </w:pPr>
          </w:p>
        </w:tc>
      </w:tr>
      <w:tr w:rsidR="004574CD" w:rsidRPr="00F5085F" w:rsidTr="004574CD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rPr>
                <w:lang w:val="ru-RU"/>
              </w:rPr>
            </w:pP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4.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rPr>
                <w:lang w:val="ru-RU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rPr>
                <w:lang w:val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jc w:val="center"/>
              <w:rPr>
                <w:lang w:val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rPr>
                <w:lang w:val="ru-RU"/>
              </w:rPr>
            </w:pP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rPr>
                <w:lang w:val="ru-RU"/>
              </w:rPr>
            </w:pPr>
          </w:p>
        </w:tc>
      </w:tr>
      <w:tr w:rsidR="004574CD" w:rsidTr="004574CD">
        <w:trPr>
          <w:trHeight w:hRule="exact" w:val="91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4.1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rPr>
                <w:sz w:val="19"/>
                <w:szCs w:val="19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Многогранники. Пересечение многогранников плоскостью и прямой.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Развертывание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поверхности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многогранника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</w:tr>
      <w:tr w:rsidR="004574CD" w:rsidRPr="00F5085F" w:rsidTr="005551EF">
        <w:trPr>
          <w:trHeight w:hRule="exact" w:val="795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5551EF" w:rsidP="004574CD">
            <w:pPr>
              <w:rPr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>Способ замены плоскостей проекций. О</w:t>
            </w: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>п</w:t>
            </w: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>ределение натуральной величины наклонного сеч</w:t>
            </w: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>е</w:t>
            </w: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>ния</w:t>
            </w:r>
            <w:r w:rsidRPr="005551EF">
              <w:rPr>
                <w:rFonts w:ascii="Times New Roman" w:hAnsi="Times New Roman"/>
                <w:lang w:val="ru-RU"/>
              </w:rPr>
              <w:t>.</w:t>
            </w:r>
            <w:r w:rsidR="004574CD"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="004574CD"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4574CD"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676A21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</w:t>
            </w:r>
          </w:p>
          <w:p w:rsidR="004574CD" w:rsidRPr="00676A21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5085F" w:rsidRDefault="004574CD" w:rsidP="004574CD">
            <w:pPr>
              <w:rPr>
                <w:lang w:val="ru-RU"/>
              </w:rPr>
            </w:pPr>
          </w:p>
        </w:tc>
      </w:tr>
      <w:tr w:rsidR="004574CD" w:rsidRPr="005551EF" w:rsidTr="005551EF">
        <w:trPr>
          <w:trHeight w:hRule="exact" w:val="990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4.3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5551EF" w:rsidP="004574CD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Способ вращения вокруг </w:t>
            </w:r>
            <w:proofErr w:type="gramStart"/>
            <w:r w:rsidRPr="005551E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проецирующей</w:t>
            </w:r>
            <w:proofErr w:type="gramEnd"/>
            <w:r w:rsidRPr="005551E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прямой. </w:t>
            </w:r>
            <w:proofErr w:type="spellStart"/>
            <w:r w:rsidRPr="005551EF">
              <w:rPr>
                <w:rFonts w:ascii="Times New Roman" w:hAnsi="Times New Roman"/>
                <w:color w:val="000000"/>
                <w:sz w:val="19"/>
                <w:szCs w:val="19"/>
              </w:rPr>
              <w:t>Способ</w:t>
            </w:r>
            <w:proofErr w:type="spellEnd"/>
            <w:r w:rsidRPr="005551E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5551EF">
              <w:rPr>
                <w:rFonts w:ascii="Times New Roman" w:hAnsi="Times New Roman"/>
                <w:color w:val="000000"/>
                <w:sz w:val="19"/>
                <w:szCs w:val="19"/>
              </w:rPr>
              <w:t>плоскопараллельного</w:t>
            </w:r>
            <w:proofErr w:type="spellEnd"/>
            <w:r w:rsidRPr="005551E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5551EF">
              <w:rPr>
                <w:rFonts w:ascii="Times New Roman" w:hAnsi="Times New Roman"/>
                <w:color w:val="000000"/>
                <w:sz w:val="19"/>
                <w:szCs w:val="19"/>
              </w:rPr>
              <w:t>перемещения</w:t>
            </w:r>
            <w:proofErr w:type="spellEnd"/>
            <w:r w:rsidRPr="005551EF">
              <w:rPr>
                <w:rFonts w:ascii="Times New Roman" w:hAnsi="Times New Roman"/>
                <w:sz w:val="19"/>
                <w:szCs w:val="19"/>
              </w:rPr>
              <w:t>.</w:t>
            </w:r>
            <w:r w:rsidR="004574CD"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r w:rsidR="004574CD"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="004574CD"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lang w:val="ru-RU"/>
              </w:rPr>
            </w:pPr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</w:t>
            </w:r>
          </w:p>
          <w:p w:rsidR="004574CD" w:rsidRPr="005551E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proofErr w:type="gramEnd"/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rPr>
                <w:lang w:val="ru-RU"/>
              </w:rPr>
            </w:pPr>
          </w:p>
        </w:tc>
      </w:tr>
      <w:tr w:rsidR="004574CD" w:rsidRPr="005551EF" w:rsidTr="004574CD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F96152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CB2934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отчету по РГР /Ср/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D149A8" w:rsidRDefault="004574CD" w:rsidP="004574CD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jc w:val="center"/>
              <w:rPr>
                <w:lang w:val="ru-RU"/>
              </w:rPr>
            </w:pPr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Л3.2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rPr>
                <w:lang w:val="ru-RU"/>
              </w:rPr>
            </w:pPr>
          </w:p>
        </w:tc>
      </w:tr>
      <w:tr w:rsidR="004574CD" w:rsidRPr="005551EF" w:rsidTr="004574CD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rPr>
                <w:lang w:val="ru-RU"/>
              </w:rPr>
            </w:pP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rPr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5.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rPr>
                <w:lang w:val="ru-RU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rPr>
                <w:lang w:val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jc w:val="center"/>
              <w:rPr>
                <w:lang w:val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rPr>
                <w:lang w:val="ru-RU"/>
              </w:rPr>
            </w:pP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rPr>
                <w:lang w:val="ru-RU"/>
              </w:rPr>
            </w:pP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rPr>
                <w:lang w:val="ru-RU"/>
              </w:rPr>
            </w:pPr>
          </w:p>
        </w:tc>
      </w:tr>
      <w:tr w:rsidR="004574CD" w:rsidTr="004574CD">
        <w:trPr>
          <w:trHeight w:hRule="exact" w:val="2016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5551EF" w:rsidRDefault="004574CD" w:rsidP="004574CD">
            <w:pPr>
              <w:jc w:val="center"/>
              <w:rPr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5.1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Pr="00CB2934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Кривые линии. Поверхности. Образование. Классификация. Определитель поверхности. Задание поверхности на чертеже. Поверхности вращения. Винтовые поверхности. Принадлежность точки и линии поверхности.</w:t>
            </w:r>
          </w:p>
          <w:p w:rsidR="004574CD" w:rsidRPr="007C20C5" w:rsidRDefault="004574CD" w:rsidP="004574CD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о развертке поверхностей.</w:t>
            </w:r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574CD" w:rsidRDefault="004574CD" w:rsidP="004574CD"/>
        </w:tc>
      </w:tr>
    </w:tbl>
    <w:p w:rsidR="00CD178E" w:rsidRDefault="00CD178E">
      <w:pPr>
        <w:rPr>
          <w:sz w:val="0"/>
          <w:szCs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71"/>
        <w:gridCol w:w="3190"/>
        <w:gridCol w:w="837"/>
        <w:gridCol w:w="611"/>
        <w:gridCol w:w="1044"/>
        <w:gridCol w:w="1046"/>
        <w:gridCol w:w="611"/>
        <w:gridCol w:w="1213"/>
      </w:tblGrid>
      <w:tr w:rsidR="00D20306" w:rsidTr="005551EF">
        <w:trPr>
          <w:trHeight w:hRule="exact" w:val="533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5551EF" w:rsidRDefault="005551EF" w:rsidP="005551EF">
            <w:pPr>
              <w:rPr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>Пересечение многогранника и кривой поверхности с прямой лин</w:t>
            </w: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>и</w:t>
            </w: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>ей.</w:t>
            </w:r>
            <w:r w:rsidRPr="005551E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D20306"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="00D20306"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D20306"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D149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22354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</w:tr>
      <w:tr w:rsidR="00D20306" w:rsidRPr="00F96152" w:rsidTr="005551EF">
        <w:trPr>
          <w:trHeight w:hRule="exact" w:val="981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96152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5.3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5551EF" w:rsidRDefault="005551EF" w:rsidP="00F9615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>Построение линии пересечения поверхностей сп</w:t>
            </w: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>о</w:t>
            </w: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>собом вспомогательных секущих плоск</w:t>
            </w: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>о</w:t>
            </w:r>
            <w:r w:rsidRPr="005551EF">
              <w:rPr>
                <w:rFonts w:ascii="Times New Roman" w:hAnsi="Times New Roman"/>
                <w:sz w:val="19"/>
                <w:szCs w:val="19"/>
                <w:lang w:val="ru-RU"/>
              </w:rPr>
              <w:t>стей</w:t>
            </w:r>
            <w:r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D20306"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="00D20306"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D20306" w:rsidRPr="005551E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96152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96152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96152" w:rsidRDefault="00D20306" w:rsidP="00D149A8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887CFF" w:rsidRDefault="00D20306" w:rsidP="00223543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</w:t>
            </w:r>
          </w:p>
          <w:p w:rsidR="00D20306" w:rsidRPr="00887CFF" w:rsidRDefault="00D20306" w:rsidP="00223543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96152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96152" w:rsidRDefault="00D20306">
            <w:pPr>
              <w:rPr>
                <w:lang w:val="ru-RU"/>
              </w:rPr>
            </w:pPr>
          </w:p>
        </w:tc>
      </w:tr>
      <w:tr w:rsidR="00D20306" w:rsidTr="0092153E">
        <w:trPr>
          <w:trHeight w:hRule="exact" w:val="577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96152" w:rsidRDefault="00D20306" w:rsidP="00F96152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CB2934" w:rsidRDefault="00D20306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отчету по РГР /Ср/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D149A8" w:rsidRDefault="00D20306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D149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2153E" w:rsidRDefault="0092153E" w:rsidP="0092153E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D20306" w:rsidRPr="00887CFF" w:rsidRDefault="0092153E" w:rsidP="00223543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  <w:p w:rsidR="00D20306" w:rsidRPr="00887CFF" w:rsidRDefault="00D20306" w:rsidP="00223543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</w:tr>
      <w:tr w:rsidR="00D20306" w:rsidTr="00F96152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6.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D149A8">
            <w:pPr>
              <w:jc w:val="center"/>
            </w:pP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887CFF" w:rsidRDefault="00D20306" w:rsidP="00223543">
            <w:pPr>
              <w:rPr>
                <w:lang w:val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</w:tr>
      <w:tr w:rsidR="00D20306" w:rsidTr="00F96152">
        <w:trPr>
          <w:trHeight w:hRule="exact" w:val="4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CB2934" w:rsidRDefault="00D20306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Взаимное пересечение поверхностей. Алгоритмы решения задач. /Лек/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D149A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92153E" w:rsidP="0022354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</w:tr>
      <w:tr w:rsidR="00D20306" w:rsidRPr="00F5085F" w:rsidTr="009D666B">
        <w:trPr>
          <w:trHeight w:hRule="exact" w:val="801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6.2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9D666B" w:rsidRDefault="009D666B" w:rsidP="00F5085F">
            <w:pPr>
              <w:rPr>
                <w:sz w:val="19"/>
                <w:szCs w:val="19"/>
                <w:lang w:val="ru-RU"/>
              </w:rPr>
            </w:pPr>
            <w:proofErr w:type="spellStart"/>
            <w:r w:rsidRPr="009D666B">
              <w:rPr>
                <w:rFonts w:ascii="Times New Roman" w:hAnsi="Times New Roman"/>
                <w:sz w:val="19"/>
                <w:szCs w:val="19"/>
                <w:lang w:val="ru-RU"/>
              </w:rPr>
              <w:t>Эскизирование</w:t>
            </w:r>
            <w:proofErr w:type="spellEnd"/>
            <w:r w:rsidRPr="009D666B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деталей. Выполнение сборочного чертежа изделия и его спец</w:t>
            </w:r>
            <w:r w:rsidRPr="009D666B">
              <w:rPr>
                <w:rFonts w:ascii="Times New Roman" w:hAnsi="Times New Roman"/>
                <w:sz w:val="19"/>
                <w:szCs w:val="19"/>
                <w:lang w:val="ru-RU"/>
              </w:rPr>
              <w:t>и</w:t>
            </w:r>
            <w:r w:rsidRPr="009D666B">
              <w:rPr>
                <w:rFonts w:ascii="Times New Roman" w:hAnsi="Times New Roman"/>
                <w:sz w:val="19"/>
                <w:szCs w:val="19"/>
                <w:lang w:val="ru-RU"/>
              </w:rPr>
              <w:t>фикации.</w:t>
            </w:r>
            <w:r w:rsidR="00D20306" w:rsidRPr="009D666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="00D20306" w:rsidRPr="009D666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D20306" w:rsidRPr="009D666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 w:rsidP="00D149A8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22354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D20306" w:rsidRDefault="00D20306" w:rsidP="0022354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>
            <w:pPr>
              <w:rPr>
                <w:lang w:val="ru-RU"/>
              </w:rPr>
            </w:pPr>
          </w:p>
        </w:tc>
      </w:tr>
      <w:tr w:rsidR="00D20306" w:rsidRPr="00F5085F" w:rsidTr="009D666B">
        <w:trPr>
          <w:trHeight w:hRule="exact" w:val="557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6.3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9D666B" w:rsidRDefault="009D666B" w:rsidP="00F5085F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 w:rsidRPr="009D666B">
              <w:rPr>
                <w:rFonts w:ascii="Times New Roman" w:hAnsi="Times New Roman"/>
                <w:sz w:val="19"/>
                <w:szCs w:val="19"/>
                <w:lang w:val="ru-RU"/>
              </w:rPr>
              <w:t>Развертка</w:t>
            </w:r>
            <w:proofErr w:type="spellEnd"/>
            <w:r w:rsidRPr="009D666B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многогранников и кривых п</w:t>
            </w:r>
            <w:r w:rsidRPr="009D666B">
              <w:rPr>
                <w:rFonts w:ascii="Times New Roman" w:hAnsi="Times New Roman"/>
                <w:sz w:val="19"/>
                <w:szCs w:val="19"/>
                <w:lang w:val="ru-RU"/>
              </w:rPr>
              <w:t>о</w:t>
            </w:r>
            <w:r w:rsidRPr="009D666B">
              <w:rPr>
                <w:rFonts w:ascii="Times New Roman" w:hAnsi="Times New Roman"/>
                <w:sz w:val="19"/>
                <w:szCs w:val="19"/>
                <w:lang w:val="ru-RU"/>
              </w:rPr>
              <w:t>верхностей</w:t>
            </w:r>
            <w:r w:rsidRPr="009D666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D20306" w:rsidRPr="009D666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="00D20306" w:rsidRPr="009D666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D20306" w:rsidRPr="009D666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 w:rsidP="00D149A8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22354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>
            <w:pPr>
              <w:rPr>
                <w:lang w:val="ru-RU"/>
              </w:rPr>
            </w:pPr>
          </w:p>
        </w:tc>
      </w:tr>
      <w:tr w:rsidR="00D20306" w:rsidTr="00F96152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 w:rsidP="00F5085F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CB2934" w:rsidRDefault="00D20306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отчету по РГР /Ср/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D149A8" w:rsidRDefault="00D20306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D149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22354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D20306" w:rsidRDefault="00D20306" w:rsidP="0022354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</w:tr>
      <w:tr w:rsidR="00D20306" w:rsidTr="00F96152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7.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D149A8">
            <w:pPr>
              <w:jc w:val="center"/>
            </w:pP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22354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</w:tr>
      <w:tr w:rsidR="00D20306" w:rsidTr="00F5085F">
        <w:trPr>
          <w:trHeight w:hRule="exact" w:val="847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CB2934" w:rsidRDefault="00D20306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Обобщенные позиционные задачи на поверхности. Пересечение поверхности с прямой и плоскостью /Лек/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D149A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22354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</w:tr>
      <w:tr w:rsidR="00D20306" w:rsidTr="009D666B">
        <w:trPr>
          <w:trHeight w:hRule="exact" w:val="430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9D666B" w:rsidRDefault="009D666B" w:rsidP="00F5085F">
            <w:pPr>
              <w:rPr>
                <w:sz w:val="19"/>
                <w:szCs w:val="19"/>
                <w:lang w:val="ru-RU"/>
              </w:rPr>
            </w:pPr>
            <w:proofErr w:type="spellStart"/>
            <w:r w:rsidRPr="009D666B">
              <w:rPr>
                <w:rFonts w:ascii="Times New Roman" w:hAnsi="Times New Roman"/>
                <w:sz w:val="19"/>
                <w:szCs w:val="19"/>
                <w:lang w:val="ru-RU"/>
              </w:rPr>
              <w:t>Деталирование</w:t>
            </w:r>
            <w:proofErr w:type="spellEnd"/>
            <w:r w:rsidRPr="009D666B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(чтение) чертежа общего вида</w:t>
            </w:r>
            <w:r w:rsidRPr="009D666B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  <w:r w:rsidR="00D20306" w:rsidRPr="009D666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="00D20306" w:rsidRPr="009D666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="00D20306" w:rsidRPr="009D666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D149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22354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</w:tr>
      <w:tr w:rsidR="00D20306" w:rsidRPr="00F5085F" w:rsidTr="009D666B">
        <w:trPr>
          <w:trHeight w:hRule="exact" w:val="563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7.3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9D666B" w:rsidRDefault="009D666B" w:rsidP="00F5085F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 w:rsidRPr="009D666B">
              <w:rPr>
                <w:rFonts w:ascii="Times New Roman" w:hAnsi="Times New Roman"/>
                <w:sz w:val="19"/>
                <w:szCs w:val="19"/>
              </w:rPr>
              <w:t>Построение</w:t>
            </w:r>
            <w:proofErr w:type="spellEnd"/>
            <w:r w:rsidRPr="009D666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9D666B">
              <w:rPr>
                <w:rFonts w:ascii="Times New Roman" w:hAnsi="Times New Roman"/>
                <w:sz w:val="19"/>
                <w:szCs w:val="19"/>
              </w:rPr>
              <w:t>аксонометрии</w:t>
            </w:r>
            <w:proofErr w:type="spellEnd"/>
            <w:r w:rsidRPr="009D666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Pr="009D666B">
              <w:rPr>
                <w:rFonts w:ascii="Times New Roman" w:hAnsi="Times New Roman"/>
                <w:sz w:val="19"/>
                <w:szCs w:val="19"/>
              </w:rPr>
              <w:t>д</w:t>
            </w:r>
            <w:r w:rsidRPr="009D666B">
              <w:rPr>
                <w:rFonts w:ascii="Times New Roman" w:hAnsi="Times New Roman"/>
                <w:sz w:val="19"/>
                <w:szCs w:val="19"/>
              </w:rPr>
              <w:t>е</w:t>
            </w:r>
            <w:r w:rsidRPr="009D666B">
              <w:rPr>
                <w:rFonts w:ascii="Times New Roman" w:hAnsi="Times New Roman"/>
                <w:sz w:val="19"/>
                <w:szCs w:val="19"/>
              </w:rPr>
              <w:t>талей</w:t>
            </w:r>
            <w:proofErr w:type="spellEnd"/>
            <w:r w:rsidRPr="009D666B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D20306" w:rsidRPr="009D666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r w:rsidR="00D20306" w:rsidRPr="009D666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r w:rsidR="00D20306" w:rsidRPr="009D666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 w:rsidP="00D149A8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676A21" w:rsidRDefault="00D20306" w:rsidP="00223543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</w:t>
            </w:r>
          </w:p>
          <w:p w:rsidR="00D20306" w:rsidRPr="00676A21" w:rsidRDefault="00D20306" w:rsidP="00223543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Э2 Э4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>
            <w:pPr>
              <w:rPr>
                <w:lang w:val="ru-RU"/>
              </w:rPr>
            </w:pPr>
          </w:p>
        </w:tc>
      </w:tr>
      <w:tr w:rsidR="00D20306" w:rsidTr="00F96152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F5085F" w:rsidRDefault="00D20306" w:rsidP="00F5085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занятию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D149A8" w:rsidRDefault="00D20306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D149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 w:rsidP="00D2030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</w:tr>
      <w:tr w:rsidR="00D20306" w:rsidTr="00F96152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8.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</w:tr>
      <w:tr w:rsidR="00D20306" w:rsidTr="00F96152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8.1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Экзамен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Pr="00EE548F" w:rsidRDefault="00EE548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E548F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20306" w:rsidRDefault="00D20306"/>
        </w:tc>
      </w:tr>
    </w:tbl>
    <w:p w:rsidR="00CD178E" w:rsidRDefault="00CD178E">
      <w:pPr>
        <w:rPr>
          <w:sz w:val="0"/>
          <w:szCs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423"/>
      </w:tblGrid>
      <w:tr w:rsidR="00CD178E" w:rsidTr="001366DE">
        <w:trPr>
          <w:trHeight w:hRule="exact" w:val="417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CD178E" w:rsidTr="001366DE">
        <w:trPr>
          <w:trHeight w:hRule="exact" w:val="278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Контрольные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CD178E" w:rsidRPr="00B91953" w:rsidTr="001366DE">
        <w:trPr>
          <w:trHeight w:hRule="exact" w:val="8112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 xml:space="preserve"> Используя материалы лекций и учебной литературы, подготовьте ответы на вопросы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Ортогональные проекции. Метод Монжа. Эпюр Монжа и его свойства.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Задание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прямых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эпюре. Различное положение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прямой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относительно плоскостей проекций. Взаимное положение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прямых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пространстве. Теорема о проекциях прямого угла. Определение видимости на чертеже. Метод конкурирующих точек. Основные задачи на прямую линию.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Задание плоскости на чертеже. Принадлежность прямой и точки заданной плоскости. Линии уровня плоскости. Положения плоскости относительно плоскостей проекции. Свойство проецирующей плоскости.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Пересечение прямой и плоскости общего положения. Пересечение плоскостей общего положения. Перпендикулярность прямой и плоскости.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Способ вращения вокруг оси, перпендикулярной к плоскости проекций. Способ плоскопараллельного перемещения. Способ замены плоскостей проекций.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Многогранники. Пересечение поверхности многогранников с плоскостью общего и частного положения.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поверхности многогранника с прямой общего положения.</w:t>
            </w:r>
            <w:proofErr w:type="gramEnd"/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 Пересечение кривой поверхности с проецирующей плоскостью.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кривой поверхности с прямой общего положения.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Пересечение кривой поверхности с плоскостью общего положения. Алгоритмы решения.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Способ секущих плоскостей. Алгоритм построения.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Построение разверток поверхностей.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Аксонометрические проекции. Общие понятия и определения. Стандартные аксонометрические проекции. Выбор вида аксонометрических проекций. Окружность в прямоугольной аксонометрии.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Названия и расположение видов на чертеже (по ГОСТ 2.305-2008).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Что такое главный вид, дополнительный вид, их обозначение на чертеже.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Что следует использовать для уменьшения числа видов?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Различие между разрезом и сечением.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Могут ли разрезы располагаться на месте соответствующих видов?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Какой разрез называется местным?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В каких случаях допускается соединять половину вида и половину разреза? Какими линиями их соединяют? Как они располагаются на чертеже?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Какими линиями обводятся сечения (не входящие в состав разреза) и как они обозначаются?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Как изображают контур вынесенного и наложенного сечения?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Когда применяется и как обозначается выносной элемент? Где он располагается?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Как различают разрезы в зависимости от числа секущих плоскостей? Какой разрез называют сложным?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Особенности вычерчивания спиц, тонких стенок, ребер, если секущая плоскость направлена вдоль оси и длинной стороны такой детали?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Как изображаются на чертеже оси прямоугольной изометрической проекции (ГОСТ 2.317-69)?</w:t>
            </w:r>
          </w:p>
        </w:tc>
      </w:tr>
      <w:tr w:rsidR="00CD178E" w:rsidRPr="00B91953" w:rsidTr="001366DE">
        <w:trPr>
          <w:trHeight w:hRule="exact" w:val="14975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25. Изображение резьбы  (ГОСТ 2.311-68)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 к экзамену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Ортогональные проекции. Метод Монжа. Эпюр Монжа и его свойства.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Задание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прямых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эпюре. Различное положение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прямой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относительно плоскостей проекций. Взаимное положение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прямых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пространстве. Теорема о проекциях прямого угла. Определение видимости на чертеже. Метод конкурирующих точек. Основные задачи на прямую линию.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Задание плоскости на чертеже. Принадлежность прямой и точки заданной плоскости. Линии уровня плоскости. Положения плоскости относительно плоскостей проекции. Свойство проецирующей плоскости.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Пересечение прямой и плоскости общего положения. Пересечение плоскостей общего положения. Перпендикулярность прямой и плоскости.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Способ вращения вокруг оси, перпендикулярной к плоскости проекций. Способ плоскопараллельного перемещения. Способ замены плоскостей проекций.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Многогранники. Пересечение поверхности многогранников с плоскостью общего и частного положения.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поверхности многогранника с прямой общего положения.</w:t>
            </w:r>
            <w:proofErr w:type="gramEnd"/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 Пересечение кривой поверхности с проецирующей плоскостью.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кривой поверхности с прямой общего положения.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Пересечение кривой поверхности с плоскостью общего положения. Алгоритмы решения.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Способ секущих плоскостей. Алгоритм построения.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Построение разверток поверхностей.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Аксонометрические проекции. Общие понятия и определения. Стандартные аксонометрические проекции. Выбор вида аксонометрических проекций. Окружность в прямоугольной аксонометрии.</w:t>
            </w:r>
          </w:p>
          <w:p w:rsidR="00CD178E" w:rsidRPr="00CB2934" w:rsidRDefault="00CD178E">
            <w:pPr>
              <w:rPr>
                <w:sz w:val="19"/>
                <w:szCs w:val="19"/>
                <w:lang w:val="ru-RU"/>
              </w:rPr>
            </w:pP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Используя материалы практических занятий и учебной литературы, подготовьте ответы на вопросы к зачету: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Какие форматы чертежей приняты по ГОСТ 2.301-68?  Укажите наименьший.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Какие форматы называются основными?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Какие форматы называются дополнительными?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Какой формат располагают только вертикально?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Масштабы уменьшения и увеличения на чертеже (ГОСТ 2.301-68). Как обозначаются масштабы на чертеже?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Какого из ряда указанных масштабов нет в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ГОСТе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?  1:2; 1:3; 1:4; 1:5; 1:10.</w:t>
            </w:r>
            <w:proofErr w:type="gramEnd"/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Какие линии установлены ГОСТ 2.303-68? Укажите их толщину и назначение.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Как изображается на чертеже линия обрыва, линия невидимого контура, линия сечения?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Могут ли пересекаться на чертеже размерные линии?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10.  Чему равно минимальное расстояние между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раз¬мерной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линией и линией контура?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 В каких единицах измерения указывают линейные размеры на чертеже?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 Названия и расположение видов на чертеже (по ГОСТ 2.305-2008).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Что такое главный вид, дополнительный вид, их обозначение на чертеже.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Что следует использовать для уменьшения числа видов?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Различие между разрезом и сечением.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Могут ли разрезы располагаться на месте соответствующих видов?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Какой разрез называется местным?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В каких случаях допускается соединять половину вида и половину разреза? Какими линиями их соединяют? Как они располагаются на чертеже?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Какими линиями обводятся сечения (не входящие в состав разреза) и как они обозначаются?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Как изображают контур вынесенного и наложенного сечения?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 Когда применяется и как обозначается выносной элемент? Где он располагается?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Как различают разрезы в зависимости от числа секущих плоскостей? Какой разрез называют сложным?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Особенности вычерчивания спиц, тонких стенок, ребер, если секущая плоскость направлена вдоль оси и длинной стороны такой детали?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Как изображаются на чертеже оси прямоугольной изометрической проекции (ГОСТ 2.317-69)?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25. Изображение резьбы  (ГОСТ 2.311-68).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 В каких случаях необходимо обозначить вид и как это сделать?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27. Что такое разрез? Для какой цели его применяют?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28. Что такое полный разрез, местный, простой и сложный разрезы?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29. Какая линия ограничивает местный разрез?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30. В каких случаях на чертеже дается надпись, например А-А?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31. В каком случае можно в одном изображении соединять половину вида и половину разреза и где при этом будет располагаться разрез?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32. Что такое сложный ступенчатый разрез?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33. Что такое сложный ломаный разрез?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34. Что называется сечением? Чем оно отличается от разреза?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35. Как обводят линии контура вынесенного и наложенного сечений?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36. В каких случаях сечение сопровождают надписью типа А-А?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37. В чем состоит различие между понятиями «ход резьбы» и «шаг резьбы»?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38. В каких случаях указывается шаг метрической резьбы?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39. Нарисуйте профиль резьбы, обозначаемый символом «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».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40. В чем заключается особенность трубной резьбы?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41. Расшифруйте все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со¬ставные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элементы обозначения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резьбо¬вого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изделия:</w:t>
            </w:r>
          </w:p>
        </w:tc>
      </w:tr>
    </w:tbl>
    <w:p w:rsidR="00CD178E" w:rsidRPr="00CB2934" w:rsidRDefault="00CD178E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336"/>
        <w:gridCol w:w="1743"/>
        <w:gridCol w:w="1450"/>
        <w:gridCol w:w="2775"/>
        <w:gridCol w:w="1426"/>
        <w:gridCol w:w="913"/>
      </w:tblGrid>
      <w:tr w:rsidR="00CD178E" w:rsidRPr="00B91953" w:rsidTr="001366DE">
        <w:trPr>
          <w:trHeight w:hRule="exact" w:val="1577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Винт 2М12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1,25 - 6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50.109.40Х.019 ГОСТ 1491-80.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42. Каковы правила нанесения номеров позиций на сборочных чертежах?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43. Как штрихуются граничные детали на сборочных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черте¬жах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разрезе?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44. Какие размеры наносят на сборочном чертеже?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45. Что называется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деталированием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?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46. Должно   ли   соответствовать   количество   изображений на детали на сборочном чертеже количеству изображений этой же детали на рабочем чертеже?</w:t>
            </w:r>
          </w:p>
        </w:tc>
      </w:tr>
      <w:tr w:rsidR="00CD178E" w:rsidTr="001366DE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CD178E" w:rsidRPr="00B91953" w:rsidTr="001366DE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Темы для выполнения РГР представлены в литературе п. [8.1;8.2;7.9;7.10]</w:t>
            </w:r>
          </w:p>
        </w:tc>
      </w:tr>
      <w:tr w:rsidR="00CD178E" w:rsidTr="001366DE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CD178E" w:rsidTr="001366DE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приложение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программе</w:t>
            </w:r>
            <w:proofErr w:type="spellEnd"/>
          </w:p>
        </w:tc>
      </w:tr>
      <w:tr w:rsidR="00CD178E" w:rsidTr="001366DE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CD178E" w:rsidRPr="00B91953" w:rsidTr="001366DE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задач, расчетно-графическая работа (РГР), отчеты по РГР, контрольная работа, экзаменационные вопросы</w:t>
            </w:r>
          </w:p>
        </w:tc>
      </w:tr>
      <w:tr w:rsidR="00CD178E" w:rsidRPr="00B91953" w:rsidTr="001366DE">
        <w:trPr>
          <w:trHeight w:hRule="exact" w:val="278"/>
        </w:trPr>
        <w:tc>
          <w:tcPr>
            <w:tcW w:w="78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529" w:type="dxa"/>
            <w:gridSpan w:val="3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201" w:type="dxa"/>
            <w:gridSpan w:val="2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1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B91953" w:rsidTr="001366DE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CD178E" w:rsidTr="001366DE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Рекомендуемая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682DC6" w:rsidTr="001366DE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2DC6" w:rsidRDefault="00682DC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Основная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682DC6" w:rsidTr="001366DE">
        <w:trPr>
          <w:trHeight w:val="84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2DC6" w:rsidRDefault="00682DC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82DC6" w:rsidRDefault="00682DC6" w:rsidP="00682DC6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составители</w:t>
            </w:r>
            <w:proofErr w:type="spellEnd"/>
          </w:p>
        </w:tc>
        <w:tc>
          <w:tcPr>
            <w:tcW w:w="42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82DC6" w:rsidRDefault="00682DC6" w:rsidP="00682DC6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  <w:proofErr w:type="spellEnd"/>
          </w:p>
        </w:tc>
        <w:tc>
          <w:tcPr>
            <w:tcW w:w="2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82DC6" w:rsidRDefault="00682DC6" w:rsidP="00682DC6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год</w:t>
            </w:r>
            <w:proofErr w:type="spellEnd"/>
          </w:p>
        </w:tc>
      </w:tr>
      <w:tr w:rsidR="00682DC6" w:rsidTr="001248E3">
        <w:trPr>
          <w:trHeight w:hRule="exact" w:val="807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2DC6" w:rsidRDefault="00682DC6" w:rsidP="00682DC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82DC6" w:rsidRDefault="00682DC6" w:rsidP="00682DC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Харах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, М.М.</w:t>
            </w:r>
          </w:p>
        </w:tc>
        <w:tc>
          <w:tcPr>
            <w:tcW w:w="42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82DC6" w:rsidRPr="006C699E" w:rsidRDefault="00682DC6" w:rsidP="00682DC6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Учебно-методический комплекс по дисциплине "Начертательная геометрия":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особие для вузов</w:t>
            </w:r>
          </w:p>
        </w:tc>
        <w:tc>
          <w:tcPr>
            <w:tcW w:w="23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82DC6" w:rsidRDefault="00682DC6" w:rsidP="00682DC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Изд-во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АГТУ, 2010</w:t>
            </w:r>
          </w:p>
        </w:tc>
      </w:tr>
      <w:tr w:rsidR="00682DC6" w:rsidTr="001366DE">
        <w:trPr>
          <w:trHeight w:val="624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2DC6" w:rsidRDefault="00682DC6" w:rsidP="00682DC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F6646" w:rsidRPr="00A91E67" w:rsidRDefault="00682DC6" w:rsidP="00682DC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М.М., </w:t>
            </w:r>
          </w:p>
          <w:p w:rsidR="005F6646" w:rsidRDefault="00682DC6" w:rsidP="00682DC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Гусева Т.В.</w:t>
            </w:r>
            <w:r w:rsidR="005F664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</w:p>
          <w:p w:rsidR="00682DC6" w:rsidRPr="006C699E" w:rsidRDefault="005F6646" w:rsidP="00682DC6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Славин Б.М.</w:t>
            </w:r>
          </w:p>
        </w:tc>
        <w:tc>
          <w:tcPr>
            <w:tcW w:w="4225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82DC6" w:rsidRPr="006C699E" w:rsidRDefault="00682DC6" w:rsidP="00682DC6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Инженерная графика: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учебно-метод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комплекс 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особие для вузов</w:t>
            </w:r>
          </w:p>
        </w:tc>
        <w:tc>
          <w:tcPr>
            <w:tcW w:w="233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82DC6" w:rsidRDefault="00682DC6" w:rsidP="00682DC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Изд-во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АГТУ, 2012</w:t>
            </w:r>
          </w:p>
        </w:tc>
      </w:tr>
      <w:tr w:rsidR="001248E3" w:rsidRPr="001248E3" w:rsidTr="001366DE">
        <w:trPr>
          <w:trHeight w:val="624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248E3" w:rsidRPr="001248E3" w:rsidRDefault="001248E3" w:rsidP="00682DC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.3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248E3" w:rsidRDefault="001248E3" w:rsidP="00682DC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</w:t>
            </w:r>
          </w:p>
          <w:p w:rsidR="001248E3" w:rsidRPr="006C699E" w:rsidRDefault="001248E3" w:rsidP="00682DC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Козлова И.А.. Славин Р.Б.</w:t>
            </w:r>
          </w:p>
        </w:tc>
        <w:tc>
          <w:tcPr>
            <w:tcW w:w="4225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248E3" w:rsidRPr="006C699E" w:rsidRDefault="001248E3" w:rsidP="001248E3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Инженерная и компьютерная графика: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учебно-метод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омплекс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особие для вузов</w:t>
            </w:r>
          </w:p>
        </w:tc>
        <w:tc>
          <w:tcPr>
            <w:tcW w:w="233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248E3" w:rsidRPr="001248E3" w:rsidRDefault="001248E3" w:rsidP="00682DC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Изд-во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АГТУ, 201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</w:tr>
      <w:tr w:rsidR="001248E3" w:rsidRPr="001248E3" w:rsidTr="001366DE">
        <w:trPr>
          <w:trHeight w:val="624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248E3" w:rsidRDefault="001248E3" w:rsidP="00682DC6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.4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248E3" w:rsidRDefault="001248E3" w:rsidP="00682DC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Гусева Т.В.</w:t>
            </w:r>
          </w:p>
        </w:tc>
        <w:tc>
          <w:tcPr>
            <w:tcW w:w="4225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248E3" w:rsidRPr="00CB2934" w:rsidRDefault="001248E3" w:rsidP="001248E3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Начертательная геометрия: электронный курс лекций</w:t>
            </w:r>
          </w:p>
        </w:tc>
        <w:tc>
          <w:tcPr>
            <w:tcW w:w="233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248E3" w:rsidRPr="001248E3" w:rsidRDefault="001248E3" w:rsidP="00682DC6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Номер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гос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регистрации – 0321102073,- 2012</w:t>
            </w:r>
          </w:p>
        </w:tc>
      </w:tr>
      <w:tr w:rsidR="00682DC6" w:rsidRPr="00B91953" w:rsidTr="001366DE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2DC6" w:rsidRPr="00682DC6" w:rsidRDefault="00682DC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5F6646" w:rsidRPr="00B91953" w:rsidTr="001366DE">
        <w:trPr>
          <w:trHeight w:val="391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Pr="001248E3" w:rsidRDefault="005F6646" w:rsidP="00E725E8">
            <w:pPr>
              <w:jc w:val="center"/>
              <w:rPr>
                <w:sz w:val="19"/>
                <w:szCs w:val="19"/>
                <w:lang w:val="ru-RU"/>
              </w:rPr>
            </w:pPr>
            <w:r w:rsidRPr="001248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1248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</w:p>
        </w:tc>
        <w:tc>
          <w:tcPr>
            <w:tcW w:w="83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F6646" w:rsidRPr="00164659" w:rsidRDefault="005F6646" w:rsidP="00E725E8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Нестеренко, Л.А. Начертательная геометрия. Инженерная графика. Раздел 1. Конспект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лек-ций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 начертательной геометрии: рабочая тетрадь [Электронный ресурс] 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/ Л.А. Нестеренко,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Л.В.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Ремонтова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— Электрон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ан. — Пенза: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2014. — 191 с</w:t>
            </w:r>
          </w:p>
        </w:tc>
      </w:tr>
      <w:tr w:rsidR="005F6646" w:rsidRPr="00B91953" w:rsidTr="001366DE">
        <w:trPr>
          <w:trHeight w:hRule="exact" w:val="760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 w:rsidP="00E725E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</w:t>
            </w:r>
          </w:p>
        </w:tc>
        <w:tc>
          <w:tcPr>
            <w:tcW w:w="83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F6646" w:rsidRPr="00164659" w:rsidRDefault="005F6646" w:rsidP="00E725E8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В.В. Конспект лекций по начертательной геометрии инженерная графика: Модуль 1 [Электронный ресурс] 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/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И.И. Привалов, Л.А. Нестеренко. — Электрон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ан. — Пенза: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2014. — 72 с.</w:t>
            </w:r>
          </w:p>
        </w:tc>
      </w:tr>
      <w:tr w:rsidR="005F6646" w:rsidRPr="00B91953" w:rsidTr="001366DE">
        <w:trPr>
          <w:trHeight w:hRule="exact" w:val="573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 w:rsidP="00E725E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83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F6646" w:rsidRPr="00164659" w:rsidRDefault="005F6646" w:rsidP="00E725E8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Юдина, Е.Ю. Начертательная геометрия. Инженерная графика [Электронный ресурс]: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особие — Электрон. дан. — Пенза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2012. — 142 с.</w:t>
            </w:r>
          </w:p>
        </w:tc>
      </w:tr>
      <w:tr w:rsidR="005F6646" w:rsidRPr="00B91953" w:rsidTr="001366DE">
        <w:trPr>
          <w:trHeight w:hRule="exact" w:val="567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 w:rsidP="00E725E8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Э4</w:t>
            </w:r>
          </w:p>
        </w:tc>
        <w:tc>
          <w:tcPr>
            <w:tcW w:w="830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F6646" w:rsidRPr="00164659" w:rsidRDefault="005F6646" w:rsidP="00E725E8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Начертательная геометрия [Электронный ресурс]: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/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Корниенко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[и др.]. — Электрон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ан. — Санкт-Петербург: Лань, 2013. — 192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5F6646" w:rsidTr="001366DE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программного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  <w:proofErr w:type="spellEnd"/>
          </w:p>
        </w:tc>
      </w:tr>
      <w:tr w:rsidR="005F6646" w:rsidRPr="00B91953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Pr="00CB2934" w:rsidRDefault="005F6646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DeamonTools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-Программа для работы с образами дисков</w:t>
            </w:r>
          </w:p>
        </w:tc>
      </w:tr>
      <w:tr w:rsidR="005F6646" w:rsidRPr="00B91953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Pr="00CB2934" w:rsidRDefault="005F6646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AdobeReader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-Программа для просмотра электронных документов</w:t>
            </w:r>
          </w:p>
        </w:tc>
      </w:tr>
      <w:tr w:rsidR="005F6646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KasperskyAntivirus-Средство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антивирусной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защиты</w:t>
            </w:r>
            <w:proofErr w:type="spellEnd"/>
          </w:p>
        </w:tc>
      </w:tr>
      <w:tr w:rsidR="005F6646" w:rsidRPr="00B91953" w:rsidTr="001366DE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Pr="00CB2934" w:rsidRDefault="005F6646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-Система компьютерной алгебры из класса систем автоматизированного проектирования, ориентированная на подготовку интерактивных документов с вычислениями и визуальным сопровождением, отличается лёгкостью использования и применения для коллективной работы</w:t>
            </w:r>
          </w:p>
        </w:tc>
      </w:tr>
      <w:tr w:rsidR="005F6646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MozillaFireFox-Браузер</w:t>
            </w:r>
            <w:proofErr w:type="spellEnd"/>
          </w:p>
        </w:tc>
      </w:tr>
      <w:tr w:rsidR="005F6646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7-zip-Архиватор</w:t>
            </w:r>
          </w:p>
        </w:tc>
      </w:tr>
      <w:tr w:rsidR="005F6646" w:rsidRPr="00B91953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Pr="00CB2934" w:rsidRDefault="005F6646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iSpringPresenter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7-Программа для создания презентаций</w:t>
            </w:r>
          </w:p>
        </w:tc>
      </w:tr>
      <w:tr w:rsidR="005F6646" w:rsidRPr="00B91953" w:rsidTr="001366DE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Pr="00CB2934" w:rsidRDefault="005F6646">
            <w:pPr>
              <w:rPr>
                <w:sz w:val="19"/>
                <w:szCs w:val="19"/>
                <w:lang w:val="ru-RU"/>
              </w:rPr>
            </w:pP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Антиплагиат-Система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автоматической проверки текстов на наличие заимствований из общедоступных сетевых источников</w:t>
            </w:r>
          </w:p>
        </w:tc>
      </w:tr>
      <w:tr w:rsidR="005F6646" w:rsidRPr="00B91953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Pr="00CB2934" w:rsidRDefault="005F6646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КОМПАС – 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V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16-Система трехмерного моделирования.</w:t>
            </w:r>
          </w:p>
        </w:tc>
      </w:tr>
      <w:tr w:rsidR="005F6646" w:rsidTr="001366DE">
        <w:trPr>
          <w:trHeight w:hRule="exact" w:val="28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6.3.1.10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GoogleChrome-Браузер</w:t>
            </w:r>
            <w:proofErr w:type="spellEnd"/>
          </w:p>
        </w:tc>
      </w:tr>
      <w:tr w:rsidR="005F6646" w:rsidTr="001366DE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6.3.2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информационных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справочных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систем</w:t>
            </w:r>
            <w:proofErr w:type="spellEnd"/>
          </w:p>
        </w:tc>
      </w:tr>
      <w:tr w:rsidR="005F6646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MicrosoftOpenLicenseAcademic-Операционные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системы</w:t>
            </w:r>
            <w:proofErr w:type="spellEnd"/>
          </w:p>
        </w:tc>
      </w:tr>
      <w:tr w:rsidR="005F6646" w:rsidRPr="00B91953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Pr="00CB2934" w:rsidRDefault="005F6646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OpenOffice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-Программное обеспечение для работы с электронными документами</w:t>
            </w:r>
          </w:p>
        </w:tc>
      </w:tr>
      <w:tr w:rsidR="005F6646" w:rsidRPr="00B91953" w:rsidTr="001366DE">
        <w:trPr>
          <w:trHeight w:hRule="exact" w:val="28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6.3.2.3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Pr="00CB2934" w:rsidRDefault="005F6646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-Образовательный портал ФГБОУ ВО «АГТУ»</w:t>
            </w:r>
          </w:p>
        </w:tc>
      </w:tr>
      <w:tr w:rsidR="005F6646" w:rsidRPr="00B91953" w:rsidTr="001366DE">
        <w:trPr>
          <w:trHeight w:hRule="exact" w:val="278"/>
        </w:trPr>
        <w:tc>
          <w:tcPr>
            <w:tcW w:w="780" w:type="dxa"/>
          </w:tcPr>
          <w:p w:rsidR="005F6646" w:rsidRPr="00CB2934" w:rsidRDefault="005F6646">
            <w:pPr>
              <w:rPr>
                <w:lang w:val="ru-RU"/>
              </w:rPr>
            </w:pPr>
          </w:p>
        </w:tc>
        <w:tc>
          <w:tcPr>
            <w:tcW w:w="3529" w:type="dxa"/>
            <w:gridSpan w:val="3"/>
          </w:tcPr>
          <w:p w:rsidR="005F6646" w:rsidRPr="00CB2934" w:rsidRDefault="005F6646">
            <w:pPr>
              <w:rPr>
                <w:lang w:val="ru-RU"/>
              </w:rPr>
            </w:pPr>
          </w:p>
        </w:tc>
        <w:tc>
          <w:tcPr>
            <w:tcW w:w="4201" w:type="dxa"/>
            <w:gridSpan w:val="2"/>
          </w:tcPr>
          <w:p w:rsidR="005F6646" w:rsidRPr="00CB2934" w:rsidRDefault="005F6646">
            <w:pPr>
              <w:rPr>
                <w:lang w:val="ru-RU"/>
              </w:rPr>
            </w:pPr>
          </w:p>
        </w:tc>
        <w:tc>
          <w:tcPr>
            <w:tcW w:w="913" w:type="dxa"/>
          </w:tcPr>
          <w:p w:rsidR="005F6646" w:rsidRPr="00CB2934" w:rsidRDefault="005F6646">
            <w:pPr>
              <w:rPr>
                <w:lang w:val="ru-RU"/>
              </w:rPr>
            </w:pPr>
          </w:p>
        </w:tc>
      </w:tr>
      <w:tr w:rsidR="005F6646" w:rsidRPr="00B91953" w:rsidTr="001366DE">
        <w:trPr>
          <w:trHeight w:hRule="exact" w:val="278"/>
        </w:trPr>
        <w:tc>
          <w:tcPr>
            <w:tcW w:w="942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Pr="00CB2934" w:rsidRDefault="005F6646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5F6646" w:rsidRPr="00B91953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Pr="00CB2934" w:rsidRDefault="005F6646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Аудитории для проведения занятий лекционного типа.</w:t>
            </w:r>
          </w:p>
        </w:tc>
      </w:tr>
      <w:tr w:rsidR="005F6646" w:rsidRPr="00B91953" w:rsidTr="001366DE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Pr="00CB2934" w:rsidRDefault="005F6646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Стандартные лекционные аудитории, рассчитанные на 60-75 посадочных мест. Аудитории должны быть оборудованы учебной мебелью для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стол и стул для преподавателя, доска, набор демонстрационного оборудования (экран-1, проектор-1, компьютер-1)</w:t>
            </w:r>
          </w:p>
        </w:tc>
      </w:tr>
      <w:tr w:rsidR="005F6646" w:rsidRPr="00B91953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Pr="00CB2934" w:rsidRDefault="005F6646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Аудитории для проведения занятий семинарского и лабораторного типа.</w:t>
            </w:r>
          </w:p>
        </w:tc>
      </w:tr>
      <w:tr w:rsidR="005F6646" w:rsidTr="001366DE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7.4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rPr>
                <w:sz w:val="19"/>
                <w:szCs w:val="19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Аудитории не менее чем на 25 посадочных мест. Аудитории должна быть оборудованы учебной мебелью для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стол и стул для преподавателя, доска.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имеются</w:t>
            </w:r>
            <w:proofErr w:type="spellEnd"/>
          </w:p>
        </w:tc>
      </w:tr>
      <w:tr w:rsidR="005F6646" w:rsidRPr="00B91953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7.5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Pr="00CB2934" w:rsidRDefault="005F6646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плакаты, наглядные пособия, учебные модели.</w:t>
            </w:r>
          </w:p>
        </w:tc>
      </w:tr>
      <w:tr w:rsidR="005F6646" w:rsidRPr="00B91953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7.6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Pr="00CB2934" w:rsidRDefault="005F6646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Аудитория для групповых и индивидуальных консультаций.</w:t>
            </w:r>
          </w:p>
        </w:tc>
      </w:tr>
      <w:tr w:rsidR="005F6646" w:rsidTr="001366DE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7.7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rPr>
                <w:sz w:val="19"/>
                <w:szCs w:val="19"/>
              </w:rPr>
            </w:pP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на 25-30 посадочных мест, оборудованная учебной мебелью для обучающихся, имеются стол и стул для преподавателя, доска.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имеются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плакаты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наглядные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пособия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учебные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модели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5F6646" w:rsidRPr="00B91953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7.8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Pr="00CB2934" w:rsidRDefault="005F6646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Аудитория для текущего контроля и промежуточной аттестации.</w:t>
            </w:r>
          </w:p>
        </w:tc>
      </w:tr>
      <w:tr w:rsidR="005F6646" w:rsidTr="001366DE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7.9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rPr>
                <w:sz w:val="19"/>
                <w:szCs w:val="19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Компьютерный класс, оснащенный компьютерами, с выходом в сеть Интернет, оборудованный учебной мебелью.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</w:tr>
      <w:tr w:rsidR="005F6646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7.10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MicrosoftOffice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пользования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неограниченно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).</w:t>
            </w:r>
          </w:p>
        </w:tc>
      </w:tr>
      <w:tr w:rsidR="005F6646" w:rsidTr="001366DE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7.11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Офисный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пакет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приложений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Word, Excel, PowerPoint, OneNote, Outlook, Publisher, Access (Microsoft Open License).</w:t>
            </w:r>
          </w:p>
        </w:tc>
      </w:tr>
      <w:tr w:rsidR="005F6646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7.12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- 3DV16,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15, Autodesk</w:t>
            </w:r>
          </w:p>
        </w:tc>
      </w:tr>
      <w:tr w:rsidR="005F6646" w:rsidTr="001366D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7.13</w:t>
            </w:r>
          </w:p>
        </w:tc>
        <w:tc>
          <w:tcPr>
            <w:tcW w:w="86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646" w:rsidRDefault="005F6646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Аудитория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состоятельной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работы</w:t>
            </w:r>
            <w:proofErr w:type="spellEnd"/>
          </w:p>
        </w:tc>
      </w:tr>
    </w:tbl>
    <w:p w:rsidR="00CD178E" w:rsidRDefault="00CD178E">
      <w:pPr>
        <w:rPr>
          <w:sz w:val="0"/>
          <w:szCs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3523"/>
        <w:gridCol w:w="4216"/>
        <w:gridCol w:w="904"/>
      </w:tblGrid>
      <w:tr w:rsidR="00CD178E" w:rsidRPr="00B91953" w:rsidTr="00B030C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7.14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Читальный зал научной библиотеки, оснащенный компьютерами с выходом в сеть Интернет.</w:t>
            </w:r>
          </w:p>
        </w:tc>
      </w:tr>
      <w:tr w:rsidR="00CD178E" w:rsidTr="00B030C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7.15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D178E"/>
        </w:tc>
      </w:tr>
      <w:tr w:rsidR="00CD178E" w:rsidRPr="00B91953" w:rsidTr="00B030CC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7.16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6.Оборудованы стенды с наглядной информацией, модели, узлы с вырезами 1/4, плакаты, изделия в сборе с разрезами, комплекты изделий в разобранном виде.</w:t>
            </w:r>
          </w:p>
        </w:tc>
      </w:tr>
      <w:tr w:rsidR="00CD178E" w:rsidRPr="00B91953" w:rsidTr="00B030CC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7.17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Аудитории для проведения занятий лекционного типа. Стандартные лекционные аудитории, рассчитанные на 60- 75 посадочных мест. Аудитории должны быть оборудованы учебной мебелью для обучающихся, стол и стул для преподавателя, доска, возможность размещения переносных плакатов и учебных моделей.</w:t>
            </w:r>
          </w:p>
        </w:tc>
      </w:tr>
      <w:tr w:rsidR="00CD178E" w:rsidRPr="00B91953" w:rsidTr="00B030C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7.18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Аудитории для проведения занятий семинарского и лабораторного типа.</w:t>
            </w:r>
          </w:p>
        </w:tc>
      </w:tr>
      <w:tr w:rsidR="00CD178E" w:rsidTr="00B030CC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7.19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Аудитории не менее чем на 25 посадочных мест. Аудитории должна быть оборудованы учебной мебелью для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стол и стул для преподавателя, доска.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имеются</w:t>
            </w:r>
            <w:proofErr w:type="spellEnd"/>
          </w:p>
        </w:tc>
      </w:tr>
      <w:tr w:rsidR="00CD178E" w:rsidRPr="00B91953" w:rsidTr="00B030C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7.20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плакаты, наглядные пособия, учебные модели.</w:t>
            </w:r>
          </w:p>
        </w:tc>
      </w:tr>
      <w:tr w:rsidR="00CD178E" w:rsidRPr="00B91953" w:rsidTr="00B030C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7.21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для групповых и индивидуальных консультаций.</w:t>
            </w:r>
          </w:p>
        </w:tc>
      </w:tr>
      <w:tr w:rsidR="00CD178E" w:rsidTr="00B030CC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7.22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на 25-30 посадочных мест, оборудованная учебной мебелью для обучающихся, имеются стол и стул для преподавателя, доска.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имеются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плакаты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наглядные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пособия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учебные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модели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CD178E" w:rsidRPr="00B91953" w:rsidTr="00B030C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7.23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для текущего контроля и промежуточной аттестации.</w:t>
            </w:r>
          </w:p>
        </w:tc>
      </w:tr>
      <w:tr w:rsidR="00CD178E" w:rsidTr="00B030C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7.24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Аудитория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сомостоятельной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работы</w:t>
            </w:r>
            <w:proofErr w:type="spellEnd"/>
          </w:p>
        </w:tc>
      </w:tr>
      <w:tr w:rsidR="00CD178E" w:rsidRPr="00B91953" w:rsidTr="00B030CC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Default="00CB2934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7.25</w:t>
            </w:r>
          </w:p>
        </w:tc>
        <w:tc>
          <w:tcPr>
            <w:tcW w:w="86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Читальный зал научной библиотеки, оснащенный компьютерами с выходом в сеть Интернет</w:t>
            </w:r>
          </w:p>
        </w:tc>
      </w:tr>
      <w:tr w:rsidR="00CD178E" w:rsidRPr="00B91953" w:rsidTr="00B030CC">
        <w:trPr>
          <w:trHeight w:hRule="exact" w:val="278"/>
        </w:trPr>
        <w:tc>
          <w:tcPr>
            <w:tcW w:w="780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3523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4216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  <w:tc>
          <w:tcPr>
            <w:tcW w:w="904" w:type="dxa"/>
          </w:tcPr>
          <w:p w:rsidR="00CD178E" w:rsidRPr="00CB2934" w:rsidRDefault="00CD178E">
            <w:pPr>
              <w:rPr>
                <w:lang w:val="ru-RU"/>
              </w:rPr>
            </w:pPr>
          </w:p>
        </w:tc>
      </w:tr>
      <w:tr w:rsidR="00CD178E" w:rsidRPr="00B91953" w:rsidTr="00B030CC">
        <w:trPr>
          <w:trHeight w:hRule="exact" w:val="278"/>
        </w:trPr>
        <w:tc>
          <w:tcPr>
            <w:tcW w:w="94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B2934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8. МЕТОДИЧЕСКИЕ УКАЗАНИЯ ДЛЯ </w:t>
            </w:r>
            <w:proofErr w:type="gramStart"/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ПО ОСВОЕНИЮ ДИСЦИПЛИНЫ (МОДУЛЯ)</w:t>
            </w:r>
          </w:p>
        </w:tc>
      </w:tr>
      <w:tr w:rsidR="00CD178E" w:rsidRPr="00B91953" w:rsidTr="001248E3">
        <w:trPr>
          <w:trHeight w:hRule="exact" w:val="3860"/>
        </w:trPr>
        <w:tc>
          <w:tcPr>
            <w:tcW w:w="94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CD178E">
            <w:pPr>
              <w:rPr>
                <w:sz w:val="19"/>
                <w:szCs w:val="19"/>
                <w:lang w:val="ru-RU"/>
              </w:rPr>
            </w:pPr>
          </w:p>
          <w:p w:rsidR="00CD178E" w:rsidRPr="00CB2934" w:rsidRDefault="001248E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Гусева Т.В. Конспект лекций по начертательной геометрии: рабочая тетрадь [Электронный вариант] методические указания по дисциплине «Начертательная геометрия. Инженерная графика» для обучающихся по специальности 26.05.06 "Эксплуатация судовых энергетических установок" специализация "Эксплуатация судовых дизельных энергетических установок" / АГТУ;– Астрахань, 2015 г. –32с. - [</w:t>
            </w:r>
            <w:r w:rsidR="00CB29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 w:rsidR="00CB29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 w:rsidR="00CB29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proofErr w:type="spellEnd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CB29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/].</w:t>
            </w:r>
          </w:p>
          <w:p w:rsidR="00CD178E" w:rsidRPr="00CB2934" w:rsidRDefault="00CD178E">
            <w:pPr>
              <w:rPr>
                <w:sz w:val="19"/>
                <w:szCs w:val="19"/>
                <w:lang w:val="ru-RU"/>
              </w:rPr>
            </w:pPr>
          </w:p>
          <w:p w:rsidR="00CD178E" w:rsidRPr="00CB2934" w:rsidRDefault="001248E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.Гусева Т.В. Методические указания для выполнения самостоятельной работы «Начертательная геометрия. Инженерная графика»: [Электронный вариант] методические указания по дисциплине «Начертательная геометрия. Инженерная графика» для обучающихся по специальности 26.05.06 "Эксплуатация судовых энергетических установок" специализация "Эксплуатация судовых дизельных энергетических установок" / АГТУ;– Астрахань, 2015 г. – 15с. - [</w:t>
            </w:r>
            <w:r w:rsidR="00CB29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 w:rsidR="00CB29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 w:rsidR="00CB29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proofErr w:type="spellEnd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CB29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/].</w:t>
            </w:r>
          </w:p>
          <w:p w:rsidR="00CD178E" w:rsidRPr="00CB2934" w:rsidRDefault="00CD178E">
            <w:pPr>
              <w:rPr>
                <w:sz w:val="19"/>
                <w:szCs w:val="19"/>
                <w:lang w:val="ru-RU"/>
              </w:rPr>
            </w:pPr>
          </w:p>
          <w:p w:rsidR="00CD178E" w:rsidRPr="00CB2934" w:rsidRDefault="001248E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.Харах М.М. Варианты графических заданий по начертательной геометрии и методические указания для их самостоятельного выполнени</w:t>
            </w:r>
            <w:proofErr w:type="gramStart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я[</w:t>
            </w:r>
            <w:proofErr w:type="gramEnd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Электронный вариант] методические указания по дисциплине «Начертательная геометрия. Инженерная графика» для обучающихся по специальности 26.05.06 "Эксплуатация судовых энергетических установок" специализация "Эксплуатация судовых дизельных энергетических установок" / АГТУ;– Астрахань, 2015 г. –32с. - [</w:t>
            </w:r>
            <w:r w:rsidR="00CB29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 w:rsidR="00CB29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 w:rsidR="00CB29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proofErr w:type="spellEnd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CB293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/].</w:t>
            </w:r>
          </w:p>
        </w:tc>
      </w:tr>
    </w:tbl>
    <w:p w:rsidR="00CD178E" w:rsidRPr="00CB2934" w:rsidRDefault="00CD178E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423"/>
      </w:tblGrid>
      <w:tr w:rsidR="00CD178E" w:rsidRPr="001C72EC" w:rsidTr="00B030CC">
        <w:trPr>
          <w:trHeight w:hRule="exact" w:val="3115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D178E" w:rsidRPr="00CB2934" w:rsidRDefault="001248E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4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Козлова И.А. Чертежи сборочные</w:t>
            </w:r>
            <w:proofErr w:type="gramStart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:</w:t>
            </w:r>
            <w:proofErr w:type="gramEnd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Метод</w:t>
            </w:r>
            <w:proofErr w:type="gramStart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proofErr w:type="gramEnd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каз. по «Инженерной и компьютерной графике» для студ. 1 и 2 курсов </w:t>
            </w:r>
            <w:proofErr w:type="spellStart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</w:t>
            </w:r>
            <w:proofErr w:type="spellEnd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спец. и направлений подготовки бакалавров. - Астрахань: Изд-во АГТУ, 2013,. – 73 </w:t>
            </w:r>
            <w:proofErr w:type="gramStart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          (Библиотека АГТУ - 20 экз.)</w:t>
            </w:r>
          </w:p>
          <w:p w:rsidR="00CD178E" w:rsidRPr="00CB2934" w:rsidRDefault="00CD178E">
            <w:pPr>
              <w:rPr>
                <w:sz w:val="19"/>
                <w:szCs w:val="19"/>
                <w:lang w:val="ru-RU"/>
              </w:rPr>
            </w:pPr>
          </w:p>
          <w:p w:rsidR="00CD178E" w:rsidRPr="00CB2934" w:rsidRDefault="001248E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Козлова И.А. Построение линии пересечения поверхностей методом вспомогательных секущих плоскостей. Метод</w:t>
            </w:r>
            <w:proofErr w:type="gramStart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proofErr w:type="gramEnd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каз. для студ. 1 курсов всех </w:t>
            </w:r>
            <w:proofErr w:type="spellStart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</w:t>
            </w:r>
            <w:proofErr w:type="spellEnd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спец. - Астрахань: Изд-во АГТУ, 2010. - 17с. (Библиотека АГТУ –20 экз.).</w:t>
            </w:r>
          </w:p>
          <w:p w:rsidR="00CD178E" w:rsidRPr="00CB2934" w:rsidRDefault="00CB2934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УП: 21.03.01_2019_Бурение нефтяных и газовых скважин.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plm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plx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стр. 12</w:t>
            </w:r>
          </w:p>
          <w:p w:rsidR="00CD178E" w:rsidRPr="00CB2934" w:rsidRDefault="00CD178E">
            <w:pPr>
              <w:rPr>
                <w:sz w:val="19"/>
                <w:szCs w:val="19"/>
                <w:lang w:val="ru-RU"/>
              </w:rPr>
            </w:pPr>
          </w:p>
          <w:p w:rsidR="00CD178E" w:rsidRPr="00CB2934" w:rsidRDefault="001248E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Славин Б.М., Славин Р.Б. Рабочая тетрадь по начертательной геометрии. - Астрахань: АГТУ, 2014 – 48с. (Библиотека АГТУ – 104 экз.)</w:t>
            </w:r>
          </w:p>
          <w:p w:rsidR="00CD178E" w:rsidRPr="00CB2934" w:rsidRDefault="00CD178E">
            <w:pPr>
              <w:rPr>
                <w:sz w:val="19"/>
                <w:szCs w:val="19"/>
                <w:lang w:val="ru-RU"/>
              </w:rPr>
            </w:pPr>
          </w:p>
          <w:p w:rsidR="00CD178E" w:rsidRPr="001C72EC" w:rsidRDefault="001248E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="00CB2934"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Козлова И.А. Аксонометрические проекции: Методические указания по «Компьютерной графике»: - Астрахань: Изд-во АГТУ, 2011. – 49с. </w:t>
            </w:r>
            <w:r w:rsidR="00CB2934" w:rsidRPr="001C72E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(Библиотека АГТУ - 20 экз.)</w:t>
            </w:r>
          </w:p>
        </w:tc>
      </w:tr>
    </w:tbl>
    <w:p w:rsidR="00CD178E" w:rsidRDefault="00CD178E">
      <w:pPr>
        <w:rPr>
          <w:lang w:val="ru-RU"/>
        </w:rPr>
      </w:pPr>
    </w:p>
    <w:p w:rsidR="005F6646" w:rsidRDefault="005F6646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5F6646" w:rsidRDefault="005F6646" w:rsidP="005F6646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lastRenderedPageBreak/>
        <w:t>ПРИЛОЖЕНИЕ</w:t>
      </w: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1</w:t>
      </w:r>
    </w:p>
    <w:p w:rsidR="005F6646" w:rsidRPr="00817E69" w:rsidRDefault="005F6646" w:rsidP="005F6646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к рабочей программе</w:t>
      </w:r>
    </w:p>
    <w:p w:rsidR="005F6646" w:rsidRPr="00817E69" w:rsidRDefault="005F6646" w:rsidP="005F6646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дисциплины (модуля)</w:t>
      </w:r>
    </w:p>
    <w:p w:rsidR="005F6646" w:rsidRPr="00817E69" w:rsidRDefault="005F6646" w:rsidP="005F6646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u w:val="single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u w:val="single"/>
          <w:lang w:val="ru-RU"/>
        </w:rPr>
        <w:t>Начертательная геометрия и инженерная графика</w:t>
      </w:r>
    </w:p>
    <w:p w:rsidR="005F6646" w:rsidRPr="00817E69" w:rsidRDefault="005F6646" w:rsidP="005F6646">
      <w:pPr>
        <w:ind w:firstLine="4962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Pr="00817E69" w:rsidRDefault="005F6646" w:rsidP="005F6646">
      <w:pPr>
        <w:ind w:firstLine="4962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Pr="00817E69" w:rsidRDefault="005F6646" w:rsidP="005F6646">
      <w:pPr>
        <w:jc w:val="center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Особенности реализации РПД при наличии в контингенте </w:t>
      </w: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обучающихся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с ограниченными возможностями здоровья по зрению</w:t>
      </w:r>
    </w:p>
    <w:p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Pr="00817E69" w:rsidRDefault="005F6646" w:rsidP="005F6646">
      <w:pPr>
        <w:ind w:firstLine="567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В Университете в рамках создания </w:t>
      </w:r>
      <w:proofErr w:type="spell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безбарьерной</w:t>
      </w:r>
      <w:proofErr w:type="spell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образовательной среды для обучающихся с ограниченными возможностями здоровья по зрению организованы информационные указатели с использованием тактильного шрифта по системе Брайля.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Сайт Университета имеет версию для </w:t>
      </w: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слабовидящих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.</w:t>
      </w:r>
    </w:p>
    <w:p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Pr="00817E69" w:rsidRDefault="005F6646" w:rsidP="005F6646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5F6646" w:rsidRPr="00817E69" w:rsidRDefault="005F6646" w:rsidP="005F6646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аудиоформате</w:t>
      </w:r>
      <w:proofErr w:type="spell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(ссылка на размещение файлов на образовательном портале).</w:t>
      </w:r>
    </w:p>
    <w:p w:rsidR="005F6646" w:rsidRPr="00817E69" w:rsidRDefault="005F6646" w:rsidP="005F6646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5F6646" w:rsidRPr="00817E69" w:rsidRDefault="005F6646" w:rsidP="005F6646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контроля обучающемуся при необходимости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может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ассистент.</w:t>
      </w:r>
    </w:p>
    <w:p w:rsidR="005F6646" w:rsidRPr="00817E69" w:rsidRDefault="005F6646" w:rsidP="005F6646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и текущего контроля с использованием </w:t>
      </w:r>
      <w:proofErr w:type="spell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ассистивных</w:t>
      </w:r>
      <w:proofErr w:type="spell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средств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обучающемуся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дополнительное время для подготовки  ответа.</w:t>
      </w:r>
    </w:p>
    <w:p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Pr="00817E69" w:rsidRDefault="005F6646" w:rsidP="005F6646">
      <w:pPr>
        <w:jc w:val="center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Особенности реализации РПД при наличии в контингенте </w:t>
      </w: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обучающихся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с ограниченными возможностями здоровья по слуху</w:t>
      </w:r>
    </w:p>
    <w:p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Pr="00817E69" w:rsidRDefault="005F6646" w:rsidP="005F6646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5F6646" w:rsidRPr="00817E69" w:rsidRDefault="005F6646" w:rsidP="005F6646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5F6646" w:rsidRPr="00817E69" w:rsidRDefault="005F6646" w:rsidP="005F6646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5F6646" w:rsidRPr="00817E69" w:rsidRDefault="005F6646" w:rsidP="005F6646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контроля обучающемуся при необходимости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может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ассистент.</w:t>
      </w:r>
    </w:p>
    <w:p w:rsidR="005F6646" w:rsidRPr="00817E69" w:rsidRDefault="005F6646" w:rsidP="005F6646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и текущего контроля с использованием </w:t>
      </w:r>
      <w:proofErr w:type="spell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ассистивных</w:t>
      </w:r>
      <w:proofErr w:type="spell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средств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обучающемуся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дополнительное время для подготовки  ответа.</w:t>
      </w:r>
    </w:p>
    <w:p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Pr="00817E69" w:rsidRDefault="005F6646" w:rsidP="005F6646">
      <w:pPr>
        <w:jc w:val="center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Особенности реализации РПД при наличии в контингенте </w:t>
      </w: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обучающихся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с ограниченными возможностями здоровья, имеющих нарушения опорно-двигательного аппарата</w:t>
      </w:r>
    </w:p>
    <w:p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Pr="00817E69" w:rsidRDefault="005F6646" w:rsidP="005F6646">
      <w:pPr>
        <w:ind w:firstLine="567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В Университете в рамках создания </w:t>
      </w:r>
      <w:proofErr w:type="spell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безбарьерной</w:t>
      </w:r>
      <w:proofErr w:type="spell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образовательной среды для 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  <w:proofErr w:type="gramEnd"/>
    </w:p>
    <w:p w:rsidR="005F6646" w:rsidRPr="00817E69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Pr="00817E69" w:rsidRDefault="005F6646" w:rsidP="005F6646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5F6646" w:rsidRPr="00817E69" w:rsidRDefault="005F6646" w:rsidP="005F6646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  <w:proofErr w:type="gramEnd"/>
    </w:p>
    <w:p w:rsidR="005F6646" w:rsidRPr="00817E69" w:rsidRDefault="005F6646" w:rsidP="005F6646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5F6646" w:rsidRPr="00817E69" w:rsidRDefault="005F6646" w:rsidP="005F6646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контроля обучающемуся при необходимости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может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ассистент.</w:t>
      </w:r>
    </w:p>
    <w:p w:rsidR="005F6646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5F6646" w:rsidRDefault="005F6646" w:rsidP="005F6646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B030CC" w:rsidRDefault="00B030CC" w:rsidP="005F6646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B030CC" w:rsidRDefault="00B030CC" w:rsidP="005F6646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sectPr w:rsidR="00B030CC" w:rsidSect="00D20306">
      <w:pgSz w:w="11906" w:h="16838"/>
      <w:pgMar w:top="1134" w:right="850" w:bottom="709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GOST Type AU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530B2"/>
    <w:multiLevelType w:val="multilevel"/>
    <w:tmpl w:val="BCF470F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DA43697"/>
    <w:multiLevelType w:val="hybridMultilevel"/>
    <w:tmpl w:val="9246FE32"/>
    <w:lvl w:ilvl="0" w:tplc="926EFA80">
      <w:start w:val="15"/>
      <w:numFmt w:val="decimal"/>
      <w:lvlText w:val="%1."/>
      <w:lvlJc w:val="left"/>
      <w:pPr>
        <w:ind w:left="54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32762773"/>
    <w:multiLevelType w:val="multilevel"/>
    <w:tmpl w:val="6088A31A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4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760618"/>
    <w:multiLevelType w:val="hybridMultilevel"/>
    <w:tmpl w:val="2FA06BDC"/>
    <w:lvl w:ilvl="0" w:tplc="31E6A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711830"/>
    <w:multiLevelType w:val="hybridMultilevel"/>
    <w:tmpl w:val="DD1ADA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668E0A8">
      <w:start w:val="12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AE4CA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4552842"/>
    <w:multiLevelType w:val="hybridMultilevel"/>
    <w:tmpl w:val="C25E1B68"/>
    <w:lvl w:ilvl="0" w:tplc="C2048D5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31E6A5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8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ocumentProtection w:edit="trackedChange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D178E"/>
    <w:rsid w:val="001248E3"/>
    <w:rsid w:val="001366DE"/>
    <w:rsid w:val="001C5706"/>
    <w:rsid w:val="001C72EC"/>
    <w:rsid w:val="002E01C0"/>
    <w:rsid w:val="004574CD"/>
    <w:rsid w:val="00515FA8"/>
    <w:rsid w:val="005551EF"/>
    <w:rsid w:val="00594567"/>
    <w:rsid w:val="005F6646"/>
    <w:rsid w:val="00682DC6"/>
    <w:rsid w:val="007000D1"/>
    <w:rsid w:val="00726C3B"/>
    <w:rsid w:val="007622E2"/>
    <w:rsid w:val="007C20C5"/>
    <w:rsid w:val="0082694D"/>
    <w:rsid w:val="0092153E"/>
    <w:rsid w:val="009573F3"/>
    <w:rsid w:val="009D666B"/>
    <w:rsid w:val="00A25635"/>
    <w:rsid w:val="00A423DF"/>
    <w:rsid w:val="00A73A96"/>
    <w:rsid w:val="00A91E67"/>
    <w:rsid w:val="00AE5CE5"/>
    <w:rsid w:val="00AF2837"/>
    <w:rsid w:val="00B030CC"/>
    <w:rsid w:val="00B91953"/>
    <w:rsid w:val="00BF1597"/>
    <w:rsid w:val="00CB2934"/>
    <w:rsid w:val="00CB2F56"/>
    <w:rsid w:val="00CD178E"/>
    <w:rsid w:val="00D149A8"/>
    <w:rsid w:val="00D20306"/>
    <w:rsid w:val="00D469B0"/>
    <w:rsid w:val="00D8711F"/>
    <w:rsid w:val="00E725E8"/>
    <w:rsid w:val="00E85B19"/>
    <w:rsid w:val="00EE548F"/>
    <w:rsid w:val="00F5085F"/>
    <w:rsid w:val="00F96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78E"/>
    <w:pPr>
      <w:spacing w:after="0" w:line="240" w:lineRule="auto"/>
    </w:pPr>
  </w:style>
  <w:style w:type="paragraph" w:styleId="1">
    <w:name w:val="heading 1"/>
    <w:basedOn w:val="a"/>
    <w:next w:val="2"/>
    <w:link w:val="10"/>
    <w:qFormat/>
    <w:rsid w:val="005F6646"/>
    <w:pPr>
      <w:numPr>
        <w:numId w:val="6"/>
      </w:numPr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5F664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664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next w:val="a"/>
    <w:link w:val="50"/>
    <w:qFormat/>
    <w:rsid w:val="005F6646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D178E"/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29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93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5F6646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5F6646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5F6646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6">
    <w:name w:val="List Paragraph"/>
    <w:basedOn w:val="a"/>
    <w:uiPriority w:val="34"/>
    <w:qFormat/>
    <w:rsid w:val="005F664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7">
    <w:name w:val="Body Text"/>
    <w:basedOn w:val="a"/>
    <w:link w:val="a8"/>
    <w:rsid w:val="005F6646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rsid w:val="005F6646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Body Text Indent"/>
    <w:basedOn w:val="a"/>
    <w:link w:val="aa"/>
    <w:uiPriority w:val="99"/>
    <w:unhideWhenUsed/>
    <w:rsid w:val="005F6646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5F664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1">
    <w:name w:val="Body Text 2"/>
    <w:basedOn w:val="a"/>
    <w:link w:val="22"/>
    <w:rsid w:val="005F6646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2">
    <w:name w:val="Основной текст 2 Знак"/>
    <w:basedOn w:val="a0"/>
    <w:link w:val="21"/>
    <w:rsid w:val="005F664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8pt127">
    <w:name w:val="Стиль 8 pt Черный по ширине Первая строка:  127 см"/>
    <w:basedOn w:val="a"/>
    <w:rsid w:val="005F6646"/>
    <w:pPr>
      <w:widowControl w:val="0"/>
      <w:shd w:val="clear" w:color="auto" w:fill="FFFFFF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color w:val="000000"/>
      <w:sz w:val="16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F6646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2019-2020_26_05_06_2019_Эксплуатация главной судовой двигательной установки_plx_Начертательная геометрия и инженерная графика</dc:title>
  <dc:creator>FastReport.NET</dc:creator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2019-2020_26_05_06_2019_Эксплуатация главной судовой двигательной установки_plx_Начертательная геометрия и инженерная графика</dc:title>
  <dc:creator>FastReport.NET</dc:creator>
</cp:coreProperties>
</file>

<file path=customXml/item4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5B3776-1E23-4D37-B4A1-881CAE9BB1CC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18D37E-CC4C-437C-92AD-037F5D544CC1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3.xml><?xml version="1.0" encoding="utf-8"?>
<ds:datastoreItem xmlns:ds="http://schemas.openxmlformats.org/officeDocument/2006/customXml" ds:itemID="{6F6152A9-7F54-4C85-A22E-1624B64A97B4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2B206AD-8CCA-4A61-A4DF-8C683579C152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5.xml><?xml version="1.0" encoding="utf-8"?>
<ds:datastoreItem xmlns:ds="http://schemas.openxmlformats.org/officeDocument/2006/customXml" ds:itemID="{BFAF7384-4310-48C2-A5EA-43FB68F3A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12</Pages>
  <Words>4240</Words>
  <Characters>24172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2019-2020_26_05_06_2019_Эксплуатация главной судовой двигательной установки_plx_Начертательная геометрия и инженерная графика</vt:lpstr>
    </vt:vector>
  </TitlesOfParts>
  <Company/>
  <LinksUpToDate>false</LinksUpToDate>
  <CharactersWithSpaces>28356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2019-2020_26_05_06_2019_Эксплуатация главной судовой двигательной установки_plx_Начертательная геометрия и инженерная графика</dc:title>
  <dc:creator>FastReport.NET</dc:creator>
  <cp:lastModifiedBy>Славин Борис</cp:lastModifiedBy>
  <cp:revision>11</cp:revision>
  <dcterms:created xsi:type="dcterms:W3CDTF">2023-07-01T12:47:00Z</dcterms:created>
  <dcterms:modified xsi:type="dcterms:W3CDTF">2025-03-18T16:48:00Z</dcterms:modified>
</cp:coreProperties>
</file>