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ody>
    <w:p w:rsidR="00976CE9" w:rsidRPr="000D79C9" w:rsidP="00976CE9">
      <w:pPr>
        <w:pageBreakBefore/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0"/>
          <w:szCs w:val="20"/>
          <w:lang w:val="ru-RU" w:eastAsia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5" type="#_x0000_t75" alt="лого АГТУ для документов 2022" style="height:79.65pt;margin-left:0;margin-top:11.75pt;position:absolute;visibility:visible;width:83.05pt;z-index:251658240" filled="f" stroked="f">
            <v:imagedata r:id="rId5" o:title="лого АГТУ для документов 2022"/>
          </v:shape>
        </w:pict>
      </w:r>
      <w:r w:rsidRPr="000D79C9">
        <w:rPr>
          <w:rFonts w:ascii="Times New Roman" w:hAnsi="Times New Roman"/>
          <w:sz w:val="20"/>
          <w:szCs w:val="20"/>
          <w:lang w:val="ru-RU" w:eastAsia="ru-RU"/>
        </w:rPr>
        <w:t xml:space="preserve"> </w:t>
      </w:r>
    </w:p>
    <w:p w:rsidR="00976CE9" w:rsidRPr="000D79C9" w:rsidP="00976CE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b/>
          <w:bCs/>
          <w:i/>
          <w:sz w:val="24"/>
          <w:szCs w:val="24"/>
          <w:lang w:val="ru-RU" w:eastAsia="ru-RU"/>
        </w:rPr>
      </w:pPr>
    </w:p>
    <w:p w:rsidR="00976CE9" w:rsidRPr="000D79C9" w:rsidP="00976CE9">
      <w:pPr>
        <w:overflowPunct w:val="0"/>
        <w:autoSpaceDE w:val="0"/>
        <w:autoSpaceDN w:val="0"/>
        <w:adjustRightInd w:val="0"/>
        <w:spacing w:after="0" w:line="240" w:lineRule="auto"/>
        <w:ind w:left="1843"/>
        <w:jc w:val="center"/>
        <w:textAlignment w:val="baseline"/>
        <w:rPr>
          <w:rFonts w:ascii="Times New Roman" w:hAnsi="Times New Roman"/>
          <w:b/>
          <w:bCs/>
          <w:i/>
          <w:sz w:val="20"/>
          <w:szCs w:val="20"/>
          <w:lang w:val="ru-RU" w:eastAsia="ru-RU"/>
        </w:rPr>
      </w:pPr>
      <w:r w:rsidRPr="000D79C9">
        <w:rPr>
          <w:rFonts w:ascii="Times New Roman" w:hAnsi="Times New Roman"/>
          <w:b/>
          <w:bCs/>
          <w:i/>
          <w:sz w:val="20"/>
          <w:szCs w:val="20"/>
          <w:lang w:val="ru-RU" w:eastAsia="ru-RU"/>
        </w:rPr>
        <w:t>Федеральное агентство по рыболовству</w:t>
      </w:r>
    </w:p>
    <w:p w:rsidR="00976CE9" w:rsidRPr="000D79C9" w:rsidP="00976CE9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left="1418"/>
        <w:jc w:val="center"/>
        <w:textAlignment w:val="baseline"/>
        <w:rPr>
          <w:rFonts w:ascii="Times New Roman" w:hAnsi="Times New Roman"/>
          <w:b/>
          <w:i/>
          <w:sz w:val="20"/>
          <w:szCs w:val="20"/>
          <w:lang w:val="ru-RU" w:eastAsia="ru-RU"/>
        </w:rPr>
      </w:pPr>
      <w:r w:rsidRPr="000D79C9">
        <w:rPr>
          <w:rFonts w:ascii="Times New Roman" w:hAnsi="Times New Roman"/>
          <w:b/>
          <w:i/>
          <w:sz w:val="20"/>
          <w:szCs w:val="20"/>
          <w:lang w:val="ru-RU" w:eastAsia="ru-RU"/>
        </w:rPr>
        <w:t xml:space="preserve">Федеральное государственное бюджетное образовательное </w:t>
      </w:r>
    </w:p>
    <w:p w:rsidR="00976CE9" w:rsidRPr="000D79C9" w:rsidP="00976CE9">
      <w:pPr>
        <w:tabs>
          <w:tab w:val="left" w:pos="1276"/>
        </w:tabs>
        <w:overflowPunct w:val="0"/>
        <w:autoSpaceDE w:val="0"/>
        <w:autoSpaceDN w:val="0"/>
        <w:adjustRightInd w:val="0"/>
        <w:spacing w:after="0" w:line="240" w:lineRule="auto"/>
        <w:ind w:left="1418"/>
        <w:jc w:val="center"/>
        <w:textAlignment w:val="baseline"/>
        <w:rPr>
          <w:rFonts w:ascii="Times New Roman" w:hAnsi="Times New Roman"/>
          <w:b/>
          <w:i/>
          <w:sz w:val="20"/>
          <w:szCs w:val="20"/>
          <w:lang w:val="ru-RU" w:eastAsia="ru-RU"/>
        </w:rPr>
      </w:pPr>
      <w:r w:rsidRPr="000D79C9">
        <w:rPr>
          <w:rFonts w:ascii="Times New Roman" w:hAnsi="Times New Roman"/>
          <w:b/>
          <w:i/>
          <w:sz w:val="20"/>
          <w:szCs w:val="20"/>
          <w:lang w:val="ru-RU" w:eastAsia="ru-RU"/>
        </w:rPr>
        <w:t>учреждение высшего образования</w:t>
      </w:r>
    </w:p>
    <w:p w:rsidR="00976CE9" w:rsidRPr="000D79C9" w:rsidP="00976CE9">
      <w:pPr>
        <w:overflowPunct w:val="0"/>
        <w:autoSpaceDE w:val="0"/>
        <w:autoSpaceDN w:val="0"/>
        <w:adjustRightInd w:val="0"/>
        <w:spacing w:after="0" w:line="240" w:lineRule="auto"/>
        <w:ind w:left="1701"/>
        <w:jc w:val="center"/>
        <w:textAlignment w:val="baseline"/>
        <w:rPr>
          <w:rFonts w:ascii="Times New Roman" w:hAnsi="Times New Roman"/>
          <w:b/>
          <w:i/>
          <w:sz w:val="20"/>
          <w:szCs w:val="20"/>
          <w:lang w:val="ru-RU" w:eastAsia="ru-RU"/>
        </w:rPr>
      </w:pPr>
      <w:r w:rsidRPr="000D79C9">
        <w:rPr>
          <w:rFonts w:ascii="Times New Roman" w:hAnsi="Times New Roman"/>
          <w:b/>
          <w:i/>
          <w:sz w:val="20"/>
          <w:szCs w:val="20"/>
          <w:lang w:val="ru-RU" w:eastAsia="ru-RU"/>
        </w:rPr>
        <w:t>«Астраханский государственный технический университет»</w:t>
      </w:r>
    </w:p>
    <w:p w:rsidR="00976CE9" w:rsidRPr="00B959FC" w:rsidP="00976CE9">
      <w:pPr>
        <w:spacing w:after="0" w:line="240" w:lineRule="auto"/>
        <w:jc w:val="center"/>
        <w:rPr>
          <w:b/>
          <w:bCs/>
          <w:sz w:val="12"/>
          <w:szCs w:val="12"/>
          <w:lang w:val="ru-RU"/>
        </w:rPr>
      </w:pPr>
      <w:r w:rsidRPr="000D79C9">
        <w:rPr>
          <w:rFonts w:ascii="Times New Roman" w:hAnsi="Times New Roman"/>
          <w:b/>
          <w:bCs/>
          <w:sz w:val="12"/>
          <w:szCs w:val="12"/>
          <w:lang w:val="ru-RU" w:eastAsia="ru-RU"/>
        </w:rPr>
        <w:t xml:space="preserve">                                              </w:t>
      </w:r>
      <w:r w:rsidRPr="00B959FC">
        <w:rPr>
          <w:b/>
          <w:bCs/>
          <w:sz w:val="12"/>
          <w:szCs w:val="12"/>
          <w:lang w:val="ru-RU"/>
        </w:rPr>
        <w:t>Система менеджмента качества в области образования, воспитания, науки и инноваций сертифицирована</w:t>
      </w:r>
    </w:p>
    <w:p w:rsidR="00976CE9" w:rsidRPr="00B959FC" w:rsidP="00976CE9">
      <w:pPr>
        <w:jc w:val="center"/>
        <w:rPr>
          <w:b/>
          <w:i/>
          <w:sz w:val="26"/>
          <w:lang w:val="ru-RU"/>
        </w:rPr>
      </w:pPr>
      <w:r w:rsidRPr="00B959FC">
        <w:rPr>
          <w:b/>
          <w:bCs/>
          <w:sz w:val="12"/>
          <w:szCs w:val="12"/>
          <w:lang w:val="ru-RU"/>
        </w:rPr>
        <w:t xml:space="preserve">ООО «ДКС РУС» по международному стандарту </w:t>
      </w:r>
      <w:r w:rsidRPr="001A3FC7">
        <w:rPr>
          <w:b/>
          <w:bCs/>
          <w:sz w:val="12"/>
          <w:szCs w:val="12"/>
        </w:rPr>
        <w:t>ISO</w:t>
      </w:r>
      <w:r w:rsidRPr="00B959FC">
        <w:rPr>
          <w:b/>
          <w:bCs/>
          <w:sz w:val="12"/>
          <w:szCs w:val="12"/>
          <w:lang w:val="ru-RU"/>
        </w:rPr>
        <w:t xml:space="preserve"> 9001:2015</w:t>
      </w:r>
    </w:p>
    <w:p w:rsidR="00976CE9" w:rsidP="00976CE9">
      <w:pPr>
        <w:autoSpaceDE w:val="0"/>
        <w:autoSpaceDN w:val="0"/>
        <w:adjustRightInd w:val="0"/>
        <w:spacing w:after="0" w:line="240" w:lineRule="auto"/>
        <w:jc w:val="center"/>
        <w:rPr>
          <w:lang w:val="ru-RU"/>
        </w:rPr>
      </w:pPr>
    </w:p>
    <w:p w:rsidR="00976CE9" w:rsidRPr="00DA3C3C" w:rsidP="00976CE9">
      <w:pPr>
        <w:autoSpaceDE w:val="0"/>
        <w:autoSpaceDN w:val="0"/>
        <w:adjustRightInd w:val="0"/>
        <w:spacing w:after="0" w:line="240" w:lineRule="auto"/>
        <w:jc w:val="center"/>
        <w:rPr>
          <w:lang w:val="ru-RU"/>
        </w:rPr>
      </w:pPr>
    </w:p>
    <w:p w:rsidR="00976CE9" w:rsidRPr="0066598A" w:rsidP="00976CE9">
      <w:pPr>
        <w:jc w:val="center"/>
        <w:rPr>
          <w:rFonts w:ascii="Times New Roman" w:hAnsi="Times New Roman"/>
          <w:b/>
          <w:color w:val="000000"/>
          <w:szCs w:val="24"/>
          <w:lang w:val="ru-RU"/>
        </w:rPr>
      </w:pPr>
      <w:r w:rsidRPr="0066598A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Институт </w:t>
      </w: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морских технологий, энергетики и транспорта</w:t>
      </w:r>
    </w:p>
    <w:p w:rsidR="00976CE9" w:rsidRPr="0066598A" w:rsidP="00976CE9">
      <w:pPr>
        <w:ind w:left="5670"/>
        <w:rPr>
          <w:rFonts w:ascii="Times New Roman" w:hAnsi="Times New Roman"/>
          <w:b/>
          <w:color w:val="000000"/>
          <w:szCs w:val="24"/>
          <w:lang w:val="ru-RU"/>
        </w:rPr>
      </w:pPr>
      <w:r w:rsidRPr="0066598A">
        <w:rPr>
          <w:rFonts w:ascii="Times New Roman" w:hAnsi="Times New Roman"/>
          <w:b/>
          <w:color w:val="000000"/>
          <w:sz w:val="24"/>
          <w:szCs w:val="24"/>
          <w:lang w:val="ru-RU"/>
        </w:rPr>
        <w:t>УТВЕРЖДАЮ</w:t>
      </w:r>
    </w:p>
    <w:p w:rsidR="00976CE9" w:rsidP="00976CE9">
      <w:pPr>
        <w:spacing w:after="0" w:line="240" w:lineRule="auto"/>
        <w:ind w:left="4962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66598A">
        <w:rPr>
          <w:rFonts w:ascii="Times New Roman" w:hAnsi="Times New Roman"/>
          <w:color w:val="000000"/>
          <w:sz w:val="24"/>
          <w:szCs w:val="24"/>
          <w:lang w:val="ru-RU"/>
        </w:rPr>
        <w:t>Директор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института</w:t>
      </w:r>
      <w:r w:rsidRPr="0066598A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  <w:lang w:val="ru-RU"/>
        </w:rPr>
        <w:t>морских технологий,</w:t>
      </w:r>
    </w:p>
    <w:p w:rsidR="00976CE9" w:rsidP="00976CE9">
      <w:pPr>
        <w:ind w:left="4962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энергетики и транспорта </w:t>
      </w:r>
    </w:p>
    <w:p w:rsidR="00976CE9" w:rsidRPr="0066598A" w:rsidP="00976CE9">
      <w:pPr>
        <w:ind w:left="4962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</w:t>
      </w:r>
      <w:r w:rsidRPr="00A37F81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>т</w:t>
      </w:r>
      <w:r w:rsidRPr="00A37F81">
        <w:rPr>
          <w:rFonts w:ascii="Times New Roman" w:hAnsi="Times New Roman"/>
          <w:sz w:val="24"/>
          <w:szCs w:val="24"/>
          <w:lang w:val="ru-RU"/>
        </w:rPr>
        <w:t xml:space="preserve">.н., </w:t>
      </w:r>
      <w:r>
        <w:rPr>
          <w:rFonts w:ascii="Times New Roman" w:hAnsi="Times New Roman"/>
          <w:sz w:val="24"/>
          <w:szCs w:val="24"/>
          <w:lang w:val="ru-RU"/>
        </w:rPr>
        <w:t>доцент</w:t>
      </w:r>
    </w:p>
    <w:p w:rsidR="00976CE9" w:rsidRPr="00C25339" w:rsidP="00976CE9">
      <w:pPr>
        <w:rPr>
          <w:rFonts w:ascii="Times New Roman" w:hAnsi="Times New Roman"/>
          <w:color w:val="000000"/>
          <w:sz w:val="24"/>
          <w:szCs w:val="24"/>
          <w:lang w:val="ru-RU"/>
        </w:rPr>
      </w:pPr>
      <w:r w:rsidRPr="0066598A">
        <w:rPr>
          <w:rFonts w:ascii="Times New Roman" w:hAnsi="Times New Roman"/>
          <w:b/>
          <w:color w:val="000000"/>
          <w:sz w:val="19"/>
          <w:szCs w:val="19"/>
          <w:lang w:val="ru-RU"/>
        </w:rPr>
        <w:t xml:space="preserve">                                                                     </w:t>
      </w:r>
      <w:r>
        <w:rPr>
          <w:rFonts w:ascii="Times New Roman" w:hAnsi="Times New Roman"/>
          <w:b/>
          <w:color w:val="000000"/>
          <w:sz w:val="19"/>
          <w:szCs w:val="19"/>
          <w:lang w:val="ru-RU"/>
        </w:rPr>
        <w:t xml:space="preserve">                                   </w:t>
      </w:r>
      <w:r w:rsidRPr="0066598A">
        <w:rPr>
          <w:rFonts w:ascii="Times New Roman" w:hAnsi="Times New Roman"/>
          <w:b/>
          <w:color w:val="000000"/>
          <w:sz w:val="19"/>
          <w:szCs w:val="19"/>
          <w:lang w:val="ru-RU"/>
        </w:rPr>
        <w:t xml:space="preserve"> _______________________ </w:t>
      </w:r>
      <w:r w:rsidRPr="00C25339">
        <w:rPr>
          <w:rFonts w:ascii="Times New Roman" w:hAnsi="Times New Roman"/>
          <w:color w:val="000000"/>
          <w:sz w:val="24"/>
          <w:szCs w:val="24"/>
          <w:lang w:val="ru-RU"/>
        </w:rPr>
        <w:t>А.Р. Рубан</w:t>
      </w:r>
    </w:p>
    <w:p w:rsidR="00976CE9" w:rsidRPr="0066598A" w:rsidP="00976CE9">
      <w:pPr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                                                                                  «____»______</w:t>
      </w:r>
      <w:r w:rsidRPr="00C25339">
        <w:rPr>
          <w:rFonts w:ascii="Times New Roman" w:hAnsi="Times New Roman"/>
          <w:color w:val="000000"/>
          <w:sz w:val="24"/>
          <w:szCs w:val="24"/>
          <w:lang w:val="ru-RU"/>
        </w:rPr>
        <w:t>20</w:t>
      </w: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_____</w:t>
      </w: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 </w:t>
      </w:r>
      <w:r w:rsidRPr="00C25339">
        <w:rPr>
          <w:rFonts w:ascii="Times New Roman" w:hAnsi="Times New Roman"/>
          <w:color w:val="000000"/>
          <w:sz w:val="24"/>
          <w:szCs w:val="24"/>
          <w:lang w:val="ru-RU"/>
        </w:rPr>
        <w:t>г.</w:t>
      </w:r>
    </w:p>
    <w:p w:rsidR="00976CE9" w:rsidP="00976CE9">
      <w:pPr>
        <w:jc w:val="center"/>
        <w:rPr>
          <w:rFonts w:ascii="Times New Roman" w:hAnsi="Times New Roman"/>
          <w:b/>
          <w:color w:val="000000"/>
          <w:sz w:val="32"/>
          <w:szCs w:val="32"/>
          <w:lang w:val="ru-RU"/>
        </w:rPr>
      </w:pPr>
    </w:p>
    <w:p w:rsidR="00976CE9" w:rsidRPr="000D79C9" w:rsidP="00976CE9">
      <w:pPr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 w:rsidRPr="000D79C9">
        <w:rPr>
          <w:rFonts w:ascii="Times New Roman" w:hAnsi="Times New Roman"/>
          <w:b/>
          <w:color w:val="000000"/>
          <w:sz w:val="28"/>
          <w:szCs w:val="28"/>
          <w:lang w:val="ru-RU"/>
        </w:rPr>
        <w:t>Рабочая программа дисциплины (модуля)</w:t>
      </w:r>
    </w:p>
    <w:p w:rsidR="00976CE9" w:rsidRPr="000D79C9" w:rsidP="00976CE9">
      <w:pPr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Начертательная геометрия и инженерная графика</w:t>
      </w:r>
    </w:p>
    <w:p w:rsidR="00976CE9" w:rsidRPr="0066598A" w:rsidP="00976CE9">
      <w:pPr>
        <w:jc w:val="center"/>
        <w:rPr>
          <w:rFonts w:ascii="Times New Roman" w:hAnsi="Times New Roman"/>
          <w:color w:val="000000"/>
          <w:szCs w:val="24"/>
          <w:lang w:val="ru-RU"/>
        </w:rPr>
      </w:pPr>
      <w:r w:rsidRPr="0066598A">
        <w:rPr>
          <w:rFonts w:ascii="Times New Roman" w:hAnsi="Times New Roman"/>
          <w:color w:val="000000"/>
          <w:sz w:val="24"/>
          <w:szCs w:val="24"/>
          <w:lang w:val="ru-RU"/>
        </w:rPr>
        <w:t>Направление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подготовки</w:t>
      </w:r>
    </w:p>
    <w:p w:rsidR="00EB7985" w:rsidRPr="00182888" w:rsidP="00EB7985">
      <w:pPr>
        <w:spacing w:after="0" w:line="240" w:lineRule="auto"/>
        <w:jc w:val="center"/>
        <w:rPr>
          <w:sz w:val="24"/>
          <w:szCs w:val="24"/>
          <w:lang w:val="ru-RU"/>
        </w:rPr>
      </w:pPr>
      <w:r w:rsidRPr="00182888">
        <w:rPr>
          <w:rFonts w:ascii="Times New Roman" w:hAnsi="Times New Roman"/>
          <w:b/>
          <w:i/>
          <w:color w:val="000000"/>
          <w:sz w:val="24"/>
          <w:szCs w:val="24"/>
          <w:u w:val="single"/>
          <w:lang w:val="ru-RU"/>
        </w:rPr>
        <w:t>26.03.02 Кораблестроение, океанотехника и системотехника объектов морской инфраструктуры</w:t>
      </w:r>
    </w:p>
    <w:p w:rsidR="00EB7985" w:rsidP="009B475F">
      <w:pPr>
        <w:overflowPunct w:val="0"/>
        <w:autoSpaceDE w:val="0"/>
        <w:autoSpaceDN w:val="0"/>
        <w:adjustRightInd w:val="0"/>
        <w:jc w:val="center"/>
        <w:outlineLvl w:val="0"/>
        <w:rPr>
          <w:rFonts w:ascii="Times New Roman" w:hAnsi="Times New Roman"/>
          <w:color w:val="000000"/>
          <w:szCs w:val="24"/>
          <w:lang w:val="ru-RU"/>
        </w:rPr>
      </w:pPr>
    </w:p>
    <w:p w:rsidR="00976CE9" w:rsidP="009B475F">
      <w:pPr>
        <w:overflowPunct w:val="0"/>
        <w:autoSpaceDE w:val="0"/>
        <w:autoSpaceDN w:val="0"/>
        <w:adjustRightInd w:val="0"/>
        <w:jc w:val="center"/>
        <w:outlineLvl w:val="0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  <w:lang w:val="ru-RU"/>
        </w:rPr>
        <w:t>Профиль подготовки</w:t>
      </w:r>
    </w:p>
    <w:p w:rsidR="00D912F7" w:rsidP="00D912F7">
      <w:pPr>
        <w:jc w:val="center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u w:val="single"/>
          <w:lang w:val="ru-RU"/>
        </w:rPr>
        <w:t>Судовые энергетические установки</w:t>
      </w:r>
      <w:r>
        <w:rPr>
          <w:rFonts w:ascii="Times New Roman" w:hAnsi="Times New Roman"/>
          <w:color w:val="000000"/>
          <w:szCs w:val="24"/>
          <w:lang w:val="ru-RU"/>
        </w:rPr>
        <w:t xml:space="preserve"> </w:t>
      </w:r>
    </w:p>
    <w:p w:rsidR="00976CE9" w:rsidP="00976CE9">
      <w:pPr>
        <w:jc w:val="center"/>
        <w:rPr>
          <w:rFonts w:ascii="Times New Roman" w:hAnsi="Times New Roman"/>
          <w:color w:val="000000"/>
          <w:szCs w:val="24"/>
          <w:lang w:val="ru-RU"/>
        </w:rPr>
      </w:pPr>
      <w:bookmarkStart w:id="0" w:name="_GoBack"/>
      <w:bookmarkEnd w:id="0"/>
      <w:r>
        <w:rPr>
          <w:rFonts w:ascii="Times New Roman" w:hAnsi="Times New Roman"/>
          <w:color w:val="000000"/>
          <w:szCs w:val="24"/>
          <w:lang w:val="ru-RU"/>
        </w:rPr>
        <w:t>Квалификация (степень)</w:t>
      </w:r>
    </w:p>
    <w:p w:rsidR="00976CE9" w:rsidRPr="00D65B06" w:rsidP="00976CE9">
      <w:pPr>
        <w:jc w:val="center"/>
        <w:rPr>
          <w:rFonts w:ascii="Times New Roman" w:hAnsi="Times New Roman"/>
          <w:b/>
          <w:i/>
          <w:color w:val="000000"/>
          <w:szCs w:val="24"/>
          <w:lang w:val="ru-RU"/>
        </w:rPr>
      </w:pPr>
      <w:r w:rsidRPr="00D65B06">
        <w:rPr>
          <w:rFonts w:ascii="Times New Roman" w:hAnsi="Times New Roman"/>
          <w:b/>
          <w:i/>
          <w:color w:val="000000"/>
          <w:szCs w:val="24"/>
          <w:lang w:val="ru-RU"/>
        </w:rPr>
        <w:t>Бакалавр</w:t>
      </w:r>
    </w:p>
    <w:p w:rsidR="00976CE9" w:rsidP="00976CE9">
      <w:pPr>
        <w:jc w:val="center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  <w:lang w:val="ru-RU"/>
        </w:rPr>
        <w:t>Форма обучения</w:t>
      </w:r>
    </w:p>
    <w:p w:rsidR="00976CE9" w:rsidRPr="00A83E15" w:rsidP="00976CE9">
      <w:pPr>
        <w:jc w:val="center"/>
        <w:rPr>
          <w:rFonts w:ascii="Times New Roman" w:hAnsi="Times New Roman"/>
          <w:b/>
          <w:color w:val="000000"/>
          <w:szCs w:val="24"/>
          <w:lang w:val="ru-RU"/>
        </w:rPr>
      </w:pPr>
      <w:r w:rsidR="00D7201F">
        <w:rPr>
          <w:rFonts w:ascii="Times New Roman" w:hAnsi="Times New Roman"/>
          <w:b/>
          <w:color w:val="000000"/>
          <w:szCs w:val="24"/>
          <w:lang w:val="ru-RU"/>
        </w:rPr>
        <w:t>за</w:t>
      </w:r>
      <w:r w:rsidR="00EB7985">
        <w:rPr>
          <w:rFonts w:ascii="Times New Roman" w:hAnsi="Times New Roman"/>
          <w:b/>
          <w:color w:val="000000"/>
          <w:szCs w:val="24"/>
          <w:lang w:val="ru-RU"/>
        </w:rPr>
        <w:t>очная</w:t>
      </w:r>
    </w:p>
    <w:p w:rsidR="00976CE9" w:rsidP="00976CE9">
      <w:pPr>
        <w:rPr>
          <w:rFonts w:ascii="Times New Roman" w:hAnsi="Times New Roman"/>
          <w:color w:val="000000"/>
          <w:szCs w:val="24"/>
          <w:lang w:val="ru-RU"/>
        </w:rPr>
      </w:pPr>
    </w:p>
    <w:p w:rsidR="00976CE9" w:rsidRPr="0066598A" w:rsidP="00976CE9">
      <w:pPr>
        <w:tabs>
          <w:tab w:val="left" w:pos="7985"/>
        </w:tabs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  <w:lang w:val="ru-RU"/>
        </w:rPr>
        <w:tab/>
      </w:r>
    </w:p>
    <w:p w:rsidR="00976CE9" w:rsidRPr="0066598A" w:rsidP="00976CE9">
      <w:pPr>
        <w:ind w:left="5387"/>
        <w:rPr>
          <w:rFonts w:ascii="Times New Roman" w:hAnsi="Times New Roman"/>
          <w:color w:val="000000"/>
          <w:szCs w:val="24"/>
          <w:lang w:val="ru-RU"/>
        </w:rPr>
      </w:pPr>
      <w:r w:rsidRPr="0066598A">
        <w:rPr>
          <w:rFonts w:ascii="Times New Roman" w:hAnsi="Times New Roman"/>
          <w:color w:val="000000"/>
          <w:sz w:val="24"/>
          <w:szCs w:val="24"/>
          <w:lang w:val="ru-RU"/>
        </w:rPr>
        <w:t>Автор:</w:t>
      </w:r>
      <w:r>
        <w:rPr>
          <w:rFonts w:ascii="Times New Roman" w:hAnsi="Times New Roman"/>
          <w:color w:val="000000"/>
          <w:szCs w:val="24"/>
          <w:lang w:val="ru-RU"/>
        </w:rPr>
        <w:t xml:space="preserve"> </w:t>
      </w:r>
      <w:r w:rsidR="00EB7985">
        <w:rPr>
          <w:rFonts w:ascii="Times New Roman" w:hAnsi="Times New Roman"/>
          <w:color w:val="000000"/>
          <w:sz w:val="24"/>
          <w:szCs w:val="24"/>
          <w:lang w:val="ru-RU"/>
        </w:rPr>
        <w:t>к.</w:t>
      </w:r>
      <w:r w:rsidRPr="00182888" w:rsidR="00EB7985">
        <w:rPr>
          <w:rFonts w:ascii="Times New Roman" w:hAnsi="Times New Roman"/>
          <w:color w:val="000000"/>
          <w:sz w:val="24"/>
          <w:szCs w:val="24"/>
          <w:lang w:val="ru-RU"/>
        </w:rPr>
        <w:t>т</w:t>
      </w:r>
      <w:r w:rsidR="00EB7985">
        <w:rPr>
          <w:rFonts w:ascii="Times New Roman" w:hAnsi="Times New Roman"/>
          <w:color w:val="000000"/>
          <w:sz w:val="24"/>
          <w:szCs w:val="24"/>
          <w:lang w:val="ru-RU"/>
        </w:rPr>
        <w:t>.</w:t>
      </w:r>
      <w:r w:rsidRPr="00182888" w:rsidR="00EB7985">
        <w:rPr>
          <w:rFonts w:ascii="Times New Roman" w:hAnsi="Times New Roman"/>
          <w:color w:val="000000"/>
          <w:sz w:val="24"/>
          <w:szCs w:val="24"/>
          <w:lang w:val="ru-RU"/>
        </w:rPr>
        <w:t>н</w:t>
      </w:r>
      <w:r w:rsidR="00EB7985">
        <w:rPr>
          <w:rFonts w:ascii="Times New Roman" w:hAnsi="Times New Roman"/>
          <w:color w:val="000000"/>
          <w:sz w:val="24"/>
          <w:szCs w:val="24"/>
          <w:lang w:val="ru-RU"/>
        </w:rPr>
        <w:t>.</w:t>
      </w:r>
      <w:r w:rsidRPr="00182888" w:rsidR="00EB7985">
        <w:rPr>
          <w:rFonts w:ascii="Times New Roman" w:hAnsi="Times New Roman"/>
          <w:color w:val="000000"/>
          <w:sz w:val="24"/>
          <w:szCs w:val="24"/>
          <w:lang w:val="ru-RU"/>
        </w:rPr>
        <w:t xml:space="preserve">, </w:t>
      </w:r>
      <w:r w:rsidR="004B40C6">
        <w:rPr>
          <w:rFonts w:ascii="Times New Roman" w:hAnsi="Times New Roman"/>
          <w:color w:val="000000"/>
          <w:sz w:val="24"/>
          <w:szCs w:val="24"/>
          <w:lang w:val="ru-RU"/>
        </w:rPr>
        <w:t>доцент</w:t>
      </w:r>
      <w:r w:rsidRPr="00182888" w:rsidR="00EB7985">
        <w:rPr>
          <w:rFonts w:ascii="Times New Roman" w:hAnsi="Times New Roman"/>
          <w:color w:val="000000"/>
          <w:sz w:val="24"/>
          <w:szCs w:val="24"/>
          <w:lang w:val="ru-RU"/>
        </w:rPr>
        <w:t xml:space="preserve"> Славин Борис Матвеевич</w:t>
      </w:r>
    </w:p>
    <w:p w:rsidR="00976CE9" w:rsidP="00976CE9">
      <w:pPr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                                                                                         Славин </w:t>
      </w:r>
      <w:r w:rsidR="00EB7985">
        <w:rPr>
          <w:rFonts w:ascii="Times New Roman" w:hAnsi="Times New Roman"/>
          <w:color w:val="000000"/>
          <w:sz w:val="24"/>
          <w:szCs w:val="24"/>
          <w:lang w:val="ru-RU"/>
        </w:rPr>
        <w:t>Б.М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.</w:t>
      </w:r>
      <w:r w:rsidRPr="0066598A">
        <w:rPr>
          <w:rFonts w:ascii="Times New Roman" w:hAnsi="Times New Roman"/>
          <w:color w:val="000000"/>
          <w:szCs w:val="24"/>
          <w:lang w:val="ru-RU"/>
        </w:rPr>
        <w:t xml:space="preserve"> _____________________</w:t>
      </w:r>
    </w:p>
    <w:tbl>
      <w:tblPr>
        <w:tblStyle w:val="TableNormal"/>
        <w:tblW w:w="0" w:type="auto"/>
        <w:tblCellMar>
          <w:left w:w="0" w:type="dxa"/>
          <w:right w:w="0" w:type="dxa"/>
        </w:tblCellMar>
        <w:tblLook w:val="04A0"/>
      </w:tblPr>
      <w:tblGrid>
        <w:gridCol w:w="1857"/>
        <w:gridCol w:w="486"/>
        <w:gridCol w:w="486"/>
        <w:gridCol w:w="385"/>
        <w:gridCol w:w="319"/>
        <w:gridCol w:w="486"/>
        <w:gridCol w:w="2472"/>
      </w:tblGrid>
      <w:tr w:rsidTr="00613A72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279"/>
        </w:trPr>
        <w:tc>
          <w:tcPr>
            <w:tcW w:w="6491" w:type="dxa"/>
            <w:gridSpan w:val="7"/>
            <w:shd w:val="clear" w:color="000000" w:fill="FFFFFF"/>
            <w:tcMar>
              <w:left w:w="34" w:type="dxa"/>
              <w:right w:w="34" w:type="dxa"/>
            </w:tcMar>
          </w:tcPr>
          <w:p w:rsidR="008D3784" w:rsidRPr="004B40C6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Распределение часов дисциплины по семестрам</w:t>
            </w:r>
          </w:p>
        </w:tc>
      </w:tr>
      <w:tr w:rsidTr="00613A72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727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4B40C6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Семестр</w:t>
            </w:r>
          </w:p>
          <w:p w:rsidR="008D3784" w:rsidRPr="004B40C6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(&lt;Курс&gt;.&lt;Семестр на курсе&gt;)</w:t>
            </w:r>
          </w:p>
        </w:tc>
        <w:tc>
          <w:tcPr>
            <w:tcW w:w="9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4B40C6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 (1.1)</w:t>
            </w:r>
          </w:p>
        </w:tc>
        <w:tc>
          <w:tcPr>
            <w:tcW w:w="7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4B40C6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 (1.2)</w:t>
            </w:r>
          </w:p>
        </w:tc>
        <w:tc>
          <w:tcPr>
            <w:tcW w:w="295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4B40C6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Итого</w:t>
            </w:r>
          </w:p>
        </w:tc>
      </w:tr>
      <w:tr w:rsidTr="00613A72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279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4B40C6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Недель</w:t>
            </w:r>
          </w:p>
        </w:tc>
        <w:tc>
          <w:tcPr>
            <w:tcW w:w="9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4B40C6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18</w:t>
            </w:r>
          </w:p>
        </w:tc>
        <w:tc>
          <w:tcPr>
            <w:tcW w:w="7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4B40C6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17</w:t>
            </w:r>
          </w:p>
        </w:tc>
        <w:tc>
          <w:tcPr>
            <w:tcW w:w="295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4B40C6" w:rsidP="001E7A79">
            <w:pPr>
              <w:rPr>
                <w:lang w:val="ru-RU"/>
              </w:rPr>
            </w:pPr>
          </w:p>
        </w:tc>
      </w:tr>
      <w:tr w:rsidTr="001E7A79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279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4B40C6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Вид з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анятий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4B40C6" w:rsidP="001E7A79">
            <w:pPr>
              <w:spacing w:after="0" w:line="240" w:lineRule="auto"/>
              <w:jc w:val="center"/>
              <w:rPr>
                <w:sz w:val="13"/>
                <w:szCs w:val="13"/>
              </w:rPr>
            </w:pPr>
            <w:r w:rsidRPr="004B40C6">
              <w:rPr>
                <w:rFonts w:ascii="Times New Roman" w:hAnsi="Times New Roman"/>
                <w:color w:val="000000"/>
                <w:sz w:val="13"/>
                <w:szCs w:val="13"/>
              </w:rPr>
              <w:t>УП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4B40C6" w:rsidP="001E7A79">
            <w:pPr>
              <w:spacing w:after="0" w:line="240" w:lineRule="auto"/>
              <w:jc w:val="center"/>
              <w:rPr>
                <w:sz w:val="13"/>
                <w:szCs w:val="13"/>
              </w:rPr>
            </w:pPr>
            <w:r w:rsidRPr="004B40C6">
              <w:rPr>
                <w:rFonts w:ascii="Times New Roman" w:hAnsi="Times New Roman"/>
                <w:color w:val="000000"/>
                <w:sz w:val="13"/>
                <w:szCs w:val="13"/>
              </w:rPr>
              <w:t>РП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4B40C6" w:rsidP="001E7A79">
            <w:pPr>
              <w:spacing w:after="0" w:line="240" w:lineRule="auto"/>
              <w:jc w:val="center"/>
              <w:rPr>
                <w:sz w:val="13"/>
                <w:szCs w:val="13"/>
              </w:rPr>
            </w:pPr>
            <w:r w:rsidRPr="004B40C6">
              <w:rPr>
                <w:rFonts w:ascii="Times New Roman" w:hAnsi="Times New Roman"/>
                <w:color w:val="000000"/>
                <w:sz w:val="13"/>
                <w:szCs w:val="13"/>
              </w:rPr>
              <w:t>УП</w:t>
            </w:r>
          </w:p>
        </w:tc>
        <w:tc>
          <w:tcPr>
            <w:tcW w:w="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4B40C6" w:rsidP="001E7A79">
            <w:pPr>
              <w:spacing w:after="0" w:line="240" w:lineRule="auto"/>
              <w:jc w:val="center"/>
              <w:rPr>
                <w:sz w:val="13"/>
                <w:szCs w:val="13"/>
              </w:rPr>
            </w:pPr>
            <w:r w:rsidRPr="004B40C6">
              <w:rPr>
                <w:rFonts w:ascii="Times New Roman" w:hAnsi="Times New Roman"/>
                <w:color w:val="000000"/>
                <w:sz w:val="13"/>
                <w:szCs w:val="13"/>
              </w:rPr>
              <w:t>РП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4B40C6" w:rsidP="001E7A79">
            <w:pPr>
              <w:spacing w:after="0" w:line="240" w:lineRule="auto"/>
              <w:jc w:val="center"/>
              <w:rPr>
                <w:sz w:val="13"/>
                <w:szCs w:val="13"/>
              </w:rPr>
            </w:pPr>
            <w:r w:rsidRPr="004B40C6">
              <w:rPr>
                <w:rFonts w:ascii="Times New Roman" w:hAnsi="Times New Roman"/>
                <w:color w:val="000000"/>
                <w:sz w:val="13"/>
                <w:szCs w:val="13"/>
              </w:rPr>
              <w:t>УП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8D3784" w:rsidRPr="004B40C6" w:rsidP="001E7A79">
            <w:pPr>
              <w:spacing w:after="0" w:line="240" w:lineRule="auto"/>
              <w:jc w:val="center"/>
              <w:rPr>
                <w:sz w:val="13"/>
                <w:szCs w:val="13"/>
              </w:rPr>
            </w:pPr>
            <w:r w:rsidRPr="004B40C6">
              <w:rPr>
                <w:rFonts w:ascii="Times New Roman" w:hAnsi="Times New Roman"/>
                <w:color w:val="000000"/>
                <w:sz w:val="13"/>
                <w:szCs w:val="13"/>
              </w:rPr>
              <w:t>РП</w:t>
            </w:r>
          </w:p>
        </w:tc>
      </w:tr>
      <w:tr w:rsidTr="001E7A79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279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Лекции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sz w:val="19"/>
                <w:szCs w:val="19"/>
              </w:rPr>
              <w:t>8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sz w:val="19"/>
                <w:szCs w:val="19"/>
                <w:lang w:val="ru-RU"/>
              </w:rPr>
              <w:t>8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</w:p>
        </w:tc>
        <w:tc>
          <w:tcPr>
            <w:tcW w:w="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8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8</w:t>
            </w:r>
          </w:p>
        </w:tc>
      </w:tr>
      <w:tr w:rsidTr="001E7A79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279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Практические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sz w:val="19"/>
                <w:szCs w:val="19"/>
              </w:rPr>
              <w:t>14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sz w:val="19"/>
                <w:szCs w:val="19"/>
                <w:lang w:val="ru-RU"/>
              </w:rPr>
              <w:t>14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</w:p>
        </w:tc>
        <w:tc>
          <w:tcPr>
            <w:tcW w:w="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14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14</w:t>
            </w:r>
          </w:p>
        </w:tc>
      </w:tr>
      <w:tr w:rsidTr="001E7A79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279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В том числе инт.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sz w:val="19"/>
                <w:szCs w:val="19"/>
                <w:lang w:val="ru-RU"/>
              </w:rPr>
              <w:t>0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sz w:val="19"/>
                <w:szCs w:val="19"/>
                <w:lang w:val="ru-RU"/>
              </w:rPr>
              <w:t>0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</w:p>
        </w:tc>
        <w:tc>
          <w:tcPr>
            <w:tcW w:w="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0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0</w:t>
            </w:r>
          </w:p>
        </w:tc>
      </w:tr>
      <w:tr w:rsidTr="001E7A79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279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Итого ауд.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sz w:val="19"/>
                <w:szCs w:val="19"/>
              </w:rPr>
              <w:t>22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sz w:val="19"/>
                <w:szCs w:val="19"/>
                <w:lang w:val="ru-RU"/>
              </w:rPr>
              <w:t>22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</w:p>
        </w:tc>
        <w:tc>
          <w:tcPr>
            <w:tcW w:w="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22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22</w:t>
            </w:r>
          </w:p>
        </w:tc>
      </w:tr>
      <w:tr w:rsidTr="001E7A79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279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Кoнтактная рабoта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sz w:val="19"/>
                <w:szCs w:val="19"/>
              </w:rPr>
              <w:t>22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sz w:val="19"/>
                <w:szCs w:val="19"/>
                <w:lang w:val="ru-RU"/>
              </w:rPr>
              <w:t>22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</w:p>
        </w:tc>
        <w:tc>
          <w:tcPr>
            <w:tcW w:w="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22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22</w:t>
            </w:r>
          </w:p>
        </w:tc>
      </w:tr>
      <w:tr w:rsidTr="001E7A79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279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Сам. работа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sz w:val="19"/>
                <w:szCs w:val="19"/>
              </w:rPr>
              <w:t>185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sz w:val="19"/>
                <w:szCs w:val="19"/>
                <w:lang w:val="ru-RU"/>
              </w:rPr>
              <w:t>185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</w:p>
        </w:tc>
        <w:tc>
          <w:tcPr>
            <w:tcW w:w="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185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185</w:t>
            </w:r>
          </w:p>
        </w:tc>
      </w:tr>
      <w:tr w:rsidTr="001E7A79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279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Часы на контроль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sz w:val="19"/>
                <w:szCs w:val="19"/>
              </w:rPr>
              <w:t>9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sz w:val="19"/>
                <w:szCs w:val="19"/>
                <w:lang w:val="ru-RU"/>
              </w:rPr>
              <w:t>9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</w:p>
        </w:tc>
        <w:tc>
          <w:tcPr>
            <w:tcW w:w="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9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9</w:t>
            </w:r>
          </w:p>
        </w:tc>
      </w:tr>
      <w:tr w:rsidTr="001E7A79">
        <w:tblPrEx>
          <w:tblW w:w="0" w:type="auto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1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Итого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sz w:val="19"/>
                <w:szCs w:val="19"/>
              </w:rPr>
              <w:t>216</w:t>
            </w: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sz w:val="19"/>
                <w:szCs w:val="19"/>
                <w:lang w:val="ru-RU"/>
              </w:rPr>
              <w:t>216</w:t>
            </w:r>
          </w:p>
        </w:tc>
        <w:tc>
          <w:tcPr>
            <w:tcW w:w="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</w:p>
        </w:tc>
        <w:tc>
          <w:tcPr>
            <w:tcW w:w="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</w:p>
        </w:tc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216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9" w:type="dxa"/>
              <w:right w:w="49" w:type="dxa"/>
            </w:tcMar>
          </w:tcPr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216</w:t>
            </w:r>
          </w:p>
        </w:tc>
      </w:tr>
    </w:tbl>
    <w:p w:rsidR="00943766" w:rsidRPr="0046156D">
      <w:pPr>
        <w:rPr>
          <w:lang w:val="ru-RU"/>
        </w:rPr>
      </w:pPr>
    </w:p>
    <w:p w:rsidR="00626C98" w:rsidP="00626C98">
      <w:pPr>
        <w:rPr>
          <w:sz w:val="0"/>
          <w:szCs w:val="0"/>
        </w:rPr>
      </w:pPr>
      <w:r>
        <w:br w:type="page"/>
      </w:r>
    </w:p>
    <w:tbl>
      <w:tblPr>
        <w:tblStyle w:val="TableNormal"/>
        <w:tblW w:w="13574" w:type="dxa"/>
        <w:tblCellMar>
          <w:left w:w="0" w:type="dxa"/>
          <w:right w:w="0" w:type="dxa"/>
        </w:tblCellMar>
        <w:tblLook w:val="04A0"/>
      </w:tblPr>
      <w:tblGrid>
        <w:gridCol w:w="3503"/>
        <w:gridCol w:w="217"/>
        <w:gridCol w:w="509"/>
        <w:gridCol w:w="217"/>
        <w:gridCol w:w="941"/>
        <w:gridCol w:w="217"/>
        <w:gridCol w:w="356"/>
        <w:gridCol w:w="1956"/>
        <w:gridCol w:w="146"/>
        <w:gridCol w:w="217"/>
        <w:gridCol w:w="789"/>
        <w:gridCol w:w="757"/>
        <w:gridCol w:w="217"/>
        <w:gridCol w:w="883"/>
        <w:gridCol w:w="883"/>
        <w:gridCol w:w="883"/>
        <w:gridCol w:w="883"/>
      </w:tblGrid>
      <w:tr w:rsidTr="004B40C6">
        <w:tblPrEx>
          <w:tblW w:w="13574" w:type="dxa"/>
          <w:tblCellMar>
            <w:left w:w="0" w:type="dxa"/>
            <w:right w:w="0" w:type="dxa"/>
          </w:tblCellMar>
          <w:tblLook w:val="04A0"/>
        </w:tblPrEx>
        <w:trPr>
          <w:gridAfter w:val="4"/>
          <w:wAfter w:w="3532" w:type="dxa"/>
          <w:trHeight w:hRule="exact" w:val="277"/>
        </w:trPr>
        <w:tc>
          <w:tcPr>
            <w:tcW w:w="3720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37BE2" w:rsidRPr="004B40C6" w:rsidP="00137BE2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Программу составил(и):</w:t>
            </w:r>
          </w:p>
        </w:tc>
        <w:tc>
          <w:tcPr>
            <w:tcW w:w="726" w:type="dxa"/>
            <w:gridSpan w:val="2"/>
          </w:tcPr>
          <w:p w:rsidR="00137BE2" w:rsidRPr="004B40C6" w:rsidP="00137BE2"/>
        </w:tc>
        <w:tc>
          <w:tcPr>
            <w:tcW w:w="1158" w:type="dxa"/>
            <w:gridSpan w:val="2"/>
          </w:tcPr>
          <w:p w:rsidR="00137BE2" w:rsidRPr="004B40C6" w:rsidP="00137BE2"/>
        </w:tc>
        <w:tc>
          <w:tcPr>
            <w:tcW w:w="2675" w:type="dxa"/>
            <w:gridSpan w:val="4"/>
          </w:tcPr>
          <w:p w:rsidR="00137BE2" w:rsidRPr="004B40C6" w:rsidP="00137BE2"/>
        </w:tc>
        <w:tc>
          <w:tcPr>
            <w:tcW w:w="1763" w:type="dxa"/>
            <w:gridSpan w:val="3"/>
          </w:tcPr>
          <w:p w:rsidR="00137BE2" w:rsidRPr="004B40C6" w:rsidP="00137BE2"/>
        </w:tc>
      </w:tr>
      <w:tr w:rsidTr="004B40C6">
        <w:tblPrEx>
          <w:tblW w:w="13574" w:type="dxa"/>
          <w:tblCellMar>
            <w:left w:w="0" w:type="dxa"/>
            <w:right w:w="0" w:type="dxa"/>
          </w:tblCellMar>
          <w:tblLook w:val="04A0"/>
        </w:tblPrEx>
        <w:trPr>
          <w:gridAfter w:val="4"/>
          <w:wAfter w:w="3532" w:type="dxa"/>
          <w:trHeight w:hRule="exact" w:val="277"/>
        </w:trPr>
        <w:tc>
          <w:tcPr>
            <w:tcW w:w="10042" w:type="dxa"/>
            <w:gridSpan w:val="13"/>
            <w:shd w:val="clear" w:color="000000" w:fill="FFFFFF"/>
            <w:tcMar>
              <w:left w:w="34" w:type="dxa"/>
              <w:right w:w="34" w:type="dxa"/>
            </w:tcMar>
          </w:tcPr>
          <w:p w:rsidR="00137BE2" w:rsidRPr="004B40C6" w:rsidP="004B40C6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i/>
                <w:color w:val="000000"/>
                <w:sz w:val="19"/>
                <w:szCs w:val="19"/>
                <w:lang w:val="ru-RU"/>
              </w:rPr>
              <w:t xml:space="preserve">ктн, </w:t>
            </w:r>
            <w:r w:rsidRPr="004B40C6" w:rsidR="004B40C6">
              <w:rPr>
                <w:rFonts w:ascii="Times New Roman" w:hAnsi="Times New Roman"/>
                <w:i/>
                <w:color w:val="000000"/>
                <w:sz w:val="19"/>
                <w:szCs w:val="19"/>
                <w:lang w:val="ru-RU"/>
              </w:rPr>
              <w:t>доцент</w:t>
            </w:r>
            <w:r w:rsidRPr="004B40C6">
              <w:rPr>
                <w:rFonts w:ascii="Times New Roman" w:hAnsi="Times New Roman"/>
                <w:i/>
                <w:color w:val="000000"/>
                <w:sz w:val="19"/>
                <w:szCs w:val="19"/>
                <w:lang w:val="ru-RU"/>
              </w:rPr>
              <w:t xml:space="preserve"> Славин Борис Матвеевич _________________</w:t>
            </w:r>
          </w:p>
        </w:tc>
      </w:tr>
      <w:tr w:rsidTr="004B40C6">
        <w:tblPrEx>
          <w:tblW w:w="13574" w:type="dxa"/>
          <w:tblCellMar>
            <w:left w:w="0" w:type="dxa"/>
            <w:right w:w="0" w:type="dxa"/>
          </w:tblCellMar>
          <w:tblLook w:val="04A0"/>
        </w:tblPrEx>
        <w:trPr>
          <w:gridAfter w:val="4"/>
          <w:wAfter w:w="3532" w:type="dxa"/>
          <w:trHeight w:hRule="exact" w:val="277"/>
        </w:trPr>
        <w:tc>
          <w:tcPr>
            <w:tcW w:w="3720" w:type="dxa"/>
            <w:gridSpan w:val="2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726" w:type="dxa"/>
            <w:gridSpan w:val="2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1158" w:type="dxa"/>
            <w:gridSpan w:val="2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2675" w:type="dxa"/>
            <w:gridSpan w:val="4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1763" w:type="dxa"/>
            <w:gridSpan w:val="3"/>
          </w:tcPr>
          <w:p w:rsidR="00137BE2" w:rsidRPr="004B40C6" w:rsidP="00137BE2">
            <w:pPr>
              <w:rPr>
                <w:lang w:val="ru-RU"/>
              </w:rPr>
            </w:pPr>
          </w:p>
        </w:tc>
      </w:tr>
      <w:tr w:rsidTr="004B40C6">
        <w:tblPrEx>
          <w:tblW w:w="13574" w:type="dxa"/>
          <w:tblCellMar>
            <w:left w:w="0" w:type="dxa"/>
            <w:right w:w="0" w:type="dxa"/>
          </w:tblCellMar>
          <w:tblLook w:val="04A0"/>
        </w:tblPrEx>
        <w:trPr>
          <w:gridAfter w:val="4"/>
          <w:wAfter w:w="3532" w:type="dxa"/>
          <w:trHeight w:hRule="exact" w:val="277"/>
        </w:trPr>
        <w:tc>
          <w:tcPr>
            <w:tcW w:w="3720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37BE2" w:rsidRPr="004B40C6" w:rsidP="00137BE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Рецензент(ы):</w:t>
            </w:r>
          </w:p>
        </w:tc>
        <w:tc>
          <w:tcPr>
            <w:tcW w:w="726" w:type="dxa"/>
            <w:gridSpan w:val="2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1158" w:type="dxa"/>
            <w:gridSpan w:val="2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2675" w:type="dxa"/>
            <w:gridSpan w:val="4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1763" w:type="dxa"/>
            <w:gridSpan w:val="3"/>
          </w:tcPr>
          <w:p w:rsidR="00137BE2" w:rsidRPr="004B40C6" w:rsidP="00137BE2">
            <w:pPr>
              <w:rPr>
                <w:lang w:val="ru-RU"/>
              </w:rPr>
            </w:pPr>
          </w:p>
        </w:tc>
      </w:tr>
      <w:tr w:rsidTr="004B40C6">
        <w:tblPrEx>
          <w:tblW w:w="13574" w:type="dxa"/>
          <w:tblCellMar>
            <w:left w:w="0" w:type="dxa"/>
            <w:right w:w="0" w:type="dxa"/>
          </w:tblCellMar>
          <w:tblLook w:val="04A0"/>
        </w:tblPrEx>
        <w:trPr>
          <w:gridAfter w:val="4"/>
          <w:wAfter w:w="3532" w:type="dxa"/>
          <w:trHeight w:hRule="exact" w:val="599"/>
        </w:trPr>
        <w:tc>
          <w:tcPr>
            <w:tcW w:w="10042" w:type="dxa"/>
            <w:gridSpan w:val="13"/>
            <w:shd w:val="clear" w:color="000000" w:fill="FFFFFF"/>
            <w:tcMar>
              <w:left w:w="34" w:type="dxa"/>
              <w:right w:w="34" w:type="dxa"/>
            </w:tcMar>
          </w:tcPr>
          <w:p w:rsidR="00137BE2" w:rsidRPr="004B40C6" w:rsidP="00137BE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i/>
                <w:color w:val="000000"/>
                <w:sz w:val="19"/>
                <w:szCs w:val="19"/>
                <w:lang w:val="ru-RU"/>
              </w:rPr>
              <w:t>дтн, зав</w:t>
            </w:r>
            <w:r w:rsidRPr="004B40C6" w:rsidR="004B40C6">
              <w:rPr>
                <w:rFonts w:ascii="Times New Roman" w:hAnsi="Times New Roman"/>
                <w:i/>
                <w:color w:val="000000"/>
                <w:sz w:val="19"/>
                <w:szCs w:val="19"/>
                <w:lang w:val="ru-RU"/>
              </w:rPr>
              <w:t xml:space="preserve">. каф. </w:t>
            </w:r>
            <w:r w:rsidRPr="004B40C6">
              <w:rPr>
                <w:rFonts w:ascii="Times New Roman" w:hAnsi="Times New Roman"/>
                <w:i/>
                <w:color w:val="000000"/>
                <w:sz w:val="19"/>
                <w:szCs w:val="19"/>
                <w:lang w:val="ru-RU"/>
              </w:rPr>
              <w:t>Сахно Константин Николаевич _________________</w:t>
            </w:r>
          </w:p>
        </w:tc>
      </w:tr>
      <w:tr w:rsidTr="004B40C6">
        <w:tblPrEx>
          <w:tblW w:w="13574" w:type="dxa"/>
          <w:tblCellMar>
            <w:left w:w="0" w:type="dxa"/>
            <w:right w:w="0" w:type="dxa"/>
          </w:tblCellMar>
          <w:tblLook w:val="04A0"/>
        </w:tblPrEx>
        <w:trPr>
          <w:gridAfter w:val="4"/>
          <w:wAfter w:w="3532" w:type="dxa"/>
          <w:trHeight w:hRule="exact" w:val="454"/>
        </w:trPr>
        <w:tc>
          <w:tcPr>
            <w:tcW w:w="3720" w:type="dxa"/>
            <w:gridSpan w:val="2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726" w:type="dxa"/>
            <w:gridSpan w:val="2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1158" w:type="dxa"/>
            <w:gridSpan w:val="2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2675" w:type="dxa"/>
            <w:gridSpan w:val="4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1763" w:type="dxa"/>
            <w:gridSpan w:val="3"/>
          </w:tcPr>
          <w:p w:rsidR="00137BE2" w:rsidRPr="004B40C6" w:rsidP="00137BE2">
            <w:pPr>
              <w:rPr>
                <w:lang w:val="ru-RU"/>
              </w:rPr>
            </w:pPr>
          </w:p>
        </w:tc>
      </w:tr>
      <w:tr w:rsidTr="004B40C6">
        <w:tblPrEx>
          <w:tblW w:w="13574" w:type="dxa"/>
          <w:tblCellMar>
            <w:left w:w="0" w:type="dxa"/>
            <w:right w:w="0" w:type="dxa"/>
          </w:tblCellMar>
          <w:tblLook w:val="04A0"/>
        </w:tblPrEx>
        <w:trPr>
          <w:gridAfter w:val="4"/>
          <w:wAfter w:w="3532" w:type="dxa"/>
          <w:trHeight w:hRule="exact" w:val="277"/>
        </w:trPr>
        <w:tc>
          <w:tcPr>
            <w:tcW w:w="5604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37BE2" w:rsidRPr="004B40C6" w:rsidP="00137BE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Рабочая программа дисциплины</w:t>
            </w:r>
          </w:p>
        </w:tc>
        <w:tc>
          <w:tcPr>
            <w:tcW w:w="2675" w:type="dxa"/>
            <w:gridSpan w:val="4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1763" w:type="dxa"/>
            <w:gridSpan w:val="3"/>
          </w:tcPr>
          <w:p w:rsidR="00137BE2" w:rsidRPr="004B40C6" w:rsidP="00137BE2">
            <w:pPr>
              <w:rPr>
                <w:lang w:val="ru-RU"/>
              </w:rPr>
            </w:pPr>
          </w:p>
        </w:tc>
      </w:tr>
      <w:tr w:rsidTr="004B40C6">
        <w:tblPrEx>
          <w:tblW w:w="13574" w:type="dxa"/>
          <w:tblCellMar>
            <w:left w:w="0" w:type="dxa"/>
            <w:right w:w="0" w:type="dxa"/>
          </w:tblCellMar>
          <w:tblLook w:val="04A0"/>
        </w:tblPrEx>
        <w:trPr>
          <w:gridAfter w:val="4"/>
          <w:wAfter w:w="3532" w:type="dxa"/>
          <w:trHeight w:hRule="exact" w:val="277"/>
        </w:trPr>
        <w:tc>
          <w:tcPr>
            <w:tcW w:w="5604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137BE2" w:rsidRPr="004B40C6" w:rsidP="00137BE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Начертательная геометрия и инженерная графика</w:t>
            </w:r>
          </w:p>
        </w:tc>
        <w:tc>
          <w:tcPr>
            <w:tcW w:w="2675" w:type="dxa"/>
            <w:gridSpan w:val="4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1763" w:type="dxa"/>
            <w:gridSpan w:val="3"/>
          </w:tcPr>
          <w:p w:rsidR="00137BE2" w:rsidRPr="004B40C6" w:rsidP="00137BE2">
            <w:pPr>
              <w:rPr>
                <w:lang w:val="ru-RU"/>
              </w:rPr>
            </w:pPr>
          </w:p>
        </w:tc>
      </w:tr>
      <w:tr w:rsidTr="004B40C6">
        <w:tblPrEx>
          <w:tblW w:w="13574" w:type="dxa"/>
          <w:tblCellMar>
            <w:left w:w="0" w:type="dxa"/>
            <w:right w:w="0" w:type="dxa"/>
          </w:tblCellMar>
          <w:tblLook w:val="04A0"/>
        </w:tblPrEx>
        <w:trPr>
          <w:gridAfter w:val="4"/>
          <w:wAfter w:w="3532" w:type="dxa"/>
          <w:trHeight w:hRule="exact" w:val="277"/>
        </w:trPr>
        <w:tc>
          <w:tcPr>
            <w:tcW w:w="3720" w:type="dxa"/>
            <w:gridSpan w:val="2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726" w:type="dxa"/>
            <w:gridSpan w:val="2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1158" w:type="dxa"/>
            <w:gridSpan w:val="2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2675" w:type="dxa"/>
            <w:gridSpan w:val="4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1763" w:type="dxa"/>
            <w:gridSpan w:val="3"/>
          </w:tcPr>
          <w:p w:rsidR="00137BE2" w:rsidRPr="004B40C6" w:rsidP="00137BE2">
            <w:pPr>
              <w:rPr>
                <w:lang w:val="ru-RU"/>
              </w:rPr>
            </w:pPr>
          </w:p>
        </w:tc>
      </w:tr>
      <w:tr w:rsidTr="004B40C6">
        <w:tblPrEx>
          <w:tblW w:w="13574" w:type="dxa"/>
          <w:tblCellMar>
            <w:left w:w="0" w:type="dxa"/>
            <w:right w:w="0" w:type="dxa"/>
          </w:tblCellMar>
          <w:tblLook w:val="04A0"/>
        </w:tblPrEx>
        <w:trPr>
          <w:gridAfter w:val="4"/>
          <w:wAfter w:w="3532" w:type="dxa"/>
          <w:trHeight w:hRule="exact" w:val="277"/>
        </w:trPr>
        <w:tc>
          <w:tcPr>
            <w:tcW w:w="5960" w:type="dxa"/>
            <w:gridSpan w:val="7"/>
            <w:shd w:val="clear" w:color="000000" w:fill="FFFFFF"/>
            <w:tcMar>
              <w:left w:w="34" w:type="dxa"/>
              <w:right w:w="34" w:type="dxa"/>
            </w:tcMar>
          </w:tcPr>
          <w:p w:rsidR="00137BE2" w:rsidRPr="004B40C6" w:rsidP="00137BE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разработана в соответствии с ФГОС ВО:</w:t>
            </w:r>
          </w:p>
        </w:tc>
        <w:tc>
          <w:tcPr>
            <w:tcW w:w="3108" w:type="dxa"/>
            <w:gridSpan w:val="4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974" w:type="dxa"/>
            <w:gridSpan w:val="2"/>
          </w:tcPr>
          <w:p w:rsidR="00137BE2" w:rsidRPr="004B40C6" w:rsidP="00137BE2">
            <w:pPr>
              <w:rPr>
                <w:lang w:val="ru-RU"/>
              </w:rPr>
            </w:pPr>
          </w:p>
        </w:tc>
      </w:tr>
      <w:tr w:rsidTr="004B40C6">
        <w:tblPrEx>
          <w:tblW w:w="13574" w:type="dxa"/>
          <w:tblCellMar>
            <w:left w:w="0" w:type="dxa"/>
            <w:right w:w="0" w:type="dxa"/>
          </w:tblCellMar>
          <w:tblLook w:val="04A0"/>
        </w:tblPrEx>
        <w:trPr>
          <w:gridAfter w:val="4"/>
          <w:wAfter w:w="3532" w:type="dxa"/>
          <w:trHeight w:hRule="exact" w:val="679"/>
        </w:trPr>
        <w:tc>
          <w:tcPr>
            <w:tcW w:w="10042" w:type="dxa"/>
            <w:gridSpan w:val="13"/>
            <w:shd w:val="clear" w:color="000000" w:fill="FFFFFF"/>
            <w:tcMar>
              <w:left w:w="34" w:type="dxa"/>
              <w:right w:w="34" w:type="dxa"/>
            </w:tcMar>
          </w:tcPr>
          <w:p w:rsidR="00137BE2" w:rsidRPr="004B40C6" w:rsidP="00137BE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Федеральный государственный образовательный стандарт высшего образования - бакалавриат по направлению подготовки 26.03.02 Кораблестроение, океанотехника и системотехника объектов морской инфраструктуры (приказ Минобрнауки России от 14.08.2020 г. № 1021)</w:t>
            </w:r>
          </w:p>
        </w:tc>
      </w:tr>
      <w:tr w:rsidTr="004B40C6">
        <w:tblPrEx>
          <w:tblW w:w="13574" w:type="dxa"/>
          <w:tblCellMar>
            <w:left w:w="0" w:type="dxa"/>
            <w:right w:w="0" w:type="dxa"/>
          </w:tblCellMar>
          <w:tblLook w:val="04A0"/>
        </w:tblPrEx>
        <w:trPr>
          <w:gridAfter w:val="2"/>
          <w:wAfter w:w="1766" w:type="dxa"/>
          <w:trHeight w:hRule="exact" w:val="277"/>
        </w:trPr>
        <w:tc>
          <w:tcPr>
            <w:tcW w:w="7916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363" w:type="dxa"/>
            <w:gridSpan w:val="2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1763" w:type="dxa"/>
            <w:gridSpan w:val="3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883" w:type="dxa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883" w:type="dxa"/>
          </w:tcPr>
          <w:p w:rsidR="00137BE2" w:rsidRPr="004B40C6" w:rsidP="00137BE2">
            <w:pPr>
              <w:rPr>
                <w:lang w:val="ru-RU"/>
              </w:rPr>
            </w:pPr>
          </w:p>
        </w:tc>
      </w:tr>
      <w:tr w:rsidTr="004B40C6">
        <w:tblPrEx>
          <w:tblW w:w="13574" w:type="dxa"/>
          <w:tblCellMar>
            <w:left w:w="0" w:type="dxa"/>
            <w:right w:w="0" w:type="dxa"/>
          </w:tblCellMar>
          <w:tblLook w:val="04A0"/>
        </w:tblPrEx>
        <w:trPr>
          <w:gridAfter w:val="4"/>
          <w:wAfter w:w="3532" w:type="dxa"/>
          <w:trHeight w:hRule="exact" w:val="441"/>
        </w:trPr>
        <w:tc>
          <w:tcPr>
            <w:tcW w:w="7916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137BE2" w:rsidRPr="004B40C6" w:rsidP="00137BE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составлена на основании учебного плана:</w:t>
            </w:r>
          </w:p>
        </w:tc>
        <w:tc>
          <w:tcPr>
            <w:tcW w:w="363" w:type="dxa"/>
            <w:gridSpan w:val="2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1763" w:type="dxa"/>
            <w:gridSpan w:val="3"/>
          </w:tcPr>
          <w:p w:rsidR="00137BE2" w:rsidRPr="004B40C6" w:rsidP="00137BE2">
            <w:pPr>
              <w:rPr>
                <w:lang w:val="ru-RU"/>
              </w:rPr>
            </w:pPr>
          </w:p>
        </w:tc>
      </w:tr>
      <w:tr w:rsidTr="004B40C6">
        <w:tblPrEx>
          <w:tblW w:w="13574" w:type="dxa"/>
          <w:tblCellMar>
            <w:left w:w="0" w:type="dxa"/>
            <w:right w:w="0" w:type="dxa"/>
          </w:tblCellMar>
          <w:tblLook w:val="04A0"/>
        </w:tblPrEx>
        <w:trPr>
          <w:gridAfter w:val="4"/>
          <w:wAfter w:w="3532" w:type="dxa"/>
          <w:trHeight w:hRule="exact" w:val="859"/>
        </w:trPr>
        <w:tc>
          <w:tcPr>
            <w:tcW w:w="3720" w:type="dxa"/>
            <w:gridSpan w:val="2"/>
          </w:tcPr>
          <w:p w:rsidR="00137BE2" w:rsidRPr="004B40C6" w:rsidP="004B40C6">
            <w:pPr>
              <w:spacing w:after="0" w:line="240" w:lineRule="auto"/>
              <w:ind w:right="-217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26.03.02 Кораблестроение, океанотехника и системотехника объектов морской инфраструктуры</w:t>
            </w:r>
            <w:r w:rsidRPr="004B40C6" w:rsid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</w:t>
            </w:r>
          </w:p>
          <w:p w:rsidR="004B40C6" w:rsidRPr="004B40C6" w:rsidP="004B40C6">
            <w:pPr>
              <w:spacing w:after="0" w:line="240" w:lineRule="auto"/>
              <w:ind w:right="-217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Профиль Судовые энергетические установки</w:t>
            </w:r>
          </w:p>
        </w:tc>
        <w:tc>
          <w:tcPr>
            <w:tcW w:w="726" w:type="dxa"/>
            <w:gridSpan w:val="2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3470" w:type="dxa"/>
            <w:gridSpan w:val="4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363" w:type="dxa"/>
            <w:gridSpan w:val="2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1763" w:type="dxa"/>
            <w:gridSpan w:val="3"/>
          </w:tcPr>
          <w:p w:rsidR="00137BE2" w:rsidRPr="004B40C6" w:rsidP="00137BE2">
            <w:pPr>
              <w:rPr>
                <w:lang w:val="ru-RU"/>
              </w:rPr>
            </w:pPr>
          </w:p>
        </w:tc>
      </w:tr>
      <w:tr w:rsidTr="004B40C6">
        <w:tblPrEx>
          <w:tblW w:w="13574" w:type="dxa"/>
          <w:tblCellMar>
            <w:left w:w="0" w:type="dxa"/>
            <w:right w:w="0" w:type="dxa"/>
          </w:tblCellMar>
          <w:tblLook w:val="04A0"/>
        </w:tblPrEx>
        <w:trPr>
          <w:gridAfter w:val="4"/>
          <w:wAfter w:w="3532" w:type="dxa"/>
          <w:trHeight w:hRule="exact" w:val="565"/>
        </w:trPr>
        <w:tc>
          <w:tcPr>
            <w:tcW w:w="10042" w:type="dxa"/>
            <w:gridSpan w:val="13"/>
            <w:shd w:val="clear" w:color="000000" w:fill="FFFFFF"/>
            <w:tcMar>
              <w:left w:w="34" w:type="dxa"/>
              <w:right w:w="34" w:type="dxa"/>
            </w:tcMar>
          </w:tcPr>
          <w:p w:rsidR="00137BE2" w:rsidRPr="004B40C6" w:rsidP="00137BE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утвержденного учёным советом вуза от 27.01.2023 протокол № 5.</w:t>
            </w:r>
          </w:p>
        </w:tc>
      </w:tr>
      <w:tr w:rsidTr="004B40C6">
        <w:tblPrEx>
          <w:tblW w:w="13574" w:type="dxa"/>
          <w:tblCellMar>
            <w:left w:w="0" w:type="dxa"/>
            <w:right w:w="0" w:type="dxa"/>
          </w:tblCellMar>
          <w:tblLook w:val="04A0"/>
        </w:tblPrEx>
        <w:trPr>
          <w:trHeight w:hRule="exact" w:val="277"/>
        </w:trPr>
        <w:tc>
          <w:tcPr>
            <w:tcW w:w="10042" w:type="dxa"/>
            <w:gridSpan w:val="13"/>
            <w:shd w:val="clear" w:color="000000" w:fill="FFFFFF"/>
            <w:tcMar>
              <w:left w:w="34" w:type="dxa"/>
              <w:right w:w="34" w:type="dxa"/>
            </w:tcMar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883" w:type="dxa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883" w:type="dxa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883" w:type="dxa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883" w:type="dxa"/>
          </w:tcPr>
          <w:p w:rsidR="00137BE2" w:rsidRPr="004B40C6" w:rsidP="00137BE2">
            <w:pPr>
              <w:rPr>
                <w:lang w:val="ru-RU"/>
              </w:rPr>
            </w:pPr>
          </w:p>
        </w:tc>
      </w:tr>
      <w:tr w:rsidTr="004B40C6">
        <w:tblPrEx>
          <w:tblW w:w="13574" w:type="dxa"/>
          <w:tblCellMar>
            <w:left w:w="0" w:type="dxa"/>
            <w:right w:w="0" w:type="dxa"/>
          </w:tblCellMar>
          <w:tblLook w:val="04A0"/>
        </w:tblPrEx>
        <w:trPr>
          <w:gridAfter w:val="4"/>
          <w:wAfter w:w="3532" w:type="dxa"/>
          <w:trHeight w:hRule="exact" w:val="445"/>
        </w:trPr>
        <w:tc>
          <w:tcPr>
            <w:tcW w:w="3720" w:type="dxa"/>
            <w:gridSpan w:val="2"/>
          </w:tcPr>
          <w:p w:rsidR="00137BE2" w:rsidRPr="004B40C6" w:rsidP="00137BE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Рабочая программа одобрена на заседании кафедры</w:t>
            </w:r>
          </w:p>
        </w:tc>
        <w:tc>
          <w:tcPr>
            <w:tcW w:w="726" w:type="dxa"/>
            <w:gridSpan w:val="2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1158" w:type="dxa"/>
            <w:gridSpan w:val="2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2675" w:type="dxa"/>
            <w:gridSpan w:val="4"/>
          </w:tcPr>
          <w:p w:rsidR="00137BE2" w:rsidRPr="004B40C6" w:rsidP="00137BE2">
            <w:pPr>
              <w:rPr>
                <w:lang w:val="ru-RU"/>
              </w:rPr>
            </w:pPr>
          </w:p>
        </w:tc>
        <w:tc>
          <w:tcPr>
            <w:tcW w:w="1763" w:type="dxa"/>
            <w:gridSpan w:val="3"/>
          </w:tcPr>
          <w:p w:rsidR="00137BE2" w:rsidRPr="004B40C6" w:rsidP="00137BE2">
            <w:pPr>
              <w:rPr>
                <w:lang w:val="ru-RU"/>
              </w:rPr>
            </w:pPr>
          </w:p>
        </w:tc>
      </w:tr>
      <w:tr w:rsidTr="004B40C6">
        <w:tblPrEx>
          <w:tblW w:w="13574" w:type="dxa"/>
          <w:tblCellMar>
            <w:left w:w="0" w:type="dxa"/>
            <w:right w:w="0" w:type="dxa"/>
          </w:tblCellMar>
          <w:tblLook w:val="04A0"/>
        </w:tblPrEx>
        <w:trPr>
          <w:gridAfter w:val="4"/>
          <w:wAfter w:w="3532" w:type="dxa"/>
          <w:trHeight w:hRule="exact" w:val="697"/>
        </w:trPr>
        <w:tc>
          <w:tcPr>
            <w:tcW w:w="10042" w:type="dxa"/>
            <w:gridSpan w:val="13"/>
            <w:shd w:val="clear" w:color="000000" w:fill="FFFFFF"/>
            <w:tcMar>
              <w:left w:w="34" w:type="dxa"/>
              <w:right w:w="34" w:type="dxa"/>
            </w:tcMar>
          </w:tcPr>
          <w:p w:rsidR="00137BE2" w:rsidRPr="004B40C6" w:rsidP="00137BE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 w:rsid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«Общеинженерные дисциплины и наземный транспорт»</w:t>
            </w:r>
          </w:p>
        </w:tc>
      </w:tr>
      <w:tr w:rsidTr="004B40C6">
        <w:tblPrEx>
          <w:tblW w:w="13574" w:type="dxa"/>
          <w:tblCellMar>
            <w:left w:w="0" w:type="dxa"/>
            <w:right w:w="0" w:type="dxa"/>
          </w:tblCellMar>
          <w:tblLook w:val="04A0"/>
        </w:tblPrEx>
        <w:trPr>
          <w:gridAfter w:val="5"/>
          <w:wAfter w:w="3749" w:type="dxa"/>
          <w:trHeight w:hRule="exact" w:val="697"/>
        </w:trPr>
        <w:tc>
          <w:tcPr>
            <w:tcW w:w="9825" w:type="dxa"/>
            <w:gridSpan w:val="12"/>
            <w:shd w:val="clear" w:color="000000" w:fill="FFFFFF"/>
            <w:tcMar>
              <w:left w:w="34" w:type="dxa"/>
              <w:right w:w="34" w:type="dxa"/>
            </w:tcMar>
          </w:tcPr>
          <w:p w:rsidR="00E5672A" w:rsidRPr="004B40C6" w:rsidP="001E7A7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Протокол от </w:t>
            </w:r>
            <w:r w:rsidRPr="004B40C6" w:rsidR="004B40C6">
              <w:rPr>
                <w:rFonts w:ascii="Times New Roman" w:hAnsi="Times New Roman"/>
                <w:sz w:val="19"/>
                <w:szCs w:val="19"/>
                <w:lang w:val="ru-RU"/>
              </w:rPr>
              <w:t>28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.0</w:t>
            </w:r>
            <w:r w:rsidRPr="004B40C6" w:rsidR="004B40C6">
              <w:rPr>
                <w:rFonts w:ascii="Times New Roman" w:hAnsi="Times New Roman"/>
                <w:sz w:val="19"/>
                <w:szCs w:val="19"/>
                <w:lang w:val="ru-RU"/>
              </w:rPr>
              <w:t>6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. 202</w:t>
            </w:r>
            <w:r w:rsidRPr="004B40C6" w:rsidR="004B40C6">
              <w:rPr>
                <w:rFonts w:ascii="Times New Roman" w:hAnsi="Times New Roman"/>
                <w:sz w:val="19"/>
                <w:szCs w:val="19"/>
                <w:lang w:val="ru-RU"/>
              </w:rPr>
              <w:t>4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г.  № 6</w:t>
            </w:r>
          </w:p>
          <w:p w:rsidR="00E5672A" w:rsidRPr="004B40C6" w:rsidP="001E7A79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</w:p>
          <w:p w:rsidR="00E5672A" w:rsidRPr="004B40C6" w:rsidP="004B40C6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Зав. кафедрой </w:t>
            </w:r>
            <w:r w:rsidRPr="004B40C6" w:rsid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__________________Каргин С.А.</w:t>
            </w:r>
          </w:p>
        </w:tc>
      </w:tr>
      <w:tr w:rsidTr="004B40C6">
        <w:tblPrEx>
          <w:tblW w:w="13574" w:type="dxa"/>
          <w:tblCellMar>
            <w:left w:w="0" w:type="dxa"/>
            <w:right w:w="0" w:type="dxa"/>
          </w:tblCellMar>
          <w:tblLook w:val="04A0"/>
        </w:tblPrEx>
        <w:trPr>
          <w:gridAfter w:val="5"/>
          <w:wAfter w:w="3749" w:type="dxa"/>
          <w:trHeight w:hRule="exact" w:val="277"/>
        </w:trPr>
        <w:tc>
          <w:tcPr>
            <w:tcW w:w="3503" w:type="dxa"/>
          </w:tcPr>
          <w:p w:rsidR="00E5672A" w:rsidRPr="004B40C6" w:rsidP="001E7A79">
            <w:pPr>
              <w:rPr>
                <w:lang w:val="ru-RU"/>
              </w:rPr>
            </w:pPr>
          </w:p>
        </w:tc>
        <w:tc>
          <w:tcPr>
            <w:tcW w:w="726" w:type="dxa"/>
            <w:gridSpan w:val="2"/>
          </w:tcPr>
          <w:p w:rsidR="00E5672A" w:rsidRPr="004B40C6" w:rsidP="001E7A79">
            <w:pPr>
              <w:rPr>
                <w:lang w:val="ru-RU"/>
              </w:rPr>
            </w:pPr>
          </w:p>
        </w:tc>
        <w:tc>
          <w:tcPr>
            <w:tcW w:w="1158" w:type="dxa"/>
            <w:gridSpan w:val="2"/>
          </w:tcPr>
          <w:p w:rsidR="00E5672A" w:rsidRPr="004B40C6" w:rsidP="001E7A79">
            <w:pPr>
              <w:rPr>
                <w:lang w:val="ru-RU"/>
              </w:rPr>
            </w:pPr>
          </w:p>
        </w:tc>
        <w:tc>
          <w:tcPr>
            <w:tcW w:w="2675" w:type="dxa"/>
            <w:gridSpan w:val="4"/>
          </w:tcPr>
          <w:p w:rsidR="00E5672A" w:rsidRPr="004B40C6" w:rsidP="001E7A79">
            <w:pPr>
              <w:rPr>
                <w:lang w:val="ru-RU"/>
              </w:rPr>
            </w:pPr>
          </w:p>
        </w:tc>
        <w:tc>
          <w:tcPr>
            <w:tcW w:w="1763" w:type="dxa"/>
            <w:gridSpan w:val="3"/>
          </w:tcPr>
          <w:p w:rsidR="00E5672A" w:rsidRPr="004B40C6" w:rsidP="001E7A79">
            <w:pPr>
              <w:rPr>
                <w:lang w:val="ru-RU"/>
              </w:rPr>
            </w:pPr>
          </w:p>
        </w:tc>
      </w:tr>
      <w:tr w:rsidTr="004B40C6">
        <w:tblPrEx>
          <w:tblW w:w="13574" w:type="dxa"/>
          <w:tblCellMar>
            <w:left w:w="0" w:type="dxa"/>
            <w:right w:w="0" w:type="dxa"/>
          </w:tblCellMar>
          <w:tblLook w:val="04A0"/>
        </w:tblPrEx>
        <w:trPr>
          <w:gridAfter w:val="5"/>
          <w:wAfter w:w="3749" w:type="dxa"/>
          <w:trHeight w:hRule="exact" w:val="353"/>
        </w:trPr>
        <w:tc>
          <w:tcPr>
            <w:tcW w:w="9825" w:type="dxa"/>
            <w:gridSpan w:val="12"/>
            <w:shd w:val="clear" w:color="000000" w:fill="FFFFFF"/>
            <w:tcMar>
              <w:left w:w="34" w:type="dxa"/>
              <w:right w:w="34" w:type="dxa"/>
            </w:tcMar>
          </w:tcPr>
          <w:p w:rsidR="00E5672A" w:rsidRPr="004B40C6" w:rsidP="001E7A7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Председатель УМС _____________________ А.Р. Рубан</w:t>
            </w:r>
          </w:p>
        </w:tc>
      </w:tr>
      <w:tr w:rsidTr="004B40C6">
        <w:tblPrEx>
          <w:tblW w:w="13574" w:type="dxa"/>
          <w:tblCellMar>
            <w:left w:w="0" w:type="dxa"/>
            <w:right w:w="0" w:type="dxa"/>
          </w:tblCellMar>
          <w:tblLook w:val="04A0"/>
        </w:tblPrEx>
        <w:trPr>
          <w:gridAfter w:val="5"/>
          <w:wAfter w:w="3749" w:type="dxa"/>
          <w:trHeight w:hRule="exact" w:val="429"/>
        </w:trPr>
        <w:tc>
          <w:tcPr>
            <w:tcW w:w="9825" w:type="dxa"/>
            <w:gridSpan w:val="12"/>
            <w:shd w:val="clear" w:color="auto" w:fill="auto"/>
            <w:tcMar>
              <w:left w:w="34" w:type="dxa"/>
              <w:right w:w="34" w:type="dxa"/>
            </w:tcMar>
          </w:tcPr>
          <w:p w:rsidR="00E5672A" w:rsidRPr="004B40C6" w:rsidP="001E7A7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Протокол от  </w:t>
            </w:r>
            <w:r w:rsidRPr="004B40C6" w:rsid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31.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</w:t>
            </w:r>
            <w:r w:rsidRPr="004B40C6" w:rsid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08.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202</w:t>
            </w:r>
            <w:r w:rsidRPr="004B40C6" w:rsid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4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г.  №  </w:t>
            </w:r>
            <w:r w:rsidRPr="004B40C6" w:rsid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10</w:t>
            </w:r>
          </w:p>
          <w:p w:rsidR="00E5672A" w:rsidRPr="004B40C6" w:rsidP="001E7A79">
            <w:pPr>
              <w:tabs>
                <w:tab w:val="left" w:pos="2375"/>
              </w:tabs>
              <w:spacing w:after="0" w:line="240" w:lineRule="auto"/>
              <w:rPr>
                <w:sz w:val="19"/>
                <w:szCs w:val="19"/>
                <w:lang w:val="ru-RU"/>
              </w:rPr>
            </w:pPr>
          </w:p>
          <w:p w:rsidR="00E5672A" w:rsidRPr="004B40C6" w:rsidP="001E7A79">
            <w:pPr>
              <w:tabs>
                <w:tab w:val="left" w:pos="2375"/>
              </w:tabs>
              <w:spacing w:after="0" w:line="240" w:lineRule="auto"/>
              <w:rPr>
                <w:sz w:val="19"/>
                <w:szCs w:val="19"/>
                <w:lang w:val="ru-RU"/>
              </w:rPr>
            </w:pPr>
          </w:p>
          <w:p w:rsidR="00E5672A" w:rsidRPr="004B40C6" w:rsidP="001E7A79">
            <w:pPr>
              <w:tabs>
                <w:tab w:val="left" w:pos="2375"/>
              </w:tabs>
              <w:spacing w:after="0" w:line="240" w:lineRule="auto"/>
              <w:rPr>
                <w:sz w:val="19"/>
                <w:szCs w:val="19"/>
                <w:lang w:val="ru-RU"/>
              </w:rPr>
            </w:pPr>
          </w:p>
          <w:p w:rsidR="00E5672A" w:rsidRPr="004B40C6" w:rsidP="001E7A79">
            <w:pPr>
              <w:tabs>
                <w:tab w:val="left" w:pos="2375"/>
              </w:tabs>
              <w:spacing w:after="0" w:line="240" w:lineRule="auto"/>
              <w:rPr>
                <w:sz w:val="19"/>
                <w:szCs w:val="19"/>
                <w:lang w:val="ru-RU"/>
              </w:rPr>
            </w:pPr>
          </w:p>
        </w:tc>
      </w:tr>
    </w:tbl>
    <w:p w:rsidR="00FD3907" w:rsidRPr="004B40C6">
      <w:pPr>
        <w:rPr>
          <w:lang w:val="ru-RU"/>
        </w:rPr>
      </w:pPr>
    </w:p>
    <w:p w:rsidR="00FD3907" w:rsidRPr="004B40C6">
      <w:pPr>
        <w:rPr>
          <w:lang w:val="ru-RU"/>
        </w:rPr>
      </w:pPr>
    </w:p>
    <w:p w:rsidR="00FD3907" w:rsidRPr="004B40C6">
      <w:pPr>
        <w:rPr>
          <w:lang w:val="ru-RU"/>
        </w:rPr>
      </w:pPr>
    </w:p>
    <w:p w:rsidR="00FD3907" w:rsidRPr="004B40C6">
      <w:pPr>
        <w:rPr>
          <w:lang w:val="ru-RU"/>
        </w:rPr>
      </w:pPr>
    </w:p>
    <w:p w:rsidR="00FD3907" w:rsidRPr="004B40C6">
      <w:pPr>
        <w:rPr>
          <w:lang w:val="ru-RU"/>
        </w:rPr>
      </w:pPr>
    </w:p>
    <w:p w:rsidR="00FD3907" w:rsidRPr="004B40C6">
      <w:pPr>
        <w:rPr>
          <w:lang w:val="ru-RU"/>
        </w:rPr>
      </w:pPr>
    </w:p>
    <w:p w:rsidR="00FD3907" w:rsidRPr="004B40C6">
      <w:pPr>
        <w:rPr>
          <w:lang w:val="ru-RU"/>
        </w:rPr>
      </w:pPr>
    </w:p>
    <w:p w:rsidR="00FD3907" w:rsidRPr="004B40C6">
      <w:pPr>
        <w:rPr>
          <w:lang w:val="ru-RU"/>
        </w:rPr>
      </w:pPr>
    </w:p>
    <w:p w:rsidR="00FD3907" w:rsidRPr="004B40C6">
      <w:pPr>
        <w:rPr>
          <w:lang w:val="ru-RU"/>
        </w:rPr>
      </w:pPr>
    </w:p>
    <w:p w:rsidR="00FD3907" w:rsidRPr="004B40C6">
      <w:pPr>
        <w:rPr>
          <w:lang w:val="ru-RU"/>
        </w:rPr>
      </w:pPr>
    </w:p>
    <w:tbl>
      <w:tblPr>
        <w:tblStyle w:val="TableNormal"/>
        <w:tblW w:w="1106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8"/>
        <w:gridCol w:w="600"/>
        <w:gridCol w:w="86"/>
        <w:gridCol w:w="13"/>
        <w:gridCol w:w="7"/>
        <w:gridCol w:w="83"/>
        <w:gridCol w:w="137"/>
        <w:gridCol w:w="256"/>
        <w:gridCol w:w="1019"/>
        <w:gridCol w:w="1008"/>
        <w:gridCol w:w="748"/>
        <w:gridCol w:w="107"/>
        <w:gridCol w:w="15"/>
        <w:gridCol w:w="605"/>
        <w:gridCol w:w="145"/>
        <w:gridCol w:w="640"/>
        <w:gridCol w:w="276"/>
        <w:gridCol w:w="718"/>
        <w:gridCol w:w="369"/>
        <w:gridCol w:w="666"/>
        <w:gridCol w:w="79"/>
        <w:gridCol w:w="633"/>
        <w:gridCol w:w="353"/>
        <w:gridCol w:w="201"/>
        <w:gridCol w:w="545"/>
        <w:gridCol w:w="18"/>
        <w:gridCol w:w="23"/>
        <w:gridCol w:w="745"/>
        <w:gridCol w:w="819"/>
      </w:tblGrid>
      <w:tr w:rsidTr="00FD3907">
        <w:tblPrEx>
          <w:tblW w:w="11062" w:type="dxa"/>
          <w:tblInd w:w="-147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8764" w:type="dxa"/>
            <w:gridSpan w:val="23"/>
            <w:shd w:val="clear" w:color="000000" w:fill="D3D3D3"/>
            <w:tcMar>
              <w:left w:w="34" w:type="dxa"/>
              <w:right w:w="34" w:type="dxa"/>
            </w:tcMar>
          </w:tcPr>
          <w:p w:rsidR="00FD3907" w:rsidRPr="004B40C6" w:rsidP="00337EC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1. ЦЕЛИ ОСВОЕНИЯ ДИСЦИПЛИНЫ (МОДУЛЯ)</w:t>
            </w:r>
          </w:p>
        </w:tc>
      </w:tr>
      <w:tr w:rsidTr="00A911F1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680"/>
        </w:trPr>
        <w:tc>
          <w:tcPr>
            <w:tcW w:w="699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A911F1" w:rsidRPr="004B40C6" w:rsidP="00A911F1">
            <w:pPr>
              <w:spacing w:after="0" w:line="240" w:lineRule="auto"/>
              <w:jc w:val="right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1.1</w:t>
            </w:r>
          </w:p>
        </w:tc>
        <w:tc>
          <w:tcPr>
            <w:tcW w:w="8065" w:type="dxa"/>
            <w:gridSpan w:val="20"/>
            <w:shd w:val="clear" w:color="000000" w:fill="FFFFFF"/>
            <w:tcMar>
              <w:left w:w="34" w:type="dxa"/>
              <w:right w:w="34" w:type="dxa"/>
            </w:tcMar>
          </w:tcPr>
          <w:p w:rsidR="00A911F1" w:rsidRPr="004B40C6" w:rsidP="00A911F1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Способен анализировать, составлять и применять техническую документацию, связанную с профессиональной деятельностью, в соответствии с действующими нормативными правовыми актами.</w:t>
            </w:r>
          </w:p>
        </w:tc>
      </w:tr>
      <w:tr w:rsidTr="00A911F1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567"/>
        </w:trPr>
        <w:tc>
          <w:tcPr>
            <w:tcW w:w="699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A911F1" w:rsidRPr="004B40C6" w:rsidP="00A911F1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1.2</w:t>
            </w:r>
          </w:p>
        </w:tc>
        <w:tc>
          <w:tcPr>
            <w:tcW w:w="8065" w:type="dxa"/>
            <w:gridSpan w:val="20"/>
            <w:shd w:val="clear" w:color="000000" w:fill="FFFFFF"/>
            <w:tcMar>
              <w:left w:w="34" w:type="dxa"/>
              <w:right w:w="34" w:type="dxa"/>
            </w:tcMar>
          </w:tcPr>
          <w:p w:rsidR="00A911F1" w:rsidRPr="004B40C6" w:rsidP="00A911F1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Способен применять основы инженерных знаний в профессиональной деятельности, решать прикладные инженерно-технические и организационно-управленческие задачи.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8764" w:type="dxa"/>
            <w:gridSpan w:val="23"/>
            <w:shd w:val="clear" w:color="000000" w:fill="D3D3D3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2. МЕСТО ДИСЦИПЛИНЫ (МОДУЛЯ) В СТРУКТУРЕ ОБРАЗОВАТЕЛЬНОЙ ПРОГРАММЫ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2201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Цикл (раздел) ОП:</w:t>
            </w:r>
          </w:p>
        </w:tc>
        <w:tc>
          <w:tcPr>
            <w:tcW w:w="6563" w:type="dxa"/>
            <w:gridSpan w:val="15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Б1.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О.13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699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2.1</w:t>
            </w:r>
          </w:p>
        </w:tc>
        <w:tc>
          <w:tcPr>
            <w:tcW w:w="8065" w:type="dxa"/>
            <w:gridSpan w:val="20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Требования к предварительной подготовке обучающегося: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230"/>
        </w:trPr>
        <w:tc>
          <w:tcPr>
            <w:tcW w:w="699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2.1.1</w:t>
            </w:r>
          </w:p>
        </w:tc>
        <w:tc>
          <w:tcPr>
            <w:tcW w:w="8065" w:type="dxa"/>
            <w:gridSpan w:val="20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Знать основы школьного курса геометрии (планиметрия и стереометрия)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509"/>
        </w:trPr>
        <w:tc>
          <w:tcPr>
            <w:tcW w:w="699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2.2</w:t>
            </w:r>
          </w:p>
        </w:tc>
        <w:tc>
          <w:tcPr>
            <w:tcW w:w="8065" w:type="dxa"/>
            <w:gridSpan w:val="20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Дисциплины (модули) и практики, для которых освоение данной дисциплины (модуля) необходимо как предшествующее: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09"/>
        </w:trPr>
        <w:tc>
          <w:tcPr>
            <w:tcW w:w="699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2.2.1</w:t>
            </w:r>
          </w:p>
        </w:tc>
        <w:tc>
          <w:tcPr>
            <w:tcW w:w="8065" w:type="dxa"/>
            <w:gridSpan w:val="20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Метрология,стандартизация и сертификация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272"/>
        </w:trPr>
        <w:tc>
          <w:tcPr>
            <w:tcW w:w="699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2.2.2</w:t>
            </w:r>
          </w:p>
        </w:tc>
        <w:tc>
          <w:tcPr>
            <w:tcW w:w="8065" w:type="dxa"/>
            <w:gridSpan w:val="20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Сопротивление материалов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289"/>
        </w:trPr>
        <w:tc>
          <w:tcPr>
            <w:tcW w:w="699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2.2.3</w:t>
            </w:r>
          </w:p>
        </w:tc>
        <w:tc>
          <w:tcPr>
            <w:tcW w:w="8065" w:type="dxa"/>
            <w:gridSpan w:val="20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Детали машин и основы конструирования</w:t>
            </w:r>
          </w:p>
          <w:p w:rsidR="001E7A79" w:rsidRPr="004B40C6" w:rsidP="001E7A79">
            <w:pPr>
              <w:rPr>
                <w:sz w:val="19"/>
                <w:szCs w:val="19"/>
                <w:lang w:val="ru-RU"/>
              </w:rPr>
            </w:pP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722"/>
        </w:trPr>
        <w:tc>
          <w:tcPr>
            <w:tcW w:w="8764" w:type="dxa"/>
            <w:gridSpan w:val="23"/>
            <w:shd w:val="clear" w:color="000000" w:fill="D3D3D3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3. КОМПЕТЕНЦИИ ОБУЧАЮЩЕГОСЯ, ФОРМИРУЕМЫЕ В РЕЗУЛЬТАТЕ ОСВОЕНИЯ ДИСЦИПЛИНЫ (МОДУЛЯ)</w:t>
            </w:r>
          </w:p>
        </w:tc>
      </w:tr>
      <w:tr w:rsidTr="001E7A79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567"/>
        </w:trPr>
        <w:tc>
          <w:tcPr>
            <w:tcW w:w="8764" w:type="dxa"/>
            <w:gridSpan w:val="23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ОПК-4: Способен применять основы инженерных знаний в профессиональной деятельности, решать прикладные инженерно-технические и организационно-управленческие задачи.</w:t>
            </w:r>
          </w:p>
          <w:p w:rsidR="001E7A79" w:rsidRPr="004B40C6" w:rsidP="001E7A79">
            <w:pPr>
              <w:spacing w:after="0" w:line="240" w:lineRule="auto"/>
              <w:jc w:val="both"/>
              <w:rPr>
                <w:sz w:val="19"/>
                <w:szCs w:val="19"/>
                <w:lang w:val="ru-RU"/>
              </w:rPr>
            </w:pP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8764" w:type="dxa"/>
            <w:gridSpan w:val="23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Знать: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629"/>
        </w:trPr>
        <w:tc>
          <w:tcPr>
            <w:tcW w:w="1182" w:type="dxa"/>
            <w:gridSpan w:val="7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Уровень 1</w:t>
            </w:r>
          </w:p>
        </w:tc>
        <w:tc>
          <w:tcPr>
            <w:tcW w:w="7582" w:type="dxa"/>
            <w:gridSpan w:val="16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основное содержание не раскрыто, не дает ответы на вспомогательные вопросы, допускает грубые ошибки в использовании терминологии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554"/>
        </w:trPr>
        <w:tc>
          <w:tcPr>
            <w:tcW w:w="1182" w:type="dxa"/>
            <w:gridSpan w:val="7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Уровень 2</w:t>
            </w:r>
          </w:p>
        </w:tc>
        <w:tc>
          <w:tcPr>
            <w:tcW w:w="7582" w:type="dxa"/>
            <w:gridSpan w:val="16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освоение знаниевого компонента содержания образования по дисциплине (модулю) в виде представлений, понятий, суждений, теорий, выраженное в форме знаков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751"/>
        </w:trPr>
        <w:tc>
          <w:tcPr>
            <w:tcW w:w="1182" w:type="dxa"/>
            <w:gridSpan w:val="7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Уровень 3</w:t>
            </w:r>
          </w:p>
        </w:tc>
        <w:tc>
          <w:tcPr>
            <w:tcW w:w="7582" w:type="dxa"/>
            <w:gridSpan w:val="16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ind w:left="26"/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четко и правильно дает определения, полно раскрывает содержание понятий, верно использует терминологию, при этом ответ самостоятельный, использованы ранее приобретенные знания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8764" w:type="dxa"/>
            <w:gridSpan w:val="23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Уметь: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590"/>
        </w:trPr>
        <w:tc>
          <w:tcPr>
            <w:tcW w:w="1182" w:type="dxa"/>
            <w:gridSpan w:val="7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Уровень 1</w:t>
            </w:r>
          </w:p>
        </w:tc>
        <w:tc>
          <w:tcPr>
            <w:tcW w:w="7582" w:type="dxa"/>
            <w:gridSpan w:val="16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ind w:left="26"/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выполняет лишь отдельные операции, последовательность их хаотична, действие в целом неосознанно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571"/>
        </w:trPr>
        <w:tc>
          <w:tcPr>
            <w:tcW w:w="1182" w:type="dxa"/>
            <w:gridSpan w:val="7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Уровень 2</w:t>
            </w:r>
          </w:p>
        </w:tc>
        <w:tc>
          <w:tcPr>
            <w:tcW w:w="7582" w:type="dxa"/>
            <w:gridSpan w:val="16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возможность осуществлять действия, операции (компоненты деятельности) осознанно и с помощью навыков.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565"/>
        </w:trPr>
        <w:tc>
          <w:tcPr>
            <w:tcW w:w="1182" w:type="dxa"/>
            <w:gridSpan w:val="7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Уровень 3</w:t>
            </w:r>
          </w:p>
        </w:tc>
        <w:tc>
          <w:tcPr>
            <w:tcW w:w="7582" w:type="dxa"/>
            <w:gridSpan w:val="16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выполняет все операции, последовательность их выполнения достаточно хорошо продумана, действие в целом осознано</w:t>
            </w:r>
          </w:p>
          <w:p w:rsidR="001E7A79" w:rsidRPr="004B40C6" w:rsidP="001E7A79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8764" w:type="dxa"/>
            <w:gridSpan w:val="23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Владеть: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7"/>
        </w:trPr>
        <w:tc>
          <w:tcPr>
            <w:tcW w:w="1182" w:type="dxa"/>
            <w:gridSpan w:val="7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Уровень 1</w:t>
            </w:r>
          </w:p>
        </w:tc>
        <w:tc>
          <w:tcPr>
            <w:tcW w:w="758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владеет не всеми необходимыми навыками, имеющийся опыт фрагментарен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71"/>
        </w:trPr>
        <w:tc>
          <w:tcPr>
            <w:tcW w:w="1182" w:type="dxa"/>
            <w:gridSpan w:val="7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Уровень 2</w:t>
            </w:r>
          </w:p>
        </w:tc>
        <w:tc>
          <w:tcPr>
            <w:tcW w:w="758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 целом владеет необходимыми навыками и имеет опыт работы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1182" w:type="dxa"/>
            <w:gridSpan w:val="7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Уровень 3</w:t>
            </w:r>
          </w:p>
        </w:tc>
        <w:tc>
          <w:tcPr>
            <w:tcW w:w="758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jc w:val="both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владеет всеми необходимыми навыками и имеет опыт работы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8764" w:type="dxa"/>
            <w:gridSpan w:val="23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В результате освоения дисциплины (модуля) обучающийся должен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699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3.1</w:t>
            </w:r>
          </w:p>
        </w:tc>
        <w:tc>
          <w:tcPr>
            <w:tcW w:w="8065" w:type="dxa"/>
            <w:gridSpan w:val="20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Знать:</w:t>
            </w:r>
          </w:p>
        </w:tc>
      </w:tr>
      <w:tr w:rsidTr="001E7A79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1644"/>
        </w:trPr>
        <w:tc>
          <w:tcPr>
            <w:tcW w:w="699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3.1.1</w:t>
            </w:r>
          </w:p>
        </w:tc>
        <w:tc>
          <w:tcPr>
            <w:tcW w:w="8065" w:type="dxa"/>
            <w:gridSpan w:val="20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правила чтения конструкторской и технологической документации; способы графического представления объектов, пространственных образов технологического оборудования и схем; законы, методы и приемы проекционного черчения; требования государственных стандартов Единой системы конструкторской документации и Единой системы технологической документации; правила выполнения чертежей, технических рисунков, эскизов и схем; технику и принципы нанесения размеров; классы точности и их обозначение на чертежах; типы и назначения спецификаций, правила их чтения и составления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699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3.2</w:t>
            </w:r>
          </w:p>
        </w:tc>
        <w:tc>
          <w:tcPr>
            <w:tcW w:w="8065" w:type="dxa"/>
            <w:gridSpan w:val="20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Уметь:</w:t>
            </w:r>
          </w:p>
        </w:tc>
      </w:tr>
      <w:tr w:rsidTr="001E7A79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1361"/>
        </w:trPr>
        <w:tc>
          <w:tcPr>
            <w:tcW w:w="699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3.2.1</w:t>
            </w:r>
          </w:p>
        </w:tc>
        <w:tc>
          <w:tcPr>
            <w:tcW w:w="8065" w:type="dxa"/>
            <w:gridSpan w:val="20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Читать конструкторскую и технологическую документацию по профилю специальности; выполнять комплексные чертежи геометрических тел и проекции точек, лежащих на их поверхности, в ручной и машинной графике; выполнять эскизы, технические рисунки и чертежи деталей, их элементов, узлов в ручной и машинной графике; оформлять проектно-конструкторскую, технологическую и другую техническую документацию в соответствии с действующей нормативной базой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699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3.3</w:t>
            </w:r>
          </w:p>
        </w:tc>
        <w:tc>
          <w:tcPr>
            <w:tcW w:w="8065" w:type="dxa"/>
            <w:gridSpan w:val="20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Владеть:</w:t>
            </w:r>
          </w:p>
        </w:tc>
      </w:tr>
      <w:tr w:rsidTr="001E7A79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624"/>
        </w:trPr>
        <w:tc>
          <w:tcPr>
            <w:tcW w:w="699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3.3.1</w:t>
            </w:r>
          </w:p>
        </w:tc>
        <w:tc>
          <w:tcPr>
            <w:tcW w:w="8065" w:type="dxa"/>
            <w:gridSpan w:val="20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графическими способами решения метрических задач пространственных объектов, методами проецирования и изображения пространственных форм на плоскости проекции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61"/>
        </w:trPr>
        <w:tc>
          <w:tcPr>
            <w:tcW w:w="8764" w:type="dxa"/>
            <w:gridSpan w:val="23"/>
            <w:shd w:val="clear" w:color="000000" w:fill="D3D3D3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4. СТРУКТУРА И СОДЕРЖАНИЕ ДИСЦИПЛИНЫ (МОДУЛЯ)</w:t>
            </w:r>
          </w:p>
        </w:tc>
      </w:tr>
      <w:tr w:rsidTr="00FD3907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541"/>
        </w:trPr>
        <w:tc>
          <w:tcPr>
            <w:tcW w:w="789" w:type="dxa"/>
            <w:gridSpan w:val="5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Код занятия</w:t>
            </w:r>
          </w:p>
        </w:tc>
        <w:tc>
          <w:tcPr>
            <w:tcW w:w="2420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Наименование разделов и тем /вид занятия/</w:t>
            </w:r>
          </w:p>
        </w:tc>
        <w:tc>
          <w:tcPr>
            <w:tcW w:w="855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Семестр / Курс</w:t>
            </w:r>
          </w:p>
        </w:tc>
        <w:tc>
          <w:tcPr>
            <w:tcW w:w="620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Часов</w:t>
            </w:r>
          </w:p>
        </w:tc>
        <w:tc>
          <w:tcPr>
            <w:tcW w:w="106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Компетен-</w:t>
            </w:r>
          </w:p>
          <w:p w:rsidR="001E7A79" w:rsidRPr="004B40C6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ции</w:t>
            </w:r>
          </w:p>
        </w:tc>
        <w:tc>
          <w:tcPr>
            <w:tcW w:w="1087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Литература</w:t>
            </w:r>
          </w:p>
        </w:tc>
        <w:tc>
          <w:tcPr>
            <w:tcW w:w="666" w:type="dxa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Инте</w:t>
            </w:r>
          </w:p>
          <w:p w:rsidR="001E7A79" w:rsidRPr="004B40C6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ракт.</w:t>
            </w:r>
          </w:p>
        </w:tc>
        <w:tc>
          <w:tcPr>
            <w:tcW w:w="1266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1E7A79" w:rsidRPr="004B40C6" w:rsidP="001E7A79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Примечание</w:t>
            </w:r>
          </w:p>
        </w:tc>
      </w:tr>
      <w:tr w:rsidTr="00F7533D">
        <w:tblPrEx>
          <w:tblW w:w="11062" w:type="dxa"/>
          <w:tblInd w:w="-147" w:type="dxa"/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283"/>
        </w:trPr>
        <w:tc>
          <w:tcPr>
            <w:tcW w:w="789" w:type="dxa"/>
            <w:gridSpan w:val="5"/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2420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Раздел 1.</w:t>
            </w:r>
          </w:p>
        </w:tc>
        <w:tc>
          <w:tcPr>
            <w:tcW w:w="855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620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06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087" w:type="dxa"/>
            <w:gridSpan w:val="2"/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666" w:type="dxa"/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266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613A72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4479"/>
        </w:trPr>
        <w:tc>
          <w:tcPr>
            <w:tcW w:w="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1.1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Введение.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Предмет начертательной геометрии. Метод проецирования. Виды проецирования. Комплексный чертеж. 2 - х картинный и 3-х картинный чертеж Монжа. Аксонометрические проекции. Основные понятия и определения. Основная теорема аксонометрии.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Стандартные аксонометрические системы. Основные геометрические образы и изображение их на чертеже. 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Прямые и плоскости общего и частного положения.   /Лек/</w:t>
            </w:r>
          </w:p>
        </w:tc>
        <w:tc>
          <w:tcPr>
            <w:tcW w:w="8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Л1.1 Л3.2 Л1.2</w:t>
            </w:r>
          </w:p>
          <w:p w:rsidR="00613A72" w:rsidRPr="004B40C6" w:rsidP="00613A72"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2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613A72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2268"/>
        </w:trPr>
        <w:tc>
          <w:tcPr>
            <w:tcW w:w="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1.2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Изображение резьбы (ГОСТ 2.311-68). Крепежные изделия. Изображения — виды (ГОСТ 2.305-2008). Построение третьего вида по двум заданным. 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Изображения — разрезы, сечения   (ГОСТ2.305-2008). Выполнение чертежей в аксонометрии /Пр/</w:t>
            </w:r>
          </w:p>
        </w:tc>
        <w:tc>
          <w:tcPr>
            <w:tcW w:w="8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Л3.1, М1, М6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2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8D5C83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737"/>
        </w:trPr>
        <w:tc>
          <w:tcPr>
            <w:tcW w:w="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1.3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Решение задач /Ср/</w:t>
            </w:r>
          </w:p>
        </w:tc>
        <w:tc>
          <w:tcPr>
            <w:tcW w:w="8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35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Л3.2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2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1E7A7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40"/>
        </w:trPr>
        <w:tc>
          <w:tcPr>
            <w:tcW w:w="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Раздел 2.</w:t>
            </w:r>
          </w:p>
        </w:tc>
        <w:tc>
          <w:tcPr>
            <w:tcW w:w="8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2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613A72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1871"/>
        </w:trPr>
        <w:tc>
          <w:tcPr>
            <w:tcW w:w="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2.1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Многогранники. Позиционные задачи. Первая основная позиционная задача. 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Определение видимости. Построение линии пересечения двух плоскостей.   /Лек/</w:t>
            </w:r>
          </w:p>
        </w:tc>
        <w:tc>
          <w:tcPr>
            <w:tcW w:w="8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Л1.1 Л3.2 Л1.2</w:t>
            </w:r>
          </w:p>
          <w:p w:rsidR="00613A72" w:rsidRPr="004B40C6" w:rsidP="00613A72">
            <w:pPr>
              <w:jc w:val="center"/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2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B1313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964"/>
        </w:trPr>
        <w:tc>
          <w:tcPr>
            <w:tcW w:w="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2.2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Проецирование точки на 2 и 3 плоскости проекций. 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Комплексный чертеж точки /Пр/</w:t>
            </w:r>
          </w:p>
        </w:tc>
        <w:tc>
          <w:tcPr>
            <w:tcW w:w="8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Л3.2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2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B1313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737"/>
        </w:trPr>
        <w:tc>
          <w:tcPr>
            <w:tcW w:w="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2.3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Решение задач /Ср/</w:t>
            </w:r>
          </w:p>
        </w:tc>
        <w:tc>
          <w:tcPr>
            <w:tcW w:w="8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37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Л3.2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2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B1313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97"/>
        </w:trPr>
        <w:tc>
          <w:tcPr>
            <w:tcW w:w="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Раздел 3.</w:t>
            </w:r>
          </w:p>
        </w:tc>
        <w:tc>
          <w:tcPr>
            <w:tcW w:w="8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2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613A72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572"/>
        </w:trPr>
        <w:tc>
          <w:tcPr>
            <w:tcW w:w="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3.1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Кривые поверхности: поверхности вращения, линейчатые и винтовые поверхности. Принадлежность точки поверхности.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Пересечение многогранника и кривой поверхности плоскостью Пересечение многогранника и кривой поверхности с прямой линией. Построение линии пересечения поверхностей способом вспомогательных секущих плоскостей. 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/Лек/</w:t>
            </w:r>
          </w:p>
        </w:tc>
        <w:tc>
          <w:tcPr>
            <w:tcW w:w="8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Л1.1 Л3.2 Л1.2</w:t>
            </w:r>
          </w:p>
          <w:p w:rsidR="00613A72" w:rsidRPr="004B40C6" w:rsidP="00613A72">
            <w:pPr>
              <w:jc w:val="center"/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2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613A72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1417"/>
        </w:trPr>
        <w:tc>
          <w:tcPr>
            <w:tcW w:w="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3.2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Прямые и плоскости общего и частного положения Построение линии пересечения поверхностей способом вспомогательных секущих плоскостей.  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/Пр/</w:t>
            </w:r>
          </w:p>
        </w:tc>
        <w:tc>
          <w:tcPr>
            <w:tcW w:w="8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Л1.2</w:t>
            </w:r>
          </w:p>
          <w:p w:rsidR="00613A72" w:rsidRPr="004B40C6" w:rsidP="00613A72">
            <w:pPr>
              <w:jc w:val="center"/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2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7533D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737"/>
        </w:trPr>
        <w:tc>
          <w:tcPr>
            <w:tcW w:w="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3.3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Решение задач /Ср/</w:t>
            </w:r>
          </w:p>
        </w:tc>
        <w:tc>
          <w:tcPr>
            <w:tcW w:w="8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38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Л1.2</w:t>
            </w:r>
          </w:p>
          <w:p w:rsidR="00613A72" w:rsidRPr="004B40C6" w:rsidP="00613A72">
            <w:pPr>
              <w:spacing w:after="0" w:line="240" w:lineRule="auto"/>
              <w:jc w:val="center"/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2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B1313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283"/>
        </w:trPr>
        <w:tc>
          <w:tcPr>
            <w:tcW w:w="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Раздел 4.</w:t>
            </w:r>
          </w:p>
        </w:tc>
        <w:tc>
          <w:tcPr>
            <w:tcW w:w="8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2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613A72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4876"/>
        </w:trPr>
        <w:tc>
          <w:tcPr>
            <w:tcW w:w="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4.1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Метрические задачи. Определение натуральной величины отрезка прямой способом прямоугольного треугольника. Перпендикулярность прямой и плоскости. Способы преобразования комплексного чертежа: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а) способ замены плоскостей проекций; б) способ вращения вокруг проецирующей прямой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Развертки поверхностей: а) развертки многогранников; б) построение приближенных разверток развертывающихся поверхностей; в) условные развертки неразвертывающихся поверхностей. /Лек/</w:t>
            </w:r>
          </w:p>
        </w:tc>
        <w:tc>
          <w:tcPr>
            <w:tcW w:w="8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Л1.1 Л3.2 Л1.2</w:t>
            </w:r>
          </w:p>
          <w:p w:rsidR="00613A72" w:rsidRPr="004B40C6" w:rsidP="00613A72"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2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613A72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964"/>
        </w:trPr>
        <w:tc>
          <w:tcPr>
            <w:tcW w:w="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4.2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Метрические задачи. . Построение разверток технических поверхностей /Пр/</w:t>
            </w:r>
          </w:p>
        </w:tc>
        <w:tc>
          <w:tcPr>
            <w:tcW w:w="8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Л1.2</w:t>
            </w:r>
          </w:p>
          <w:p w:rsidR="00613A72" w:rsidRPr="004B40C6" w:rsidP="00613A72"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Э1 Э2 Э4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2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B1313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737"/>
        </w:trPr>
        <w:tc>
          <w:tcPr>
            <w:tcW w:w="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4.3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Решение задач /Ср/</w:t>
            </w:r>
          </w:p>
        </w:tc>
        <w:tc>
          <w:tcPr>
            <w:tcW w:w="8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8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2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B1313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97"/>
        </w:trPr>
        <w:tc>
          <w:tcPr>
            <w:tcW w:w="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Раздел 5.</w:t>
            </w:r>
          </w:p>
        </w:tc>
        <w:tc>
          <w:tcPr>
            <w:tcW w:w="8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2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613A72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1644"/>
        </w:trPr>
        <w:tc>
          <w:tcPr>
            <w:tcW w:w="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5.1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Эскизирование деталей. Правила эскизирования. Сборочный чертеж. Выполнение сборочного чертежа.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Выполнение и оформление спецификации</w:t>
            </w:r>
          </w:p>
        </w:tc>
        <w:tc>
          <w:tcPr>
            <w:tcW w:w="8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4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Л1.2</w:t>
            </w:r>
          </w:p>
          <w:p w:rsidR="00613A72" w:rsidRPr="004B40C6" w:rsidP="00613A72"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Э1 Э2 Э4, М1, М6</w:t>
            </w:r>
          </w:p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2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B1313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794"/>
        </w:trPr>
        <w:tc>
          <w:tcPr>
            <w:tcW w:w="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5.2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Подготовка к практическому занятию.  /Ср/</w:t>
            </w:r>
          </w:p>
        </w:tc>
        <w:tc>
          <w:tcPr>
            <w:tcW w:w="8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8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2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613A72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40"/>
        </w:trPr>
        <w:tc>
          <w:tcPr>
            <w:tcW w:w="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Раздел 6.</w:t>
            </w:r>
          </w:p>
        </w:tc>
        <w:tc>
          <w:tcPr>
            <w:tcW w:w="8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2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B1313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40"/>
        </w:trPr>
        <w:tc>
          <w:tcPr>
            <w:tcW w:w="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</w:pPr>
            <w:r w:rsidRPr="004B40C6">
              <w:t>6.1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Итоговое занятие /Пр/</w:t>
            </w:r>
          </w:p>
        </w:tc>
        <w:tc>
          <w:tcPr>
            <w:tcW w:w="8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</w:pPr>
            <w:r w:rsidRPr="004B40C6"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</w:pPr>
            <w:r w:rsidRPr="004B40C6">
              <w:t>2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</w:pPr>
            <w:r w:rsidRPr="004B40C6"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2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613A72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40"/>
        </w:trPr>
        <w:tc>
          <w:tcPr>
            <w:tcW w:w="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</w:pP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Раздел 7.</w:t>
            </w:r>
          </w:p>
        </w:tc>
        <w:tc>
          <w:tcPr>
            <w:tcW w:w="8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</w:pP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</w:pP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2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613A72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5"/>
          <w:wBefore w:w="148" w:type="dxa"/>
          <w:wAfter w:w="2150" w:type="dxa"/>
          <w:trHeight w:hRule="exact" w:val="397"/>
        </w:trPr>
        <w:tc>
          <w:tcPr>
            <w:tcW w:w="7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</w:pPr>
            <w:r w:rsidRPr="004B40C6">
              <w:t>7.1</w:t>
            </w:r>
          </w:p>
        </w:tc>
        <w:tc>
          <w:tcPr>
            <w:tcW w:w="24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Экзамен</w:t>
            </w:r>
          </w:p>
        </w:tc>
        <w:tc>
          <w:tcPr>
            <w:tcW w:w="8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</w:pPr>
            <w:r w:rsidRPr="004B40C6">
              <w:t>1</w:t>
            </w: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</w:pPr>
            <w:r w:rsidRPr="004B40C6">
              <w:t>9</w:t>
            </w:r>
          </w:p>
        </w:tc>
        <w:tc>
          <w:tcPr>
            <w:tcW w:w="10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</w:pPr>
            <w:r w:rsidRPr="004B40C6">
              <w:t>ОПК-4</w:t>
            </w:r>
          </w:p>
        </w:tc>
        <w:tc>
          <w:tcPr>
            <w:tcW w:w="10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/>
        </w:tc>
        <w:tc>
          <w:tcPr>
            <w:tcW w:w="12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541"/>
        </w:trPr>
        <w:tc>
          <w:tcPr>
            <w:tcW w:w="9309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 xml:space="preserve"> ФОНД ОЦЕНОЧНЫХ СРЕДСТВ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5.1. Контро</w:t>
            </w: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льные вопросы и задания</w:t>
            </w:r>
          </w:p>
        </w:tc>
      </w:tr>
      <w:tr w:rsidTr="00580918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7824"/>
        </w:trPr>
        <w:tc>
          <w:tcPr>
            <w:tcW w:w="9309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1. Ортогональные проекции. Метод Монжа. Эпюр Монжа и его свойства.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2. Задание прямых на эпюре. Различное положение прямой относительно плоскостей проекций. Взаимное положение прямых в пространстве. Теорема о проекциях прямого угла. Определение видимости на чертеже. Метод конкурирующих точек. Основные задачи на прямую линию.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3. Задание плоскости на чертеже. Принадлежность прямой и точки заданной плоскости. Линии уровня плоскости. Положения плоскости относительно плоскостей проекции. Свойство проецирующей плоскости.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4. Пересечение прямой и плоскости общего положения. Пересечение плоскостей общего положения. Перпендикулярность прямой и плоскости.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5. Способ вращения вокруг оси, перпендикулярной к плоскости проекций. Способ плоскопараллельного перемещения. Способ замены плоскостей проекций.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6. Многогранники. Пересечение поверхности многогранников с плоскостью общего и частного положения. Пересечение поверхности многогранника с прямой общего положения.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7. Способы образования кривых поверхностей и задание их на чертеже. Классификация кривых поверхностей. Определитель кривых поверхностей. Поверхности вращения. Основные понятия.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8. Пересечение кривой поверхности с проецирующей плоскостью. Пересечение кривой поверхности с прямой общего положения. Пересечение кривой поверхности с плоскостью общего положения. Алгоритмы решения.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10. Способ секущих плоскостей. Алгоритм построения.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11. Аксонометрические проекции. Общие понятия и определения. Стандартные аксонометрические проекции. Выбор вида аксонометрических проекций. Окружность в прямоугольной аксонометрии.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12. Названия и расположение видов на чертеже (по ГОСТ 2.305-2008).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13. Что такое главный вид, дополнительный вид, их обозначение на чертеже.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14. Что следует использовать для уменьшения числа видов?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15. Различие между разрезом и сечением.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16. Могут ли разрезы располагаться на месте соответствующих видов?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17. Какой разрез называется местным?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18. В каких случаях допускается соединять половину вида и половину разреза? Какими линиями их соединяют? Как они располагаются на чертеже?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19. Какими линиями обводятся сечения (не входящие в состав разреза) и как они обозначаются?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20. Как изображают контур вынесенного и наложенного сечения?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21. Когда применяется и как обозначается выносной элемент? Где он располагается?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22. Как различают разрезы в зависимости от числа секущих плоскостей? Какой разрез называют сложным?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23. Особенности вычерчивания спиц, тонких стенок, ребер, если секущая плоскость направлена вдоль оси и длинной стороны такой детали?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24. Как изображаются на чертеже оси прямоугольной изометрической проекции (ГОСТ 2.317-69)?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25. Изображение резьбы (ГОСТ 2.311-68).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5.2. Темы письменных работ</w:t>
            </w:r>
          </w:p>
        </w:tc>
      </w:tr>
      <w:tr w:rsidTr="00580918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2948"/>
        </w:trPr>
        <w:tc>
          <w:tcPr>
            <w:tcW w:w="9309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№1. Построить недостающий вид модели по двум заданным, аксонометрическое изображение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№2. По заданным координатам построить линию пересечения 2-х плоскостей общего положения и определить видимость на чертеже.</w:t>
            </w:r>
          </w:p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№3. Способы преобразования комплексного чертежа</w:t>
            </w:r>
          </w:p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№4. Построить сечение многогранника плоскостью общего положения. Найти натуральную величину сечения. Построить полную развертку усеченной поверхности многогранника.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№5. Построить линию пересечения поверхностей методом  вспомогательных секущих плоскостей.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№6. Выполнить недостающий вид модели, простые разрезы, аксонометрическое изображение.</w:t>
            </w:r>
          </w:p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№7. Выполнить болтовое соединение и спецификацию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№8. Выполнение эскизов деталей</w:t>
            </w:r>
          </w:p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№9. Выполнить чертежи 2-3 деталей и аксонометрическое изображение с вырезом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Расчетная работа №10. Выполнение сборочного чертежа по эскизам деталей. Оформление спецификации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5.3. Фонд оценочных средств</w:t>
            </w:r>
          </w:p>
        </w:tc>
      </w:tr>
      <w:tr w:rsidTr="00CB0AE2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40"/>
        </w:trPr>
        <w:tc>
          <w:tcPr>
            <w:tcW w:w="9309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Фонд оценочных средств по данной дисциплине (модулю) представлен в приложении к рабочей программе.</w:t>
            </w:r>
          </w:p>
          <w:p w:rsidR="00613A72" w:rsidRPr="004B40C6" w:rsidP="00613A72">
            <w:pPr>
              <w:spacing w:after="0" w:line="240" w:lineRule="auto"/>
              <w:rPr>
                <w:sz w:val="19"/>
                <w:szCs w:val="19"/>
                <w:lang w:val="ru-RU"/>
              </w:rPr>
            </w:pP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5.4. Перечень видов оценочных средств</w:t>
            </w:r>
          </w:p>
        </w:tc>
      </w:tr>
      <w:tr w:rsidTr="00CB0AE2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567"/>
        </w:trPr>
        <w:tc>
          <w:tcPr>
            <w:tcW w:w="9309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rPr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Решение задач, расчетно-графическая работа (РГР), отчеты по РГР, контрольная работа, экзаменационные вопросы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3"/>
          <w:wBefore w:w="148" w:type="dxa"/>
          <w:wAfter w:w="1587" w:type="dxa"/>
          <w:trHeight w:hRule="exact" w:val="361"/>
        </w:trPr>
        <w:tc>
          <w:tcPr>
            <w:tcW w:w="686" w:type="dxa"/>
            <w:gridSpan w:val="2"/>
          </w:tcPr>
          <w:p w:rsidR="00613A72" w:rsidRPr="004B40C6" w:rsidP="00613A72">
            <w:pPr>
              <w:rPr>
                <w:lang w:val="ru-RU"/>
              </w:rPr>
            </w:pPr>
          </w:p>
        </w:tc>
        <w:tc>
          <w:tcPr>
            <w:tcW w:w="20" w:type="dxa"/>
            <w:gridSpan w:val="2"/>
          </w:tcPr>
          <w:p w:rsidR="00613A72" w:rsidRPr="004B40C6" w:rsidP="00613A72">
            <w:pPr>
              <w:rPr>
                <w:lang w:val="ru-RU"/>
              </w:rPr>
            </w:pPr>
          </w:p>
        </w:tc>
        <w:tc>
          <w:tcPr>
            <w:tcW w:w="220" w:type="dxa"/>
            <w:gridSpan w:val="2"/>
          </w:tcPr>
          <w:p w:rsidR="00613A72" w:rsidRPr="004B40C6" w:rsidP="00613A72">
            <w:pPr>
              <w:rPr>
                <w:lang w:val="ru-RU"/>
              </w:rPr>
            </w:pPr>
          </w:p>
        </w:tc>
        <w:tc>
          <w:tcPr>
            <w:tcW w:w="3031" w:type="dxa"/>
            <w:gridSpan w:val="4"/>
          </w:tcPr>
          <w:p w:rsidR="00613A72" w:rsidRPr="004B40C6" w:rsidP="00613A72">
            <w:pPr>
              <w:rPr>
                <w:lang w:val="ru-RU"/>
              </w:rPr>
            </w:pPr>
          </w:p>
        </w:tc>
        <w:tc>
          <w:tcPr>
            <w:tcW w:w="122" w:type="dxa"/>
            <w:gridSpan w:val="2"/>
          </w:tcPr>
          <w:p w:rsidR="00613A72" w:rsidRPr="004B40C6" w:rsidP="00613A72">
            <w:pPr>
              <w:rPr>
                <w:lang w:val="ru-RU"/>
              </w:rPr>
            </w:pPr>
          </w:p>
        </w:tc>
        <w:tc>
          <w:tcPr>
            <w:tcW w:w="750" w:type="dxa"/>
            <w:gridSpan w:val="2"/>
          </w:tcPr>
          <w:p w:rsidR="00613A72" w:rsidRPr="004B40C6" w:rsidP="00613A72">
            <w:pPr>
              <w:rPr>
                <w:lang w:val="ru-RU"/>
              </w:rPr>
            </w:pPr>
          </w:p>
        </w:tc>
        <w:tc>
          <w:tcPr>
            <w:tcW w:w="640" w:type="dxa"/>
          </w:tcPr>
          <w:p w:rsidR="00613A72" w:rsidRPr="004B40C6" w:rsidP="00613A72">
            <w:pPr>
              <w:rPr>
                <w:lang w:val="ru-RU"/>
              </w:rPr>
            </w:pPr>
          </w:p>
        </w:tc>
        <w:tc>
          <w:tcPr>
            <w:tcW w:w="994" w:type="dxa"/>
            <w:gridSpan w:val="2"/>
          </w:tcPr>
          <w:p w:rsidR="00613A72" w:rsidRPr="004B40C6" w:rsidP="00613A72">
            <w:pPr>
              <w:rPr>
                <w:lang w:val="ru-RU"/>
              </w:rPr>
            </w:pPr>
          </w:p>
        </w:tc>
        <w:tc>
          <w:tcPr>
            <w:tcW w:w="1114" w:type="dxa"/>
            <w:gridSpan w:val="3"/>
          </w:tcPr>
          <w:p w:rsidR="00613A72" w:rsidRPr="004B40C6" w:rsidP="00613A72">
            <w:pPr>
              <w:rPr>
                <w:lang w:val="ru-RU"/>
              </w:rPr>
            </w:pPr>
          </w:p>
        </w:tc>
        <w:tc>
          <w:tcPr>
            <w:tcW w:w="633" w:type="dxa"/>
          </w:tcPr>
          <w:p w:rsidR="00613A72" w:rsidRPr="004B40C6" w:rsidP="00613A72">
            <w:pPr>
              <w:rPr>
                <w:lang w:val="ru-RU"/>
              </w:rPr>
            </w:pPr>
          </w:p>
        </w:tc>
        <w:tc>
          <w:tcPr>
            <w:tcW w:w="353" w:type="dxa"/>
          </w:tcPr>
          <w:p w:rsidR="00613A72" w:rsidRPr="004B40C6" w:rsidP="00613A72">
            <w:pPr>
              <w:rPr>
                <w:lang w:val="ru-RU"/>
              </w:rPr>
            </w:pPr>
          </w:p>
        </w:tc>
        <w:tc>
          <w:tcPr>
            <w:tcW w:w="764" w:type="dxa"/>
            <w:gridSpan w:val="3"/>
          </w:tcPr>
          <w:p w:rsidR="00613A72" w:rsidRPr="004B40C6" w:rsidP="00613A72">
            <w:pPr>
              <w:rPr>
                <w:lang w:val="ru-RU"/>
              </w:rPr>
            </w:pP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6. УЧЕБНО-МЕТОДИЧЕСКОЕ И ИНФОРМАЦИОННОЕ ОБЕСПЕЧЕНИЕ ДИСЦИПЛИНЫ (МОДУЛЯ)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13A72" w:rsidRPr="004B40C6" w:rsidP="00613A72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6.1. Рекомендуемая литература</w:t>
            </w:r>
          </w:p>
        </w:tc>
      </w:tr>
      <w:tr w:rsidTr="004B40C6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736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P="000B4FB0">
            <w:pPr>
              <w:pStyle w:val="TableParagraph"/>
              <w:spacing w:line="213" w:lineRule="exact"/>
              <w:ind w:firstLine="46"/>
              <w:jc w:val="center"/>
              <w:rPr>
                <w:sz w:val="19"/>
              </w:rPr>
            </w:pPr>
            <w:r>
              <w:rPr>
                <w:sz w:val="19"/>
              </w:rPr>
              <w:t>6.1</w:t>
            </w:r>
          </w:p>
        </w:tc>
        <w:tc>
          <w:tcPr>
            <w:tcW w:w="8709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40C6" w:rsidRPr="00F871DE" w:rsidP="000B4FB0">
            <w:pPr>
              <w:pStyle w:val="ListParagraph"/>
              <w:spacing w:after="160" w:line="259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F871DE">
              <w:rPr>
                <w:rFonts w:ascii="Times New Roman" w:hAnsi="Times New Roman"/>
                <w:sz w:val="18"/>
                <w:szCs w:val="18"/>
              </w:rPr>
              <w:t xml:space="preserve">Кирюхина, Т. А. Начертательная геометрия и инженерная графика: учебное пособие / Т. А. Кирюхина, В. А. Овтов. — Пенза : ПГАУ, 2022. — 131 с. — Текст : электронный // Лань : электронно-библиотечная система. — URL: </w:t>
            </w:r>
            <w:r>
              <w:fldChar w:fldCharType="begin"/>
            </w:r>
            <w:r>
              <w:instrText>HYPERLINK "https://e.lanbook.com/book/332918"</w:instrText>
            </w:r>
            <w:r>
              <w:fldChar w:fldCharType="separate"/>
            </w:r>
            <w:r w:rsidRPr="00F871DE">
              <w:rPr>
                <w:rStyle w:val="Hyperlink"/>
                <w:rFonts w:ascii="Times New Roman" w:hAnsi="Times New Roman"/>
                <w:sz w:val="18"/>
                <w:szCs w:val="18"/>
              </w:rPr>
              <w:t>https://e.lanbook.com/book/332918</w:t>
            </w:r>
            <w:r>
              <w:fldChar w:fldCharType="end"/>
            </w:r>
          </w:p>
        </w:tc>
      </w:tr>
      <w:tr w:rsidTr="004B40C6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988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P="000B4FB0">
            <w:pPr>
              <w:pStyle w:val="TableParagraph"/>
              <w:spacing w:line="213" w:lineRule="exact"/>
              <w:ind w:firstLine="46"/>
              <w:jc w:val="center"/>
              <w:rPr>
                <w:sz w:val="19"/>
              </w:rPr>
            </w:pPr>
            <w:r>
              <w:rPr>
                <w:sz w:val="19"/>
              </w:rPr>
              <w:t>6.2</w:t>
            </w:r>
          </w:p>
        </w:tc>
        <w:tc>
          <w:tcPr>
            <w:tcW w:w="8709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40C6" w:rsidRPr="00F871DE" w:rsidP="000B4FB0">
            <w:pPr>
              <w:pStyle w:val="ListParagraph"/>
              <w:spacing w:after="160" w:line="259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F871DE">
              <w:rPr>
                <w:rFonts w:ascii="Times New Roman" w:hAnsi="Times New Roman"/>
                <w:sz w:val="18"/>
                <w:szCs w:val="18"/>
              </w:rPr>
              <w:t>Константинов, А. В.  Начертательная геометрия : учебное пособие для вузов / А. В. Константинов. — 2-е изд., испр. и доп. — Москва : Издательство Юрайт, 2024. — 401 с. — (Высшее образование). — ISBN 978-5-534-17222-5. — Текст : электронный // Образовательная платформа Юрайт [сайт]. — URL: https://urait.ru/bcode/542858 (дата обращения: 13.06.2024).</w:t>
            </w:r>
          </w:p>
        </w:tc>
      </w:tr>
      <w:tr w:rsidTr="004B40C6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1003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P="000B4FB0">
            <w:pPr>
              <w:pStyle w:val="TableParagraph"/>
              <w:spacing w:line="213" w:lineRule="exact"/>
              <w:ind w:firstLine="46"/>
              <w:jc w:val="center"/>
              <w:rPr>
                <w:sz w:val="19"/>
              </w:rPr>
            </w:pPr>
            <w:r>
              <w:rPr>
                <w:sz w:val="19"/>
              </w:rPr>
              <w:t>6.3</w:t>
            </w:r>
          </w:p>
        </w:tc>
        <w:tc>
          <w:tcPr>
            <w:tcW w:w="8709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40C6" w:rsidRPr="00F871DE" w:rsidP="000B4FB0">
            <w:pPr>
              <w:pStyle w:val="ListParagraph"/>
              <w:spacing w:after="160" w:line="259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F871DE">
              <w:rPr>
                <w:rFonts w:ascii="Times New Roman" w:hAnsi="Times New Roman"/>
                <w:sz w:val="18"/>
                <w:szCs w:val="18"/>
              </w:rPr>
              <w:t>Чекмарев, А. А.  Начертательная геометрия : учебник для вузов / А. А. Чекмарев. — 2-е изд., испр. и доп. — Москва : Издательство Юрайт, 2024. — 147 с. — (Высшее образование). — ISBN 978-5-534-11231-3. — Текст : электронный // Образовательная платформа Юрайт [сайт]. — URL: https://urait.ru/bcode/538045 (дата обращения: 13.06.2024)</w:t>
            </w:r>
          </w:p>
        </w:tc>
      </w:tr>
      <w:tr w:rsidTr="000B4FB0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624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P="000B4FB0">
            <w:pPr>
              <w:pStyle w:val="TableParagraph"/>
              <w:spacing w:line="216" w:lineRule="exact"/>
              <w:ind w:firstLine="46"/>
              <w:jc w:val="center"/>
              <w:rPr>
                <w:sz w:val="19"/>
              </w:rPr>
            </w:pPr>
            <w:r>
              <w:rPr>
                <w:sz w:val="19"/>
              </w:rPr>
              <w:t>6.4</w:t>
            </w:r>
          </w:p>
        </w:tc>
        <w:tc>
          <w:tcPr>
            <w:tcW w:w="8709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40C6" w:rsidP="000B4FB0">
            <w:pPr>
              <w:pStyle w:val="TableParagraph"/>
              <w:spacing w:line="216" w:lineRule="exact"/>
              <w:ind w:left="9"/>
              <w:rPr>
                <w:sz w:val="19"/>
              </w:rPr>
            </w:pPr>
            <w:r>
              <w:rPr>
                <w:sz w:val="19"/>
              </w:rPr>
              <w:t>Харах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М.М.,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Гусева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Т.В. Славин Б.М. Инженерная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графика: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учебно-метод.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комплекс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: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учеб.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пособие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для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вузов – 2-е изд., пересмотренное. – Астрахань: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Изд-</w:t>
            </w:r>
            <w:r>
              <w:rPr>
                <w:spacing w:val="-44"/>
                <w:sz w:val="19"/>
              </w:rPr>
              <w:t xml:space="preserve"> </w:t>
            </w:r>
            <w:r>
              <w:rPr>
                <w:sz w:val="19"/>
              </w:rPr>
              <w:t>во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АГТУ,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2024</w:t>
            </w:r>
          </w:p>
        </w:tc>
      </w:tr>
      <w:tr w:rsidTr="000B4FB0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624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P="000B4FB0">
            <w:pPr>
              <w:pStyle w:val="TableParagraph"/>
              <w:spacing w:line="214" w:lineRule="exact"/>
              <w:ind w:firstLine="46"/>
              <w:jc w:val="center"/>
              <w:rPr>
                <w:sz w:val="19"/>
              </w:rPr>
            </w:pPr>
            <w:r>
              <w:rPr>
                <w:sz w:val="19"/>
              </w:rPr>
              <w:t>6.5</w:t>
            </w:r>
          </w:p>
        </w:tc>
        <w:tc>
          <w:tcPr>
            <w:tcW w:w="8709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40C6" w:rsidP="000B4FB0">
            <w:pPr>
              <w:pStyle w:val="TableParagraph"/>
              <w:spacing w:line="214" w:lineRule="exact"/>
              <w:ind w:left="9"/>
              <w:rPr>
                <w:sz w:val="19"/>
              </w:rPr>
            </w:pPr>
            <w:r>
              <w:rPr>
                <w:sz w:val="19"/>
              </w:rPr>
              <w:t>Харах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М.М.,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Гусева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Т.В., Славин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Р.Б.,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Козлова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И.А.: Инженерная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и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компьютерная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графика: учебно-метод.</w:t>
            </w:r>
          </w:p>
          <w:p w:rsidR="004B40C6" w:rsidP="000B4FB0">
            <w:pPr>
              <w:pStyle w:val="TableParagraph"/>
              <w:spacing w:line="203" w:lineRule="exact"/>
              <w:ind w:left="9"/>
              <w:rPr>
                <w:sz w:val="19"/>
              </w:rPr>
            </w:pPr>
            <w:r>
              <w:rPr>
                <w:sz w:val="19"/>
              </w:rPr>
              <w:t>комплекс: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учеб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пособие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для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вузов - Астрахань: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Изд-во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АГТУ,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2015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6.2. Перечень ресурсов информационно-телекоммуникационной сети "Интернет"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val="20"/>
        </w:trPr>
        <w:tc>
          <w:tcPr>
            <w:tcW w:w="6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Э1</w:t>
            </w:r>
          </w:p>
        </w:tc>
        <w:tc>
          <w:tcPr>
            <w:tcW w:w="862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Нестеренко, Л.А. Начертательная геометрия. Инженерная графика. Раздел 1. Конспект лек-ций по начертательной геометрии: рабочая тетрадь [Электронный ресурс] : учеб. пособие / Л.А. Нестеренко, В.В. Бурлов, Л.В. Ремонтова. — Электрон. дан. — Пенза: ПензГТУ, 2014. — 191 с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val="20"/>
        </w:trPr>
        <w:tc>
          <w:tcPr>
            <w:tcW w:w="6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Э2</w:t>
            </w:r>
          </w:p>
        </w:tc>
        <w:tc>
          <w:tcPr>
            <w:tcW w:w="862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Бурлов, В.В. Конспект лекций по начертательной геометрии инженерная графика: Модуль 1 [Электронный ресурс] : учеб. пособие / В.В. Бурлов, И.И. Привалов, Л.А. Нестеренко. — Электрон. дан. — Пенза: ПензГТУ, 2014. — 72 с.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val="20"/>
        </w:trPr>
        <w:tc>
          <w:tcPr>
            <w:tcW w:w="6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Э3</w:t>
            </w:r>
          </w:p>
        </w:tc>
        <w:tc>
          <w:tcPr>
            <w:tcW w:w="862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Юдина, Е.Ю. Начертательная геометрия. Инженерная графика [Электронный ресурс]: учеб. пособие — Электрон. дан. — Пенза : ПензГТУ, 2012. — 142 с.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val="20"/>
        </w:trPr>
        <w:tc>
          <w:tcPr>
            <w:tcW w:w="6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Э4</w:t>
            </w:r>
          </w:p>
        </w:tc>
        <w:tc>
          <w:tcPr>
            <w:tcW w:w="862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Начертательная геометрия [Электронный ресурс]: учеб. пособие / В.В. Корниенко [и др.]. — Электрон. дан. — Санкт-Петербург: Лань, 2013. — 192 с.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61"/>
        </w:trPr>
        <w:tc>
          <w:tcPr>
            <w:tcW w:w="9309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spacing w:after="0" w:line="240" w:lineRule="auto"/>
              <w:jc w:val="center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</w:rPr>
              <w:t>6.3.1 Перечень программного обеспечения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wBefore w:w="148" w:type="dxa"/>
          <w:trHeight w:hRule="exact" w:val="374"/>
        </w:trPr>
        <w:tc>
          <w:tcPr>
            <w:tcW w:w="6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6.3.1.1</w:t>
            </w:r>
          </w:p>
        </w:tc>
        <w:tc>
          <w:tcPr>
            <w:tcW w:w="862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DeamonTools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-Программа для работы с образами дисков</w:t>
            </w:r>
          </w:p>
        </w:tc>
        <w:tc>
          <w:tcPr>
            <w:tcW w:w="786" w:type="dxa"/>
            <w:gridSpan w:val="3"/>
          </w:tcPr>
          <w:p w:rsidR="004B40C6" w:rsidRPr="004B40C6" w:rsidP="00613A72">
            <w:pPr>
              <w:rPr>
                <w:lang w:val="ru-RU"/>
              </w:rPr>
            </w:pPr>
          </w:p>
        </w:tc>
        <w:tc>
          <w:tcPr>
            <w:tcW w:w="819" w:type="dxa"/>
          </w:tcPr>
          <w:p w:rsidR="004B40C6" w:rsidRPr="004B40C6" w:rsidP="00613A72">
            <w:pPr>
              <w:spacing w:after="0" w:line="240" w:lineRule="auto"/>
              <w:jc w:val="right"/>
              <w:rPr>
                <w:sz w:val="16"/>
                <w:szCs w:val="16"/>
              </w:rPr>
            </w:pPr>
            <w:r w:rsidRPr="004B40C6">
              <w:rPr>
                <w:rFonts w:ascii="Times New Roman" w:hAnsi="Times New Roman"/>
                <w:color w:val="C0C0C0"/>
                <w:sz w:val="16"/>
                <w:szCs w:val="16"/>
              </w:rPr>
              <w:t>стр. 8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74"/>
        </w:trPr>
        <w:tc>
          <w:tcPr>
            <w:tcW w:w="6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6.3.1.2</w:t>
            </w:r>
          </w:p>
        </w:tc>
        <w:tc>
          <w:tcPr>
            <w:tcW w:w="862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AdobeReader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-Программа для просмотра электронных документов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74"/>
        </w:trPr>
        <w:tc>
          <w:tcPr>
            <w:tcW w:w="6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6.3.1.3</w:t>
            </w:r>
          </w:p>
        </w:tc>
        <w:tc>
          <w:tcPr>
            <w:tcW w:w="862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KasperskyAntivirus-Средство антивирусной защиты</w:t>
            </w:r>
          </w:p>
        </w:tc>
      </w:tr>
      <w:tr w:rsidTr="00E20C9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907"/>
        </w:trPr>
        <w:tc>
          <w:tcPr>
            <w:tcW w:w="6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6.3.1.4</w:t>
            </w:r>
          </w:p>
        </w:tc>
        <w:tc>
          <w:tcPr>
            <w:tcW w:w="862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MathCad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-Система компьютерной алгебры из класса систем автоматизированного проектирования, ориентированная на подготовку интерактивных документов с вычислениями и визуальным сопровождением, отличается лёгкостью использования и применения для коллективной работы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74"/>
        </w:trPr>
        <w:tc>
          <w:tcPr>
            <w:tcW w:w="6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6.3.1.5</w:t>
            </w:r>
          </w:p>
        </w:tc>
        <w:tc>
          <w:tcPr>
            <w:tcW w:w="862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MozillaFireFox-Браузер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74"/>
        </w:trPr>
        <w:tc>
          <w:tcPr>
            <w:tcW w:w="6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6.3.1.6</w:t>
            </w:r>
          </w:p>
        </w:tc>
        <w:tc>
          <w:tcPr>
            <w:tcW w:w="862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7-zip-Архиватор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74"/>
        </w:trPr>
        <w:tc>
          <w:tcPr>
            <w:tcW w:w="6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6.3.1.7</w:t>
            </w:r>
          </w:p>
        </w:tc>
        <w:tc>
          <w:tcPr>
            <w:tcW w:w="862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iSp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ringPresenter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7-Программа для создания презентаций</w:t>
            </w:r>
          </w:p>
        </w:tc>
      </w:tr>
      <w:tr w:rsidTr="00511BC5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510"/>
        </w:trPr>
        <w:tc>
          <w:tcPr>
            <w:tcW w:w="6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6.3.1.8</w:t>
            </w:r>
          </w:p>
        </w:tc>
        <w:tc>
          <w:tcPr>
            <w:tcW w:w="862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Антиплагиат-Система автоматической проверки текстов на наличие заимствований из общедоступных сетевых источников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74"/>
        </w:trPr>
        <w:tc>
          <w:tcPr>
            <w:tcW w:w="6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spacing w:after="0" w:line="240" w:lineRule="auto"/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6.3.1.9</w:t>
            </w:r>
          </w:p>
        </w:tc>
        <w:tc>
          <w:tcPr>
            <w:tcW w:w="862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КОМПАС – 3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D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V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21-Система трехмерного моделирования.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39"/>
        </w:trPr>
        <w:tc>
          <w:tcPr>
            <w:tcW w:w="6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6.3.1.10</w:t>
            </w:r>
          </w:p>
        </w:tc>
        <w:tc>
          <w:tcPr>
            <w:tcW w:w="862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GoogleChrome-Браузер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277"/>
        </w:trPr>
        <w:tc>
          <w:tcPr>
            <w:tcW w:w="9309" w:type="dxa"/>
            <w:gridSpan w:val="2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6.3.2 Перечень информационных справочных систем</w:t>
            </w:r>
            <w:r w:rsidRPr="004B40C6">
              <w:rPr>
                <w:lang w:val="ru-RU"/>
              </w:rPr>
              <w:t xml:space="preserve"> </w:t>
            </w: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и профессиональных баз данных</w:t>
            </w:r>
          </w:p>
        </w:tc>
      </w:tr>
      <w:tr w:rsidTr="00BA3F8A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40"/>
        </w:trPr>
        <w:tc>
          <w:tcPr>
            <w:tcW w:w="6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6.3.2.1</w:t>
            </w:r>
          </w:p>
        </w:tc>
        <w:tc>
          <w:tcPr>
            <w:tcW w:w="862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tabs>
                <w:tab w:val="left" w:pos="4471"/>
              </w:tabs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MicrosoftOpenLicenseAcademic-Операционные системы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287"/>
        </w:trPr>
        <w:tc>
          <w:tcPr>
            <w:tcW w:w="6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6.3.2.2</w:t>
            </w:r>
          </w:p>
        </w:tc>
        <w:tc>
          <w:tcPr>
            <w:tcW w:w="862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OpenOffice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-Программное обеспечение для работы с электронными документами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Before w:val="1"/>
          <w:gridAfter w:val="4"/>
          <w:wBefore w:w="148" w:type="dxa"/>
          <w:wAfter w:w="1605" w:type="dxa"/>
          <w:trHeight w:hRule="exact" w:val="325"/>
        </w:trPr>
        <w:tc>
          <w:tcPr>
            <w:tcW w:w="6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6.3.2.3</w:t>
            </w:r>
          </w:p>
        </w:tc>
        <w:tc>
          <w:tcPr>
            <w:tcW w:w="8623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Moodle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-Образовательный портал ФГБОУ ВО «АГТУ»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58"/>
        </w:trPr>
        <w:tc>
          <w:tcPr>
            <w:tcW w:w="9498" w:type="dxa"/>
            <w:gridSpan w:val="2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left w:w="34" w:type="dxa"/>
              <w:right w:w="34" w:type="dxa"/>
            </w:tcMar>
          </w:tcPr>
          <w:p w:rsidR="004B40C6" w:rsidRPr="004B40C6" w:rsidP="00613A72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7. МАТЕРИАЛЬНО-ТЕХНИЧЕСКОЕ ОБЕСПЕЧЕНИЕ ДИСЦИПЛИНЫ (МОДУЛЯ)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7.1</w:t>
            </w:r>
          </w:p>
        </w:tc>
        <w:tc>
          <w:tcPr>
            <w:tcW w:w="8644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40C6" w:rsidRPr="004B40C6" w:rsidP="00613A72">
            <w:pPr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1.Аудитории для проведения занятий лекционного типа.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7.2</w:t>
            </w:r>
          </w:p>
        </w:tc>
        <w:tc>
          <w:tcPr>
            <w:tcW w:w="8644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40C6" w:rsidRPr="004B40C6" w:rsidP="00613A72">
            <w:pPr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2.Аудитории должны быть оборудованы специализированной учебной мебелью для обучающихся, стол и стул для преподавателя, набор демонстрационного оборудования,  учебно-наглядные пособия, компьютерная техника с подключением к сети «Интернет».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7.3</w:t>
            </w:r>
          </w:p>
        </w:tc>
        <w:tc>
          <w:tcPr>
            <w:tcW w:w="8644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40C6" w:rsidRPr="004B40C6" w:rsidP="00613A72">
            <w:pPr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3.Аудитории для проведения занятий семинарского и лабораторного типа.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7.4</w:t>
            </w:r>
          </w:p>
        </w:tc>
        <w:tc>
          <w:tcPr>
            <w:tcW w:w="8644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40C6" w:rsidRPr="004B40C6" w:rsidP="00613A72">
            <w:pPr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4.Аудитории не менее чем на 25 посадочных мест. Аудитории должна быть оборудованы учебной мебелью для обучающихся, стол и стул для преподавателя, доска. Компьютерный класс, оснащенный компьютерами, с выходом в сеть Интернет, оборудованный учебной мебелью. 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Необходимое программное обеспечение: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7.5</w:t>
            </w:r>
          </w:p>
        </w:tc>
        <w:tc>
          <w:tcPr>
            <w:tcW w:w="8644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40C6" w:rsidRPr="004B40C6" w:rsidP="00613A72">
            <w:pPr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5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.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Microsoft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Office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2016 (Договор № 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Tr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000113470 от 5 октября 2016г. 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Срок пользования — неограниченно).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7.6</w:t>
            </w:r>
          </w:p>
        </w:tc>
        <w:tc>
          <w:tcPr>
            <w:tcW w:w="8644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40C6" w:rsidRPr="004B40C6" w:rsidP="00613A72">
            <w:pPr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6.Офисный пакет приложений: Word, Excel, PowerPoint, OneNote, Outlook, Publisher, Access (Microsoft Open License).Компас- 3D V16, Mathcad 15, Autodesk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7.7</w:t>
            </w:r>
          </w:p>
        </w:tc>
        <w:tc>
          <w:tcPr>
            <w:tcW w:w="8644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40C6" w:rsidRPr="004B40C6" w:rsidP="00613A72">
            <w:pPr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7. Аудитория для групповых и индивидуальных консультаций.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7.8</w:t>
            </w:r>
          </w:p>
        </w:tc>
        <w:tc>
          <w:tcPr>
            <w:tcW w:w="8644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40C6" w:rsidRPr="004B40C6" w:rsidP="00613A72">
            <w:pPr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8.Аудитории не менее чем на 25 посадочных мест. Аудитории должна быть оборудованы учебной мебелью для обучающихся, стол и стул для преподавателя, доска. Компьютерный класс, оснащенный компьютерами, с выходом в сеть Интернет, оборудованный учебной мебелью. 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Необходимое программное обеспечение: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7.9</w:t>
            </w:r>
          </w:p>
        </w:tc>
        <w:tc>
          <w:tcPr>
            <w:tcW w:w="8644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40C6" w:rsidRPr="004B40C6" w:rsidP="00613A72">
            <w:pPr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Microsoft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Office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2016 (Договор № 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Tr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000113470 от 5 октября 2016г. 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Срок пользования — неограниченно).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7.10</w:t>
            </w:r>
          </w:p>
        </w:tc>
        <w:tc>
          <w:tcPr>
            <w:tcW w:w="8644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40C6" w:rsidRPr="004B40C6" w:rsidP="00613A72">
            <w:pPr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Офисный пакет приложений: Word, Excel, PowerPoint, OneNote, Outlook, Publisher, Access (Microsoft Open License).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7.11</w:t>
            </w:r>
          </w:p>
        </w:tc>
        <w:tc>
          <w:tcPr>
            <w:tcW w:w="8644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40C6" w:rsidRPr="004B40C6" w:rsidP="00613A72">
            <w:pPr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Компас- 3D V16, Mathcad 15, Autodesk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7.12</w:t>
            </w:r>
          </w:p>
        </w:tc>
        <w:tc>
          <w:tcPr>
            <w:tcW w:w="8644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40C6" w:rsidRPr="004B40C6" w:rsidP="00613A72">
            <w:pPr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9. Аудитория для текущего контроля и промежуточной аттестации.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7.13</w:t>
            </w:r>
          </w:p>
        </w:tc>
        <w:tc>
          <w:tcPr>
            <w:tcW w:w="8644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40C6" w:rsidRPr="004B40C6" w:rsidP="00613A72">
            <w:pPr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10. Компьютерный класс, оснащенный компьютерами, с выходом в сеть Интернет, оборудованный учебной мебелью. 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Необходимое программное обеспечение: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7.14</w:t>
            </w:r>
          </w:p>
        </w:tc>
        <w:tc>
          <w:tcPr>
            <w:tcW w:w="8644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40C6" w:rsidRPr="004B40C6" w:rsidP="00613A72">
            <w:pPr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Microsoft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Office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2016 (Договор № 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Tr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000113470 от 5 октября 2016г. 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Срок пользования — неограниченно).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7.15</w:t>
            </w:r>
          </w:p>
        </w:tc>
        <w:tc>
          <w:tcPr>
            <w:tcW w:w="8644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40C6" w:rsidRPr="004B40C6" w:rsidP="00613A72">
            <w:pPr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Офисный пакет приложений: Word, Excel, PowerPoint, OneNote, Outlook, Publisher, Access (Microsoft Open License).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7.16</w:t>
            </w:r>
          </w:p>
        </w:tc>
        <w:tc>
          <w:tcPr>
            <w:tcW w:w="8644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40C6" w:rsidRPr="004B40C6" w:rsidP="00613A72">
            <w:pPr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Компас- 3D V16, Mathcad 15, Autodesk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7.17</w:t>
            </w:r>
          </w:p>
        </w:tc>
        <w:tc>
          <w:tcPr>
            <w:tcW w:w="8644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40C6" w:rsidRPr="004B40C6" w:rsidP="00613A72">
            <w:pPr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11. Аудитория для состоятельной работы</w:t>
            </w:r>
          </w:p>
        </w:tc>
      </w:tr>
      <w:tr w:rsidTr="00337EC9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340"/>
        </w:trPr>
        <w:tc>
          <w:tcPr>
            <w:tcW w:w="8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RPr="004B40C6" w:rsidP="00613A72">
            <w:pPr>
              <w:jc w:val="right"/>
              <w:rPr>
                <w:sz w:val="19"/>
                <w:szCs w:val="19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7.18</w:t>
            </w:r>
          </w:p>
        </w:tc>
        <w:tc>
          <w:tcPr>
            <w:tcW w:w="8644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40C6" w:rsidRPr="004B40C6" w:rsidP="00613A72">
            <w:pPr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12. Читальный зал научной библиотеки, оснащенный компьютерами с выходом в сеть Интернет.</w:t>
            </w:r>
          </w:p>
        </w:tc>
      </w:tr>
      <w:tr w:rsidTr="00FD3907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487"/>
        </w:trPr>
        <w:tc>
          <w:tcPr>
            <w:tcW w:w="9498" w:type="dxa"/>
            <w:gridSpan w:val="2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3D3D3"/>
            <w:tcMar>
              <w:left w:w="34" w:type="dxa"/>
              <w:right w:w="34" w:type="dxa"/>
            </w:tcMar>
          </w:tcPr>
          <w:p w:rsidR="004B40C6" w:rsidRPr="004B40C6" w:rsidP="00613A7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 xml:space="preserve">8. МЕТОДИЧЕСКИЕ УКАЗАНИЯ ДЛЯ ОБУЧАЮЩИХСЯ ПО ОСВОЕНИЮ </w:t>
            </w:r>
          </w:p>
          <w:p w:rsidR="004B40C6" w:rsidRPr="004B40C6" w:rsidP="00613A72">
            <w:pPr>
              <w:spacing w:after="0" w:line="240" w:lineRule="auto"/>
              <w:jc w:val="center"/>
              <w:rPr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ДИСЦИПЛИНЫ (МОДУЛЯ)</w:t>
            </w:r>
          </w:p>
        </w:tc>
      </w:tr>
      <w:tr w:rsidTr="004B40C6">
        <w:tblPrEx>
          <w:tblW w:w="11062" w:type="dxa"/>
          <w:tblInd w:w="-14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gridAfter w:val="2"/>
          <w:wAfter w:w="1564" w:type="dxa"/>
          <w:trHeight w:hRule="exact" w:val="2301"/>
        </w:trPr>
        <w:tc>
          <w:tcPr>
            <w:tcW w:w="9498" w:type="dxa"/>
            <w:gridSpan w:val="2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4B40C6" w:rsidP="004B40C6">
            <w:pPr>
              <w:pStyle w:val="TableParagraph"/>
              <w:tabs>
                <w:tab w:val="left" w:pos="235"/>
              </w:tabs>
              <w:spacing w:line="242" w:lineRule="auto"/>
              <w:ind w:left="42"/>
              <w:rPr>
                <w:sz w:val="19"/>
              </w:rPr>
            </w:pPr>
            <w:r>
              <w:rPr>
                <w:sz w:val="19"/>
              </w:rPr>
              <w:t>8.1 Харах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М.М.,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Козлова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И.А.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Чертежи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сборочные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: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Метод.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указ.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по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«Инженерной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и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компьютерной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графике»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для</w:t>
            </w:r>
            <w:r>
              <w:rPr>
                <w:spacing w:val="-45"/>
                <w:sz w:val="19"/>
              </w:rPr>
              <w:t xml:space="preserve"> </w:t>
            </w:r>
            <w:r>
              <w:rPr>
                <w:sz w:val="19"/>
              </w:rPr>
              <w:t>студ.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1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и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2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курсов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техн.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спец.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и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направлений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подготовки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бакалавров.-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Астрахань: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Изд-во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АГТУ,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201</w:t>
            </w:r>
            <w:r>
              <w:rPr>
                <w:sz w:val="19"/>
              </w:rPr>
              <w:t>3,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73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с.</w:t>
            </w:r>
          </w:p>
          <w:p w:rsidR="004B40C6" w:rsidP="004B40C6">
            <w:pPr>
              <w:pStyle w:val="TableParagraph"/>
              <w:spacing w:line="216" w:lineRule="exact"/>
              <w:ind w:left="234"/>
              <w:rPr>
                <w:sz w:val="19"/>
              </w:rPr>
            </w:pPr>
            <w:r>
              <w:rPr>
                <w:sz w:val="19"/>
              </w:rPr>
              <w:t>(Библиотека АГТУ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20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экз.)</w:t>
            </w:r>
          </w:p>
          <w:p w:rsidR="004B40C6" w:rsidP="004B40C6">
            <w:pPr>
              <w:pStyle w:val="TableParagraph"/>
              <w:tabs>
                <w:tab w:val="left" w:pos="235"/>
              </w:tabs>
              <w:ind w:left="42" w:right="941"/>
              <w:rPr>
                <w:sz w:val="19"/>
              </w:rPr>
            </w:pPr>
            <w:r>
              <w:rPr>
                <w:sz w:val="19"/>
              </w:rPr>
              <w:t>8.2 Харах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М.М.,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Козлова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И.А.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Аксонометрические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проекции: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Методические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указания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по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«Компьютерной</w:t>
            </w:r>
            <w:r>
              <w:rPr>
                <w:spacing w:val="-44"/>
                <w:sz w:val="19"/>
              </w:rPr>
              <w:t xml:space="preserve"> </w:t>
            </w:r>
            <w:r>
              <w:rPr>
                <w:sz w:val="19"/>
              </w:rPr>
              <w:t>графике»: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-Астрахань: Изд-во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АГТУ,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2011.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49с.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(Библиотека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АГТУ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20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экз.)</w:t>
            </w:r>
          </w:p>
          <w:p w:rsidR="004B40C6" w:rsidRPr="004B40C6" w:rsidP="004B40C6">
            <w:pPr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8.3. Большаков, В.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> 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П.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> 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 Инженерная и компьютерная графика. Изделия с резьбовыми соединениями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> 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: учебное пособие для вузов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> 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/ В.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> 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П.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> 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Большаков, А.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> 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В.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> 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Чагина.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> 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— 3-е изд., испр. и доп.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> 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— Москва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> 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: Издательство Юрайт, 2024.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> 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— 152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> 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с.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> 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— (Высшее образование).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> 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— 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>ISBN 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978-5-534-12937-3. — Текст : электронный // Образовательная платформа Юрайт [сайт]. — 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>URL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: 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>https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://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>urait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.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>ru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/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>bcode</w:t>
            </w: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/537750 (дата обращения: 13.06.2024).</w:t>
            </w:r>
          </w:p>
          <w:p w:rsidR="004B40C6" w:rsidRPr="004B40C6" w:rsidP="00613A72">
            <w:pPr>
              <w:spacing w:after="0" w:line="240" w:lineRule="auto"/>
              <w:ind w:hanging="38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color w:val="000000"/>
                <w:sz w:val="19"/>
                <w:szCs w:val="19"/>
              </w:rPr>
              <w:t>).</w:t>
            </w:r>
          </w:p>
          <w:p w:rsidR="004B40C6" w:rsidRPr="004B40C6" w:rsidP="00613A72">
            <w:pPr>
              <w:ind w:firstLine="709"/>
              <w:jc w:val="both"/>
              <w:rPr>
                <w:rStyle w:val="Strong"/>
                <w:rFonts w:eastAsia="Arial Unicode MS"/>
                <w:sz w:val="19"/>
                <w:szCs w:val="19"/>
                <w:lang w:val="ru-RU"/>
              </w:rPr>
            </w:pPr>
          </w:p>
          <w:p w:rsidR="004B40C6" w:rsidP="00613A72">
            <w:pPr>
              <w:pStyle w:val="NormalWeb"/>
              <w:spacing w:before="0" w:beforeAutospacing="0" w:after="0"/>
              <w:ind w:firstLine="709"/>
              <w:jc w:val="both"/>
              <w:rPr>
                <w:rStyle w:val="Strong"/>
                <w:rFonts w:eastAsia="Arial Unicode MS"/>
                <w:sz w:val="19"/>
                <w:szCs w:val="19"/>
              </w:rPr>
            </w:pPr>
          </w:p>
          <w:p w:rsidR="004B40C6" w:rsidP="00613A72">
            <w:pPr>
              <w:pStyle w:val="NormalWeb"/>
              <w:spacing w:before="0" w:beforeAutospacing="0" w:after="0"/>
              <w:ind w:firstLine="709"/>
              <w:jc w:val="both"/>
              <w:rPr>
                <w:rStyle w:val="Strong"/>
                <w:rFonts w:eastAsia="Arial Unicode MS"/>
                <w:sz w:val="19"/>
                <w:szCs w:val="19"/>
              </w:rPr>
            </w:pPr>
          </w:p>
          <w:p w:rsidR="004B40C6" w:rsidP="00613A72">
            <w:pPr>
              <w:pStyle w:val="NormalWeb"/>
              <w:spacing w:before="0" w:beforeAutospacing="0" w:after="0"/>
              <w:ind w:firstLine="709"/>
              <w:jc w:val="both"/>
              <w:rPr>
                <w:rStyle w:val="Strong"/>
                <w:rFonts w:eastAsia="Arial Unicode MS"/>
                <w:sz w:val="19"/>
                <w:szCs w:val="19"/>
              </w:rPr>
            </w:pPr>
          </w:p>
          <w:p w:rsidR="004B40C6" w:rsidP="00613A72">
            <w:pPr>
              <w:pStyle w:val="NormalWeb"/>
              <w:spacing w:before="0" w:beforeAutospacing="0" w:after="0"/>
              <w:ind w:firstLine="709"/>
              <w:jc w:val="both"/>
              <w:rPr>
                <w:sz w:val="19"/>
                <w:szCs w:val="19"/>
              </w:rPr>
            </w:pPr>
          </w:p>
          <w:p w:rsidR="004B40C6" w:rsidP="00613A72">
            <w:pPr>
              <w:pStyle w:val="NormalWeb"/>
              <w:spacing w:before="0" w:beforeAutospacing="0" w:after="0"/>
              <w:ind w:firstLine="709"/>
              <w:jc w:val="both"/>
              <w:rPr>
                <w:sz w:val="19"/>
                <w:szCs w:val="19"/>
              </w:rPr>
            </w:pPr>
          </w:p>
          <w:p w:rsidR="004B40C6" w:rsidP="00613A72">
            <w:pPr>
              <w:pStyle w:val="NormalWeb"/>
              <w:spacing w:before="0" w:beforeAutospacing="0" w:after="0"/>
              <w:ind w:firstLine="709"/>
              <w:jc w:val="both"/>
              <w:rPr>
                <w:sz w:val="19"/>
                <w:szCs w:val="19"/>
              </w:rPr>
            </w:pPr>
          </w:p>
          <w:p w:rsidR="004B40C6" w:rsidRPr="004007D1" w:rsidP="00613A72">
            <w:pPr>
              <w:pStyle w:val="NormalWeb"/>
              <w:spacing w:before="0" w:beforeAutospacing="0" w:after="0"/>
              <w:ind w:firstLine="709"/>
              <w:jc w:val="both"/>
              <w:rPr>
                <w:color w:val="000000"/>
                <w:sz w:val="19"/>
                <w:szCs w:val="19"/>
              </w:rPr>
            </w:pPr>
          </w:p>
        </w:tc>
      </w:tr>
    </w:tbl>
    <w:p w:rsidR="00FD3907">
      <w:pPr>
        <w:rPr>
          <w:lang w:val="ru-RU"/>
        </w:rPr>
      </w:pPr>
    </w:p>
    <w:p w:rsidR="00A27CF6" w:rsidRPr="0097192A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Приложение  1</w:t>
      </w:r>
    </w:p>
    <w:p w:rsidR="00A27CF6" w:rsidRPr="0097192A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к рабочей программе</w:t>
      </w:r>
    </w:p>
    <w:p w:rsidR="00A27CF6" w:rsidRPr="0097192A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дисциплины (модуля)</w:t>
      </w:r>
    </w:p>
    <w:p w:rsidR="00A27CF6" w:rsidRPr="0097192A" w:rsidP="0097192A">
      <w:pPr>
        <w:spacing w:after="0"/>
        <w:ind w:left="4321" w:hanging="68"/>
        <w:jc w:val="both"/>
        <w:rPr>
          <w:rFonts w:ascii="Times New Roman" w:hAnsi="Times New Roman"/>
          <w:color w:val="000000"/>
          <w:sz w:val="24"/>
          <w:szCs w:val="24"/>
          <w:u w:val="single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u w:val="single"/>
          <w:lang w:val="ru-RU"/>
        </w:rPr>
        <w:t xml:space="preserve">Начертательная геометрия и инженерная </w:t>
      </w:r>
      <w:r w:rsidR="0097192A">
        <w:rPr>
          <w:rFonts w:ascii="Times New Roman" w:hAnsi="Times New Roman"/>
          <w:color w:val="000000"/>
          <w:sz w:val="24"/>
          <w:szCs w:val="24"/>
          <w:u w:val="single"/>
          <w:lang w:val="ru-RU"/>
        </w:rPr>
        <w:t xml:space="preserve">              </w:t>
      </w:r>
      <w:r w:rsidRPr="0097192A">
        <w:rPr>
          <w:rFonts w:ascii="Times New Roman" w:hAnsi="Times New Roman"/>
          <w:color w:val="000000"/>
          <w:sz w:val="24"/>
          <w:szCs w:val="24"/>
          <w:u w:val="single"/>
          <w:lang w:val="ru-RU"/>
        </w:rPr>
        <w:t>графика</w:t>
      </w:r>
    </w:p>
    <w:p w:rsidR="00A27CF6" w:rsidRPr="00817E69" w:rsidP="00A27CF6">
      <w:pPr>
        <w:ind w:firstLine="4962"/>
        <w:jc w:val="both"/>
        <w:rPr>
          <w:rFonts w:ascii="Times New Roman" w:hAnsi="Times New Roman"/>
          <w:color w:val="000000"/>
          <w:sz w:val="19"/>
          <w:szCs w:val="19"/>
          <w:lang w:val="ru-RU"/>
        </w:rPr>
      </w:pPr>
    </w:p>
    <w:p w:rsidR="00A27CF6" w:rsidRPr="0097192A" w:rsidP="0097192A">
      <w:pPr>
        <w:spacing w:after="0"/>
        <w:ind w:firstLine="4962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spacing w:after="0"/>
        <w:jc w:val="center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Особенности реализации РПД при наличии в контингенте обучающихся с ограниченными возможностями здоровья по зрению</w:t>
      </w:r>
    </w:p>
    <w:p w:rsidR="00A27CF6" w:rsidRPr="0097192A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В Университете в рамках создания безбарьерной образовательной среды для обучающихся с ограниченными возможностями здоровья по зрению организованы информационные указатели с использованием тактильного шрифта по системе Брайля. Сайт Университета имеет версию для слабовидящих.</w:t>
      </w:r>
    </w:p>
    <w:p w:rsidR="00A27CF6" w:rsidRPr="0097192A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pStyle w:val="ListParagraph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Реализация РПД может осуществляться с использованием дистанционных технологий в части освоения следующих разделов (видов контактной работы): (приводятся разделы или виды контактной работы).</w:t>
      </w:r>
    </w:p>
    <w:p w:rsidR="00A27CF6" w:rsidRPr="0097192A" w:rsidP="0097192A">
      <w:pPr>
        <w:pStyle w:val="ListParagraph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Методические указания для обучающихся по освоению дисциплины (модуля) представлены в аудиоформате (ссылка на размещение файлов на образовательном портале).</w:t>
      </w:r>
    </w:p>
    <w:p w:rsidR="00A27CF6" w:rsidRPr="0097192A" w:rsidP="0097192A">
      <w:pPr>
        <w:pStyle w:val="ListParagraph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Форма проведения промежуточной аттестации по дисциплине устанавливается для обучающихся с ОВЗ с учетом индивидуальных психофизических особенностей (устно, письменно на бумаге, письменно на компьютере, в форме тестирования и т.п.).</w:t>
      </w:r>
    </w:p>
    <w:p w:rsidR="00A27CF6" w:rsidRPr="0097192A" w:rsidP="0097192A">
      <w:pPr>
        <w:pStyle w:val="ListParagraph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При проведении промежуточного контроля обучающемуся при необходимости может предоставляется ассистент.</w:t>
      </w:r>
    </w:p>
    <w:p w:rsidR="00A27CF6" w:rsidRPr="0097192A" w:rsidP="0097192A">
      <w:pPr>
        <w:pStyle w:val="ListParagraph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При проведении промежуточного и текущего контроля с использованием ассистивных средств обучающемуся предоставляется дополнительное время для подготовки  ответа.</w:t>
      </w:r>
    </w:p>
    <w:p w:rsidR="00A27CF6" w:rsidRPr="0097192A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spacing w:after="0"/>
        <w:jc w:val="center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Особенности реализации РПД при наличии в контингенте обучающихся с ограниченными возможностями здоровья по слуху</w:t>
      </w:r>
    </w:p>
    <w:p w:rsidR="00A27CF6" w:rsidRPr="0097192A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pStyle w:val="ListParagraph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Реализация РПД может осуществляться с использованием дистанционных технологий в части освоения следующих разделов (видов контактной работы): (приводятся разделы или виды контактной работы).</w:t>
      </w:r>
    </w:p>
    <w:p w:rsidR="00A27CF6" w:rsidRPr="0097192A" w:rsidP="0097192A">
      <w:pPr>
        <w:pStyle w:val="ListParagraph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При проведении практических (лабораторных) занятий производится дублирование звуковой справочной информации визуальной.</w:t>
      </w:r>
    </w:p>
    <w:p w:rsidR="00A27CF6" w:rsidRPr="0097192A" w:rsidP="0097192A">
      <w:pPr>
        <w:pStyle w:val="ListParagraph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Форма проведения промежуточной аттестации по дисциплине устанавливается для обучающихся с ОВЗ с учетом индивидуальных психофизических особенностей (устно, письменно на бумаге, письменно на компьютере, в форме тестирования и т.п.).</w:t>
      </w:r>
    </w:p>
    <w:p w:rsidR="00A27CF6" w:rsidRPr="0097192A" w:rsidP="0097192A">
      <w:pPr>
        <w:pStyle w:val="ListParagraph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При проведении промежуточного контроля обучающемуся при необходимости может предоставляется ассистент.</w:t>
      </w:r>
    </w:p>
    <w:p w:rsidR="00A27CF6" w:rsidRPr="0097192A" w:rsidP="0097192A">
      <w:pPr>
        <w:pStyle w:val="ListParagraph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При проведении промежуточного и текущего контроля с использованием ассистивных средств обучающемуся предоставляется дополнительное время для подготовки  ответа.</w:t>
      </w:r>
    </w:p>
    <w:p w:rsidR="00A27CF6" w:rsidRPr="0097192A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spacing w:after="0"/>
        <w:jc w:val="center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Особенности реализации РПД при наличии в контингенте обучающихся с ограниченными возможностями здоровья, имеющих нарушения опорно-двигательного аппарата</w:t>
      </w:r>
    </w:p>
    <w:p w:rsidR="00A27CF6" w:rsidRPr="0097192A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В Университете в рамках создания безбарьерной образовательной среды для обучающихся с ограниченными возможностями здоровья, имеющих н</w:t>
      </w:r>
      <w:r w:rsidRPr="0097192A">
        <w:rPr>
          <w:rFonts w:ascii="Times New Roman" w:hAnsi="Times New Roman"/>
          <w:color w:val="000000"/>
          <w:sz w:val="24"/>
          <w:szCs w:val="24"/>
          <w:lang w:val="ru-RU"/>
        </w:rPr>
        <w:t>арушения опорно-двигательного аппарата, корпуса, в которых реализуется образовательная деятельность, укомплектованы необходимым оборудованием для облегчения доступа в аудитории и обслуживающие помещения.</w:t>
      </w:r>
    </w:p>
    <w:p w:rsidR="00A27CF6" w:rsidRPr="0097192A" w:rsidP="0097192A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A27CF6" w:rsidRPr="0097192A" w:rsidP="0097192A">
      <w:pPr>
        <w:pStyle w:val="ListParagraph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Реализация РПД может осуществляться с использованием дистанционных технологий в части освоения следующих разделов (видов контактной работы): (приводятся разделы или виды контактной работы).</w:t>
      </w:r>
    </w:p>
    <w:p w:rsidR="00A27CF6" w:rsidRPr="0097192A" w:rsidP="0097192A">
      <w:pPr>
        <w:pStyle w:val="ListParagraph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При проведении практических (лабораторных) занятий обеспечивается возможность освоения практических навыков обучающимся с ОВЗ с учетом его индивидуальных физических возможностей.</w:t>
      </w:r>
    </w:p>
    <w:p w:rsidR="00A27CF6" w:rsidRPr="0097192A" w:rsidP="0097192A">
      <w:pPr>
        <w:pStyle w:val="ListParagraph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Форма проведения промежуточной аттестации по дисциплине устанавливается для обучающихся с ОВЗ с учетом индивидуальных психофизических особенностей (устно, письменно на бумаге, письменно на компьютере, в форме тестирования и т.п.).</w:t>
      </w:r>
    </w:p>
    <w:p w:rsidR="00A27CF6" w:rsidP="001E7A79">
      <w:pPr>
        <w:pStyle w:val="ListParagraph"/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97192A">
        <w:rPr>
          <w:rFonts w:ascii="Times New Roman" w:hAnsi="Times New Roman"/>
          <w:color w:val="000000"/>
          <w:sz w:val="24"/>
          <w:szCs w:val="24"/>
          <w:lang w:eastAsia="en-US"/>
        </w:rPr>
        <w:t>При проведении промежуточного контроля обучающемуся при необходимости может предоставляется ассистент.</w:t>
      </w: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46156D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E20C97" w:rsidP="000F01D7">
      <w:pPr>
        <w:spacing w:after="0" w:line="240" w:lineRule="auto"/>
        <w:ind w:left="5664" w:firstLine="6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20C97">
        <w:rPr>
          <w:rFonts w:ascii="Times New Roman" w:hAnsi="Times New Roman"/>
          <w:color w:val="000000"/>
          <w:sz w:val="24"/>
          <w:szCs w:val="24"/>
          <w:lang w:val="ru-RU"/>
        </w:rPr>
        <w:t>ПРИЛОЖЕНИЕ 2</w:t>
      </w:r>
    </w:p>
    <w:p w:rsidR="000F01D7" w:rsidRPr="00E20C97" w:rsidP="000F01D7">
      <w:pPr>
        <w:spacing w:after="0" w:line="240" w:lineRule="auto"/>
        <w:ind w:left="5664" w:firstLine="6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20C97">
        <w:rPr>
          <w:rFonts w:ascii="Times New Roman" w:hAnsi="Times New Roman"/>
          <w:color w:val="000000"/>
          <w:sz w:val="24"/>
          <w:szCs w:val="24"/>
          <w:lang w:val="ru-RU"/>
        </w:rPr>
        <w:t>к рабочей программе дисциплины</w:t>
      </w:r>
    </w:p>
    <w:p w:rsidR="000F01D7" w:rsidRPr="00E20C97" w:rsidP="000F01D7">
      <w:pPr>
        <w:spacing w:after="0" w:line="240" w:lineRule="auto"/>
        <w:ind w:left="5664" w:firstLine="6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20C97">
        <w:rPr>
          <w:rFonts w:ascii="Times New Roman" w:hAnsi="Times New Roman"/>
          <w:color w:val="000000"/>
          <w:sz w:val="24"/>
          <w:szCs w:val="24"/>
          <w:lang w:val="ru-RU"/>
        </w:rPr>
        <w:t>«Начертательная геометрия и инженерная графика»</w:t>
      </w: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right"/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708"/>
        </w:tabs>
        <w:jc w:val="center"/>
        <w:rPr>
          <w:b/>
          <w:color w:val="000000"/>
          <w:sz w:val="32"/>
          <w:szCs w:val="32"/>
          <w:lang w:val="ru-RU"/>
        </w:rPr>
      </w:pPr>
      <w:r w:rsidRPr="005B7665">
        <w:rPr>
          <w:b/>
          <w:color w:val="000000"/>
          <w:sz w:val="32"/>
          <w:szCs w:val="32"/>
          <w:lang w:val="ru-RU"/>
        </w:rPr>
        <w:t>ФОНД ОЦЕНОЧНЫХ СРЕДСТВ</w:t>
      </w:r>
    </w:p>
    <w:p w:rsidR="000F01D7" w:rsidRPr="005B7665" w:rsidP="000F01D7">
      <w:pPr>
        <w:shd w:val="clear" w:color="auto" w:fill="FFFFFF"/>
        <w:tabs>
          <w:tab w:val="left" w:pos="708"/>
        </w:tabs>
        <w:jc w:val="center"/>
        <w:rPr>
          <w:b/>
          <w:color w:val="000000"/>
          <w:sz w:val="32"/>
          <w:szCs w:val="32"/>
          <w:lang w:val="ru-RU"/>
        </w:rPr>
      </w:pPr>
    </w:p>
    <w:p w:rsidR="000F01D7" w:rsidRPr="005B7665" w:rsidP="000F01D7">
      <w:pPr>
        <w:rPr>
          <w:color w:val="000000"/>
          <w:sz w:val="24"/>
          <w:szCs w:val="24"/>
          <w:lang w:val="ru-RU"/>
        </w:rPr>
      </w:pPr>
    </w:p>
    <w:p w:rsidR="000F01D7" w:rsidRPr="005B7665" w:rsidP="000F01D7">
      <w:pPr>
        <w:rPr>
          <w:color w:val="000000"/>
          <w:sz w:val="24"/>
          <w:szCs w:val="24"/>
          <w:lang w:val="ru-RU"/>
        </w:rPr>
        <w:sectPr>
          <w:pgSz w:w="11906" w:h="16838"/>
          <w:pgMar w:top="1134" w:right="850" w:bottom="1134" w:left="1701" w:header="708" w:footer="708" w:gutter="0"/>
          <w:cols w:space="720"/>
        </w:sectPr>
      </w:pPr>
    </w:p>
    <w:p w:rsidR="000F01D7" w:rsidRPr="00CC21AE" w:rsidP="000F01D7">
      <w:pPr>
        <w:jc w:val="right"/>
        <w:rPr>
          <w:i/>
          <w:color w:val="000000"/>
          <w:sz w:val="24"/>
          <w:szCs w:val="24"/>
        </w:rPr>
      </w:pPr>
      <w:r w:rsidRPr="00CC21AE">
        <w:rPr>
          <w:i/>
          <w:color w:val="000000"/>
          <w:sz w:val="24"/>
          <w:szCs w:val="24"/>
        </w:rPr>
        <w:t>Таблица 1</w:t>
      </w:r>
    </w:p>
    <w:p w:rsidR="000F01D7" w:rsidRPr="005B7665" w:rsidP="000F01D7">
      <w:pPr>
        <w:rPr>
          <w:color w:val="000000"/>
          <w:lang w:val="ru-RU"/>
        </w:rPr>
      </w:pPr>
    </w:p>
    <w:tbl>
      <w:tblPr>
        <w:tblStyle w:val="TableNormal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034"/>
        <w:gridCol w:w="3593"/>
        <w:gridCol w:w="3593"/>
        <w:gridCol w:w="3630"/>
      </w:tblGrid>
      <w:tr w:rsidTr="001E7A79">
        <w:tblPrEx>
          <w:tblW w:w="148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trHeight w:val="93"/>
        </w:trPr>
        <w:tc>
          <w:tcPr>
            <w:tcW w:w="14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F01D7" w:rsidRPr="004B40C6" w:rsidP="001E7A79">
            <w:pPr>
              <w:tabs>
                <w:tab w:val="right" w:leader="underscore" w:pos="8505"/>
              </w:tabs>
              <w:jc w:val="center"/>
              <w:rPr>
                <w:b/>
                <w:iCs/>
                <w:color w:val="000000"/>
              </w:rPr>
            </w:pPr>
            <w:r w:rsidRPr="004B40C6">
              <w:rPr>
                <w:b/>
                <w:iCs/>
                <w:color w:val="000000"/>
              </w:rPr>
              <w:t>Процедура оценивания</w:t>
            </w:r>
          </w:p>
        </w:tc>
      </w:tr>
      <w:tr w:rsidTr="001E7A79">
        <w:tblPrEx>
          <w:tblW w:w="14850" w:type="dxa"/>
          <w:tblLayout w:type="fixed"/>
          <w:tblLook w:val="04A0"/>
        </w:tblPrEx>
        <w:trPr>
          <w:trHeight w:val="552"/>
        </w:trPr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D7" w:rsidRPr="004B40C6" w:rsidP="001E7A79">
            <w:pPr>
              <w:jc w:val="center"/>
              <w:rPr>
                <w:iCs/>
                <w:color w:val="000000"/>
              </w:rPr>
            </w:pPr>
            <w:r w:rsidRPr="004B40C6">
              <w:rPr>
                <w:iCs/>
                <w:color w:val="000000"/>
              </w:rPr>
              <w:t>Решение задач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D7" w:rsidRPr="004B40C6" w:rsidP="001E7A79">
            <w:pPr>
              <w:jc w:val="center"/>
              <w:rPr>
                <w:iCs/>
                <w:color w:val="000000"/>
              </w:rPr>
            </w:pPr>
            <w:r w:rsidRPr="004B40C6">
              <w:rPr>
                <w:iCs/>
                <w:color w:val="000000"/>
              </w:rPr>
              <w:t>Отчет по РГР</w: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D7" w:rsidRPr="004B40C6" w:rsidP="001E7A79">
            <w:pPr>
              <w:tabs>
                <w:tab w:val="right" w:leader="underscore" w:pos="8505"/>
              </w:tabs>
              <w:jc w:val="center"/>
              <w:rPr>
                <w:iCs/>
                <w:color w:val="000000"/>
              </w:rPr>
            </w:pPr>
            <w:r w:rsidRPr="004B40C6">
              <w:rPr>
                <w:iCs/>
              </w:rPr>
              <w:t>Контрольная работа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D7" w:rsidRPr="004B40C6" w:rsidP="001E7A79">
            <w:pPr>
              <w:tabs>
                <w:tab w:val="right" w:leader="underscore" w:pos="8505"/>
              </w:tabs>
              <w:ind w:left="-288"/>
              <w:jc w:val="center"/>
              <w:rPr>
                <w:iCs/>
                <w:color w:val="000000"/>
              </w:rPr>
            </w:pPr>
            <w:r w:rsidRPr="004B40C6">
              <w:rPr>
                <w:iCs/>
                <w:color w:val="000000"/>
              </w:rPr>
              <w:t>Экзамен</w:t>
            </w:r>
          </w:p>
        </w:tc>
      </w:tr>
      <w:tr w:rsidTr="001E7A79">
        <w:tblPrEx>
          <w:tblW w:w="14850" w:type="dxa"/>
          <w:tblLayout w:type="fixed"/>
          <w:tblLook w:val="04A0"/>
        </w:tblPrEx>
        <w:trPr>
          <w:trHeight w:val="273"/>
        </w:trPr>
        <w:tc>
          <w:tcPr>
            <w:tcW w:w="14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0F01D7" w:rsidRPr="004B40C6" w:rsidP="001E7A79">
            <w:pPr>
              <w:tabs>
                <w:tab w:val="right" w:leader="underscore" w:pos="8505"/>
              </w:tabs>
              <w:jc w:val="center"/>
              <w:rPr>
                <w:b/>
                <w:iCs/>
                <w:color w:val="000000"/>
              </w:rPr>
            </w:pPr>
            <w:r w:rsidRPr="004B40C6">
              <w:rPr>
                <w:b/>
                <w:iCs/>
                <w:color w:val="000000"/>
              </w:rPr>
              <w:t>Типовые контрольные задания</w:t>
            </w:r>
          </w:p>
        </w:tc>
      </w:tr>
      <w:tr w:rsidTr="001E7A79">
        <w:tblPrEx>
          <w:tblW w:w="14850" w:type="dxa"/>
          <w:tblLayout w:type="fixed"/>
          <w:tblLook w:val="04A0"/>
        </w:tblPrEx>
        <w:trPr>
          <w:trHeight w:val="693"/>
        </w:trPr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4B40C6" w:rsidP="001E7A79">
            <w:pPr>
              <w:numPr>
                <w:ilvl w:val="0"/>
                <w:numId w:val="6"/>
              </w:numPr>
              <w:tabs>
                <w:tab w:val="left" w:pos="99"/>
                <w:tab w:val="left" w:pos="279"/>
                <w:tab w:val="clear" w:pos="720"/>
              </w:tabs>
              <w:autoSpaceDE w:val="0"/>
              <w:autoSpaceDN w:val="0"/>
              <w:adjustRightInd w:val="0"/>
              <w:spacing w:after="0" w:line="240" w:lineRule="auto"/>
              <w:ind w:left="99" w:hanging="99"/>
              <w:rPr>
                <w:lang w:val="ru-RU"/>
              </w:rPr>
            </w:pPr>
            <w:r w:rsidRPr="004B40C6">
              <w:rPr>
                <w:lang w:val="ru-RU"/>
              </w:rPr>
              <w:t xml:space="preserve">Построить эпюры точек, лежащих во 2-ой, 3-ей, 4-ой четвертях и удаленных от горизонтальной плоскости проекций на расстояние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4B40C6">
                <w:rPr>
                  <w:lang w:val="ru-RU"/>
                </w:rPr>
                <w:t>30 мм</w:t>
              </w:r>
            </w:smartTag>
            <w:r w:rsidRPr="004B40C6">
              <w:rPr>
                <w:lang w:val="ru-RU"/>
              </w:rPr>
              <w:t xml:space="preserve">, а от фронтальной  - на расстояние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4B40C6">
                <w:rPr>
                  <w:lang w:val="ru-RU"/>
                </w:rPr>
                <w:t>15 мм</w:t>
              </w:r>
            </w:smartTag>
            <w:r w:rsidRPr="004B40C6">
              <w:rPr>
                <w:lang w:val="ru-RU"/>
              </w:rPr>
              <w:t>.</w:t>
            </w:r>
          </w:p>
          <w:p w:rsidR="000F01D7" w:rsidRPr="004B40C6" w:rsidP="001E7A79">
            <w:pPr>
              <w:numPr>
                <w:ilvl w:val="0"/>
                <w:numId w:val="6"/>
              </w:numPr>
              <w:tabs>
                <w:tab w:val="num" w:pos="99"/>
                <w:tab w:val="left" w:pos="279"/>
                <w:tab w:val="clear" w:pos="720"/>
              </w:tabs>
              <w:spacing w:after="0" w:line="240" w:lineRule="auto"/>
              <w:ind w:left="99" w:hanging="99"/>
              <w:rPr>
                <w:lang w:val="ru-RU"/>
              </w:rPr>
            </w:pPr>
            <w:r w:rsidRPr="004B40C6">
              <w:rPr>
                <w:lang w:val="ru-RU"/>
              </w:rPr>
              <w:t xml:space="preserve">Провести прямую, проходящую через точку </w:t>
            </w:r>
            <w:r w:rsidRPr="004B40C6">
              <w:rPr>
                <w:b/>
                <w:lang w:val="ru-RU"/>
              </w:rPr>
              <w:t>А</w:t>
            </w:r>
            <w:r w:rsidRPr="004B40C6">
              <w:rPr>
                <w:lang w:val="ru-RU"/>
              </w:rPr>
              <w:t xml:space="preserve"> (10;10;10), параллельно плоскости </w:t>
            </w:r>
            <w:r w:rsidRPr="004B40C6">
              <w:rPr>
                <w:b/>
              </w:rPr>
              <w:t>X</w:t>
            </w:r>
            <w:r w:rsidRPr="004B40C6">
              <w:rPr>
                <w:b/>
                <w:lang w:val="ru-RU"/>
              </w:rPr>
              <w:t>О</w:t>
            </w:r>
            <w:r w:rsidRPr="004B40C6">
              <w:rPr>
                <w:b/>
              </w:rPr>
              <w:t>Z</w:t>
            </w:r>
            <w:r w:rsidRPr="004B40C6">
              <w:rPr>
                <w:lang w:val="ru-RU"/>
              </w:rPr>
              <w:t xml:space="preserve"> и пересекающую прямую, проходящую через точки </w:t>
            </w:r>
            <w:r w:rsidRPr="004B40C6">
              <w:rPr>
                <w:b/>
                <w:lang w:val="ru-RU"/>
              </w:rPr>
              <w:t>В</w:t>
            </w:r>
            <w:r w:rsidRPr="004B40C6">
              <w:rPr>
                <w:lang w:val="ru-RU"/>
              </w:rPr>
              <w:t xml:space="preserve"> (30;30;30) и </w:t>
            </w:r>
            <w:r w:rsidRPr="004B40C6">
              <w:rPr>
                <w:b/>
                <w:lang w:val="ru-RU"/>
              </w:rPr>
              <w:t>С</w:t>
            </w:r>
            <w:r w:rsidRPr="004B40C6">
              <w:rPr>
                <w:lang w:val="ru-RU"/>
              </w:rPr>
              <w:t>(20;-30;-10).</w:t>
            </w:r>
          </w:p>
          <w:p w:rsidR="000F01D7" w:rsidRPr="004B40C6" w:rsidP="001E7A79">
            <w:pPr>
              <w:numPr>
                <w:ilvl w:val="0"/>
                <w:numId w:val="6"/>
              </w:numPr>
              <w:tabs>
                <w:tab w:val="num" w:pos="99"/>
                <w:tab w:val="left" w:pos="279"/>
                <w:tab w:val="clear" w:pos="720"/>
              </w:tabs>
              <w:spacing w:after="0" w:line="240" w:lineRule="auto"/>
              <w:ind w:left="99" w:hanging="99"/>
              <w:jc w:val="both"/>
              <w:rPr>
                <w:b/>
                <w:lang w:val="ru-RU"/>
              </w:rPr>
            </w:pPr>
            <w:r w:rsidRPr="004B40C6">
              <w:rPr>
                <w:lang w:val="ru-RU"/>
              </w:rPr>
              <w:t xml:space="preserve">Определить истинную величину расстояния от точки </w:t>
            </w:r>
            <w:r w:rsidRPr="004B40C6">
              <w:rPr>
                <w:b/>
                <w:lang w:val="ru-RU"/>
              </w:rPr>
              <w:t>К</w:t>
            </w:r>
            <w:r w:rsidRPr="004B40C6">
              <w:rPr>
                <w:lang w:val="ru-RU"/>
              </w:rPr>
              <w:t xml:space="preserve"> до горизонтальной прямой </w:t>
            </w:r>
            <w:r w:rsidRPr="004B40C6">
              <w:rPr>
                <w:b/>
                <w:lang w:val="ru-RU"/>
              </w:rPr>
              <w:t>АВ</w:t>
            </w:r>
          </w:p>
          <w:p w:rsidR="000F01D7" w:rsidRPr="004B40C6" w:rsidP="001E7A79">
            <w:pPr>
              <w:tabs>
                <w:tab w:val="left" w:pos="99"/>
              </w:tabs>
              <w:jc w:val="center"/>
              <w:rPr>
                <w:b/>
              </w:rPr>
            </w:pPr>
            <w:r>
              <w:rPr>
                <w:noProof/>
                <w:lang w:val="ru-RU" w:eastAsia="ru-RU"/>
              </w:rPr>
              <w:pict>
                <v:shape id="Объект 1" o:spid="_x0000_i1026" type="#_x0000_t75" style="height:76.32pt;visibility:visible;width:94.55pt" filled="f" stroked="f">
                  <v:imagedata r:id="rId6" o:title=""/>
                </v:shape>
              </w:pict>
            </w:r>
          </w:p>
          <w:p w:rsidR="000F01D7" w:rsidRPr="004B40C6" w:rsidP="001E7A79">
            <w:pPr>
              <w:numPr>
                <w:ilvl w:val="0"/>
                <w:numId w:val="6"/>
              </w:numPr>
              <w:tabs>
                <w:tab w:val="num" w:pos="99"/>
                <w:tab w:val="left" w:pos="279"/>
                <w:tab w:val="clear" w:pos="720"/>
              </w:tabs>
              <w:spacing w:after="0" w:line="240" w:lineRule="auto"/>
              <w:ind w:left="99" w:hanging="99"/>
              <w:rPr>
                <w:b/>
                <w:color w:val="000000"/>
                <w:lang w:val="ru-RU"/>
              </w:rPr>
            </w:pPr>
            <w:r w:rsidRPr="004B40C6">
              <w:rPr>
                <w:lang w:val="ru-RU"/>
              </w:rPr>
              <w:t xml:space="preserve">Построить точку пересечения прямой с плоскостью и определить видимость, если: прямая </w:t>
            </w:r>
            <w:r w:rsidRPr="004B40C6">
              <w:rPr>
                <w:b/>
                <w:i/>
              </w:rPr>
              <w:t>l</w:t>
            </w:r>
            <w:r w:rsidRPr="004B40C6">
              <w:rPr>
                <w:lang w:val="ru-RU"/>
              </w:rPr>
              <w:t xml:space="preserve"> горизонтально-проецирующая, а плоскость </w:t>
            </w:r>
            <w:r w:rsidRPr="004B40C6">
              <w:rPr>
                <w:b/>
              </w:rPr>
              <w:t>ABC</w:t>
            </w:r>
            <w:r w:rsidRPr="004B40C6">
              <w:rPr>
                <w:lang w:val="ru-RU"/>
              </w:rPr>
              <w:t xml:space="preserve"> – общего положения.</w:t>
            </w:r>
          </w:p>
          <w:p w:rsidR="000F01D7" w:rsidRPr="004B40C6" w:rsidP="001E7A79">
            <w:pPr>
              <w:ind w:left="360"/>
              <w:jc w:val="center"/>
            </w:pPr>
            <w:r>
              <w:rPr>
                <w:noProof/>
                <w:lang w:val="ru-RU" w:eastAsia="ru-RU"/>
              </w:rPr>
              <w:pict>
                <v:shape id="Объект 2" o:spid="_x0000_i1027" type="#_x0000_t75" style="height:98.75pt;visibility:visible;width:85.55pt" filled="f" stroked="f">
                  <v:imagedata r:id="rId7" o:title=""/>
                </v:shape>
              </w:pict>
            </w:r>
          </w:p>
          <w:p w:rsidR="000F01D7" w:rsidRPr="004B40C6" w:rsidP="001E7A79">
            <w:pPr>
              <w:numPr>
                <w:ilvl w:val="0"/>
                <w:numId w:val="6"/>
              </w:numPr>
              <w:tabs>
                <w:tab w:val="clear" w:pos="720"/>
              </w:tabs>
              <w:spacing w:after="0" w:line="240" w:lineRule="auto"/>
              <w:ind w:left="99" w:firstLine="0"/>
              <w:rPr>
                <w:b/>
                <w:color w:val="000000"/>
                <w:lang w:val="ru-RU"/>
              </w:rPr>
            </w:pPr>
            <w:r w:rsidRPr="004B40C6">
              <w:rPr>
                <w:lang w:val="ru-RU"/>
              </w:rPr>
              <w:t>Построить точку пересечения прямой общего положения с плоскостью общего положения</w:t>
            </w:r>
          </w:p>
          <w:p w:rsidR="000F01D7" w:rsidRPr="004B40C6" w:rsidP="001E7A79">
            <w:pPr>
              <w:widowControl w:val="0"/>
              <w:rPr>
                <w:color w:val="000000"/>
              </w:rPr>
            </w:pPr>
            <w:r>
              <w:rPr>
                <w:noProof/>
                <w:lang w:val="ru-RU" w:eastAsia="ru-RU"/>
              </w:rPr>
              <w:pict>
                <v:shape id="Объект 3" o:spid="_x0000_i1028" type="#_x0000_t75" style="height:104.98pt;visibility:visible;width:104.98pt" filled="f" stroked="f">
                  <v:imagedata r:id="rId8" o:title=""/>
                </v:shape>
              </w:pic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4B40C6" w:rsidP="001E7A79">
            <w:pPr>
              <w:ind w:right="-184"/>
              <w:rPr>
                <w:iCs/>
                <w:color w:val="000000"/>
                <w:lang w:val="ru-RU"/>
              </w:rPr>
            </w:pPr>
            <w:r w:rsidRPr="004B40C6">
              <w:rPr>
                <w:lang w:val="ru-RU"/>
              </w:rPr>
              <w:t>1. Построить недостающий вид модели по двум заданным, аксонометрическое изображение</w:t>
            </w:r>
          </w:p>
          <w:tbl>
            <w:tblPr>
              <w:tblStyle w:val="TableNormal"/>
              <w:tblW w:w="767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7673"/>
            </w:tblGrid>
            <w:tr w:rsidTr="001E7A79">
              <w:tblPrEx>
                <w:tblW w:w="7673" w:type="dxa"/>
                <w:jc w:val="center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ayout w:type="fixed"/>
                <w:tblLook w:val="0000"/>
              </w:tblPrEx>
              <w:trPr>
                <w:trHeight w:val="2779"/>
                <w:jc w:val="center"/>
              </w:trPr>
              <w:tc>
                <w:tcPr>
                  <w:tcW w:w="76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F01D7" w:rsidRPr="004B40C6" w:rsidP="001E7A79">
                  <w:pPr>
                    <w:ind w:left="-27"/>
                    <w:jc w:val="center"/>
                    <w:rPr>
                      <w:iCs/>
                      <w:color w:val="000000"/>
                    </w:rPr>
                  </w:pPr>
                  <w:r>
                    <w:rPr>
                      <w:noProof/>
                      <w:lang w:val="ru-RU" w:eastAsia="ru-RU"/>
                    </w:rPr>
                    <w:pict>
                      <v:shape id="Рисунок 4" o:spid="_x0000_i1029" type="#_x0000_t75" style="height:134.21pt;visibility:visible;width:90.07pt" filled="f" stroked="f">
                        <v:imagedata r:id="rId9" o:title=""/>
                      </v:shape>
                    </w:pict>
                  </w:r>
                </w:p>
              </w:tc>
            </w:tr>
          </w:tbl>
          <w:p w:rsidR="000F01D7" w:rsidRPr="004B40C6" w:rsidP="001E7A79">
            <w:pPr>
              <w:rPr>
                <w:iCs/>
                <w:color w:val="000000"/>
              </w:rPr>
            </w:pPr>
          </w:p>
          <w:p w:rsidR="000F01D7" w:rsidRPr="004B40C6" w:rsidP="001E7A79">
            <w:r w:rsidRPr="004B40C6">
              <w:rPr>
                <w:iCs/>
                <w:color w:val="000000"/>
                <w:lang w:val="ru-RU"/>
              </w:rPr>
              <w:t xml:space="preserve">2. </w:t>
            </w:r>
            <w:r w:rsidRPr="004B40C6">
              <w:rPr>
                <w:lang w:val="ru-RU"/>
              </w:rPr>
              <w:t xml:space="preserve">Построить три проекции модели с простыми разрезами. </w:t>
            </w:r>
            <w:r w:rsidRPr="004B40C6">
              <w:t>Выполнить аксонометрическое изображение.</w:t>
            </w:r>
          </w:p>
          <w:p w:rsidR="000F01D7" w:rsidRPr="004B40C6" w:rsidP="001E7A79">
            <w:pPr>
              <w:tabs>
                <w:tab w:val="right" w:leader="underscore" w:pos="8505"/>
              </w:tabs>
              <w:rPr>
                <w:iCs/>
                <w:color w:val="000000"/>
              </w:rPr>
            </w:pPr>
          </w:p>
          <w:p w:rsidR="000F01D7" w:rsidRPr="004B40C6" w:rsidP="001E7A79">
            <w:pPr>
              <w:tabs>
                <w:tab w:val="right" w:leader="underscore" w:pos="8505"/>
              </w:tabs>
              <w:rPr>
                <w:iCs/>
                <w:color w:val="000000"/>
              </w:rPr>
            </w:pPr>
            <w:r>
              <w:rPr>
                <w:iCs/>
                <w:noProof/>
                <w:color w:val="000000"/>
              </w:rPr>
              <w:pict>
                <v:shape id="Рисунок 2" o:spid="_x0000_s1030" type="#_x0000_t75" style="height:125.5pt;margin-left:48.95pt;margin-top:9.7pt;position:absolute;visibility:visible;width:67.3pt;z-index:251659264" filled="f" stroked="f">
                  <v:imagedata r:id="rId10" o:title="" cropbottom="851f" cropright="16444f"/>
                  <w10:wrap type="topAndBottom"/>
                </v:shape>
              </w:pic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4B40C6" w:rsidP="001E7A79">
            <w:pPr>
              <w:tabs>
                <w:tab w:val="right" w:leader="underscore" w:pos="8505"/>
              </w:tabs>
              <w:rPr>
                <w:iCs/>
                <w:color w:val="000000"/>
                <w:lang w:val="ru-RU"/>
              </w:rPr>
            </w:pPr>
            <w:r w:rsidRPr="004B40C6">
              <w:rPr>
                <w:lang w:val="ru-RU"/>
              </w:rPr>
              <w:t>1. Построить проекции точек пересечения прямой с поверхностью</w:t>
            </w:r>
          </w:p>
          <w:p w:rsidR="000F01D7" w:rsidRPr="004B40C6" w:rsidP="001E7A79">
            <w:pPr>
              <w:tabs>
                <w:tab w:val="right" w:leader="underscore" w:pos="8505"/>
              </w:tabs>
              <w:jc w:val="center"/>
            </w:pPr>
            <w:r w:rsidRPr="004B40C6">
              <w:t>а)</w:t>
            </w:r>
            <w:r>
              <w:rPr>
                <w:noProof/>
                <w:lang w:val="ru-RU" w:eastAsia="ru-RU"/>
              </w:rPr>
              <w:pict>
                <v:shape id="Объект 4" o:spid="_x0000_i1031" type="#_x0000_t75" style="height:141.34pt;visibility:visible;width:76.14pt" filled="f" stroked="f">
                  <v:imagedata r:id="rId11" o:title="" croptop="3510f" cropbottom="1974f" cropright="42350f"/>
                </v:shape>
              </w:pict>
            </w:r>
          </w:p>
          <w:p w:rsidR="000F01D7" w:rsidRPr="004B40C6" w:rsidP="001E7A79">
            <w:pPr>
              <w:tabs>
                <w:tab w:val="right" w:leader="underscore" w:pos="8505"/>
              </w:tabs>
              <w:jc w:val="center"/>
            </w:pPr>
          </w:p>
          <w:p w:rsidR="000F01D7" w:rsidRPr="004B40C6" w:rsidP="001E7A79">
            <w:pPr>
              <w:tabs>
                <w:tab w:val="right" w:leader="underscore" w:pos="8505"/>
              </w:tabs>
              <w:jc w:val="center"/>
            </w:pPr>
            <w:r w:rsidRPr="004B40C6">
              <w:t>б)</w:t>
            </w:r>
            <w:r>
              <w:rPr>
                <w:noProof/>
                <w:lang w:val="ru-RU" w:eastAsia="ru-RU"/>
              </w:rPr>
              <w:pict>
                <v:shape id="Объект 5" o:spid="_x0000_i1032" type="#_x0000_t75" style="height:161.79pt;visibility:visible;width:87.54pt" filled="f" stroked="f">
                  <v:imagedata r:id="rId12" o:title="" croptop="2261f" cropleft="39097f"/>
                </v:shape>
              </w:pict>
            </w:r>
          </w:p>
          <w:p w:rsidR="000F01D7" w:rsidRPr="004B40C6" w:rsidP="001E7A79">
            <w:pPr>
              <w:tabs>
                <w:tab w:val="right" w:leader="underscore" w:pos="8505"/>
              </w:tabs>
              <w:jc w:val="center"/>
              <w:rPr>
                <w:iCs/>
                <w:color w:val="000000"/>
              </w:rPr>
            </w:pPr>
          </w:p>
          <w:p w:rsidR="000F01D7" w:rsidRPr="004B40C6" w:rsidP="001E7A79">
            <w:pPr>
              <w:jc w:val="both"/>
              <w:rPr>
                <w:color w:val="000000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4B40C6" w:rsidP="001E7A79">
            <w:pPr>
              <w:tabs>
                <w:tab w:val="right" w:leader="underscore" w:pos="8505"/>
              </w:tabs>
              <w:rPr>
                <w:iCs/>
                <w:color w:val="000000"/>
                <w:lang w:val="ru-RU"/>
              </w:rPr>
            </w:pPr>
            <w:r w:rsidRPr="004B40C6">
              <w:rPr>
                <w:iCs/>
                <w:color w:val="000000"/>
                <w:lang w:val="ru-RU"/>
              </w:rPr>
              <w:t>Вопросы и задания в Приложении к рабочей программе</w:t>
            </w:r>
          </w:p>
        </w:tc>
      </w:tr>
      <w:tr w:rsidTr="001E7A79">
        <w:tblPrEx>
          <w:tblW w:w="14850" w:type="dxa"/>
          <w:tblLayout w:type="fixed"/>
          <w:tblLook w:val="04A0"/>
        </w:tblPrEx>
        <w:trPr>
          <w:trHeight w:val="693"/>
        </w:trPr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4B40C6" w:rsidP="001E7A79">
            <w:pPr>
              <w:tabs>
                <w:tab w:val="left" w:pos="99"/>
                <w:tab w:val="left" w:pos="279"/>
              </w:tabs>
              <w:ind w:left="99"/>
              <w:rPr>
                <w:lang w:val="ru-RU"/>
              </w:rPr>
            </w:pP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4B40C6" w:rsidP="001E7A79">
            <w:pPr>
              <w:jc w:val="both"/>
              <w:rPr>
                <w:lang w:val="ru-RU"/>
              </w:rPr>
            </w:pPr>
            <w:r w:rsidRPr="004B40C6">
              <w:rPr>
                <w:iCs/>
                <w:color w:val="000000"/>
                <w:lang w:val="ru-RU"/>
              </w:rPr>
              <w:t xml:space="preserve">3. </w:t>
            </w:r>
            <w:r w:rsidRPr="004B40C6">
              <w:rPr>
                <w:lang w:val="ru-RU"/>
              </w:rPr>
              <w:t xml:space="preserve">- Построить линию пересечения ∆ АВС и ∆ </w:t>
            </w:r>
            <w:r w:rsidRPr="004B40C6">
              <w:t>DEK</w:t>
            </w:r>
            <w:r w:rsidRPr="004B40C6">
              <w:rPr>
                <w:lang w:val="ru-RU"/>
              </w:rPr>
              <w:t>, считая их непрозрачными.</w:t>
            </w:r>
          </w:p>
          <w:p w:rsidR="000F01D7" w:rsidRPr="004B40C6" w:rsidP="001E7A79">
            <w:pPr>
              <w:jc w:val="both"/>
              <w:rPr>
                <w:lang w:val="ru-RU"/>
              </w:rPr>
            </w:pPr>
            <w:r w:rsidRPr="004B40C6">
              <w:rPr>
                <w:lang w:val="ru-RU"/>
              </w:rPr>
              <w:t>- Найти истинный вид ∆ АВС способом прямоугольного треугольника.</w:t>
            </w:r>
          </w:p>
          <w:p w:rsidR="000F01D7" w:rsidRPr="004B40C6" w:rsidP="001E7A79">
            <w:pPr>
              <w:tabs>
                <w:tab w:val="right" w:leader="underscore" w:pos="8505"/>
              </w:tabs>
              <w:jc w:val="center"/>
              <w:rPr>
                <w:iCs/>
                <w:color w:val="000000"/>
                <w:lang w:val="ru-RU"/>
              </w:rPr>
            </w:pPr>
          </w:p>
          <w:p w:rsidR="000F01D7" w:rsidRPr="004B40C6" w:rsidP="001E7A79">
            <w:pPr>
              <w:tabs>
                <w:tab w:val="right" w:leader="underscore" w:pos="8505"/>
              </w:tabs>
              <w:jc w:val="center"/>
              <w:rPr>
                <w:iCs/>
                <w:color w:val="000000"/>
              </w:rPr>
            </w:pPr>
            <w:r>
              <w:rPr>
                <w:noProof/>
                <w:lang w:val="ru-RU" w:eastAsia="ru-RU"/>
              </w:rPr>
              <w:pict>
                <v:shape id="Рисунок 7" o:spid="_x0000_i1033" type="#_x0000_t75" style="height:103.5pt;visibility:visible;width:123.23pt" filled="f" stroked="f">
                  <v:imagedata r:id="rId13" o:title="" cropbottom="12199f" cropright="46542f" gain="10" blacklevel="-15729f"/>
                </v:shape>
              </w:pict>
            </w:r>
          </w:p>
          <w:p w:rsidR="000F01D7" w:rsidRPr="004B40C6" w:rsidP="001E7A79">
            <w:pPr>
              <w:tabs>
                <w:tab w:val="right" w:leader="underscore" w:pos="8505"/>
              </w:tabs>
              <w:rPr>
                <w:iCs/>
                <w:color w:val="000000"/>
              </w:rPr>
            </w:pPr>
          </w:p>
          <w:p w:rsidR="000F01D7" w:rsidRPr="004B40C6" w:rsidP="001E7A79">
            <w:pPr>
              <w:tabs>
                <w:tab w:val="right" w:leader="underscore" w:pos="8505"/>
              </w:tabs>
              <w:rPr>
                <w:iCs/>
                <w:color w:val="000000"/>
                <w:lang w:val="ru-RU"/>
              </w:rPr>
            </w:pPr>
            <w:r w:rsidRPr="004B40C6">
              <w:rPr>
                <w:iCs/>
                <w:color w:val="000000"/>
                <w:lang w:val="ru-RU"/>
              </w:rPr>
              <w:t xml:space="preserve">4. </w:t>
            </w:r>
            <w:r w:rsidRPr="004B40C6">
              <w:rPr>
                <w:lang w:val="ru-RU"/>
              </w:rPr>
              <w:t>Построить линию пересечения поверхностей способом вспомогательных секущих плоскостей</w:t>
            </w:r>
          </w:p>
          <w:p w:rsidR="000F01D7" w:rsidRPr="004B40C6" w:rsidP="001E7A79">
            <w:pPr>
              <w:tabs>
                <w:tab w:val="right" w:leader="underscore" w:pos="8505"/>
              </w:tabs>
              <w:jc w:val="center"/>
              <w:rPr>
                <w:iCs/>
                <w:color w:val="000000"/>
              </w:rPr>
            </w:pPr>
            <w:r>
              <w:rPr>
                <w:noProof/>
                <w:sz w:val="28"/>
                <w:szCs w:val="28"/>
                <w:lang w:val="ru-RU" w:eastAsia="ru-RU"/>
              </w:rPr>
              <w:pict>
                <v:shape id="Рисунок 8" o:spid="_x0000_i1034" type="#_x0000_t75" alt="БезымянныйЗад1" style="height:113.64pt;visibility:visible;width:83.72pt" filled="f" stroked="f">
                  <v:imagedata r:id="rId14" o:title="БезымянныйЗад1" croptop="1412f" cropbottom="43896f" cropleft="2939f" cropright="43002f" gain="297891f" blacklevel="-11796f"/>
                </v:shape>
              </w:pict>
            </w:r>
          </w:p>
          <w:p w:rsidR="000F01D7" w:rsidRPr="004B40C6" w:rsidP="001E7A79">
            <w:pPr>
              <w:tabs>
                <w:tab w:val="right" w:leader="underscore" w:pos="8505"/>
              </w:tabs>
              <w:rPr>
                <w:iCs/>
                <w:color w:val="000000"/>
              </w:rPr>
            </w:pPr>
          </w:p>
          <w:p w:rsidR="000F01D7" w:rsidRPr="004B40C6" w:rsidP="001E7A79">
            <w:pPr>
              <w:pStyle w:val="BodyText2"/>
              <w:spacing w:after="0" w:line="240" w:lineRule="auto"/>
              <w:jc w:val="both"/>
              <w:rPr>
                <w:lang w:val="ru-RU"/>
              </w:rPr>
            </w:pPr>
            <w:r w:rsidRPr="004B40C6">
              <w:rPr>
                <w:lang w:val="ru-RU"/>
              </w:rPr>
              <w:t>5. - Построить сечение многогранника плоскостью общего положения, найти натуральную величину сечения, используя способы преобразования.</w:t>
            </w:r>
          </w:p>
          <w:p w:rsidR="000F01D7" w:rsidRPr="004B40C6" w:rsidP="001E7A79">
            <w:pPr>
              <w:jc w:val="both"/>
              <w:rPr>
                <w:b/>
                <w:lang w:val="ru-RU"/>
              </w:rPr>
            </w:pPr>
            <w:r w:rsidRPr="004B40C6">
              <w:rPr>
                <w:lang w:val="ru-RU"/>
              </w:rPr>
              <w:t>- Построить полную развертку усеченной поверхности многогранника</w:t>
            </w:r>
          </w:p>
          <w:p w:rsidR="000F01D7" w:rsidRPr="004B40C6" w:rsidP="001E7A79">
            <w:pPr>
              <w:tabs>
                <w:tab w:val="right" w:leader="underscore" w:pos="8505"/>
              </w:tabs>
              <w:jc w:val="center"/>
              <w:rPr>
                <w:iCs/>
                <w:color w:val="000000"/>
              </w:rPr>
            </w:pPr>
            <w:r>
              <w:object>
                <v:shape id="_x0000_i1035" type="#_x0000_t75" style="height:150.88pt;width:104.83pt" o:oleicon="f" o:ole="" o:preferrelative="t" stroked="f">
                  <v:imagedata r:id="rId15" o:title="" cropbottom="-2098f" cropright="7943f"/>
                </v:shape>
                <o:OLEObject Type="Embed" ProgID="PBrush" ShapeID="_x0000_i1035" DrawAspect="Content" ObjectID="_1779990606" r:id="rId16"/>
              </w:object>
            </w:r>
          </w:p>
        </w:tc>
        <w:tc>
          <w:tcPr>
            <w:tcW w:w="3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4B40C6" w:rsidP="001E7A79">
            <w:pPr>
              <w:jc w:val="both"/>
              <w:rPr>
                <w:color w:val="000000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4B40C6" w:rsidP="001E7A79">
            <w:pPr>
              <w:jc w:val="both"/>
              <w:rPr>
                <w:iCs/>
                <w:color w:val="000000"/>
              </w:rPr>
            </w:pPr>
          </w:p>
        </w:tc>
      </w:tr>
    </w:tbl>
    <w:p w:rsidR="000F01D7" w:rsidP="000F01D7">
      <w:pPr>
        <w:jc w:val="both"/>
        <w:rPr>
          <w:i/>
          <w:color w:val="000000"/>
          <w:sz w:val="24"/>
          <w:szCs w:val="24"/>
        </w:rPr>
        <w:sectPr w:rsidSect="001E7A79">
          <w:pgSz w:w="16838" w:h="11906" w:orient="landscape" w:code="9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0F01D7" w:rsidRPr="005B7665" w:rsidP="000F01D7">
      <w:pPr>
        <w:shd w:val="clear" w:color="auto" w:fill="FFFFFF"/>
        <w:tabs>
          <w:tab w:val="left" w:pos="567"/>
        </w:tabs>
        <w:jc w:val="both"/>
        <w:rPr>
          <w:b/>
          <w:color w:val="000000"/>
          <w:sz w:val="24"/>
          <w:szCs w:val="24"/>
          <w:lang w:val="ru-RU"/>
        </w:rPr>
      </w:pPr>
      <w:r w:rsidRPr="005B7665">
        <w:rPr>
          <w:b/>
          <w:color w:val="000000"/>
          <w:sz w:val="24"/>
          <w:szCs w:val="24"/>
          <w:lang w:val="ru-RU"/>
        </w:rPr>
        <w:t>Типовые контрольные задания для проведения промежуточной аттестации (экзамен)</w:t>
      </w:r>
    </w:p>
    <w:p w:rsidR="000F01D7" w:rsidRPr="005B7665" w:rsidP="000F01D7">
      <w:pPr>
        <w:shd w:val="clear" w:color="auto" w:fill="FFFFFF"/>
        <w:tabs>
          <w:tab w:val="left" w:pos="708"/>
        </w:tabs>
        <w:ind w:left="142"/>
        <w:jc w:val="both"/>
        <w:rPr>
          <w:b/>
          <w:color w:val="000000"/>
          <w:sz w:val="24"/>
          <w:szCs w:val="24"/>
          <w:lang w:val="ru-RU"/>
        </w:rPr>
      </w:pPr>
    </w:p>
    <w:p w:rsidR="000F01D7" w:rsidRPr="000D5B37" w:rsidP="000F01D7">
      <w:pPr>
        <w:pStyle w:val="BodyTextIndent"/>
        <w:tabs>
          <w:tab w:val="left" w:pos="0"/>
          <w:tab w:val="left" w:pos="567"/>
          <w:tab w:val="left" w:pos="1134"/>
        </w:tabs>
        <w:overflowPunct/>
        <w:autoSpaceDE/>
        <w:autoSpaceDN/>
        <w:adjustRightInd/>
        <w:spacing w:after="0"/>
        <w:ind w:left="0"/>
        <w:jc w:val="both"/>
        <w:textAlignment w:val="auto"/>
        <w:rPr>
          <w:b/>
          <w:color w:val="000000"/>
          <w:sz w:val="24"/>
          <w:szCs w:val="24"/>
        </w:rPr>
      </w:pPr>
      <w:r w:rsidRPr="000D5B37">
        <w:rPr>
          <w:b/>
          <w:color w:val="000000"/>
          <w:sz w:val="24"/>
          <w:szCs w:val="24"/>
        </w:rPr>
        <w:t>Типовые задачи</w:t>
      </w:r>
    </w:p>
    <w:p w:rsidR="000F01D7" w:rsidRPr="005B7665" w:rsidP="000F01D7">
      <w:pPr>
        <w:numPr>
          <w:ilvl w:val="0"/>
          <w:numId w:val="1"/>
        </w:numPr>
        <w:tabs>
          <w:tab w:val="num" w:pos="0"/>
          <w:tab w:val="clear" w:pos="540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Построить эпюры точек, лежащих во 2-ой, 3-ей, 4-ой четвертях и удаленных от горизонтальной плоскости проекций на расстояние </w:t>
      </w:r>
      <w:smartTag w:uri="urn:schemas-microsoft-com:office:smarttags" w:element="metricconverter">
        <w:smartTagPr>
          <w:attr w:name="ProductID" w:val="30 мм"/>
        </w:smartTagPr>
        <w:r w:rsidRPr="005B7665">
          <w:rPr>
            <w:sz w:val="24"/>
            <w:szCs w:val="24"/>
            <w:lang w:val="ru-RU"/>
          </w:rPr>
          <w:t>30 мм</w:t>
        </w:r>
      </w:smartTag>
      <w:r w:rsidRPr="005B7665">
        <w:rPr>
          <w:sz w:val="24"/>
          <w:szCs w:val="24"/>
          <w:lang w:val="ru-RU"/>
        </w:rPr>
        <w:t xml:space="preserve">, а от фронтальной - на расстояние </w:t>
      </w:r>
      <w:smartTag w:uri="urn:schemas-microsoft-com:office:smarttags" w:element="metricconverter">
        <w:smartTagPr>
          <w:attr w:name="ProductID" w:val="15 мм"/>
        </w:smartTagPr>
        <w:r w:rsidRPr="005B7665">
          <w:rPr>
            <w:sz w:val="24"/>
            <w:szCs w:val="24"/>
            <w:lang w:val="ru-RU"/>
          </w:rPr>
          <w:t>15 мм</w:t>
        </w:r>
      </w:smartTag>
      <w:r w:rsidRPr="005B7665">
        <w:rPr>
          <w:sz w:val="24"/>
          <w:szCs w:val="24"/>
          <w:lang w:val="ru-RU"/>
        </w:rPr>
        <w:t>.</w:t>
      </w:r>
    </w:p>
    <w:p w:rsidR="000F01D7" w:rsidRPr="005B7665" w:rsidP="000F01D7">
      <w:pPr>
        <w:numPr>
          <w:ilvl w:val="0"/>
          <w:numId w:val="1"/>
        </w:numPr>
        <w:tabs>
          <w:tab w:val="num" w:pos="0"/>
          <w:tab w:val="clear" w:pos="540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Дана точка </w:t>
      </w:r>
      <w:r w:rsidRPr="005B7665">
        <w:rPr>
          <w:b/>
          <w:sz w:val="24"/>
          <w:szCs w:val="24"/>
          <w:lang w:val="ru-RU"/>
        </w:rPr>
        <w:t>А</w:t>
      </w:r>
      <w:r w:rsidRPr="005B7665">
        <w:rPr>
          <w:sz w:val="24"/>
          <w:szCs w:val="24"/>
          <w:lang w:val="ru-RU"/>
        </w:rPr>
        <w:t xml:space="preserve">, лежащая в 1-ой четверти на расстоянии </w:t>
      </w:r>
      <w:smartTag w:uri="urn:schemas-microsoft-com:office:smarttags" w:element="metricconverter">
        <w:smartTagPr>
          <w:attr w:name="ProductID" w:val="30 мм"/>
        </w:smartTagPr>
        <w:r w:rsidRPr="005B7665">
          <w:rPr>
            <w:sz w:val="24"/>
            <w:szCs w:val="24"/>
            <w:lang w:val="ru-RU"/>
          </w:rPr>
          <w:t>30 мм</w:t>
        </w:r>
      </w:smartTag>
      <w:r w:rsidRPr="005B7665">
        <w:rPr>
          <w:sz w:val="24"/>
          <w:szCs w:val="24"/>
          <w:lang w:val="ru-RU"/>
        </w:rPr>
        <w:t xml:space="preserve"> от </w:t>
      </w:r>
      <w:r w:rsidRPr="005B7665">
        <w:rPr>
          <w:b/>
          <w:sz w:val="24"/>
          <w:szCs w:val="24"/>
          <w:lang w:val="ru-RU"/>
        </w:rPr>
        <w:t>П</w:t>
      </w:r>
      <w:r w:rsidRPr="005B7665">
        <w:rPr>
          <w:sz w:val="24"/>
          <w:szCs w:val="24"/>
          <w:vertAlign w:val="subscript"/>
          <w:lang w:val="ru-RU"/>
        </w:rPr>
        <w:t xml:space="preserve">1 </w:t>
      </w:r>
      <w:r w:rsidRPr="005B7665">
        <w:rPr>
          <w:sz w:val="24"/>
          <w:szCs w:val="24"/>
          <w:lang w:val="ru-RU"/>
        </w:rPr>
        <w:t xml:space="preserve">и </w:t>
      </w:r>
      <w:smartTag w:uri="urn:schemas-microsoft-com:office:smarttags" w:element="metricconverter">
        <w:smartTagPr>
          <w:attr w:name="ProductID" w:val="15 мм"/>
        </w:smartTagPr>
        <w:r w:rsidRPr="005B7665">
          <w:rPr>
            <w:sz w:val="24"/>
            <w:szCs w:val="24"/>
            <w:lang w:val="ru-RU"/>
          </w:rPr>
          <w:t>15 мм</w:t>
        </w:r>
      </w:smartTag>
      <w:r w:rsidRPr="005B7665">
        <w:rPr>
          <w:sz w:val="24"/>
          <w:szCs w:val="24"/>
          <w:lang w:val="ru-RU"/>
        </w:rPr>
        <w:t xml:space="preserve"> от </w:t>
      </w:r>
      <w:r w:rsidRPr="005B7665">
        <w:rPr>
          <w:b/>
          <w:sz w:val="24"/>
          <w:szCs w:val="24"/>
          <w:lang w:val="ru-RU"/>
        </w:rPr>
        <w:t>П</w:t>
      </w:r>
      <w:r w:rsidRPr="005B7665">
        <w:rPr>
          <w:b/>
          <w:sz w:val="24"/>
          <w:szCs w:val="24"/>
          <w:vertAlign w:val="subscript"/>
          <w:lang w:val="ru-RU"/>
        </w:rPr>
        <w:t>2</w:t>
      </w:r>
      <w:r w:rsidRPr="005B7665">
        <w:rPr>
          <w:sz w:val="24"/>
          <w:szCs w:val="24"/>
          <w:lang w:val="ru-RU"/>
        </w:rPr>
        <w:t xml:space="preserve">. Построить эпюры точек, симметричных данной точке </w:t>
      </w:r>
      <w:r w:rsidRPr="005B7665">
        <w:rPr>
          <w:b/>
          <w:sz w:val="24"/>
          <w:szCs w:val="24"/>
          <w:lang w:val="ru-RU"/>
        </w:rPr>
        <w:t>А</w:t>
      </w:r>
      <w:r w:rsidRPr="005B7665">
        <w:rPr>
          <w:sz w:val="24"/>
          <w:szCs w:val="24"/>
          <w:lang w:val="ru-RU"/>
        </w:rPr>
        <w:t xml:space="preserve"> относительно </w:t>
      </w:r>
      <w:r w:rsidRPr="005B7665">
        <w:rPr>
          <w:b/>
          <w:sz w:val="24"/>
          <w:szCs w:val="24"/>
          <w:lang w:val="ru-RU"/>
        </w:rPr>
        <w:t>П</w:t>
      </w:r>
      <w:r w:rsidRPr="005B7665">
        <w:rPr>
          <w:b/>
          <w:sz w:val="24"/>
          <w:szCs w:val="24"/>
          <w:vertAlign w:val="subscript"/>
          <w:lang w:val="ru-RU"/>
        </w:rPr>
        <w:t>1</w:t>
      </w:r>
      <w:r w:rsidRPr="005B7665">
        <w:rPr>
          <w:sz w:val="24"/>
          <w:szCs w:val="24"/>
          <w:lang w:val="ru-RU"/>
        </w:rPr>
        <w:t xml:space="preserve">, </w:t>
      </w:r>
      <w:r w:rsidRPr="005B7665">
        <w:rPr>
          <w:b/>
          <w:sz w:val="24"/>
          <w:szCs w:val="24"/>
          <w:lang w:val="ru-RU"/>
        </w:rPr>
        <w:t>П</w:t>
      </w:r>
      <w:r w:rsidRPr="005B7665">
        <w:rPr>
          <w:b/>
          <w:sz w:val="24"/>
          <w:szCs w:val="24"/>
          <w:vertAlign w:val="subscript"/>
          <w:lang w:val="ru-RU"/>
        </w:rPr>
        <w:t>2</w:t>
      </w:r>
      <w:r w:rsidRPr="005B7665">
        <w:rPr>
          <w:sz w:val="24"/>
          <w:szCs w:val="24"/>
          <w:lang w:val="ru-RU"/>
        </w:rPr>
        <w:t xml:space="preserve"> и оси </w:t>
      </w:r>
      <w:r w:rsidRPr="005B7665">
        <w:rPr>
          <w:b/>
          <w:sz w:val="24"/>
          <w:szCs w:val="24"/>
          <w:lang w:val="ru-RU"/>
        </w:rPr>
        <w:t>ОХ</w:t>
      </w:r>
      <w:r w:rsidRPr="005B7665">
        <w:rPr>
          <w:sz w:val="24"/>
          <w:szCs w:val="24"/>
          <w:lang w:val="ru-RU"/>
        </w:rPr>
        <w:t>.</w:t>
      </w:r>
    </w:p>
    <w:p w:rsidR="000F01D7" w:rsidRPr="005B7665" w:rsidP="000F01D7">
      <w:pPr>
        <w:numPr>
          <w:ilvl w:val="0"/>
          <w:numId w:val="1"/>
        </w:numPr>
        <w:tabs>
          <w:tab w:val="num" w:pos="0"/>
          <w:tab w:val="clear" w:pos="540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>Указать, где расположены точки, заданные своими эпюрами:</w:t>
      </w:r>
    </w:p>
    <w:p w:rsidR="000F01D7" w:rsidRPr="000D5B37" w:rsidP="000F01D7">
      <w:pPr>
        <w:ind w:hanging="360"/>
        <w:jc w:val="center"/>
        <w:rPr>
          <w:sz w:val="24"/>
          <w:szCs w:val="24"/>
        </w:rPr>
      </w:pPr>
      <w:r>
        <w:rPr>
          <w:sz w:val="24"/>
          <w:szCs w:val="24"/>
        </w:rPr>
        <w:object>
          <v:shape id="_x0000_i1036" type="#_x0000_t75" style="height:97.49pt;width:177.69pt" o:oleicon="f" o:ole="" o:preferrelative="t" stroked="f">
            <v:imagedata r:id="rId17" o:title=""/>
          </v:shape>
          <o:OLEObject Type="Embed" ProgID="KOMPAS.FRW" ShapeID="_x0000_i1036" DrawAspect="Content" ObjectID="_1779990608" r:id="rId18"/>
        </w:object>
      </w:r>
    </w:p>
    <w:p w:rsidR="000F01D7" w:rsidRPr="005B7665" w:rsidP="000F01D7">
      <w:pPr>
        <w:numPr>
          <w:ilvl w:val="0"/>
          <w:numId w:val="1"/>
        </w:numPr>
        <w:tabs>
          <w:tab w:val="num" w:pos="0"/>
          <w:tab w:val="clear" w:pos="540"/>
          <w:tab w:val="left" w:pos="567"/>
          <w:tab w:val="left" w:pos="90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MS Shell Dlg" w:hAnsi="MS Shell Dlg" w:cs="MS Shell Dlg"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Через точку </w:t>
      </w:r>
      <w:r w:rsidRPr="005B7665">
        <w:rPr>
          <w:b/>
          <w:sz w:val="24"/>
          <w:szCs w:val="24"/>
          <w:lang w:val="ru-RU"/>
        </w:rPr>
        <w:t>А</w:t>
      </w:r>
      <w:r w:rsidRPr="005B7665">
        <w:rPr>
          <w:sz w:val="24"/>
          <w:szCs w:val="24"/>
          <w:lang w:val="ru-RU"/>
        </w:rPr>
        <w:t>(60;40;20) провести горизонталь под углом 30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˚ к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>П</w:t>
      </w:r>
      <w:r w:rsidRPr="005B7665">
        <w:rPr>
          <w:rFonts w:ascii="Times New Roman CYR" w:hAnsi="Times New Roman CYR" w:cs="Times New Roman CYR"/>
          <w:sz w:val="24"/>
          <w:szCs w:val="24"/>
          <w:vertAlign w:val="subscript"/>
          <w:lang w:val="ru-RU"/>
        </w:rPr>
        <w:t xml:space="preserve">2 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и фронталь под углом 45˚ к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>П</w:t>
      </w:r>
      <w:r w:rsidRPr="005B7665">
        <w:rPr>
          <w:rFonts w:ascii="Times New Roman CYR" w:hAnsi="Times New Roman CYR" w:cs="Times New Roman CYR"/>
          <w:b/>
          <w:sz w:val="24"/>
          <w:szCs w:val="24"/>
          <w:vertAlign w:val="subscript"/>
          <w:lang w:val="ru-RU"/>
        </w:rPr>
        <w:t>1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>.</w:t>
      </w:r>
    </w:p>
    <w:p w:rsidR="000F01D7" w:rsidRPr="005B7665" w:rsidP="000F01D7">
      <w:pPr>
        <w:numPr>
          <w:ilvl w:val="0"/>
          <w:numId w:val="1"/>
        </w:numPr>
        <w:tabs>
          <w:tab w:val="num" w:pos="0"/>
          <w:tab w:val="clear" w:pos="540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 w:val="24"/>
          <w:szCs w:val="24"/>
          <w:lang w:val="ru-RU"/>
        </w:rPr>
      </w:pP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Построить проекции отрезка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>АВ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 на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>П</w:t>
      </w:r>
      <w:r w:rsidRPr="005B7665">
        <w:rPr>
          <w:rFonts w:ascii="Times New Roman CYR" w:hAnsi="Times New Roman CYR" w:cs="Times New Roman CYR"/>
          <w:b/>
          <w:sz w:val="24"/>
          <w:szCs w:val="24"/>
          <w:vertAlign w:val="subscript"/>
          <w:lang w:val="ru-RU"/>
        </w:rPr>
        <w:t>1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,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>П</w:t>
      </w:r>
      <w:r w:rsidRPr="005B7665">
        <w:rPr>
          <w:rFonts w:ascii="Times New Roman CYR" w:hAnsi="Times New Roman CYR" w:cs="Times New Roman CYR"/>
          <w:b/>
          <w:sz w:val="24"/>
          <w:szCs w:val="24"/>
          <w:vertAlign w:val="subscript"/>
          <w:lang w:val="ru-RU"/>
        </w:rPr>
        <w:t>2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,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>П</w:t>
      </w:r>
      <w:r w:rsidRPr="005B7665">
        <w:rPr>
          <w:rFonts w:ascii="Times New Roman CYR" w:hAnsi="Times New Roman CYR" w:cs="Times New Roman CYR"/>
          <w:b/>
          <w:sz w:val="24"/>
          <w:szCs w:val="24"/>
          <w:vertAlign w:val="subscript"/>
          <w:lang w:val="ru-RU"/>
        </w:rPr>
        <w:t>3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 по данным координатам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 xml:space="preserve">А 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(20;10;40); </w:t>
      </w:r>
      <w:r w:rsidRPr="005B7665">
        <w:rPr>
          <w:rFonts w:ascii="Times New Roman CYR" w:hAnsi="Times New Roman CYR" w:cs="Times New Roman CYR"/>
          <w:b/>
          <w:sz w:val="24"/>
          <w:szCs w:val="24"/>
          <w:lang w:val="ru-RU"/>
        </w:rPr>
        <w:t>В</w:t>
      </w:r>
      <w:r w:rsidRPr="005B7665">
        <w:rPr>
          <w:rFonts w:ascii="Times New Roman CYR" w:hAnsi="Times New Roman CYR" w:cs="Times New Roman CYR"/>
          <w:sz w:val="24"/>
          <w:szCs w:val="24"/>
          <w:lang w:val="ru-RU"/>
        </w:rPr>
        <w:t xml:space="preserve"> (60;40;10). По строить проекции точки </w:t>
      </w:r>
      <w:r w:rsidRPr="005B7665">
        <w:rPr>
          <w:b/>
          <w:sz w:val="24"/>
          <w:szCs w:val="24"/>
          <w:lang w:val="ru-RU"/>
        </w:rPr>
        <w:t>С</w:t>
      </w:r>
      <w:r w:rsidRPr="005B7665">
        <w:rPr>
          <w:sz w:val="24"/>
          <w:szCs w:val="24"/>
          <w:lang w:val="ru-RU"/>
        </w:rPr>
        <w:t xml:space="preserve"> Є{</w:t>
      </w:r>
      <w:r w:rsidRPr="005B7665">
        <w:rPr>
          <w:b/>
          <w:sz w:val="24"/>
          <w:szCs w:val="24"/>
          <w:lang w:val="ru-RU"/>
        </w:rPr>
        <w:t>АВ</w:t>
      </w:r>
      <w:r w:rsidRPr="005B7665">
        <w:rPr>
          <w:sz w:val="24"/>
          <w:szCs w:val="24"/>
          <w:lang w:val="ru-RU"/>
        </w:rPr>
        <w:t xml:space="preserve">}, если Хс = 30. Найти </w:t>
      </w:r>
      <w:r w:rsidRPr="000D5B37">
        <w:rPr>
          <w:b/>
          <w:sz w:val="24"/>
          <w:szCs w:val="24"/>
        </w:rPr>
        <w:t>Y</w:t>
      </w:r>
      <w:r w:rsidRPr="000D5B37">
        <w:rPr>
          <w:sz w:val="24"/>
          <w:szCs w:val="24"/>
        </w:rPr>
        <w:t>c</w:t>
      </w:r>
      <w:r w:rsidRPr="005B7665">
        <w:rPr>
          <w:sz w:val="24"/>
          <w:szCs w:val="24"/>
          <w:lang w:val="ru-RU"/>
        </w:rPr>
        <w:t xml:space="preserve"> и </w:t>
      </w:r>
      <w:r w:rsidRPr="000D5B37">
        <w:rPr>
          <w:b/>
          <w:sz w:val="24"/>
          <w:szCs w:val="24"/>
        </w:rPr>
        <w:t>Z</w:t>
      </w:r>
      <w:r w:rsidRPr="000D5B37">
        <w:rPr>
          <w:sz w:val="24"/>
          <w:szCs w:val="24"/>
        </w:rPr>
        <w:t>c</w:t>
      </w:r>
      <w:r w:rsidRPr="005B7665">
        <w:rPr>
          <w:sz w:val="24"/>
          <w:szCs w:val="24"/>
          <w:lang w:val="ru-RU"/>
        </w:rPr>
        <w:t>.</w:t>
      </w:r>
    </w:p>
    <w:p w:rsidR="000F01D7" w:rsidRPr="000D5B37" w:rsidP="000F01D7">
      <w:pPr>
        <w:numPr>
          <w:ilvl w:val="0"/>
          <w:numId w:val="1"/>
        </w:numPr>
        <w:tabs>
          <w:tab w:val="left" w:pos="0"/>
          <w:tab w:val="clear" w:pos="540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MS Shell Dlg" w:hAnsi="MS Shell Dlg" w:cs="MS Shell Dlg"/>
          <w:sz w:val="24"/>
          <w:szCs w:val="24"/>
        </w:rPr>
      </w:pPr>
      <w:r w:rsidRPr="000D5B37">
        <w:rPr>
          <w:sz w:val="24"/>
          <w:szCs w:val="24"/>
        </w:rPr>
        <w:t>Определить положение прямых</w:t>
      </w:r>
    </w:p>
    <w:p w:rsidR="000F01D7" w:rsidRPr="000D5B37" w:rsidP="000F01D7">
      <w:pPr>
        <w:pStyle w:val="Heading5"/>
        <w:tabs>
          <w:tab w:val="left" w:pos="993"/>
          <w:tab w:val="left" w:pos="1276"/>
        </w:tabs>
        <w:spacing w:before="0" w:after="0"/>
        <w:jc w:val="center"/>
        <w:rPr>
          <w:i w:val="0"/>
          <w:color w:val="000000"/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pict>
          <v:shape id="Объект 8" o:spid="_x0000_i1037" type="#_x0000_t75" style="height:88.48pt;visibility:visible;width:152.98pt" filled="f" stroked="f">
            <v:imagedata r:id="rId19" o:title=""/>
          </v:shape>
        </w:pict>
      </w:r>
    </w:p>
    <w:p w:rsidR="000F01D7" w:rsidRPr="000D5B37" w:rsidP="000F01D7">
      <w:pPr>
        <w:pStyle w:val="Heading5"/>
        <w:numPr>
          <w:ilvl w:val="0"/>
          <w:numId w:val="1"/>
        </w:numPr>
        <w:tabs>
          <w:tab w:val="clear" w:pos="540"/>
          <w:tab w:val="num" w:pos="567"/>
          <w:tab w:val="left" w:pos="1276"/>
        </w:tabs>
        <w:spacing w:before="0" w:after="0"/>
        <w:ind w:left="0" w:firstLine="0"/>
        <w:jc w:val="both"/>
        <w:rPr>
          <w:b w:val="0"/>
          <w:i w:val="0"/>
          <w:sz w:val="24"/>
          <w:szCs w:val="24"/>
          <w:lang w:val="ru-RU"/>
        </w:rPr>
      </w:pPr>
      <w:r w:rsidRPr="00B07885">
        <w:rPr>
          <w:b w:val="0"/>
          <w:i w:val="0"/>
          <w:sz w:val="24"/>
          <w:szCs w:val="24"/>
          <w:lang w:val="ru-RU"/>
        </w:rPr>
        <w:t xml:space="preserve">Построить проекции прямой </w:t>
      </w:r>
      <w:r w:rsidRPr="000D5B37">
        <w:rPr>
          <w:b w:val="0"/>
          <w:i w:val="0"/>
          <w:sz w:val="24"/>
          <w:szCs w:val="24"/>
        </w:rPr>
        <w:t>I</w:t>
      </w:r>
      <w:r w:rsidRPr="00B07885">
        <w:rPr>
          <w:b w:val="0"/>
          <w:i w:val="0"/>
          <w:sz w:val="24"/>
          <w:szCs w:val="24"/>
          <w:lang w:val="ru-RU"/>
        </w:rPr>
        <w:t xml:space="preserve">, проходящей через точку А и параллельной прямой </w:t>
      </w:r>
      <w:r w:rsidRPr="000D5B37">
        <w:rPr>
          <w:b w:val="0"/>
          <w:i w:val="0"/>
          <w:sz w:val="24"/>
          <w:szCs w:val="24"/>
        </w:rPr>
        <w:t>m</w:t>
      </w:r>
    </w:p>
    <w:p w:rsidR="000F01D7" w:rsidRPr="000D5B37" w:rsidP="000F01D7">
      <w:pPr>
        <w:tabs>
          <w:tab w:val="num" w:pos="502"/>
        </w:tabs>
        <w:jc w:val="center"/>
        <w:rPr>
          <w:sz w:val="24"/>
          <w:szCs w:val="24"/>
        </w:rPr>
      </w:pPr>
      <w:r>
        <w:rPr>
          <w:sz w:val="24"/>
          <w:szCs w:val="24"/>
        </w:rPr>
        <w:object>
          <v:shape id="_x0000_i1038" type="#_x0000_t75" style="height:83.36pt;width:113.19pt" o:oleicon="f" o:ole="" o:preferrelative="t" stroked="f">
            <v:imagedata r:id="rId20" o:title=""/>
          </v:shape>
          <o:OLEObject Type="Embed" ProgID="KOMPAS.FRW" ShapeID="_x0000_i1038" DrawAspect="Content" ObjectID="_1779990609" r:id="rId21"/>
        </w:object>
      </w:r>
    </w:p>
    <w:p w:rsidR="000F01D7" w:rsidRPr="005B7665" w:rsidP="000F01D7">
      <w:pPr>
        <w:numPr>
          <w:ilvl w:val="0"/>
          <w:numId w:val="1"/>
        </w:numPr>
        <w:tabs>
          <w:tab w:val="num" w:pos="0"/>
          <w:tab w:val="clear" w:pos="540"/>
          <w:tab w:val="left" w:pos="567"/>
        </w:tabs>
        <w:spacing w:after="0" w:line="240" w:lineRule="auto"/>
        <w:ind w:left="0" w:firstLine="0"/>
        <w:rPr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Провести прямую, проходящую через точку </w:t>
      </w:r>
      <w:r w:rsidRPr="005B7665">
        <w:rPr>
          <w:b/>
          <w:sz w:val="24"/>
          <w:szCs w:val="24"/>
          <w:lang w:val="ru-RU"/>
        </w:rPr>
        <w:t>А</w:t>
      </w:r>
      <w:r w:rsidRPr="005B7665">
        <w:rPr>
          <w:sz w:val="24"/>
          <w:szCs w:val="24"/>
          <w:lang w:val="ru-RU"/>
        </w:rPr>
        <w:t xml:space="preserve"> (10;10;10), параллельно плоскости </w:t>
      </w:r>
      <w:r w:rsidRPr="000D5B37">
        <w:rPr>
          <w:b/>
          <w:sz w:val="24"/>
          <w:szCs w:val="24"/>
        </w:rPr>
        <w:t>X</w:t>
      </w:r>
      <w:r w:rsidRPr="005B7665">
        <w:rPr>
          <w:b/>
          <w:sz w:val="24"/>
          <w:szCs w:val="24"/>
          <w:lang w:val="ru-RU"/>
        </w:rPr>
        <w:t>О</w:t>
      </w:r>
      <w:r w:rsidRPr="000D5B37">
        <w:rPr>
          <w:b/>
          <w:sz w:val="24"/>
          <w:szCs w:val="24"/>
        </w:rPr>
        <w:t>Z</w:t>
      </w:r>
      <w:r w:rsidRPr="005B7665">
        <w:rPr>
          <w:sz w:val="24"/>
          <w:szCs w:val="24"/>
          <w:lang w:val="ru-RU"/>
        </w:rPr>
        <w:t xml:space="preserve"> и пересекающую прямую, проходящую через точки </w:t>
      </w:r>
      <w:r w:rsidRPr="005B7665">
        <w:rPr>
          <w:b/>
          <w:sz w:val="24"/>
          <w:szCs w:val="24"/>
          <w:lang w:val="ru-RU"/>
        </w:rPr>
        <w:t>В</w:t>
      </w:r>
      <w:r w:rsidRPr="005B7665">
        <w:rPr>
          <w:sz w:val="24"/>
          <w:szCs w:val="24"/>
          <w:lang w:val="ru-RU"/>
        </w:rPr>
        <w:t xml:space="preserve"> (30;30;30) и </w:t>
      </w:r>
      <w:r w:rsidRPr="005B7665">
        <w:rPr>
          <w:b/>
          <w:sz w:val="24"/>
          <w:szCs w:val="24"/>
          <w:lang w:val="ru-RU"/>
        </w:rPr>
        <w:t>С</w:t>
      </w:r>
      <w:r w:rsidRPr="005B7665">
        <w:rPr>
          <w:sz w:val="24"/>
          <w:szCs w:val="24"/>
          <w:lang w:val="ru-RU"/>
        </w:rPr>
        <w:t>(20;-30;-10).</w:t>
      </w:r>
    </w:p>
    <w:p w:rsidR="000F01D7" w:rsidRPr="005B7665" w:rsidP="000F01D7">
      <w:pPr>
        <w:numPr>
          <w:ilvl w:val="0"/>
          <w:numId w:val="1"/>
        </w:numPr>
        <w:tabs>
          <w:tab w:val="num" w:pos="0"/>
          <w:tab w:val="clear" w:pos="540"/>
          <w:tab w:val="left" w:pos="567"/>
        </w:tabs>
        <w:spacing w:after="0" w:line="240" w:lineRule="auto"/>
        <w:ind w:left="0" w:firstLine="0"/>
        <w:rPr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По двум разноименным проекциям точек </w:t>
      </w:r>
      <w:r w:rsidRPr="005B7665">
        <w:rPr>
          <w:b/>
          <w:sz w:val="24"/>
          <w:szCs w:val="24"/>
          <w:lang w:val="ru-RU"/>
        </w:rPr>
        <w:t>А</w:t>
      </w:r>
      <w:r w:rsidRPr="005B7665">
        <w:rPr>
          <w:sz w:val="24"/>
          <w:szCs w:val="24"/>
          <w:lang w:val="ru-RU"/>
        </w:rPr>
        <w:t xml:space="preserve"> и </w:t>
      </w:r>
      <w:r w:rsidRPr="005B7665">
        <w:rPr>
          <w:b/>
          <w:sz w:val="24"/>
          <w:szCs w:val="24"/>
          <w:lang w:val="ru-RU"/>
        </w:rPr>
        <w:t>В</w:t>
      </w:r>
      <w:r w:rsidRPr="005B7665">
        <w:rPr>
          <w:sz w:val="24"/>
          <w:szCs w:val="24"/>
          <w:lang w:val="ru-RU"/>
        </w:rPr>
        <w:t xml:space="preserve">, принадлежащим плоскости общего положения, заданной двумя параллельными прямыми </w:t>
      </w:r>
      <w:r w:rsidRPr="005B7665">
        <w:rPr>
          <w:b/>
          <w:sz w:val="24"/>
          <w:szCs w:val="24"/>
          <w:lang w:val="ru-RU"/>
        </w:rPr>
        <w:t xml:space="preserve">с </w:t>
      </w:r>
      <w:r w:rsidRPr="005B7665">
        <w:rPr>
          <w:sz w:val="24"/>
          <w:szCs w:val="24"/>
          <w:lang w:val="ru-RU"/>
        </w:rPr>
        <w:t>(с</w:t>
      </w:r>
      <w:r w:rsidRPr="005B7665">
        <w:rPr>
          <w:sz w:val="24"/>
          <w:szCs w:val="24"/>
          <w:vertAlign w:val="subscript"/>
          <w:lang w:val="ru-RU"/>
        </w:rPr>
        <w:t>1</w:t>
      </w:r>
      <w:r w:rsidRPr="005B7665">
        <w:rPr>
          <w:sz w:val="24"/>
          <w:szCs w:val="24"/>
          <w:lang w:val="ru-RU"/>
        </w:rPr>
        <w:t>, с</w:t>
      </w:r>
      <w:r w:rsidRPr="005B7665">
        <w:rPr>
          <w:sz w:val="24"/>
          <w:szCs w:val="24"/>
          <w:vertAlign w:val="subscript"/>
          <w:lang w:val="ru-RU"/>
        </w:rPr>
        <w:t>2</w:t>
      </w:r>
      <w:r w:rsidRPr="005B7665">
        <w:rPr>
          <w:sz w:val="24"/>
          <w:szCs w:val="24"/>
          <w:lang w:val="ru-RU"/>
        </w:rPr>
        <w:t xml:space="preserve">) и </w:t>
      </w:r>
      <w:r w:rsidRPr="000D5B37">
        <w:rPr>
          <w:b/>
          <w:sz w:val="24"/>
          <w:szCs w:val="24"/>
        </w:rPr>
        <w:t>d</w:t>
      </w:r>
      <w:r w:rsidRPr="005B7665">
        <w:rPr>
          <w:sz w:val="24"/>
          <w:szCs w:val="24"/>
          <w:lang w:val="ru-RU"/>
        </w:rPr>
        <w:t xml:space="preserve"> (</w:t>
      </w:r>
      <w:r w:rsidRPr="000D5B37">
        <w:rPr>
          <w:sz w:val="24"/>
          <w:szCs w:val="24"/>
        </w:rPr>
        <w:t>d</w:t>
      </w:r>
      <w:r w:rsidRPr="005B7665">
        <w:rPr>
          <w:sz w:val="24"/>
          <w:szCs w:val="24"/>
          <w:vertAlign w:val="subscript"/>
          <w:lang w:val="ru-RU"/>
        </w:rPr>
        <w:t>1</w:t>
      </w:r>
      <w:r w:rsidRPr="005B7665">
        <w:rPr>
          <w:sz w:val="24"/>
          <w:szCs w:val="24"/>
          <w:lang w:val="ru-RU"/>
        </w:rPr>
        <w:t xml:space="preserve">, </w:t>
      </w:r>
      <w:r w:rsidRPr="000D5B37">
        <w:rPr>
          <w:sz w:val="24"/>
          <w:szCs w:val="24"/>
        </w:rPr>
        <w:t>d</w:t>
      </w:r>
      <w:r w:rsidRPr="005B7665">
        <w:rPr>
          <w:sz w:val="24"/>
          <w:szCs w:val="24"/>
          <w:vertAlign w:val="subscript"/>
          <w:lang w:val="ru-RU"/>
        </w:rPr>
        <w:t>2</w:t>
      </w:r>
      <w:r w:rsidRPr="005B7665">
        <w:rPr>
          <w:sz w:val="24"/>
          <w:szCs w:val="24"/>
          <w:lang w:val="ru-RU"/>
        </w:rPr>
        <w:t xml:space="preserve">), по строить проекции отрезка </w:t>
      </w:r>
      <w:r w:rsidRPr="005B7665">
        <w:rPr>
          <w:b/>
          <w:sz w:val="24"/>
          <w:szCs w:val="24"/>
          <w:lang w:val="ru-RU"/>
        </w:rPr>
        <w:t>АВ</w:t>
      </w:r>
    </w:p>
    <w:p w:rsidR="000F01D7" w:rsidRPr="000D5B37" w:rsidP="000F01D7">
      <w:pPr>
        <w:jc w:val="center"/>
        <w:rPr>
          <w:sz w:val="24"/>
          <w:szCs w:val="24"/>
        </w:rPr>
      </w:pPr>
      <w:r>
        <w:rPr>
          <w:sz w:val="24"/>
          <w:szCs w:val="24"/>
        </w:rPr>
        <w:object>
          <v:shape id="_x0000_i1039" type="#_x0000_t75" style="height:84.75pt;width:134.94pt" o:oleicon="f" o:ole="" o:preferrelative="t" stroked="f">
            <v:imagedata r:id="rId22" o:title=""/>
          </v:shape>
          <o:OLEObject Type="Embed" ProgID="KOMPAS.FRW" ShapeID="_x0000_i1039" DrawAspect="Content" ObjectID="_1779990610" r:id="rId23"/>
        </w:object>
      </w:r>
    </w:p>
    <w:p w:rsidR="000F01D7" w:rsidRPr="005B7665" w:rsidP="000F01D7">
      <w:pPr>
        <w:numPr>
          <w:ilvl w:val="0"/>
          <w:numId w:val="1"/>
        </w:numPr>
        <w:tabs>
          <w:tab w:val="num" w:pos="0"/>
          <w:tab w:val="clear" w:pos="540"/>
          <w:tab w:val="left" w:pos="567"/>
        </w:tabs>
        <w:spacing w:after="0" w:line="240" w:lineRule="auto"/>
        <w:ind w:left="0" w:firstLine="0"/>
        <w:jc w:val="both"/>
        <w:rPr>
          <w:b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Определить истинную величину расстояния от точки </w:t>
      </w:r>
      <w:r w:rsidRPr="005B7665">
        <w:rPr>
          <w:b/>
          <w:sz w:val="24"/>
          <w:szCs w:val="24"/>
          <w:lang w:val="ru-RU"/>
        </w:rPr>
        <w:t>К</w:t>
      </w:r>
      <w:r w:rsidRPr="005B7665">
        <w:rPr>
          <w:sz w:val="24"/>
          <w:szCs w:val="24"/>
          <w:lang w:val="ru-RU"/>
        </w:rPr>
        <w:t xml:space="preserve"> до горизонтальной прямой </w:t>
      </w:r>
      <w:r w:rsidRPr="005B7665">
        <w:rPr>
          <w:b/>
          <w:sz w:val="24"/>
          <w:szCs w:val="24"/>
          <w:lang w:val="ru-RU"/>
        </w:rPr>
        <w:t>АВ</w:t>
      </w:r>
    </w:p>
    <w:p w:rsidR="000F01D7" w:rsidRPr="000D5B37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1" o:spid="_x0000_i1040" type="#_x0000_t75" style="height:85.7pt;visibility:visible;width:105.9pt" filled="f" stroked="f">
            <v:imagedata r:id="rId6" o:title=""/>
          </v:shape>
        </w:pict>
      </w:r>
    </w:p>
    <w:p w:rsidR="000F01D7" w:rsidRPr="005B7665" w:rsidP="000F01D7">
      <w:pPr>
        <w:numPr>
          <w:ilvl w:val="0"/>
          <w:numId w:val="1"/>
        </w:numPr>
        <w:tabs>
          <w:tab w:val="num" w:pos="0"/>
          <w:tab w:val="clear" w:pos="540"/>
          <w:tab w:val="left" w:pos="567"/>
        </w:tabs>
        <w:spacing w:after="0" w:line="240" w:lineRule="auto"/>
        <w:ind w:left="0" w:firstLine="0"/>
        <w:rPr>
          <w:b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Найти расстояние от точки </w:t>
      </w:r>
      <w:r w:rsidRPr="005B7665">
        <w:rPr>
          <w:b/>
          <w:sz w:val="24"/>
          <w:szCs w:val="24"/>
          <w:lang w:val="ru-RU"/>
        </w:rPr>
        <w:t>А</w:t>
      </w:r>
      <w:r w:rsidRPr="005B7665">
        <w:rPr>
          <w:sz w:val="24"/>
          <w:szCs w:val="24"/>
          <w:lang w:val="ru-RU"/>
        </w:rPr>
        <w:t xml:space="preserve"> до плоскости </w:t>
      </w:r>
      <w:r w:rsidRPr="000D5B37">
        <w:rPr>
          <w:b/>
          <w:sz w:val="24"/>
          <w:szCs w:val="24"/>
        </w:rPr>
        <w:t>SCD</w:t>
      </w:r>
      <w:r w:rsidRPr="005B7665">
        <w:rPr>
          <w:sz w:val="24"/>
          <w:szCs w:val="24"/>
          <w:lang w:val="ru-RU"/>
        </w:rPr>
        <w:t xml:space="preserve"> пирамиды </w:t>
      </w:r>
      <w:r w:rsidRPr="000D5B37">
        <w:rPr>
          <w:b/>
          <w:sz w:val="24"/>
          <w:szCs w:val="24"/>
        </w:rPr>
        <w:t>SBCD</w:t>
      </w:r>
    </w:p>
    <w:p w:rsidR="000F01D7" w:rsidRPr="000D5B37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2" o:spid="_x0000_i1041" type="#_x0000_t75" style="height:135.46pt;visibility:visible;width:104.39pt" filled="f" stroked="f">
            <v:imagedata r:id="rId24" o:title=""/>
          </v:shape>
        </w:pict>
      </w:r>
    </w:p>
    <w:p w:rsidR="000F01D7" w:rsidRPr="005B7665" w:rsidP="000F01D7">
      <w:pPr>
        <w:numPr>
          <w:ilvl w:val="0"/>
          <w:numId w:val="1"/>
        </w:numPr>
        <w:tabs>
          <w:tab w:val="num" w:pos="0"/>
          <w:tab w:val="clear" w:pos="540"/>
        </w:tabs>
        <w:spacing w:after="0" w:line="240" w:lineRule="auto"/>
        <w:ind w:left="0" w:firstLine="0"/>
        <w:jc w:val="both"/>
        <w:rPr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Определить натуральную величину двугранного угла </w:t>
      </w:r>
      <w:r w:rsidRPr="000D5B37">
        <w:rPr>
          <w:b/>
          <w:sz w:val="24"/>
          <w:szCs w:val="24"/>
        </w:rPr>
        <w:t>ABCD</w:t>
      </w:r>
    </w:p>
    <w:p w:rsidR="000F01D7" w:rsidRPr="000D5B37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3" o:spid="_x0000_i1042" type="#_x0000_t75" style="height:126.56pt;visibility:visible;width:100.25pt" filled="f" stroked="f">
            <v:imagedata r:id="rId25" o:title=""/>
          </v:shape>
        </w:pict>
      </w:r>
    </w:p>
    <w:p w:rsidR="000F01D7" w:rsidRPr="005B7665" w:rsidP="000F01D7">
      <w:pPr>
        <w:numPr>
          <w:ilvl w:val="0"/>
          <w:numId w:val="1"/>
        </w:numPr>
        <w:tabs>
          <w:tab w:val="num" w:pos="0"/>
          <w:tab w:val="clear" w:pos="540"/>
        </w:tabs>
        <w:spacing w:after="0" w:line="240" w:lineRule="auto"/>
        <w:ind w:left="0" w:firstLine="0"/>
        <w:rPr>
          <w:b/>
          <w:color w:val="000000"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Определить расстояние между параллельными прямыми </w:t>
      </w:r>
      <w:r w:rsidRPr="000D5B37">
        <w:rPr>
          <w:b/>
          <w:sz w:val="24"/>
          <w:szCs w:val="24"/>
        </w:rPr>
        <w:t>AB</w:t>
      </w:r>
      <w:r w:rsidRPr="005B7665">
        <w:rPr>
          <w:sz w:val="24"/>
          <w:szCs w:val="24"/>
          <w:lang w:val="ru-RU"/>
        </w:rPr>
        <w:t xml:space="preserve"> и </w:t>
      </w:r>
      <w:r w:rsidRPr="000D5B37">
        <w:rPr>
          <w:b/>
          <w:sz w:val="24"/>
          <w:szCs w:val="24"/>
        </w:rPr>
        <w:t>CD</w:t>
      </w:r>
    </w:p>
    <w:p w:rsidR="000F01D7" w:rsidRPr="000D5B37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4" o:spid="_x0000_i1043" type="#_x0000_t75" style="height:83.31pt;visibility:visible;width:98.46pt" filled="f" stroked="f">
            <v:imagedata r:id="rId26" o:title=""/>
          </v:shape>
        </w:pict>
      </w:r>
    </w:p>
    <w:p w:rsidR="000F01D7" w:rsidRPr="000D5B37" w:rsidP="000F01D7">
      <w:pPr>
        <w:tabs>
          <w:tab w:val="left" w:pos="567"/>
        </w:tabs>
        <w:rPr>
          <w:b/>
          <w:color w:val="000000"/>
          <w:sz w:val="24"/>
          <w:szCs w:val="24"/>
        </w:rPr>
      </w:pPr>
      <w:r w:rsidRPr="005B7665">
        <w:rPr>
          <w:b/>
          <w:sz w:val="24"/>
          <w:szCs w:val="24"/>
          <w:lang w:val="ru-RU"/>
        </w:rPr>
        <w:t>14</w:t>
      </w:r>
      <w:r w:rsidRPr="005B7665">
        <w:rPr>
          <w:sz w:val="24"/>
          <w:szCs w:val="24"/>
          <w:lang w:val="ru-RU"/>
        </w:rPr>
        <w:t>.</w:t>
        <w:tab/>
        <w:t xml:space="preserve">Найти точки пересечения прямых </w:t>
      </w:r>
      <w:r w:rsidRPr="000D5B37">
        <w:rPr>
          <w:b/>
          <w:sz w:val="24"/>
          <w:szCs w:val="24"/>
        </w:rPr>
        <w:t>a</w:t>
      </w:r>
      <w:r w:rsidRPr="005B7665">
        <w:rPr>
          <w:sz w:val="24"/>
          <w:szCs w:val="24"/>
          <w:lang w:val="ru-RU"/>
        </w:rPr>
        <w:t xml:space="preserve"> и </w:t>
      </w:r>
      <w:r w:rsidRPr="000D5B37">
        <w:rPr>
          <w:b/>
          <w:sz w:val="24"/>
          <w:szCs w:val="24"/>
        </w:rPr>
        <w:t>b</w:t>
      </w:r>
      <w:r w:rsidRPr="005B7665">
        <w:rPr>
          <w:sz w:val="24"/>
          <w:szCs w:val="24"/>
          <w:lang w:val="ru-RU"/>
        </w:rPr>
        <w:t xml:space="preserve"> с поверхностью призмы. </w:t>
      </w:r>
      <w:r w:rsidRPr="000D5B37">
        <w:rPr>
          <w:sz w:val="24"/>
          <w:szCs w:val="24"/>
        </w:rPr>
        <w:t>Определить видимые части данных прямых</w:t>
      </w:r>
    </w:p>
    <w:p w:rsidR="000F01D7" w:rsidRPr="000D5B37" w:rsidP="000F01D7">
      <w:pPr>
        <w:jc w:val="center"/>
        <w:rPr>
          <w:sz w:val="24"/>
          <w:szCs w:val="24"/>
        </w:rPr>
      </w:pPr>
    </w:p>
    <w:p w:rsidR="000F01D7" w:rsidRPr="000D5B37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5" o:spid="_x0000_i1044" type="#_x0000_t75" style="height:155.11pt;visibility:visible;width:155.45pt" filled="f" stroked="f">
            <v:imagedata r:id="rId27" o:title=""/>
          </v:shape>
        </w:pict>
      </w:r>
    </w:p>
    <w:p w:rsidR="000F01D7" w:rsidRPr="000D5B37" w:rsidP="000F01D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rPr>
          <w:b/>
          <w:color w:val="000000"/>
          <w:sz w:val="24"/>
          <w:szCs w:val="24"/>
        </w:rPr>
      </w:pPr>
      <w:r w:rsidRPr="005B7665">
        <w:rPr>
          <w:sz w:val="24"/>
          <w:szCs w:val="24"/>
          <w:lang w:val="ru-RU"/>
        </w:rPr>
        <w:t xml:space="preserve">Определить точки пересечения прямой </w:t>
      </w:r>
      <w:r w:rsidRPr="000D5B37">
        <w:rPr>
          <w:b/>
          <w:sz w:val="24"/>
          <w:szCs w:val="24"/>
        </w:rPr>
        <w:t>m</w:t>
      </w:r>
      <w:r w:rsidRPr="005B7665">
        <w:rPr>
          <w:sz w:val="24"/>
          <w:szCs w:val="24"/>
          <w:lang w:val="ru-RU"/>
        </w:rPr>
        <w:t xml:space="preserve"> с данной пирамидой. </w:t>
      </w:r>
      <w:r w:rsidRPr="000D5B37">
        <w:rPr>
          <w:sz w:val="24"/>
          <w:szCs w:val="24"/>
        </w:rPr>
        <w:t>Определить видимость проекций</w:t>
      </w:r>
    </w:p>
    <w:p w:rsidR="000F01D7" w:rsidRPr="000D5B37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6" o:spid="_x0000_i1045" type="#_x0000_t75" style="height:147.38pt;visibility:visible;width:185.33pt" filled="f" stroked="f">
            <v:imagedata r:id="rId28" o:title=""/>
          </v:shape>
        </w:pict>
      </w:r>
    </w:p>
    <w:p w:rsidR="000F01D7" w:rsidRPr="005B7665" w:rsidP="000F01D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rPr>
          <w:b/>
          <w:color w:val="000000"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Построить точку пересечения прямой с плоскостью и определить видимость, если: прямая </w:t>
      </w:r>
      <w:r w:rsidRPr="000D5B37">
        <w:rPr>
          <w:b/>
          <w:i/>
          <w:sz w:val="24"/>
          <w:szCs w:val="24"/>
        </w:rPr>
        <w:t>l</w:t>
      </w:r>
      <w:r w:rsidRPr="005B7665">
        <w:rPr>
          <w:sz w:val="24"/>
          <w:szCs w:val="24"/>
          <w:lang w:val="ru-RU"/>
        </w:rPr>
        <w:t xml:space="preserve"> горизонтально-проецирующая, а плоскость </w:t>
      </w:r>
      <w:r w:rsidRPr="000D5B37">
        <w:rPr>
          <w:b/>
          <w:sz w:val="24"/>
          <w:szCs w:val="24"/>
        </w:rPr>
        <w:t>ABC</w:t>
      </w:r>
      <w:r w:rsidRPr="005B7665">
        <w:rPr>
          <w:sz w:val="24"/>
          <w:szCs w:val="24"/>
          <w:lang w:val="ru-RU"/>
        </w:rPr>
        <w:t xml:space="preserve"> – общего положения .</w:t>
      </w:r>
    </w:p>
    <w:p w:rsidR="000F01D7" w:rsidRPr="005B7665" w:rsidP="000F01D7">
      <w:pPr>
        <w:ind w:left="360"/>
        <w:jc w:val="center"/>
        <w:rPr>
          <w:sz w:val="24"/>
          <w:szCs w:val="24"/>
          <w:lang w:val="ru-RU"/>
        </w:rPr>
      </w:pPr>
    </w:p>
    <w:p w:rsidR="000F01D7" w:rsidRPr="000D5B37" w:rsidP="000F01D7">
      <w:pPr>
        <w:ind w:left="360"/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7" o:spid="_x0000_i1046" type="#_x0000_t75" style="height:125.17pt;visibility:visible;width:108.71pt" filled="f" stroked="f">
            <v:imagedata r:id="rId7" o:title=""/>
          </v:shape>
        </w:pict>
      </w:r>
    </w:p>
    <w:p w:rsidR="000F01D7" w:rsidRPr="005B7665" w:rsidP="000F01D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rPr>
          <w:b/>
          <w:color w:val="000000"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Построить линию пересечения плоскости </w:t>
      </w:r>
      <w:r w:rsidRPr="000D5B37">
        <w:rPr>
          <w:b/>
          <w:sz w:val="24"/>
          <w:szCs w:val="24"/>
        </w:rPr>
        <w:t>ABC</w:t>
      </w:r>
      <w:r w:rsidRPr="005B7665">
        <w:rPr>
          <w:sz w:val="24"/>
          <w:szCs w:val="24"/>
          <w:lang w:val="ru-RU"/>
        </w:rPr>
        <w:t xml:space="preserve"> и фронтально-проецирующей плоскости </w:t>
      </w:r>
      <w:r w:rsidRPr="000D5B37">
        <w:rPr>
          <w:b/>
          <w:sz w:val="24"/>
          <w:szCs w:val="24"/>
        </w:rPr>
        <w:t>G</w:t>
      </w:r>
      <w:r w:rsidRPr="005B7665">
        <w:rPr>
          <w:sz w:val="24"/>
          <w:szCs w:val="24"/>
          <w:lang w:val="ru-RU"/>
        </w:rPr>
        <w:t>.</w:t>
      </w:r>
    </w:p>
    <w:p w:rsidR="000F01D7" w:rsidRPr="000D5B37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8" o:spid="_x0000_i1047" type="#_x0000_t75" style="height:112.46pt;visibility:visible;width:112.4pt" filled="f" stroked="f">
            <v:imagedata r:id="rId29" o:title=""/>
          </v:shape>
        </w:pict>
      </w:r>
    </w:p>
    <w:p w:rsidR="000F01D7" w:rsidRPr="005B7665" w:rsidP="000F01D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rPr>
          <w:b/>
          <w:color w:val="000000"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>Построить точку пересечения прямой общего положения с плоскостью общего положения</w:t>
      </w:r>
    </w:p>
    <w:p w:rsidR="000F01D7" w:rsidRPr="000D5B37" w:rsidP="000F01D7">
      <w:pPr>
        <w:jc w:val="center"/>
        <w:rPr>
          <w:b/>
          <w:color w:val="000000"/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19" o:spid="_x0000_i1048" type="#_x0000_t75" style="height:120.04pt;visibility:visible;width:120.04pt" filled="f" stroked="f">
            <v:imagedata r:id="rId8" o:title=""/>
          </v:shape>
        </w:pict>
      </w:r>
    </w:p>
    <w:p w:rsidR="000F01D7" w:rsidRPr="005B7665" w:rsidP="000F01D7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rPr>
          <w:b/>
          <w:color w:val="000000"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Построить линию пересечения </w:t>
      </w:r>
      <w:r w:rsidRPr="000D5B37">
        <w:rPr>
          <w:rFonts w:ascii="Symbol" w:hAnsi="Symbol"/>
          <w:sz w:val="24"/>
          <w:szCs w:val="24"/>
        </w:rPr>
        <w:sym w:font="Symbol" w:char="F044"/>
      </w:r>
      <w:r w:rsidRPr="005B7665">
        <w:rPr>
          <w:b/>
          <w:sz w:val="24"/>
          <w:szCs w:val="24"/>
          <w:lang w:val="ru-RU"/>
        </w:rPr>
        <w:t>АВС</w:t>
      </w:r>
      <w:r w:rsidRPr="005B7665">
        <w:rPr>
          <w:sz w:val="24"/>
          <w:szCs w:val="24"/>
          <w:lang w:val="ru-RU"/>
        </w:rPr>
        <w:t xml:space="preserve"> и плоскости, заданной параллельными прямыми </w:t>
      </w:r>
      <w:r w:rsidRPr="000D5B37">
        <w:rPr>
          <w:b/>
          <w:sz w:val="24"/>
          <w:szCs w:val="24"/>
        </w:rPr>
        <w:t>ED</w:t>
      </w:r>
      <w:r w:rsidRPr="005B7665">
        <w:rPr>
          <w:sz w:val="24"/>
          <w:szCs w:val="24"/>
          <w:lang w:val="ru-RU"/>
        </w:rPr>
        <w:t xml:space="preserve"> и </w:t>
      </w:r>
      <w:r w:rsidRPr="000D5B37">
        <w:rPr>
          <w:b/>
          <w:sz w:val="24"/>
          <w:szCs w:val="24"/>
        </w:rPr>
        <w:t>FG</w:t>
      </w:r>
    </w:p>
    <w:p w:rsidR="000F01D7" w:rsidRPr="000D5B37" w:rsidP="000F01D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val="ru-RU" w:eastAsia="ru-RU"/>
        </w:rPr>
        <w:pict>
          <v:shape id="Объект 20" o:spid="_x0000_i1049" type="#_x0000_t75" style="height:127.42pt;visibility:visible;width:135.01pt" filled="f" stroked="f">
            <v:imagedata r:id="rId30" o:title=""/>
          </v:shape>
        </w:pict>
      </w:r>
    </w:p>
    <w:p w:rsidR="000F01D7" w:rsidRPr="00E511E7" w:rsidP="000F01D7">
      <w:pPr>
        <w:pStyle w:val="BodyTextIndent"/>
        <w:tabs>
          <w:tab w:val="left" w:pos="0"/>
          <w:tab w:val="left" w:pos="1134"/>
        </w:tabs>
        <w:spacing w:after="0"/>
        <w:ind w:left="0"/>
        <w:jc w:val="both"/>
        <w:rPr>
          <w:b/>
          <w:color w:val="000000"/>
        </w:rPr>
      </w:pPr>
    </w:p>
    <w:p w:rsidR="000F01D7" w:rsidRPr="009E54B3" w:rsidP="000F01D7">
      <w:pPr>
        <w:pStyle w:val="BodyTextIndent"/>
        <w:tabs>
          <w:tab w:val="left" w:pos="0"/>
          <w:tab w:val="left" w:pos="851"/>
          <w:tab w:val="left" w:pos="1134"/>
        </w:tabs>
        <w:overflowPunct/>
        <w:autoSpaceDE/>
        <w:autoSpaceDN/>
        <w:adjustRightInd/>
        <w:spacing w:after="0"/>
        <w:ind w:left="0"/>
        <w:jc w:val="both"/>
        <w:textAlignment w:val="auto"/>
        <w:rPr>
          <w:b/>
          <w:color w:val="000000"/>
          <w:sz w:val="24"/>
          <w:szCs w:val="24"/>
        </w:rPr>
      </w:pPr>
      <w:r w:rsidRPr="009E54B3">
        <w:rPr>
          <w:b/>
          <w:color w:val="000000"/>
          <w:sz w:val="24"/>
          <w:szCs w:val="24"/>
        </w:rPr>
        <w:t>Типовые темы расчетно-графических работ:</w:t>
      </w:r>
    </w:p>
    <w:p w:rsidR="000F01D7" w:rsidRPr="005B7665" w:rsidP="000F01D7">
      <w:pPr>
        <w:tabs>
          <w:tab w:val="left" w:pos="851"/>
        </w:tabs>
        <w:ind w:right="-184"/>
        <w:rPr>
          <w:lang w:val="ru-RU"/>
        </w:rPr>
      </w:pPr>
      <w:r w:rsidRPr="005B7665">
        <w:rPr>
          <w:b/>
          <w:color w:val="000000"/>
          <w:lang w:val="ru-RU"/>
        </w:rPr>
        <w:t>РГР №1, эпюр №1, задание №1.</w:t>
      </w:r>
      <w:r w:rsidRPr="005B7665">
        <w:rPr>
          <w:color w:val="000000"/>
          <w:lang w:val="ru-RU"/>
        </w:rPr>
        <w:t xml:space="preserve"> </w:t>
      </w:r>
      <w:r w:rsidRPr="005B7665">
        <w:rPr>
          <w:lang w:val="ru-RU"/>
        </w:rPr>
        <w:t>Построить недостающий вид модели по двум заданным, аксонометрическое изображение</w:t>
      </w:r>
    </w:p>
    <w:p w:rsidR="000F01D7" w:rsidRPr="005B7665" w:rsidP="000F01D7">
      <w:pPr>
        <w:ind w:right="-184"/>
        <w:rPr>
          <w:color w:val="000000"/>
          <w:lang w:val="ru-RU"/>
        </w:rPr>
      </w:pPr>
    </w:p>
    <w:tbl>
      <w:tblPr>
        <w:tblStyle w:val="TableNormal"/>
        <w:tblpPr w:leftFromText="180" w:rightFromText="180" w:vertAnchor="text" w:tblpX="288" w:tblpY="1"/>
        <w:tblOverlap w:val="never"/>
        <w:tblW w:w="9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5"/>
        <w:gridCol w:w="3061"/>
        <w:gridCol w:w="3197"/>
      </w:tblGrid>
      <w:tr w:rsidTr="001E7A79">
        <w:tblPrEx>
          <w:tblW w:w="9063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121"/>
        </w:trPr>
        <w:tc>
          <w:tcPr>
            <w:tcW w:w="2805" w:type="dxa"/>
          </w:tcPr>
          <w:p w:rsidR="000F01D7" w:rsidRPr="004B40C6" w:rsidP="001E7A79">
            <w:pPr>
              <w:suppressOverlap/>
              <w:rPr>
                <w:b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Рисунок 4" o:spid="_x0000_s1050" type="#_x0000_t75" style="height:187.85pt;margin-left:7.85pt;margin-top:7.5pt;position:absolute;visibility:visible;width:125.65pt;z-index:251661312" filled="f" stroked="f">
                  <v:imagedata r:id="rId9" o:title=""/>
                  <w10:wrap type="topAndBottom"/>
                </v:shape>
              </w:pict>
            </w:r>
            <w:r w:rsidRPr="004B40C6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061" w:type="dxa"/>
          </w:tcPr>
          <w:p w:rsidR="000F01D7" w:rsidRPr="004B40C6" w:rsidP="001E7A79">
            <w:pPr>
              <w:suppressOverlap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shape id="Рисунок 5" o:spid="_x0000_s1051" type="#_x0000_t75" style="height:178.85pt;margin-left:12.75pt;margin-top:7.5pt;position:absolute;visibility:visible;width:127.95pt;z-index:251662336" filled="f" stroked="f">
                  <v:imagedata r:id="rId31" o:title=""/>
                  <w10:wrap type="topAndBottom"/>
                </v:shape>
              </w:pict>
            </w:r>
            <w:r w:rsidRPr="004B40C6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197" w:type="dxa"/>
          </w:tcPr>
          <w:p w:rsidR="000F01D7" w:rsidRPr="004B40C6" w:rsidP="001E7A79">
            <w:pPr>
              <w:suppressOverlap/>
              <w:rPr>
                <w:b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 id="Рисунок 3" o:spid="_x0000_s1052" type="#_x0000_t75" style="height:178.25pt;margin-left:14.65pt;margin-top:11.7pt;position:absolute;visibility:visible;width:123.85pt;z-index:251660288" filled="f" stroked="f">
                  <v:imagedata r:id="rId32" o:title="" croptop="308f" cropbottom="-430f" cropright="17015f" gain="2147483647f" blacklevel="-29491f"/>
                  <w10:wrap type="topAndBottom"/>
                </v:shape>
              </w:pict>
            </w:r>
            <w:r w:rsidRPr="004B40C6">
              <w:rPr>
                <w:b/>
                <w:sz w:val="28"/>
                <w:szCs w:val="28"/>
              </w:rPr>
              <w:t>3</w:t>
            </w:r>
          </w:p>
        </w:tc>
      </w:tr>
    </w:tbl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Pr="005B7665" w:rsidP="000F01D7">
      <w:pPr>
        <w:tabs>
          <w:tab w:val="left" w:pos="851"/>
        </w:tabs>
        <w:jc w:val="both"/>
        <w:rPr>
          <w:sz w:val="24"/>
          <w:szCs w:val="24"/>
          <w:lang w:val="ru-RU"/>
        </w:rPr>
      </w:pPr>
      <w:r w:rsidRPr="005B7665">
        <w:rPr>
          <w:b/>
          <w:sz w:val="24"/>
          <w:szCs w:val="24"/>
          <w:lang w:val="ru-RU"/>
        </w:rPr>
        <w:t xml:space="preserve">РГР №1, эпюр № 1, задание №2. </w:t>
      </w:r>
      <w:r w:rsidRPr="005B7665">
        <w:rPr>
          <w:sz w:val="24"/>
          <w:szCs w:val="24"/>
          <w:lang w:val="ru-RU"/>
        </w:rPr>
        <w:t>Выполнить недостающий вид модели, простые разрезы, аксонометрическое изображение.</w:t>
      </w:r>
    </w:p>
    <w:p w:rsidR="000F01D7" w:rsidRPr="005B7665" w:rsidP="000F01D7">
      <w:pPr>
        <w:jc w:val="both"/>
        <w:rPr>
          <w:sz w:val="24"/>
          <w:szCs w:val="24"/>
          <w:lang w:val="ru-RU"/>
        </w:rPr>
      </w:pPr>
    </w:p>
    <w:tbl>
      <w:tblPr>
        <w:tblStyle w:val="TableNormal"/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43"/>
        <w:gridCol w:w="3049"/>
        <w:gridCol w:w="3050"/>
      </w:tblGrid>
      <w:tr w:rsidTr="001E7A79">
        <w:tblPrEx>
          <w:tblW w:w="0" w:type="auto"/>
          <w:tblInd w:w="2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29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4B40C6" w:rsidP="001E7A79">
            <w:pPr>
              <w:jc w:val="both"/>
              <w:rPr>
                <w:lang w:val="ru-RU"/>
              </w:rPr>
            </w:pPr>
          </w:p>
          <w:p w:rsidR="000F01D7" w:rsidRPr="004B40C6" w:rsidP="001E7A79">
            <w:pPr>
              <w:jc w:val="center"/>
            </w:pPr>
            <w:r w:rsidRPr="004B40C6">
              <w:t>1</w:t>
            </w:r>
            <w:r>
              <w:rPr>
                <w:noProof/>
                <w:lang w:val="ru-RU" w:eastAsia="ru-RU"/>
              </w:rPr>
              <w:pict>
                <v:shape id="Рисунок 24" o:spid="_x0000_i1053" type="#_x0000_t75" style="height:191.86pt;visibility:visible;width:108.69pt" filled="f" stroked="f">
                  <v:imagedata r:id="rId33" o:title="" croptop="-131f" cropright="17056f" gain="69719f"/>
                </v:shape>
              </w:pic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4B40C6" w:rsidP="001E7A79"/>
          <w:p w:rsidR="000F01D7" w:rsidRPr="004B40C6" w:rsidP="001E7A79">
            <w:pPr>
              <w:jc w:val="center"/>
            </w:pPr>
            <w:r w:rsidRPr="004B40C6">
              <w:t>2</w:t>
            </w:r>
            <w:r>
              <w:rPr>
                <w:noProof/>
                <w:lang w:val="ru-RU" w:eastAsia="ru-RU"/>
              </w:rPr>
              <w:pict>
                <v:shape id="Рисунок 25" o:spid="_x0000_i1054" type="#_x0000_t75" style="height:191.86pt;visibility:visible;width:119.82pt" filled="f" stroked="f">
                  <v:imagedata r:id="rId34" o:title="" croptop="-94f" cropleft="-60f" cropright="13486f" gain="69719f"/>
                </v:shape>
              </w:pic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1D7" w:rsidRPr="004B40C6" w:rsidP="001E7A79"/>
          <w:p w:rsidR="000F01D7" w:rsidRPr="004B40C6" w:rsidP="001E7A79">
            <w:pPr>
              <w:jc w:val="center"/>
            </w:pPr>
            <w:r w:rsidRPr="004B40C6">
              <w:t>3</w:t>
            </w:r>
            <w:r>
              <w:rPr>
                <w:noProof/>
                <w:lang w:val="ru-RU" w:eastAsia="ru-RU"/>
              </w:rPr>
              <w:pict>
                <v:shape id="Рисунок 26" o:spid="_x0000_i1055" type="#_x0000_t75" style="height:188.32pt;visibility:visible;width:122.13pt" filled="f" stroked="f">
                  <v:imagedata r:id="rId35" o:title="" croptop="-100f" cropleft="1475f" cropright="13372f" gain="69719f"/>
                </v:shape>
              </w:pict>
            </w:r>
          </w:p>
        </w:tc>
      </w:tr>
    </w:tbl>
    <w:p w:rsidR="000F01D7" w:rsidP="000F01D7">
      <w:pPr>
        <w:rPr>
          <w:b/>
          <w:color w:val="000000"/>
        </w:rPr>
      </w:pPr>
    </w:p>
    <w:p w:rsidR="000F01D7" w:rsidRPr="005B7665" w:rsidP="000F01D7">
      <w:pPr>
        <w:tabs>
          <w:tab w:val="left" w:pos="851"/>
        </w:tabs>
        <w:rPr>
          <w:sz w:val="24"/>
          <w:szCs w:val="24"/>
          <w:lang w:val="ru-RU"/>
        </w:rPr>
      </w:pPr>
      <w:r w:rsidRPr="005B7665">
        <w:rPr>
          <w:b/>
          <w:sz w:val="24"/>
          <w:szCs w:val="24"/>
          <w:lang w:val="ru-RU"/>
        </w:rPr>
        <w:t xml:space="preserve">РГР №1, эпюр № 2. </w:t>
      </w:r>
      <w:r w:rsidRPr="005B7665">
        <w:rPr>
          <w:sz w:val="24"/>
          <w:szCs w:val="24"/>
          <w:lang w:val="ru-RU"/>
        </w:rPr>
        <w:t>Выполнить болтовое соединение и спецификацию</w:t>
      </w:r>
    </w:p>
    <w:p w:rsidR="000F01D7" w:rsidRPr="005B7665" w:rsidP="000F01D7">
      <w:pPr>
        <w:rPr>
          <w:b/>
          <w:lang w:val="ru-RU"/>
        </w:rPr>
      </w:pPr>
    </w:p>
    <w:p w:rsidR="000F01D7" w:rsidP="000F01D7">
      <w:pPr>
        <w:rPr>
          <w:b/>
          <w:color w:val="000000"/>
        </w:rPr>
      </w:pPr>
      <w:r>
        <w:rPr>
          <w:noProof/>
          <w:lang w:val="ru-RU" w:eastAsia="ru-RU"/>
        </w:rPr>
        <w:pict>
          <v:shape id="Рисунок 27" o:spid="_x0000_i1056" type="#_x0000_t75" alt="Чертеж" style="height:280.62pt;visibility:visible;width:395.21pt" filled="f" stroked="f">
            <v:imagedata r:id="rId36" o:title="Чертеж" gain="297891f" blacklevel="-17695f"/>
          </v:shape>
        </w:pict>
      </w:r>
    </w:p>
    <w:p w:rsidR="000F01D7" w:rsidP="000F01D7">
      <w:pPr>
        <w:rPr>
          <w:b/>
          <w:color w:val="000000"/>
        </w:rPr>
      </w:pPr>
    </w:p>
    <w:p w:rsidR="000F01D7" w:rsidRPr="005B7665" w:rsidP="000F01D7">
      <w:pPr>
        <w:tabs>
          <w:tab w:val="left" w:pos="851"/>
        </w:tabs>
        <w:rPr>
          <w:color w:val="000000"/>
          <w:sz w:val="24"/>
          <w:szCs w:val="24"/>
          <w:lang w:val="ru-RU"/>
        </w:rPr>
      </w:pPr>
      <w:r>
        <w:rPr>
          <w:b/>
          <w:noProof/>
          <w:color w:val="000000"/>
          <w:sz w:val="24"/>
          <w:szCs w:val="24"/>
        </w:rPr>
        <w:pict>
          <v:shape id="Рисунок 6" o:spid="_x0000_s1057" type="#_x0000_t75" style="height:110.35pt;margin-left:0;margin-top:33.5pt;position:absolute;visibility:visible;width:450.75pt;z-index:251663360" filled="f" stroked="f">
            <v:imagedata r:id="rId37" o:title="" cropbottom="12121f" cropright="21f" gain="25" blacklevel="-23593f"/>
            <w10:wrap type="topAndBottom"/>
          </v:shape>
        </w:pict>
      </w:r>
      <w:r w:rsidRPr="005B7665">
        <w:rPr>
          <w:b/>
          <w:color w:val="000000"/>
          <w:sz w:val="24"/>
          <w:szCs w:val="24"/>
          <w:lang w:val="ru-RU"/>
        </w:rPr>
        <w:t>РГР №2, эпюр № 3, задача №1</w:t>
      </w:r>
      <w:r w:rsidRPr="005B7665">
        <w:rPr>
          <w:color w:val="000000"/>
          <w:sz w:val="24"/>
          <w:szCs w:val="24"/>
          <w:lang w:val="ru-RU"/>
        </w:rPr>
        <w:t>. По заданным координатам построить линию пересечения 2-х плоскостей общего положения и определить видимость на чертеже.</w:t>
      </w:r>
    </w:p>
    <w:p w:rsidR="000F01D7" w:rsidRPr="005B7665" w:rsidP="000F01D7">
      <w:pPr>
        <w:widowControl w:val="0"/>
        <w:jc w:val="both"/>
        <w:rPr>
          <w:lang w:val="ru-RU"/>
        </w:rPr>
      </w:pPr>
    </w:p>
    <w:p w:rsidR="000F01D7" w:rsidRPr="005B7665" w:rsidP="000F01D7">
      <w:pPr>
        <w:tabs>
          <w:tab w:val="left" w:pos="0"/>
        </w:tabs>
        <w:rPr>
          <w:sz w:val="24"/>
          <w:szCs w:val="24"/>
          <w:lang w:val="ru-RU"/>
        </w:rPr>
      </w:pPr>
      <w:r w:rsidRPr="005B7665">
        <w:rPr>
          <w:b/>
          <w:color w:val="000000"/>
          <w:sz w:val="24"/>
          <w:szCs w:val="24"/>
          <w:lang w:val="ru-RU"/>
        </w:rPr>
        <w:t>РГР №2, эпюр №3, задача №2.</w:t>
      </w:r>
      <w:r w:rsidRPr="005B7665">
        <w:rPr>
          <w:color w:val="000000"/>
          <w:sz w:val="24"/>
          <w:szCs w:val="24"/>
          <w:lang w:val="ru-RU"/>
        </w:rPr>
        <w:t xml:space="preserve"> </w:t>
      </w:r>
      <w:r w:rsidRPr="005B7665">
        <w:rPr>
          <w:sz w:val="24"/>
          <w:szCs w:val="24"/>
          <w:lang w:val="ru-RU"/>
        </w:rPr>
        <w:t>Построить линию пересечения поверхностей методом  вспомогательных секущих плоскостей.</w:t>
      </w:r>
    </w:p>
    <w:p w:rsidR="000F01D7" w:rsidRPr="005B7665" w:rsidP="000F01D7">
      <w:pPr>
        <w:widowControl w:val="0"/>
        <w:jc w:val="center"/>
        <w:rPr>
          <w:lang w:val="ru-RU"/>
        </w:rPr>
      </w:pPr>
      <w:r>
        <w:rPr>
          <w:noProof/>
          <w:lang w:val="ru-RU" w:eastAsia="ru-RU"/>
        </w:rPr>
        <w:pict>
          <v:shape id="Рисунок 28" o:spid="_x0000_i1058" type="#_x0000_t75" style="height:150.68pt;visibility:visible;width:340.54pt" filled="f" stroked="f">
            <v:imagedata r:id="rId38" o:title="" croptop="1199f" cropbottom="43188f" cropleft="1574f" cropright="1132f" gain="25" blacklevel="-15729f"/>
          </v:shape>
        </w:pict>
      </w:r>
      <w:r w:rsidRPr="005B7665">
        <w:rPr>
          <w:lang w:val="ru-RU"/>
        </w:rPr>
        <w:t xml:space="preserve">  </w:t>
      </w:r>
    </w:p>
    <w:p w:rsidR="000F01D7" w:rsidRPr="005B7665" w:rsidP="000F01D7">
      <w:pPr>
        <w:widowControl w:val="0"/>
        <w:jc w:val="center"/>
        <w:rPr>
          <w:lang w:val="ru-RU"/>
        </w:rPr>
      </w:pPr>
    </w:p>
    <w:p w:rsidR="000F01D7" w:rsidRPr="005B7665" w:rsidP="000F01D7">
      <w:pPr>
        <w:widowControl w:val="0"/>
        <w:jc w:val="both"/>
        <w:rPr>
          <w:b/>
          <w:lang w:val="ru-RU"/>
        </w:rPr>
      </w:pPr>
    </w:p>
    <w:p w:rsidR="000F01D7" w:rsidRPr="005B7665" w:rsidP="000F01D7">
      <w:pPr>
        <w:widowControl w:val="0"/>
        <w:tabs>
          <w:tab w:val="left" w:pos="851"/>
        </w:tabs>
        <w:jc w:val="both"/>
        <w:rPr>
          <w:lang w:val="ru-RU"/>
        </w:rPr>
      </w:pPr>
      <w:r w:rsidRPr="005B7665">
        <w:rPr>
          <w:b/>
          <w:lang w:val="ru-RU"/>
        </w:rPr>
        <w:t>РГР №2. эпюр №4,</w:t>
      </w:r>
      <w:r w:rsidRPr="005B7665">
        <w:rPr>
          <w:lang w:val="ru-RU"/>
        </w:rPr>
        <w:t xml:space="preserve"> </w:t>
      </w:r>
      <w:r w:rsidRPr="005B7665">
        <w:rPr>
          <w:b/>
          <w:lang w:val="ru-RU"/>
        </w:rPr>
        <w:t>задача №1</w:t>
      </w:r>
      <w:r w:rsidRPr="005B7665">
        <w:rPr>
          <w:lang w:val="ru-RU"/>
        </w:rPr>
        <w:t>. Построить сечение многогранника плоскостью общего положения. Найти натуральную величину сечения.</w:t>
      </w:r>
    </w:p>
    <w:p w:rsidR="000F01D7" w:rsidRPr="005B7665" w:rsidP="000F01D7">
      <w:pPr>
        <w:tabs>
          <w:tab w:val="left" w:pos="851"/>
        </w:tabs>
        <w:rPr>
          <w:lang w:val="ru-RU"/>
        </w:rPr>
      </w:pPr>
      <w:r w:rsidRPr="005B7665">
        <w:rPr>
          <w:b/>
          <w:color w:val="000000"/>
          <w:lang w:val="ru-RU"/>
        </w:rPr>
        <w:t xml:space="preserve">РГР №2, эпюр №4, задача №2. </w:t>
      </w:r>
      <w:r w:rsidRPr="005B7665">
        <w:rPr>
          <w:lang w:val="ru-RU"/>
        </w:rPr>
        <w:t>Построить полную развертку усеченной поверхности многогранника.</w:t>
      </w:r>
    </w:p>
    <w:p w:rsidR="000F01D7" w:rsidRPr="005B7665" w:rsidP="000F01D7">
      <w:pPr>
        <w:widowControl w:val="0"/>
        <w:jc w:val="both"/>
        <w:rPr>
          <w:b/>
          <w:color w:val="000000"/>
          <w:lang w:val="ru-RU"/>
        </w:rPr>
      </w:pPr>
    </w:p>
    <w:tbl>
      <w:tblPr>
        <w:tblStyle w:val="TableNormal"/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60"/>
        <w:gridCol w:w="2880"/>
        <w:gridCol w:w="3060"/>
      </w:tblGrid>
      <w:tr w:rsidTr="001E7A79">
        <w:tblPrEx>
          <w:tblW w:w="0" w:type="auto"/>
          <w:tblInd w:w="2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3583"/>
        </w:trPr>
        <w:tc>
          <w:tcPr>
            <w:tcW w:w="3060" w:type="dxa"/>
          </w:tcPr>
          <w:p w:rsidR="000F01D7" w:rsidRPr="004B40C6" w:rsidP="001E7A79">
            <w:pPr>
              <w:jc w:val="center"/>
            </w:pPr>
            <w:r>
              <w:rPr>
                <w:noProof/>
                <w:lang w:val="ru-RU" w:eastAsia="ru-RU"/>
              </w:rPr>
              <w:pict>
                <v:shape id="Рисунок 29" o:spid="_x0000_i1059" type="#_x0000_t75" alt="Безымянный11" style="height:156.69pt;visibility:visible;width:123.7pt" filled="f" stroked="f">
                  <v:imagedata r:id="rId39" o:title="Безымянный11" cropbottom="1051f" cropright="3595f" gain="2147483647f" blacklevel="-13763f"/>
                </v:shape>
              </w:pict>
            </w:r>
          </w:p>
        </w:tc>
        <w:tc>
          <w:tcPr>
            <w:tcW w:w="2880" w:type="dxa"/>
          </w:tcPr>
          <w:p w:rsidR="000F01D7" w:rsidRPr="004B40C6" w:rsidP="001E7A79">
            <w:pPr>
              <w:rPr>
                <w:b/>
              </w:rPr>
            </w:pPr>
          </w:p>
          <w:p w:rsidR="000F01D7" w:rsidRPr="004B40C6" w:rsidP="001E7A79">
            <w:pPr>
              <w:jc w:val="center"/>
            </w:pPr>
            <w:r>
              <w:rPr>
                <w:noProof/>
                <w:lang w:val="ru-RU" w:eastAsia="ru-RU"/>
              </w:rPr>
              <w:pict>
                <v:shape id="Рисунок 30" o:spid="_x0000_i1060" type="#_x0000_t75" alt="Безымянный12" style="height:146.97pt;visibility:visible;width:116.99pt" filled="f" stroked="f">
                  <v:imagedata r:id="rId40" o:title="Безымянный12" cropbottom="-538f" cropright="5243f" gain="6.25" blacklevel="-7864f"/>
                </v:shape>
              </w:pict>
            </w:r>
          </w:p>
        </w:tc>
        <w:tc>
          <w:tcPr>
            <w:tcW w:w="3060" w:type="dxa"/>
          </w:tcPr>
          <w:p w:rsidR="000F01D7" w:rsidRPr="004B40C6" w:rsidP="001E7A79"/>
          <w:p w:rsidR="000F01D7" w:rsidRPr="004B40C6" w:rsidP="001E7A79">
            <w:pPr>
              <w:jc w:val="center"/>
            </w:pPr>
            <w:r>
              <w:rPr>
                <w:noProof/>
                <w:lang w:val="ru-RU" w:eastAsia="ru-RU"/>
              </w:rPr>
              <w:pict>
                <v:shape id="Рисунок 31" o:spid="_x0000_i1061" type="#_x0000_t75" alt="Безымянный13" style="height:138.62pt;visibility:visible;width:116.35pt" filled="f" stroked="f">
                  <v:imagedata r:id="rId41" o:title="Безымянный13"/>
                </v:shape>
              </w:pict>
            </w:r>
          </w:p>
        </w:tc>
      </w:tr>
    </w:tbl>
    <w:p w:rsidR="000F01D7" w:rsidP="000F01D7">
      <w:pPr>
        <w:widowControl w:val="0"/>
        <w:tabs>
          <w:tab w:val="left" w:pos="851"/>
        </w:tabs>
        <w:jc w:val="both"/>
        <w:rPr>
          <w:b/>
          <w:sz w:val="24"/>
          <w:szCs w:val="24"/>
        </w:rPr>
      </w:pPr>
    </w:p>
    <w:p w:rsidR="000F01D7" w:rsidRPr="005B7665" w:rsidP="000F01D7">
      <w:pPr>
        <w:widowControl w:val="0"/>
        <w:tabs>
          <w:tab w:val="left" w:pos="851"/>
        </w:tabs>
        <w:jc w:val="both"/>
        <w:rPr>
          <w:b/>
          <w:lang w:val="ru-RU"/>
        </w:rPr>
      </w:pPr>
      <w:r w:rsidRPr="005B7665">
        <w:rPr>
          <w:b/>
          <w:sz w:val="24"/>
          <w:szCs w:val="24"/>
          <w:lang w:val="ru-RU"/>
        </w:rPr>
        <w:t>РГР</w:t>
      </w:r>
      <w:r w:rsidRPr="005B7665">
        <w:rPr>
          <w:b/>
          <w:lang w:val="ru-RU"/>
        </w:rPr>
        <w:t xml:space="preserve"> №3 Эпюр № 5 Задание №1</w:t>
      </w:r>
      <w:r w:rsidRPr="005B7665">
        <w:rPr>
          <w:lang w:val="ru-RU"/>
        </w:rPr>
        <w:t>. Выполнение эскизов деталей</w:t>
      </w:r>
    </w:p>
    <w:p w:rsidR="000F01D7" w:rsidRPr="005B7665" w:rsidP="000F01D7">
      <w:pPr>
        <w:widowControl w:val="0"/>
        <w:jc w:val="both"/>
        <w:rPr>
          <w:b/>
          <w:lang w:val="ru-RU"/>
        </w:rPr>
      </w:pPr>
      <w:r>
        <w:rPr>
          <w:noProof/>
        </w:rPr>
        <w:pict>
          <v:shape id="Рисунок 7" o:spid="_x0000_s1062" type="#_x0000_t75" alt="эск2" style="height:369pt;margin-left:90pt;margin-top:14.35pt;position:absolute;visibility:visible;width:235.35pt;z-index:251664384" filled="f" stroked="f">
            <v:imagedata r:id="rId42" o:title="эск2"/>
            <w10:wrap type="topAndBottom"/>
          </v:shape>
        </w:pict>
      </w:r>
    </w:p>
    <w:tbl>
      <w:tblPr>
        <w:tblStyle w:val="TableNormal"/>
        <w:tblpPr w:leftFromText="180" w:rightFromText="180" w:vertAnchor="text" w:tblpX="469" w:tblpY="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854"/>
      </w:tblGrid>
      <w:tr w:rsidTr="001E7A79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372"/>
        </w:trPr>
        <w:tc>
          <w:tcPr>
            <w:tcW w:w="6854" w:type="dxa"/>
            <w:tcBorders>
              <w:top w:val="nil"/>
              <w:left w:val="nil"/>
              <w:bottom w:val="nil"/>
              <w:right w:val="nil"/>
            </w:tcBorders>
          </w:tcPr>
          <w:p w:rsidR="000F01D7" w:rsidRPr="004B40C6" w:rsidP="001E7A79">
            <w:pPr>
              <w:widowControl w:val="0"/>
              <w:jc w:val="center"/>
              <w:rPr>
                <w:b/>
                <w:lang w:val="ru-RU"/>
              </w:rPr>
            </w:pPr>
          </w:p>
          <w:p w:rsidR="000F01D7" w:rsidRPr="004B40C6" w:rsidP="001E7A79">
            <w:pPr>
              <w:widowControl w:val="0"/>
              <w:jc w:val="center"/>
              <w:rPr>
                <w:b/>
                <w:lang w:val="ru-RU"/>
              </w:rPr>
            </w:pPr>
          </w:p>
        </w:tc>
      </w:tr>
    </w:tbl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P="000F01D7">
      <w:pPr>
        <w:pStyle w:val="BodyTextIndent"/>
        <w:tabs>
          <w:tab w:val="left" w:pos="0"/>
          <w:tab w:val="left" w:pos="1134"/>
        </w:tabs>
        <w:spacing w:after="0"/>
        <w:ind w:left="142"/>
        <w:jc w:val="both"/>
        <w:rPr>
          <w:b/>
          <w:color w:val="000000"/>
        </w:rPr>
      </w:pPr>
    </w:p>
    <w:p w:rsidR="000F01D7" w:rsidRPr="005B7665" w:rsidP="000F01D7">
      <w:pPr>
        <w:widowControl w:val="0"/>
        <w:tabs>
          <w:tab w:val="left" w:pos="851"/>
        </w:tabs>
        <w:jc w:val="both"/>
        <w:rPr>
          <w:bCs/>
          <w:color w:val="000000"/>
          <w:lang w:val="ru-RU"/>
        </w:rPr>
      </w:pPr>
      <w:r w:rsidRPr="005B7665">
        <w:rPr>
          <w:b/>
          <w:sz w:val="24"/>
          <w:szCs w:val="24"/>
          <w:lang w:val="ru-RU"/>
        </w:rPr>
        <w:t>РГР №3 Эпюр № 6</w:t>
      </w:r>
      <w:r w:rsidRPr="005B7665">
        <w:rPr>
          <w:lang w:val="ru-RU"/>
        </w:rPr>
        <w:t xml:space="preserve">. </w:t>
      </w:r>
      <w:r w:rsidRPr="005B7665">
        <w:rPr>
          <w:bCs/>
          <w:color w:val="000000"/>
          <w:lang w:val="ru-RU"/>
        </w:rPr>
        <w:t>Выполнить чертежи 2-3 деталей и аксонометрическое изображение с вырезом (Рис. 1).</w:t>
      </w:r>
    </w:p>
    <w:p w:rsidR="000F01D7" w:rsidRPr="005B7665" w:rsidP="000F01D7">
      <w:pPr>
        <w:shd w:val="clear" w:color="auto" w:fill="FFFFFF"/>
        <w:rPr>
          <w:sz w:val="16"/>
          <w:szCs w:val="16"/>
          <w:lang w:val="ru-RU"/>
        </w:rPr>
      </w:pPr>
    </w:p>
    <w:tbl>
      <w:tblPr>
        <w:tblStyle w:val="TableNormal"/>
        <w:tblW w:w="0" w:type="auto"/>
        <w:tblInd w:w="5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32"/>
        <w:gridCol w:w="310"/>
        <w:gridCol w:w="448"/>
        <w:gridCol w:w="2384"/>
        <w:gridCol w:w="2998"/>
        <w:gridCol w:w="388"/>
        <w:gridCol w:w="514"/>
      </w:tblGrid>
      <w:tr w:rsidTr="001E7A79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158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>ФоФормат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>Зона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>Поз.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Обозначение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>Кол.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>Примечание</w:t>
            </w:r>
          </w:p>
        </w:tc>
      </w:tr>
      <w:tr w:rsidTr="001E7A79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 xml:space="preserve">   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 w:rsidRPr="004B40C6">
              <w:rPr>
                <w:b/>
                <w:color w:val="000000"/>
                <w:sz w:val="16"/>
                <w:szCs w:val="16"/>
              </w:rPr>
              <w:t>Документация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1E7A79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А2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МЧ00.52.00.00.СБ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Сборочный чертеж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1E7A79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1E7A79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jc w:val="center"/>
              <w:rPr>
                <w:b/>
                <w:color w:val="000000"/>
                <w:sz w:val="16"/>
                <w:szCs w:val="16"/>
              </w:rPr>
            </w:pPr>
            <w:r w:rsidRPr="004B40C6">
              <w:rPr>
                <w:b/>
                <w:color w:val="000000"/>
                <w:sz w:val="16"/>
                <w:szCs w:val="16"/>
              </w:rPr>
              <w:t>Детали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1E7A79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A3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>1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МЧ00.52.00.01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Корпус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1E7A79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>2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МЧ00.52.00.02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Крышка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1E7A79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>3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МЧ00.52.00.03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Штуцер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1E7A79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>4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МЧ00.52.00.04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Фланец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1E7A79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>5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МЧ00.52.00.05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Маховичок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1E7A79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>6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МЧ00.52.00.06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Шпиндель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1E7A79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>7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МЧ00.52.00.07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Втулка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1E7A79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>8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МЧ00.52 00 08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Клапан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1E7A79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А4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>9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МЧ00.52.00.09</w:t>
            </w: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Прокладка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1E7A79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jc w:val="center"/>
              <w:rPr>
                <w:b/>
                <w:color w:val="000000"/>
                <w:sz w:val="16"/>
                <w:szCs w:val="16"/>
              </w:rPr>
            </w:pPr>
            <w:r w:rsidRPr="004B40C6">
              <w:rPr>
                <w:b/>
                <w:color w:val="000000"/>
                <w:sz w:val="16"/>
                <w:szCs w:val="16"/>
              </w:rPr>
              <w:t xml:space="preserve">Стандартные изделия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1E7A79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>10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Гайка М8.5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1E7A79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ГОСТ 5915-70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1E7A79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i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Гайка М10.5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1E7A79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ГОСТ 5915-70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1E7A79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i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Кольцо СГ 30-19-3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1E7A79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ГОСТ 6418—81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1E7A79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4B40C6">
              <w:rPr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Шпилька M8×30.58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Tr="001E7A79">
        <w:tblPrEx>
          <w:tblW w:w="0" w:type="auto"/>
          <w:tblInd w:w="540" w:type="dxa"/>
          <w:tblLayout w:type="fixed"/>
          <w:tblCellMar>
            <w:left w:w="40" w:type="dxa"/>
            <w:right w:w="40" w:type="dxa"/>
          </w:tblCellMar>
          <w:tblLook w:val="0000"/>
        </w:tblPrEx>
        <w:trPr>
          <w:trHeight w:val="123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  <w:r w:rsidRPr="004B40C6">
              <w:rPr>
                <w:color w:val="000000"/>
                <w:sz w:val="16"/>
                <w:szCs w:val="16"/>
              </w:rPr>
              <w:t>ГОСТ 22034—76</w:t>
            </w:r>
            <w:r w:rsidRPr="004B40C6">
              <w:rPr>
                <w:sz w:val="16"/>
                <w:szCs w:val="16"/>
              </w:rPr>
              <w:t xml:space="preserve"> </w:t>
            </w:r>
          </w:p>
        </w:tc>
        <w:tc>
          <w:tcPr>
            <w:tcW w:w="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01D7" w:rsidRPr="004B40C6" w:rsidP="001E7A79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</w:tbl>
    <w:p w:rsidR="000F01D7" w:rsidRPr="00C20815" w:rsidP="000F01D7">
      <w:pPr>
        <w:pStyle w:val="8pt127"/>
        <w:ind w:firstLine="709"/>
        <w:rPr>
          <w:sz w:val="19"/>
          <w:szCs w:val="19"/>
        </w:rPr>
      </w:pPr>
      <w:r w:rsidRPr="00C20815">
        <w:rPr>
          <w:sz w:val="19"/>
          <w:szCs w:val="19"/>
        </w:rPr>
        <w:t xml:space="preserve">Клапан предназначен для пропускания жидкости. При вращении маховичка поз. 5 против часовой стрелки, шпиндель поз. </w:t>
      </w:r>
      <w:r w:rsidRPr="00C20815">
        <w:rPr>
          <w:i/>
          <w:sz w:val="19"/>
          <w:szCs w:val="19"/>
        </w:rPr>
        <w:t>6</w:t>
      </w:r>
      <w:r w:rsidRPr="00C20815">
        <w:rPr>
          <w:sz w:val="19"/>
          <w:szCs w:val="19"/>
        </w:rPr>
        <w:t xml:space="preserve"> с клапаном поз. </w:t>
      </w:r>
      <w:r w:rsidRPr="00C20815">
        <w:rPr>
          <w:i/>
          <w:iCs/>
          <w:sz w:val="19"/>
          <w:szCs w:val="19"/>
        </w:rPr>
        <w:t xml:space="preserve">8 </w:t>
      </w:r>
      <w:r w:rsidRPr="00C20815">
        <w:rPr>
          <w:sz w:val="19"/>
          <w:szCs w:val="19"/>
        </w:rPr>
        <w:t>будет подниматься и пропускать жидкость. Для прекращения подачи жидкости маховичок необходимо вращать по часовой стрелке до отказа</w:t>
      </w:r>
    </w:p>
    <w:p w:rsidR="000F01D7" w:rsidRPr="00C20815" w:rsidP="000F01D7">
      <w:pPr>
        <w:pStyle w:val="8pt127"/>
        <w:ind w:firstLine="709"/>
        <w:rPr>
          <w:sz w:val="19"/>
          <w:szCs w:val="19"/>
        </w:rPr>
      </w:pPr>
      <w:r w:rsidRPr="00C20815">
        <w:rPr>
          <w:sz w:val="19"/>
          <w:szCs w:val="19"/>
        </w:rPr>
        <w:t xml:space="preserve">Для предупреждения утечки жидкости через зазоры между корпусом поз. </w:t>
      </w:r>
      <w:r w:rsidRPr="00C20815">
        <w:rPr>
          <w:i/>
          <w:sz w:val="19"/>
          <w:szCs w:val="19"/>
        </w:rPr>
        <w:t>1</w:t>
      </w:r>
      <w:r w:rsidRPr="00C20815">
        <w:rPr>
          <w:sz w:val="19"/>
          <w:szCs w:val="19"/>
        </w:rPr>
        <w:t xml:space="preserve"> и деталями поз. </w:t>
      </w:r>
      <w:r w:rsidRPr="00C20815">
        <w:rPr>
          <w:i/>
          <w:iCs/>
          <w:sz w:val="19"/>
          <w:szCs w:val="19"/>
        </w:rPr>
        <w:t xml:space="preserve">4 </w:t>
      </w:r>
      <w:r w:rsidRPr="00C20815">
        <w:rPr>
          <w:iCs/>
          <w:sz w:val="19"/>
          <w:szCs w:val="19"/>
        </w:rPr>
        <w:t>и</w:t>
      </w:r>
      <w:r w:rsidRPr="00C20815">
        <w:rPr>
          <w:i/>
          <w:iCs/>
          <w:sz w:val="19"/>
          <w:szCs w:val="19"/>
        </w:rPr>
        <w:t xml:space="preserve"> </w:t>
      </w:r>
      <w:r w:rsidRPr="00C20815">
        <w:rPr>
          <w:sz w:val="19"/>
          <w:szCs w:val="19"/>
        </w:rPr>
        <w:t xml:space="preserve">поз </w:t>
      </w:r>
      <w:r w:rsidRPr="00C20815">
        <w:rPr>
          <w:i/>
          <w:iCs/>
          <w:sz w:val="19"/>
          <w:szCs w:val="19"/>
        </w:rPr>
        <w:t xml:space="preserve">6 </w:t>
      </w:r>
      <w:r w:rsidRPr="00C20815">
        <w:rPr>
          <w:sz w:val="19"/>
          <w:szCs w:val="19"/>
        </w:rPr>
        <w:t xml:space="preserve">предусмотрено сальниковое уплотнение из колец поз </w:t>
      </w:r>
      <w:r w:rsidRPr="00C20815">
        <w:rPr>
          <w:i/>
          <w:iCs/>
          <w:sz w:val="19"/>
          <w:szCs w:val="19"/>
        </w:rPr>
        <w:t xml:space="preserve">12 </w:t>
      </w:r>
      <w:r w:rsidRPr="00C20815">
        <w:rPr>
          <w:sz w:val="19"/>
          <w:szCs w:val="19"/>
        </w:rPr>
        <w:t xml:space="preserve">Уплотнительные кольца поджимаются фланцем поз </w:t>
      </w:r>
      <w:r w:rsidRPr="00C20815">
        <w:rPr>
          <w:i/>
          <w:iCs/>
          <w:sz w:val="19"/>
          <w:szCs w:val="19"/>
        </w:rPr>
        <w:t xml:space="preserve">4, </w:t>
      </w:r>
      <w:r w:rsidRPr="00C20815">
        <w:rPr>
          <w:sz w:val="19"/>
          <w:szCs w:val="19"/>
        </w:rPr>
        <w:t xml:space="preserve">который крепится шпильками поз </w:t>
      </w:r>
      <w:r w:rsidRPr="00C20815">
        <w:rPr>
          <w:i/>
          <w:iCs/>
          <w:sz w:val="19"/>
          <w:szCs w:val="19"/>
        </w:rPr>
        <w:t xml:space="preserve">13 </w:t>
      </w:r>
      <w:r w:rsidRPr="00C20815">
        <w:rPr>
          <w:sz w:val="19"/>
          <w:szCs w:val="19"/>
        </w:rPr>
        <w:t xml:space="preserve">и гайками поз </w:t>
      </w:r>
      <w:r w:rsidRPr="00C20815">
        <w:rPr>
          <w:i/>
          <w:iCs/>
          <w:sz w:val="19"/>
          <w:szCs w:val="19"/>
        </w:rPr>
        <w:t xml:space="preserve">10. </w:t>
      </w:r>
      <w:r w:rsidRPr="00C20815">
        <w:rPr>
          <w:iCs/>
          <w:sz w:val="19"/>
          <w:szCs w:val="19"/>
        </w:rPr>
        <w:t>Для</w:t>
      </w:r>
      <w:r w:rsidRPr="00C20815">
        <w:rPr>
          <w:i/>
          <w:iCs/>
          <w:sz w:val="19"/>
          <w:szCs w:val="19"/>
        </w:rPr>
        <w:t xml:space="preserve"> </w:t>
      </w:r>
      <w:r w:rsidRPr="00C20815">
        <w:rPr>
          <w:sz w:val="19"/>
          <w:szCs w:val="19"/>
        </w:rPr>
        <w:t xml:space="preserve">герметичности между корпусом и крышкой поз </w:t>
      </w:r>
      <w:r w:rsidRPr="00C20815">
        <w:rPr>
          <w:i/>
          <w:iCs/>
          <w:sz w:val="19"/>
          <w:szCs w:val="19"/>
        </w:rPr>
        <w:t xml:space="preserve">2 </w:t>
      </w:r>
      <w:r w:rsidRPr="00C20815">
        <w:rPr>
          <w:sz w:val="19"/>
          <w:szCs w:val="19"/>
        </w:rPr>
        <w:t xml:space="preserve">ставится прокладка поз </w:t>
      </w:r>
      <w:r w:rsidRPr="00C20815">
        <w:rPr>
          <w:i/>
          <w:iCs/>
          <w:sz w:val="19"/>
          <w:szCs w:val="19"/>
        </w:rPr>
        <w:t>9</w:t>
      </w:r>
    </w:p>
    <w:p w:rsidR="000F01D7" w:rsidRPr="00C20815" w:rsidP="000F01D7">
      <w:pPr>
        <w:pStyle w:val="8pt127"/>
        <w:ind w:firstLine="709"/>
        <w:rPr>
          <w:sz w:val="19"/>
          <w:szCs w:val="19"/>
        </w:rPr>
      </w:pPr>
      <w:r>
        <w:rPr>
          <w:noProof/>
          <w:sz w:val="19"/>
          <w:szCs w:val="19"/>
        </w:rPr>
        <w:pict>
          <v:shape id="Рисунок 8" o:spid="_x0000_s1063" type="#_x0000_t75" style="height:320.3pt;margin-left:19.95pt;margin-top:34.05pt;mso-wrap-distance-bottom:2.85pt;mso-wrap-distance-left:2pt;mso-wrap-distance-right:2pt;mso-wrap-distance-top:2.85pt;position:absolute;visibility:visible;width:384pt;z-index:251665408" filled="f" stroked="f">
            <v:imagedata r:id="rId43" o:title=""/>
            <w10:wrap type="topAndBottom"/>
          </v:shape>
        </w:pict>
      </w:r>
      <w:r w:rsidRPr="00C20815">
        <w:rPr>
          <w:b/>
          <w:i/>
          <w:sz w:val="19"/>
          <w:szCs w:val="19"/>
        </w:rPr>
        <w:t>Материал деталей</w:t>
      </w:r>
      <w:r w:rsidRPr="00C20815">
        <w:rPr>
          <w:sz w:val="19"/>
          <w:szCs w:val="19"/>
        </w:rPr>
        <w:t xml:space="preserve"> поз. </w:t>
      </w:r>
      <w:r w:rsidRPr="00C20815">
        <w:rPr>
          <w:i/>
          <w:sz w:val="19"/>
          <w:szCs w:val="19"/>
        </w:rPr>
        <w:t>1</w:t>
      </w:r>
      <w:r w:rsidRPr="00C20815">
        <w:rPr>
          <w:sz w:val="19"/>
          <w:szCs w:val="19"/>
        </w:rPr>
        <w:t>…</w:t>
      </w:r>
      <w:r w:rsidRPr="00C20815">
        <w:rPr>
          <w:i/>
          <w:iCs/>
          <w:sz w:val="19"/>
          <w:szCs w:val="19"/>
        </w:rPr>
        <w:t xml:space="preserve">4 — </w:t>
      </w:r>
      <w:r w:rsidRPr="00C20815">
        <w:rPr>
          <w:sz w:val="19"/>
          <w:szCs w:val="19"/>
        </w:rPr>
        <w:t xml:space="preserve">СЧ 15 ГОСТ 1412—79, детали поз. 5 — Листы винипласта ВН 1500×800 ГОСТ 9639—71, деталей поз. </w:t>
      </w:r>
      <w:r w:rsidRPr="00C20815">
        <w:rPr>
          <w:i/>
          <w:iCs/>
          <w:sz w:val="19"/>
          <w:szCs w:val="19"/>
        </w:rPr>
        <w:t xml:space="preserve">6, 8 — </w:t>
      </w:r>
      <w:r w:rsidRPr="00C20815">
        <w:rPr>
          <w:sz w:val="19"/>
          <w:szCs w:val="19"/>
        </w:rPr>
        <w:t>Сталь 40 ГОСТ 1050—74</w:t>
      </w:r>
    </w:p>
    <w:p w:rsidR="000F01D7" w:rsidRPr="005B7665" w:rsidP="000F01D7">
      <w:pPr>
        <w:widowControl w:val="0"/>
        <w:jc w:val="center"/>
        <w:rPr>
          <w:bCs/>
          <w:sz w:val="24"/>
          <w:szCs w:val="24"/>
          <w:lang w:val="ru-RU"/>
        </w:rPr>
      </w:pPr>
      <w:r w:rsidRPr="005B7665">
        <w:rPr>
          <w:sz w:val="24"/>
          <w:szCs w:val="24"/>
          <w:lang w:val="ru-RU"/>
        </w:rPr>
        <w:t xml:space="preserve">Рис. 1. </w:t>
      </w:r>
      <w:r w:rsidRPr="005B7665">
        <w:rPr>
          <w:bCs/>
          <w:sz w:val="24"/>
          <w:szCs w:val="24"/>
          <w:lang w:val="ru-RU"/>
        </w:rPr>
        <w:t>Клапан</w:t>
      </w:r>
    </w:p>
    <w:p w:rsidR="000F01D7" w:rsidP="000F01D7">
      <w:pPr>
        <w:widowControl w:val="0"/>
        <w:jc w:val="center"/>
        <w:rPr>
          <w:b/>
          <w:sz w:val="24"/>
          <w:szCs w:val="24"/>
          <w:lang w:val="ru-RU"/>
        </w:rPr>
      </w:pPr>
    </w:p>
    <w:p w:rsidR="000F01D7" w:rsidRPr="005B7665" w:rsidP="000F01D7">
      <w:pPr>
        <w:widowControl w:val="0"/>
        <w:jc w:val="both"/>
        <w:rPr>
          <w:b/>
          <w:color w:val="000000"/>
          <w:sz w:val="24"/>
          <w:szCs w:val="24"/>
          <w:lang w:val="ru-RU"/>
        </w:rPr>
      </w:pPr>
      <w:r w:rsidRPr="005B7665">
        <w:rPr>
          <w:b/>
          <w:color w:val="000000"/>
          <w:sz w:val="24"/>
          <w:szCs w:val="24"/>
          <w:lang w:val="ru-RU"/>
        </w:rPr>
        <w:t>Типовая контрольная работа</w:t>
      </w:r>
    </w:p>
    <w:p w:rsidR="000F01D7" w:rsidRPr="005B7665" w:rsidP="000F01D7">
      <w:pPr>
        <w:jc w:val="both"/>
        <w:rPr>
          <w:lang w:val="ru-RU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10"/>
        <w:gridCol w:w="4691"/>
      </w:tblGrid>
      <w:tr w:rsidTr="001E7A79">
        <w:tblPrEx>
          <w:tblW w:w="0" w:type="auto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788"/>
        </w:trPr>
        <w:tc>
          <w:tcPr>
            <w:tcW w:w="4510" w:type="dxa"/>
            <w:tcBorders>
              <w:top w:val="nil"/>
              <w:left w:val="nil"/>
              <w:bottom w:val="nil"/>
              <w:right w:val="nil"/>
            </w:tcBorders>
          </w:tcPr>
          <w:p w:rsidR="000F01D7" w:rsidRPr="004B40C6" w:rsidP="001E7A79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Задача 1. Построить линию пересечения поверхности вращения плоскостью</w:t>
            </w:r>
          </w:p>
          <w:p w:rsidR="000F01D7" w:rsidRPr="004B40C6" w:rsidP="001E7A79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0F01D7" w:rsidRPr="004B40C6" w:rsidP="001E7A79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object>
                <v:shape id="_x0000_i1064" type="#_x0000_t75" style="height:134.98pt;width:75.08pt" o:oleicon="f" o:ole="" o:preferrelative="t" stroked="f">
                  <v:imagedata r:id="rId44" o:title=""/>
                </v:shape>
                <o:OLEObject Type="Embed" ProgID="KOMPAS.FRW" ShapeID="_x0000_i1064" DrawAspect="Content" ObjectID="_1779990611" r:id="rId45"/>
              </w:object>
            </w:r>
          </w:p>
          <w:p w:rsidR="000F01D7" w:rsidRPr="004B40C6" w:rsidP="001E7A79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4691" w:type="dxa"/>
            <w:tcBorders>
              <w:top w:val="nil"/>
              <w:left w:val="nil"/>
              <w:bottom w:val="nil"/>
              <w:right w:val="nil"/>
            </w:tcBorders>
          </w:tcPr>
          <w:p w:rsidR="000F01D7" w:rsidRPr="004B40C6" w:rsidP="001E7A79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Задача 2. Определить точки пересечения поверхности с прямой линией</w:t>
            </w:r>
          </w:p>
          <w:p w:rsidR="000F01D7" w:rsidRPr="004B40C6" w:rsidP="001E7A79">
            <w:pPr>
              <w:rPr>
                <w:rFonts w:ascii="Times New Roman" w:hAnsi="Times New Roman"/>
                <w:sz w:val="19"/>
                <w:szCs w:val="19"/>
                <w:lang w:val="ru-RU"/>
              </w:rPr>
            </w:pPr>
          </w:p>
          <w:p w:rsidR="000F01D7" w:rsidRPr="004B40C6" w:rsidP="001E7A79">
            <w:pPr>
              <w:jc w:val="center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object>
                <v:shape id="_x0000_i1065" type="#_x0000_t75" style="height:144.85pt;width:79.58pt" o:oleicon="f" o:ole="" o:preferrelative="t" stroked="f">
                  <v:imagedata r:id="rId46" o:title=""/>
                </v:shape>
                <o:OLEObject Type="Embed" ProgID="KOMPAS.FRW" ShapeID="_x0000_i1065" DrawAspect="Content" ObjectID="_1779990612" r:id="rId47"/>
              </w:object>
            </w:r>
          </w:p>
        </w:tc>
      </w:tr>
    </w:tbl>
    <w:p w:rsidR="000F01D7" w:rsidRPr="00977465" w:rsidP="000F01D7">
      <w:pPr>
        <w:pStyle w:val="BodyTextIndent"/>
        <w:tabs>
          <w:tab w:val="left" w:pos="0"/>
          <w:tab w:val="left" w:pos="1134"/>
        </w:tabs>
        <w:overflowPunct/>
        <w:autoSpaceDE/>
        <w:autoSpaceDN/>
        <w:adjustRightInd/>
        <w:spacing w:after="0"/>
        <w:ind w:left="0"/>
        <w:jc w:val="both"/>
        <w:textAlignment w:val="auto"/>
        <w:rPr>
          <w:b/>
          <w:color w:val="000000"/>
          <w:sz w:val="24"/>
          <w:szCs w:val="24"/>
        </w:rPr>
      </w:pPr>
      <w:r w:rsidRPr="00977465">
        <w:rPr>
          <w:b/>
          <w:sz w:val="24"/>
          <w:szCs w:val="24"/>
        </w:rPr>
        <w:t>Используя материалы лекций и учебной литературы, подготовьте ответы на вопросы к экзамену:</w:t>
      </w:r>
    </w:p>
    <w:p w:rsidR="000F01D7" w:rsidRPr="005B7665" w:rsidP="000F01D7">
      <w:pPr>
        <w:spacing w:after="0" w:line="240" w:lineRule="auto"/>
        <w:rPr>
          <w:b/>
          <w:lang w:val="ru-RU"/>
        </w:rPr>
      </w:pPr>
    </w:p>
    <w:p w:rsidR="000F01D7" w:rsidRPr="00C20815" w:rsidP="000F01D7">
      <w:pPr>
        <w:pStyle w:val="BodyText"/>
        <w:numPr>
          <w:ilvl w:val="3"/>
          <w:numId w:val="7"/>
        </w:numPr>
        <w:tabs>
          <w:tab w:val="num" w:pos="0"/>
          <w:tab w:val="left" w:pos="567"/>
          <w:tab w:val="clear" w:pos="25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hAnsi="Times New Roman"/>
          <w:sz w:val="19"/>
          <w:szCs w:val="19"/>
          <w:lang w:val="ru-RU"/>
        </w:rPr>
      </w:pPr>
      <w:r w:rsidRPr="00C20815">
        <w:rPr>
          <w:rFonts w:ascii="Times New Roman" w:hAnsi="Times New Roman"/>
          <w:color w:val="000000"/>
          <w:sz w:val="19"/>
          <w:szCs w:val="19"/>
          <w:lang w:val="ru-RU"/>
        </w:rPr>
        <w:t>Ортогональные проекции</w:t>
      </w:r>
      <w:r w:rsidRPr="00C20815">
        <w:rPr>
          <w:rFonts w:ascii="Times New Roman" w:hAnsi="Times New Roman"/>
          <w:sz w:val="19"/>
          <w:szCs w:val="19"/>
          <w:lang w:val="ru-RU"/>
        </w:rPr>
        <w:t>. Метод Монжа. Эпюр Монжа и его свойства.</w:t>
      </w:r>
    </w:p>
    <w:p w:rsidR="000F01D7" w:rsidRPr="00C20815" w:rsidP="000F01D7">
      <w:pPr>
        <w:pStyle w:val="BodyText"/>
        <w:numPr>
          <w:ilvl w:val="3"/>
          <w:numId w:val="7"/>
        </w:numPr>
        <w:tabs>
          <w:tab w:val="clear" w:pos="25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hAnsi="Times New Roman"/>
          <w:sz w:val="19"/>
          <w:szCs w:val="19"/>
          <w:lang w:val="ru-RU"/>
        </w:rPr>
      </w:pPr>
      <w:r w:rsidRPr="00C20815">
        <w:rPr>
          <w:rFonts w:ascii="Times New Roman" w:hAnsi="Times New Roman"/>
          <w:sz w:val="19"/>
          <w:szCs w:val="19"/>
          <w:lang w:val="ru-RU"/>
        </w:rPr>
        <w:t xml:space="preserve">Задание прямых на эпюре. Различное положение прямой относительно плоскостей проекций. Взаимное положение прямых в пространстве. </w:t>
      </w:r>
      <w:r w:rsidRPr="00C20815">
        <w:rPr>
          <w:rFonts w:ascii="Times New Roman" w:hAnsi="Times New Roman"/>
          <w:bCs/>
          <w:iCs/>
          <w:sz w:val="19"/>
          <w:szCs w:val="19"/>
          <w:lang w:val="ru-RU"/>
        </w:rPr>
        <w:t xml:space="preserve">Теорема о проекциях прямого угла. </w:t>
      </w:r>
      <w:r w:rsidRPr="00C20815">
        <w:rPr>
          <w:rFonts w:ascii="Times New Roman" w:hAnsi="Times New Roman"/>
          <w:bCs/>
          <w:sz w:val="19"/>
          <w:szCs w:val="19"/>
          <w:lang w:val="ru-RU"/>
        </w:rPr>
        <w:t xml:space="preserve">Определение видимости на чертеже. Метод конкурирующих точек. </w:t>
      </w:r>
      <w:r w:rsidRPr="00C20815">
        <w:rPr>
          <w:rFonts w:ascii="Times New Roman" w:hAnsi="Times New Roman"/>
          <w:sz w:val="19"/>
          <w:szCs w:val="19"/>
          <w:lang w:val="ru-RU"/>
        </w:rPr>
        <w:t>Основные задачи на прямую линию.</w:t>
      </w:r>
    </w:p>
    <w:p w:rsidR="000F01D7" w:rsidRPr="00C20815" w:rsidP="000F01D7">
      <w:pPr>
        <w:numPr>
          <w:ilvl w:val="3"/>
          <w:numId w:val="7"/>
        </w:numPr>
        <w:tabs>
          <w:tab w:val="clear" w:pos="2520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19"/>
          <w:szCs w:val="19"/>
          <w:lang w:val="ru-RU"/>
        </w:rPr>
      </w:pPr>
      <w:r w:rsidRPr="00C20815">
        <w:rPr>
          <w:rFonts w:ascii="Times New Roman" w:hAnsi="Times New Roman"/>
          <w:sz w:val="19"/>
          <w:szCs w:val="19"/>
          <w:lang w:val="ru-RU"/>
        </w:rPr>
        <w:t xml:space="preserve">Задание плоскости на чертеже. </w:t>
      </w:r>
      <w:r w:rsidRPr="00C20815">
        <w:rPr>
          <w:rFonts w:ascii="Times New Roman" w:hAnsi="Times New Roman"/>
          <w:bCs/>
          <w:sz w:val="19"/>
          <w:szCs w:val="19"/>
          <w:lang w:val="ru-RU"/>
        </w:rPr>
        <w:t>Принадлежность прямой и точки заданной плоскости. Линии уровня плоскости. Положения плоскости относительно плоскостей проекции</w:t>
      </w:r>
      <w:r w:rsidRPr="00C20815">
        <w:rPr>
          <w:rFonts w:ascii="Times New Roman" w:hAnsi="Times New Roman"/>
          <w:sz w:val="19"/>
          <w:szCs w:val="19"/>
          <w:lang w:val="ru-RU"/>
        </w:rPr>
        <w:t>. Свойство проецирующей плоскости.</w:t>
      </w:r>
    </w:p>
    <w:p w:rsidR="000F01D7" w:rsidRPr="00C20815" w:rsidP="000F01D7">
      <w:pPr>
        <w:pStyle w:val="BodyText"/>
        <w:numPr>
          <w:ilvl w:val="3"/>
          <w:numId w:val="7"/>
        </w:numPr>
        <w:tabs>
          <w:tab w:val="clear" w:pos="25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hAnsi="Times New Roman"/>
          <w:sz w:val="19"/>
          <w:szCs w:val="19"/>
          <w:lang w:val="ru-RU"/>
        </w:rPr>
      </w:pPr>
      <w:r w:rsidRPr="00C20815">
        <w:rPr>
          <w:rFonts w:ascii="Times New Roman" w:hAnsi="Times New Roman"/>
          <w:sz w:val="19"/>
          <w:szCs w:val="19"/>
          <w:lang w:val="ru-RU"/>
        </w:rPr>
        <w:t>Пересечение прямой и плоскости общего положения. Пересечение плоскостей общего положения. Перпендикулярность прямой и плоскости.</w:t>
      </w:r>
    </w:p>
    <w:p w:rsidR="000F01D7" w:rsidRPr="00C20815" w:rsidP="000F01D7">
      <w:pPr>
        <w:pStyle w:val="BodyText"/>
        <w:numPr>
          <w:ilvl w:val="3"/>
          <w:numId w:val="7"/>
        </w:numPr>
        <w:tabs>
          <w:tab w:val="clear" w:pos="25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hAnsi="Times New Roman"/>
          <w:sz w:val="19"/>
          <w:szCs w:val="19"/>
        </w:rPr>
      </w:pPr>
      <w:r w:rsidRPr="00C20815">
        <w:rPr>
          <w:rFonts w:ascii="Times New Roman" w:hAnsi="Times New Roman"/>
          <w:sz w:val="19"/>
          <w:szCs w:val="19"/>
          <w:lang w:val="ru-RU"/>
        </w:rPr>
        <w:t xml:space="preserve">Способ вращения вокруг оси, перпендикулярной к плоскости проекций. </w:t>
      </w:r>
      <w:r w:rsidRPr="00C20815">
        <w:rPr>
          <w:rFonts w:ascii="Times New Roman" w:hAnsi="Times New Roman"/>
          <w:sz w:val="19"/>
          <w:szCs w:val="19"/>
        </w:rPr>
        <w:t>Способ плоскопараллельного перемещения. Способ замены плоскостей проекций.</w:t>
      </w:r>
    </w:p>
    <w:p w:rsidR="000F01D7" w:rsidRPr="00C20815" w:rsidP="000F01D7">
      <w:pPr>
        <w:pStyle w:val="BodyText"/>
        <w:numPr>
          <w:ilvl w:val="3"/>
          <w:numId w:val="7"/>
        </w:numPr>
        <w:tabs>
          <w:tab w:val="clear" w:pos="25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hAnsi="Times New Roman"/>
          <w:sz w:val="19"/>
          <w:szCs w:val="19"/>
        </w:rPr>
      </w:pPr>
      <w:r w:rsidRPr="00C20815">
        <w:rPr>
          <w:rFonts w:ascii="Times New Roman" w:hAnsi="Times New Roman"/>
          <w:sz w:val="19"/>
          <w:szCs w:val="19"/>
          <w:lang w:val="ru-RU"/>
        </w:rPr>
        <w:t xml:space="preserve">Многогранники. Пересечение поверхности многогранников с плоскостью общего и частного положения. </w:t>
      </w:r>
      <w:r w:rsidRPr="00C20815">
        <w:rPr>
          <w:rFonts w:ascii="Times New Roman" w:hAnsi="Times New Roman"/>
          <w:sz w:val="19"/>
          <w:szCs w:val="19"/>
        </w:rPr>
        <w:t>Пересечение поверхности многогранника с прямой общего положения.</w:t>
      </w:r>
    </w:p>
    <w:p w:rsidR="000F01D7" w:rsidRPr="00C20815" w:rsidP="000F01D7">
      <w:pPr>
        <w:pStyle w:val="BodyText"/>
        <w:numPr>
          <w:ilvl w:val="3"/>
          <w:numId w:val="7"/>
        </w:numPr>
        <w:tabs>
          <w:tab w:val="clear" w:pos="25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hAnsi="Times New Roman"/>
          <w:sz w:val="19"/>
          <w:szCs w:val="19"/>
          <w:lang w:val="ru-RU"/>
        </w:rPr>
      </w:pPr>
      <w:r w:rsidRPr="00C20815">
        <w:rPr>
          <w:rFonts w:ascii="Times New Roman" w:hAnsi="Times New Roman"/>
          <w:sz w:val="19"/>
          <w:szCs w:val="19"/>
          <w:lang w:val="ru-RU"/>
        </w:rPr>
        <w:t>Способы образования кривых поверхностей и задание их на чертеже. Классификация кривых поверхностей. Определитель кривых поверхностей. Поверхности вращения. Основные понятия.</w:t>
      </w:r>
    </w:p>
    <w:p w:rsidR="000F01D7" w:rsidRPr="00C20815" w:rsidP="000F01D7">
      <w:pPr>
        <w:pStyle w:val="BodyText"/>
        <w:numPr>
          <w:ilvl w:val="3"/>
          <w:numId w:val="7"/>
        </w:numPr>
        <w:tabs>
          <w:tab w:val="clear" w:pos="2520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Times New Roman" w:hAnsi="Times New Roman"/>
          <w:bCs/>
          <w:sz w:val="19"/>
          <w:szCs w:val="19"/>
        </w:rPr>
      </w:pPr>
      <w:r w:rsidRPr="00C20815">
        <w:rPr>
          <w:rFonts w:ascii="Times New Roman" w:hAnsi="Times New Roman"/>
          <w:sz w:val="19"/>
          <w:szCs w:val="19"/>
          <w:lang w:val="ru-RU"/>
        </w:rPr>
        <w:t xml:space="preserve">Пересечение кривой поверхности с проецирующей плоскостью. Пересечение кривой поверхности с прямой общего положения. </w:t>
      </w:r>
      <w:r w:rsidRPr="00C20815">
        <w:rPr>
          <w:rFonts w:ascii="Times New Roman" w:hAnsi="Times New Roman"/>
          <w:sz w:val="19"/>
          <w:szCs w:val="19"/>
        </w:rPr>
        <w:t>Пересечение кривой поверхности с плоскостью общего положения. Алгоритмы решения.</w:t>
      </w:r>
    </w:p>
    <w:p w:rsidR="000F01D7" w:rsidRPr="00C20815" w:rsidP="000F01D7">
      <w:pPr>
        <w:pStyle w:val="BodyText"/>
        <w:tabs>
          <w:tab w:val="num" w:pos="567"/>
        </w:tabs>
        <w:spacing w:after="0"/>
        <w:jc w:val="both"/>
        <w:rPr>
          <w:rFonts w:ascii="Times New Roman" w:hAnsi="Times New Roman"/>
          <w:sz w:val="19"/>
          <w:szCs w:val="19"/>
          <w:lang w:val="ru-RU"/>
        </w:rPr>
      </w:pPr>
      <w:r w:rsidRPr="00C20815">
        <w:rPr>
          <w:rFonts w:ascii="Times New Roman" w:hAnsi="Times New Roman"/>
          <w:bCs/>
          <w:sz w:val="19"/>
          <w:szCs w:val="19"/>
          <w:lang w:val="ru-RU"/>
        </w:rPr>
        <w:t>10.</w:t>
        <w:tab/>
      </w:r>
      <w:r w:rsidRPr="00C20815">
        <w:rPr>
          <w:rFonts w:ascii="Times New Roman" w:hAnsi="Times New Roman"/>
          <w:sz w:val="19"/>
          <w:szCs w:val="19"/>
          <w:lang w:val="ru-RU"/>
        </w:rPr>
        <w:t>Способ секущих плоскостей. Алгоритм построения.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bCs/>
          <w:sz w:val="19"/>
          <w:szCs w:val="19"/>
          <w:lang w:val="ru-RU"/>
        </w:rPr>
        <w:t>11.</w:t>
        <w:tab/>
      </w:r>
      <w:r w:rsidRPr="005B7665">
        <w:rPr>
          <w:rFonts w:ascii="Times New Roman" w:hAnsi="Times New Roman"/>
          <w:sz w:val="19"/>
          <w:szCs w:val="19"/>
          <w:lang w:val="ru-RU"/>
        </w:rPr>
        <w:t>Аксонометрические проекции. Общие понятия и определения. Стандартные аксонометрические проекции. Выбор вида аксонометрических проекций. Окружность в прямоугольной аксонометрии.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12.</w:t>
        <w:tab/>
        <w:t>Названия и расположение видов на чертеже (по ГОСТ 2.305-2008).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13.</w:t>
        <w:tab/>
        <w:t>Что такое главный вид, дополнительный вид, их обозначение на чертеже.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14.</w:t>
        <w:tab/>
        <w:t>Что следует использовать для уменьшения числа видов?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15.</w:t>
        <w:tab/>
        <w:t>Различие между разрезом и сечением.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16.</w:t>
        <w:tab/>
        <w:t>Могут ли разрезы располагаться на месте соответствующих видов?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17.</w:t>
        <w:tab/>
        <w:t>Какой разрез называется местным?</w:t>
      </w:r>
    </w:p>
    <w:p w:rsidR="000F01D7" w:rsidRPr="00B0788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18.</w:t>
        <w:tab/>
        <w:t xml:space="preserve">В каких случаях допускается соединять половину вида и половину разреза? </w:t>
      </w:r>
      <w:r w:rsidRPr="00B07885">
        <w:rPr>
          <w:rFonts w:ascii="Times New Roman" w:hAnsi="Times New Roman"/>
          <w:sz w:val="19"/>
          <w:szCs w:val="19"/>
          <w:lang w:val="ru-RU"/>
        </w:rPr>
        <w:t>Какими линиями их соединяют? Как они располагаются на чертеже?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19.</w:t>
        <w:tab/>
        <w:t>Какими линиями обводятся сечения (не входящие в состав разреза) и как они обозначаются?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20.</w:t>
        <w:tab/>
        <w:t>Как изображают контур вынесенного и наложенного сечения?</w:t>
      </w:r>
    </w:p>
    <w:p w:rsidR="000F01D7" w:rsidRPr="00B0788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21.</w:t>
        <w:tab/>
        <w:t xml:space="preserve">Когда применяется и как обозначается выносной элемент? </w:t>
      </w:r>
      <w:r w:rsidRPr="00B07885">
        <w:rPr>
          <w:rFonts w:ascii="Times New Roman" w:hAnsi="Times New Roman"/>
          <w:sz w:val="19"/>
          <w:szCs w:val="19"/>
          <w:lang w:val="ru-RU"/>
        </w:rPr>
        <w:t>Где он располагается?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22.</w:t>
        <w:tab/>
        <w:t>Как различают разрезы в зависимости от числа секущих плоскостей? Какой разрез называют сложным?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23.</w:t>
        <w:tab/>
        <w:t>Особенности вычерчивания спиц, тонких стенок, ребер, если секущая плоскость направлена вдоль оси и длинной стороны такой детали?</w:t>
      </w:r>
    </w:p>
    <w:p w:rsidR="000F01D7" w:rsidRPr="005B766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5B7665">
        <w:rPr>
          <w:rFonts w:ascii="Times New Roman" w:hAnsi="Times New Roman"/>
          <w:sz w:val="19"/>
          <w:szCs w:val="19"/>
          <w:lang w:val="ru-RU"/>
        </w:rPr>
        <w:t>24.</w:t>
        <w:tab/>
        <w:t>Как изображаются на чертеже оси прямоугольной изометрической проекции (ГОСТ 2.317-69)?</w:t>
      </w:r>
    </w:p>
    <w:p w:rsidR="000F01D7" w:rsidRPr="00B07885" w:rsidP="000F01D7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19"/>
          <w:szCs w:val="19"/>
          <w:lang w:val="ru-RU"/>
        </w:rPr>
      </w:pPr>
      <w:r w:rsidRPr="00B07885">
        <w:rPr>
          <w:rFonts w:ascii="Times New Roman" w:hAnsi="Times New Roman"/>
          <w:sz w:val="19"/>
          <w:szCs w:val="19"/>
          <w:lang w:val="ru-RU"/>
        </w:rPr>
        <w:t>25.</w:t>
        <w:tab/>
      </w:r>
      <w:r w:rsidRPr="00B07885">
        <w:rPr>
          <w:rFonts w:ascii="Times New Roman" w:hAnsi="Times New Roman"/>
          <w:bCs/>
          <w:iCs/>
          <w:color w:val="000000"/>
          <w:sz w:val="19"/>
          <w:szCs w:val="19"/>
          <w:lang w:val="ru-RU"/>
        </w:rPr>
        <w:t>Изображение резьбы (ГОСТ 2.311-68).</w:t>
      </w:r>
    </w:p>
    <w:p w:rsidR="000F01D7" w:rsidRPr="005B7665" w:rsidP="000F01D7">
      <w:pPr>
        <w:rPr>
          <w:rFonts w:ascii="Times New Roman" w:hAnsi="Times New Roman"/>
          <w:bCs/>
          <w:sz w:val="19"/>
          <w:szCs w:val="19"/>
          <w:lang w:val="ru-RU"/>
        </w:rPr>
      </w:pPr>
    </w:p>
    <w:p w:rsidR="000F01D7" w:rsidRPr="005B7665" w:rsidP="000F01D7">
      <w:pPr>
        <w:pStyle w:val="Heading5"/>
        <w:tabs>
          <w:tab w:val="left" w:pos="567"/>
          <w:tab w:val="left" w:pos="851"/>
        </w:tabs>
        <w:spacing w:before="0" w:after="0"/>
        <w:jc w:val="both"/>
        <w:rPr>
          <w:i w:val="0"/>
          <w:color w:val="000000"/>
          <w:sz w:val="19"/>
          <w:szCs w:val="19"/>
          <w:lang w:val="ru-RU"/>
        </w:rPr>
      </w:pPr>
      <w:r w:rsidRPr="005B7665">
        <w:rPr>
          <w:i w:val="0"/>
          <w:color w:val="000000"/>
          <w:sz w:val="19"/>
          <w:szCs w:val="19"/>
          <w:lang w:val="ru-RU"/>
        </w:rPr>
        <w:t>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компетенций, формируемых в ходе освоения данной дисциплины (модуля)</w:t>
      </w:r>
    </w:p>
    <w:p w:rsidR="000F01D7" w:rsidRPr="005B7665" w:rsidP="000F01D7">
      <w:pPr>
        <w:pStyle w:val="Heading5"/>
        <w:tabs>
          <w:tab w:val="left" w:pos="851"/>
          <w:tab w:val="left" w:pos="993"/>
          <w:tab w:val="left" w:pos="1276"/>
        </w:tabs>
        <w:spacing w:before="0" w:after="0"/>
        <w:ind w:left="284" w:firstLine="567"/>
        <w:jc w:val="both"/>
        <w:rPr>
          <w:b w:val="0"/>
          <w:i w:val="0"/>
          <w:color w:val="000000"/>
          <w:sz w:val="19"/>
          <w:szCs w:val="19"/>
          <w:lang w:val="ru-RU"/>
        </w:rPr>
      </w:pPr>
    </w:p>
    <w:p w:rsidR="000F01D7" w:rsidRPr="005B7665" w:rsidP="000F01D7">
      <w:pPr>
        <w:shd w:val="clear" w:color="auto" w:fill="FFFFFF"/>
        <w:tabs>
          <w:tab w:val="left" w:pos="567"/>
          <w:tab w:val="left" w:pos="851"/>
        </w:tabs>
        <w:rPr>
          <w:sz w:val="19"/>
          <w:szCs w:val="19"/>
        </w:rPr>
      </w:pPr>
      <w:r w:rsidRPr="005B7665">
        <w:rPr>
          <w:rFonts w:ascii="Times New Roman" w:hAnsi="Times New Roman"/>
          <w:b/>
          <w:color w:val="000000"/>
          <w:sz w:val="19"/>
          <w:szCs w:val="19"/>
        </w:rPr>
        <w:t>Формы контроля (процедуры оценивания)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30"/>
      </w:tblGrid>
      <w:tr w:rsidTr="001E7A79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54"/>
        </w:trPr>
        <w:tc>
          <w:tcPr>
            <w:tcW w:w="5000" w:type="pct"/>
          </w:tcPr>
          <w:p w:rsidR="000F01D7" w:rsidRPr="004B40C6" w:rsidP="001E7A79">
            <w:pPr>
              <w:jc w:val="both"/>
              <w:rPr>
                <w:rFonts w:ascii="Times New Roman" w:hAnsi="Times New Roman"/>
                <w:b/>
                <w:bCs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bCs/>
                <w:sz w:val="19"/>
                <w:szCs w:val="19"/>
                <w:lang w:val="ru-RU"/>
              </w:rPr>
              <w:t xml:space="preserve">Решение задач - 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>форма контроля, представляющая собой ответы по решению задач в письменной  и устной форме.</w:t>
            </w:r>
          </w:p>
        </w:tc>
      </w:tr>
      <w:tr w:rsidTr="001E7A79">
        <w:tblPrEx>
          <w:tblW w:w="5000" w:type="pct"/>
          <w:tblLook w:val="0000"/>
        </w:tblPrEx>
        <w:trPr>
          <w:trHeight w:val="907"/>
        </w:trPr>
        <w:tc>
          <w:tcPr>
            <w:tcW w:w="5000" w:type="pct"/>
          </w:tcPr>
          <w:p w:rsidR="000F01D7" w:rsidRPr="004B40C6" w:rsidP="001E7A79">
            <w:pPr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Расчетно-графическая работа (РГР)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- самостоятельная графическая работа студента, в основе которой лежит решение сквозной задачи, охватывающей несколько тем дисциплины, и включающей осуществление расчетов, обоснований и выводов. РГР оценивается ведущим преподавателем при проверке правильности и полноты ее выполнения.</w:t>
            </w:r>
          </w:p>
        </w:tc>
      </w:tr>
      <w:tr w:rsidTr="001E7A79">
        <w:tblPrEx>
          <w:tblW w:w="5000" w:type="pct"/>
          <w:tblLook w:val="0000"/>
        </w:tblPrEx>
        <w:trPr>
          <w:trHeight w:val="454"/>
        </w:trPr>
        <w:tc>
          <w:tcPr>
            <w:tcW w:w="5000" w:type="pct"/>
          </w:tcPr>
          <w:p w:rsidR="000F01D7" w:rsidRPr="004B40C6" w:rsidP="001E7A79">
            <w:pPr>
              <w:jc w:val="both"/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b/>
                <w:color w:val="000000"/>
                <w:sz w:val="19"/>
                <w:szCs w:val="19"/>
                <w:lang w:val="ru-RU"/>
              </w:rPr>
              <w:t>Контрольная работа</w:t>
            </w:r>
            <w:r w:rsidRPr="004B40C6">
              <w:rPr>
                <w:rFonts w:ascii="Times New Roman" w:hAnsi="Times New Roman"/>
                <w:color w:val="000000"/>
                <w:sz w:val="19"/>
                <w:szCs w:val="19"/>
                <w:lang w:val="ru-RU"/>
              </w:rPr>
              <w:t xml:space="preserve"> - письменная работа студента, направленная на решение задач или заданий, требующих поиска обоснованного ответа.</w:t>
            </w:r>
          </w:p>
        </w:tc>
      </w:tr>
    </w:tbl>
    <w:p w:rsidR="000F01D7" w:rsidRPr="005B7665" w:rsidP="000F01D7">
      <w:pPr>
        <w:shd w:val="clear" w:color="auto" w:fill="FFFFFF"/>
        <w:ind w:left="284"/>
        <w:rPr>
          <w:rFonts w:ascii="Times New Roman" w:hAnsi="Times New Roman"/>
          <w:b/>
          <w:bCs/>
          <w:i/>
          <w:spacing w:val="-1"/>
          <w:sz w:val="19"/>
          <w:szCs w:val="19"/>
        </w:rPr>
      </w:pPr>
      <w:r w:rsidRPr="005B7665">
        <w:rPr>
          <w:rFonts w:ascii="Times New Roman" w:hAnsi="Times New Roman"/>
          <w:b/>
          <w:bCs/>
          <w:i/>
          <w:spacing w:val="-1"/>
          <w:sz w:val="19"/>
          <w:szCs w:val="19"/>
        </w:rPr>
        <w:t>Шкала оценки решения задач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3"/>
        <w:gridCol w:w="8347"/>
      </w:tblGrid>
      <w:tr w:rsidTr="001E7A79">
        <w:tblPrEx>
          <w:tblW w:w="5000" w:type="pc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74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Оценка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Описание</w:t>
            </w:r>
          </w:p>
        </w:tc>
      </w:tr>
      <w:tr w:rsidTr="001E7A79">
        <w:tblPrEx>
          <w:tblW w:w="5000" w:type="pct"/>
          <w:tblLook w:val="04A0"/>
        </w:tblPrEx>
        <w:trPr>
          <w:trHeight w:val="61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spacing w:val="-1"/>
                <w:sz w:val="19"/>
                <w:szCs w:val="19"/>
              </w:rPr>
              <w:t>«5»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4B40C6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Обучающийся глубоко и прочно освоил методы решения задач, исчерпывающе, последовательно, четко и логически стройно их выполняет, умеет тесно увязывать теорию с ходом решения, свободно справляется с типовыми вопросами по тематике задач, причем не затрудняется с ответом при возможном видоизменении заданий.</w:t>
            </w:r>
          </w:p>
        </w:tc>
      </w:tr>
      <w:tr w:rsidTr="001E7A79">
        <w:tblPrEx>
          <w:tblW w:w="5000" w:type="pct"/>
          <w:tblLook w:val="04A0"/>
        </w:tblPrEx>
        <w:trPr>
          <w:trHeight w:val="68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spacing w:val="-1"/>
                <w:sz w:val="19"/>
                <w:szCs w:val="19"/>
              </w:rPr>
              <w:t>«4»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4B40C6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Обучающийся твердо знает материал и методы решения задач, исчерпывающе, последовательно, четко и логически стройно их выполняет, не допуская существенных неточностей в ответе на типовые вопросы, правильно применяет теоретические положения, владеет необходимыми навыками и приемами их выполнения, но затрудняется с ответом при видоизменении заданий, при обосновании полученных данных возникают незначительные затруднения в использовании изученного материала.</w:t>
            </w:r>
          </w:p>
        </w:tc>
      </w:tr>
      <w:tr w:rsidTr="001E7A79">
        <w:tblPrEx>
          <w:tblW w:w="5000" w:type="pct"/>
          <w:tblLook w:val="04A0"/>
        </w:tblPrEx>
        <w:trPr>
          <w:trHeight w:val="349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4B40C6" w:rsidP="001E7A79">
            <w:pPr>
              <w:shd w:val="clear" w:color="auto" w:fill="FFFFFF"/>
              <w:tabs>
                <w:tab w:val="left" w:leader="underscore" w:pos="5544"/>
              </w:tabs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sz w:val="19"/>
                <w:szCs w:val="19"/>
              </w:rPr>
              <w:t>«3»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4B40C6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Обучающийся имеет фрагментарные знания по материалу и методам решения задач, но не усвоил основные детали, допускает неточности, недостаточно правильные формулировки, нарушения логической последовательности в изложении представленного материала.</w:t>
            </w:r>
          </w:p>
        </w:tc>
      </w:tr>
      <w:tr w:rsidTr="001E7A79">
        <w:tblPrEx>
          <w:tblW w:w="5000" w:type="pct"/>
          <w:tblLook w:val="04A0"/>
        </w:tblPrEx>
        <w:trPr>
          <w:trHeight w:val="395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sz w:val="19"/>
                <w:szCs w:val="19"/>
              </w:rPr>
              <w:t>«2»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4B40C6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Обучающийся не владеем материалом по тематике решения задач</w:t>
            </w:r>
          </w:p>
        </w:tc>
      </w:tr>
    </w:tbl>
    <w:p w:rsidR="000F01D7" w:rsidRPr="005B7665" w:rsidP="000F01D7">
      <w:pPr>
        <w:shd w:val="clear" w:color="auto" w:fill="FFFFFF"/>
        <w:ind w:left="284"/>
        <w:rPr>
          <w:rFonts w:ascii="Times New Roman" w:hAnsi="Times New Roman"/>
          <w:b/>
          <w:bCs/>
          <w:i/>
          <w:spacing w:val="-1"/>
          <w:sz w:val="19"/>
          <w:szCs w:val="19"/>
        </w:rPr>
      </w:pPr>
      <w:r w:rsidRPr="005B7665">
        <w:rPr>
          <w:rFonts w:ascii="Times New Roman" w:hAnsi="Times New Roman"/>
          <w:b/>
          <w:bCs/>
          <w:i/>
          <w:spacing w:val="-1"/>
          <w:sz w:val="19"/>
          <w:szCs w:val="19"/>
        </w:rPr>
        <w:t>Шкала оценки выполнения РГР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3"/>
        <w:gridCol w:w="8347"/>
      </w:tblGrid>
      <w:tr w:rsidTr="001E7A79">
        <w:tblPrEx>
          <w:tblW w:w="5000" w:type="pc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21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4B40C6" w:rsidP="001E7A79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Оценка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4B40C6" w:rsidP="001E7A79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Описание</w:t>
            </w:r>
          </w:p>
        </w:tc>
      </w:tr>
      <w:tr w:rsidTr="001E7A79">
        <w:tblPrEx>
          <w:tblW w:w="5000" w:type="pct"/>
          <w:tblLook w:val="04A0"/>
        </w:tblPrEx>
        <w:trPr>
          <w:trHeight w:val="51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spacing w:val="-1"/>
                <w:sz w:val="19"/>
                <w:szCs w:val="19"/>
              </w:rPr>
              <w:t>«5»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4B40C6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Демонстрирует полное понимание проблемы. Все требования, предъявляемые к выполнению 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 xml:space="preserve">РГР, выполнены. Представленные решения отличаются оригинальностью и логичностью изложения </w:t>
            </w:r>
          </w:p>
        </w:tc>
      </w:tr>
      <w:tr w:rsidTr="001E7A79">
        <w:tblPrEx>
          <w:tblW w:w="5000" w:type="pct"/>
          <w:tblLook w:val="04A0"/>
        </w:tblPrEx>
        <w:trPr>
          <w:trHeight w:val="454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spacing w:val="-1"/>
                <w:sz w:val="19"/>
                <w:szCs w:val="19"/>
              </w:rPr>
              <w:t>«4»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4B40C6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Демонстрирует значительное понимание проблемы. Все требования, предъявляемые к выполнению 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>РГР, выполнены.</w:t>
            </w:r>
          </w:p>
        </w:tc>
      </w:tr>
      <w:tr w:rsidTr="001E7A79">
        <w:tblPrEx>
          <w:tblW w:w="5000" w:type="pct"/>
          <w:tblLook w:val="04A0"/>
        </w:tblPrEx>
        <w:trPr>
          <w:trHeight w:val="454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4B40C6" w:rsidP="001E7A79">
            <w:pPr>
              <w:shd w:val="clear" w:color="auto" w:fill="FFFFFF"/>
              <w:tabs>
                <w:tab w:val="left" w:leader="underscore" w:pos="5544"/>
              </w:tabs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sz w:val="19"/>
                <w:szCs w:val="19"/>
              </w:rPr>
              <w:t>«3»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4B40C6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Демонстрирует частичное понимание проблемы. Большинство требований, предъявляемых к выполнению </w:t>
            </w:r>
            <w:r w:rsidRPr="004B40C6">
              <w:rPr>
                <w:rFonts w:ascii="Times New Roman" w:hAnsi="Times New Roman"/>
                <w:sz w:val="19"/>
                <w:szCs w:val="19"/>
              </w:rPr>
              <w:t>РГР, выполнены.</w:t>
            </w:r>
          </w:p>
        </w:tc>
      </w:tr>
      <w:tr w:rsidTr="001E7A79">
        <w:tblPrEx>
          <w:tblW w:w="5000" w:type="pct"/>
          <w:tblLook w:val="04A0"/>
        </w:tblPrEx>
        <w:trPr>
          <w:trHeight w:val="274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sz w:val="19"/>
                <w:szCs w:val="19"/>
              </w:rPr>
              <w:t>«2»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4B40C6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Требования, предъявляемые к выполнению РГР, не выполнены.</w:t>
            </w:r>
          </w:p>
        </w:tc>
      </w:tr>
    </w:tbl>
    <w:p w:rsidR="000F01D7" w:rsidRPr="005B7665" w:rsidP="000F01D7">
      <w:pPr>
        <w:shd w:val="clear" w:color="auto" w:fill="FFFFFF"/>
        <w:ind w:left="284"/>
        <w:rPr>
          <w:rFonts w:ascii="Times New Roman" w:hAnsi="Times New Roman"/>
          <w:b/>
          <w:bCs/>
          <w:i/>
          <w:spacing w:val="-1"/>
          <w:sz w:val="19"/>
          <w:szCs w:val="19"/>
          <w:lang w:val="ru-RU"/>
        </w:rPr>
      </w:pPr>
      <w:r w:rsidRPr="005B7665">
        <w:rPr>
          <w:rFonts w:ascii="Times New Roman" w:hAnsi="Times New Roman"/>
          <w:b/>
          <w:bCs/>
          <w:i/>
          <w:spacing w:val="-1"/>
          <w:sz w:val="19"/>
          <w:szCs w:val="19"/>
          <w:lang w:val="ru-RU"/>
        </w:rPr>
        <w:t>Шкала оценки выполнения контрольной работы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3"/>
        <w:gridCol w:w="8347"/>
      </w:tblGrid>
      <w:tr w:rsidTr="001E7A79">
        <w:tblPrEx>
          <w:tblW w:w="5000" w:type="pc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21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4B40C6" w:rsidP="001E7A79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Оценка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4B40C6" w:rsidP="001E7A79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Описание</w:t>
            </w:r>
          </w:p>
        </w:tc>
      </w:tr>
      <w:tr w:rsidTr="001E7A79">
        <w:tblPrEx>
          <w:tblW w:w="5000" w:type="pct"/>
          <w:tblLook w:val="04A0"/>
        </w:tblPrEx>
        <w:trPr>
          <w:trHeight w:val="51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spacing w:val="-1"/>
                <w:sz w:val="19"/>
                <w:szCs w:val="19"/>
              </w:rPr>
              <w:t>«5»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4B40C6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Демонстрирует полное понимание хода решения. Представленный ответ по вопросам контрольной работы отличается оригинальностью и логичностью изложения.</w:t>
            </w:r>
          </w:p>
        </w:tc>
      </w:tr>
      <w:tr w:rsidTr="001E7A79">
        <w:tblPrEx>
          <w:tblW w:w="5000" w:type="pct"/>
          <w:tblLook w:val="04A0"/>
        </w:tblPrEx>
        <w:trPr>
          <w:trHeight w:val="51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spacing w:val="-1"/>
                <w:sz w:val="19"/>
                <w:szCs w:val="19"/>
              </w:rPr>
              <w:t>«4»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4B40C6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Демонстрирует значительное понимание хода решения. Поставленные контрольные вопросы раскрыты в достаточном объеме, но присутствуют несущественные неточности.</w:t>
            </w:r>
          </w:p>
        </w:tc>
      </w:tr>
      <w:tr w:rsidTr="001E7A79">
        <w:tblPrEx>
          <w:tblW w:w="5000" w:type="pct"/>
          <w:tblLook w:val="04A0"/>
        </w:tblPrEx>
        <w:trPr>
          <w:trHeight w:val="61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4B40C6" w:rsidP="001E7A79">
            <w:pPr>
              <w:shd w:val="clear" w:color="auto" w:fill="FFFFFF"/>
              <w:tabs>
                <w:tab w:val="left" w:leader="underscore" w:pos="5544"/>
              </w:tabs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sz w:val="19"/>
                <w:szCs w:val="19"/>
              </w:rPr>
              <w:t>«3»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4B40C6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Демонстрирует частичное понимание сути хода решения. Поставленные контрольные вопросы в целом раскрыты, но присутствуют значительные неточности в формулировке требуемых определений.</w:t>
            </w:r>
          </w:p>
        </w:tc>
      </w:tr>
      <w:tr w:rsidTr="001E7A79">
        <w:tblPrEx>
          <w:tblW w:w="5000" w:type="pct"/>
          <w:tblLook w:val="04A0"/>
        </w:tblPrEx>
        <w:trPr>
          <w:trHeight w:val="274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sz w:val="19"/>
                <w:szCs w:val="19"/>
              </w:rPr>
              <w:t>«2»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4B40C6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Ответы на поставленные вопросы не получены.</w:t>
            </w:r>
          </w:p>
        </w:tc>
      </w:tr>
    </w:tbl>
    <w:p w:rsidR="000F01D7" w:rsidRPr="005B7665" w:rsidP="000F01D7">
      <w:pPr>
        <w:shd w:val="clear" w:color="auto" w:fill="FFFFFF"/>
        <w:ind w:left="284"/>
        <w:rPr>
          <w:rFonts w:ascii="Times New Roman" w:hAnsi="Times New Roman"/>
          <w:b/>
          <w:bCs/>
          <w:i/>
          <w:spacing w:val="-1"/>
          <w:sz w:val="19"/>
          <w:szCs w:val="19"/>
          <w:lang w:val="ru-RU"/>
        </w:rPr>
      </w:pPr>
      <w:r w:rsidRPr="005B7665">
        <w:rPr>
          <w:rFonts w:ascii="Times New Roman" w:hAnsi="Times New Roman"/>
          <w:b/>
          <w:bCs/>
          <w:i/>
          <w:spacing w:val="-1"/>
          <w:sz w:val="19"/>
          <w:szCs w:val="19"/>
          <w:lang w:val="ru-RU"/>
        </w:rPr>
        <w:t>Шкала оценки устного ответа на экзамене по данной дисциплине</w:t>
      </w: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3"/>
        <w:gridCol w:w="8347"/>
      </w:tblGrid>
      <w:tr w:rsidTr="001E7A79">
        <w:tblPrEx>
          <w:tblW w:w="5000" w:type="pct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74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4B40C6" w:rsidP="001E7A79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Оценка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4B40C6" w:rsidP="001E7A79">
            <w:pPr>
              <w:shd w:val="clear" w:color="auto" w:fill="FFFFFF"/>
              <w:jc w:val="center"/>
              <w:rPr>
                <w:rFonts w:ascii="Times New Roman" w:hAnsi="Times New Roman"/>
                <w:b/>
                <w:spacing w:val="-1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b/>
                <w:spacing w:val="-1"/>
                <w:sz w:val="19"/>
                <w:szCs w:val="19"/>
              </w:rPr>
              <w:t>Описание</w:t>
            </w:r>
          </w:p>
        </w:tc>
      </w:tr>
      <w:tr w:rsidTr="001E7A79">
        <w:tblPrEx>
          <w:tblW w:w="5000" w:type="pct"/>
          <w:tblLook w:val="04A0"/>
        </w:tblPrEx>
        <w:trPr>
          <w:trHeight w:val="274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spacing w:val="-1"/>
                <w:sz w:val="19"/>
                <w:szCs w:val="19"/>
              </w:rPr>
              <w:t>«5»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4B40C6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Обучающийся глубоко и прочно освоил программный материал, исчерпывающе, последовательно, четко и логически стройно его излагает, умеет тесно увязывать теорию с практикой, свободно справляется с задачами, вопросами и другими видами применения знаний, причем не затрудняется с ответом при видоизменении заданий, использует в ответе материал монографической литературы, правильно обосновывает принятое решение, владеет разносторонними навыками и приемами выполнения практических задач.</w:t>
            </w:r>
          </w:p>
        </w:tc>
      </w:tr>
      <w:tr w:rsidTr="001E7A79">
        <w:tblPrEx>
          <w:tblW w:w="5000" w:type="pct"/>
          <w:tblLook w:val="04A0"/>
        </w:tblPrEx>
        <w:trPr>
          <w:trHeight w:val="416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rFonts w:ascii="Times New Roman" w:hAnsi="Times New Roman"/>
                <w:spacing w:val="-1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spacing w:val="-1"/>
                <w:sz w:val="19"/>
                <w:szCs w:val="19"/>
              </w:rPr>
              <w:t>«4»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4B40C6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Обучающийся твердо знает материал, грамотно и по существу излагает его, не допуская существенных неточностей в ответе на вопрос, правильно применяет теоретические положения при решении практических вопросов и задач, владеет необходимыми навыками и приемами их выполнения, но затрудняется с ответом при видоизменении заданий, при обосновании принятого решения возникают незначительные затруднения в использовании изученного материала.</w:t>
            </w:r>
          </w:p>
        </w:tc>
      </w:tr>
      <w:tr w:rsidTr="001E7A79">
        <w:tblPrEx>
          <w:tblW w:w="5000" w:type="pct"/>
          <w:tblLook w:val="04A0"/>
        </w:tblPrEx>
        <w:trPr>
          <w:trHeight w:val="61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4B40C6" w:rsidP="001E7A79">
            <w:pPr>
              <w:shd w:val="clear" w:color="auto" w:fill="FFFFFF"/>
              <w:tabs>
                <w:tab w:val="left" w:leader="underscore" w:pos="5544"/>
              </w:tabs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sz w:val="19"/>
                <w:szCs w:val="19"/>
              </w:rPr>
              <w:t>«3»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4B40C6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>Обучающийся имеет фрагментарные знания основного материала, но не усвоил его деталей, допускает неточности, недостаточно правильные формулировки, нарушения логической последовательности в изложении программного материала, испытывает затруднения при выполнении практических работ.</w:t>
            </w:r>
          </w:p>
        </w:tc>
      </w:tr>
      <w:tr w:rsidTr="001E7A79">
        <w:tblPrEx>
          <w:tblW w:w="5000" w:type="pct"/>
          <w:tblLook w:val="04A0"/>
        </w:tblPrEx>
        <w:trPr>
          <w:trHeight w:val="510"/>
        </w:trPr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1D7" w:rsidRPr="004B40C6" w:rsidP="001E7A79">
            <w:pPr>
              <w:shd w:val="clear" w:color="auto" w:fill="FFFFFF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4B40C6">
              <w:rPr>
                <w:rFonts w:ascii="Times New Roman" w:hAnsi="Times New Roman"/>
                <w:sz w:val="19"/>
                <w:szCs w:val="19"/>
              </w:rPr>
              <w:t>«2»</w:t>
            </w:r>
          </w:p>
        </w:tc>
        <w:tc>
          <w:tcPr>
            <w:tcW w:w="4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1D7" w:rsidRPr="004B40C6" w:rsidP="001E7A79">
            <w:pPr>
              <w:shd w:val="clear" w:color="auto" w:fill="FFFFFF"/>
              <w:jc w:val="both"/>
              <w:rPr>
                <w:rFonts w:ascii="Times New Roman" w:hAnsi="Times New Roman"/>
                <w:sz w:val="19"/>
                <w:szCs w:val="19"/>
                <w:lang w:val="ru-RU"/>
              </w:rPr>
            </w:pPr>
            <w:r w:rsidRPr="004B40C6">
              <w:rPr>
                <w:rFonts w:ascii="Times New Roman" w:hAnsi="Times New Roman"/>
                <w:sz w:val="19"/>
                <w:szCs w:val="19"/>
                <w:lang w:val="ru-RU"/>
              </w:rPr>
              <w:t xml:space="preserve">Обучающийся не знает значительной части программного материала, допускает существенные ошибки, неуверенно, с большими затруднениями выполняет практические работы. </w:t>
            </w:r>
          </w:p>
        </w:tc>
      </w:tr>
    </w:tbl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0F01D7" w:rsidRPr="00E20C97" w:rsidP="000F01D7">
      <w:pPr>
        <w:spacing w:after="0" w:line="240" w:lineRule="auto"/>
        <w:ind w:left="5664" w:firstLine="6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20C97">
        <w:rPr>
          <w:rFonts w:ascii="Times New Roman" w:hAnsi="Times New Roman"/>
          <w:color w:val="000000"/>
          <w:sz w:val="24"/>
          <w:szCs w:val="24"/>
          <w:lang w:val="ru-RU"/>
        </w:rPr>
        <w:t xml:space="preserve">ПРИЛОЖЕНИЕ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3</w:t>
      </w:r>
    </w:p>
    <w:p w:rsidR="000F01D7" w:rsidRPr="00E20C97" w:rsidP="000F01D7">
      <w:pPr>
        <w:spacing w:after="0" w:line="240" w:lineRule="auto"/>
        <w:ind w:left="5664" w:firstLine="6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20C97">
        <w:rPr>
          <w:rFonts w:ascii="Times New Roman" w:hAnsi="Times New Roman"/>
          <w:color w:val="000000"/>
          <w:sz w:val="24"/>
          <w:szCs w:val="24"/>
          <w:lang w:val="ru-RU"/>
        </w:rPr>
        <w:t>к рабочей программе дисциплины</w:t>
      </w:r>
    </w:p>
    <w:p w:rsidR="000F01D7" w:rsidRPr="00E20C97" w:rsidP="000F01D7">
      <w:pPr>
        <w:spacing w:after="0" w:line="240" w:lineRule="auto"/>
        <w:ind w:left="5664" w:firstLine="6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20C97">
        <w:rPr>
          <w:rFonts w:ascii="Times New Roman" w:hAnsi="Times New Roman"/>
          <w:color w:val="000000"/>
          <w:sz w:val="24"/>
          <w:szCs w:val="24"/>
          <w:lang w:val="ru-RU"/>
        </w:rPr>
        <w:t>«Начертательная геометрия и инженерная графика»</w:t>
      </w:r>
    </w:p>
    <w:p w:rsidR="003636DE" w:rsidRPr="00D7201F" w:rsidP="0010205E">
      <w:pPr>
        <w:spacing w:after="0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10205E" w:rsidRPr="0016741E" w:rsidP="0010205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6741E">
        <w:rPr>
          <w:rFonts w:ascii="Times New Roman" w:hAnsi="Times New Roman"/>
          <w:b/>
          <w:sz w:val="24"/>
          <w:szCs w:val="24"/>
        </w:rPr>
        <w:t>Задания закрытого типа</w:t>
      </w:r>
    </w:p>
    <w:tbl>
      <w:tblPr>
        <w:tblStyle w:val="TableNormal"/>
        <w:tblW w:w="98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77"/>
        <w:gridCol w:w="4743"/>
        <w:gridCol w:w="136"/>
        <w:gridCol w:w="2384"/>
        <w:gridCol w:w="1776"/>
      </w:tblGrid>
      <w:tr w:rsidTr="001E7A79">
        <w:tblPrEx>
          <w:tblW w:w="982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rPr>
          <w:trHeight w:val="142"/>
          <w:jc w:val="center"/>
        </w:trPr>
        <w:tc>
          <w:tcPr>
            <w:tcW w:w="786" w:type="dxa"/>
            <w:gridSpan w:val="2"/>
            <w:shd w:val="clear" w:color="auto" w:fill="auto"/>
            <w:vAlign w:val="center"/>
          </w:tcPr>
          <w:p w:rsidR="0010205E" w:rsidRPr="004B40C6" w:rsidP="001E7A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40C6">
              <w:rPr>
                <w:rFonts w:ascii="Times New Roman" w:hAnsi="Times New Roman"/>
                <w:b/>
                <w:sz w:val="24"/>
                <w:szCs w:val="24"/>
              </w:rPr>
              <w:t>№ задания</w:t>
            </w:r>
          </w:p>
        </w:tc>
        <w:tc>
          <w:tcPr>
            <w:tcW w:w="4879" w:type="dxa"/>
            <w:gridSpan w:val="2"/>
            <w:shd w:val="clear" w:color="auto" w:fill="auto"/>
            <w:vAlign w:val="center"/>
          </w:tcPr>
          <w:p w:rsidR="0010205E" w:rsidRPr="004B40C6" w:rsidP="001E7A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40C6">
              <w:rPr>
                <w:rFonts w:ascii="Times New Roman" w:hAnsi="Times New Roman"/>
                <w:b/>
                <w:sz w:val="24"/>
                <w:szCs w:val="24"/>
              </w:rPr>
              <w:t>Формулировка задания</w:t>
            </w:r>
          </w:p>
        </w:tc>
        <w:tc>
          <w:tcPr>
            <w:tcW w:w="2350" w:type="dxa"/>
            <w:shd w:val="clear" w:color="auto" w:fill="auto"/>
            <w:vAlign w:val="center"/>
          </w:tcPr>
          <w:p w:rsidR="0010205E" w:rsidRPr="004B40C6" w:rsidP="001E7A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40C6">
              <w:rPr>
                <w:rFonts w:ascii="Times New Roman" w:hAnsi="Times New Roman"/>
                <w:b/>
                <w:sz w:val="24"/>
                <w:szCs w:val="24"/>
              </w:rPr>
              <w:t>Варианты ответов</w:t>
            </w:r>
          </w:p>
        </w:tc>
        <w:tc>
          <w:tcPr>
            <w:tcW w:w="1776" w:type="dxa"/>
            <w:shd w:val="clear" w:color="auto" w:fill="auto"/>
            <w:vAlign w:val="center"/>
          </w:tcPr>
          <w:p w:rsidR="0010205E" w:rsidRPr="004B40C6" w:rsidP="001E7A79">
            <w:pPr>
              <w:ind w:lef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40C6">
              <w:rPr>
                <w:rFonts w:ascii="Times New Roman" w:hAnsi="Times New Roman"/>
                <w:b/>
                <w:sz w:val="24"/>
                <w:szCs w:val="24"/>
              </w:rPr>
              <w:t>Правильный ответ</w:t>
            </w:r>
          </w:p>
        </w:tc>
      </w:tr>
      <w:tr w:rsidTr="001E7A79">
        <w:tblPrEx>
          <w:tblW w:w="9825" w:type="dxa"/>
          <w:jc w:val="center"/>
          <w:tblLayout w:type="fixed"/>
          <w:tblLook w:val="04A0"/>
        </w:tblPrEx>
        <w:trPr>
          <w:trHeight w:val="142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  <w:rPr>
                <w:color w:val="424242"/>
              </w:rPr>
            </w:pPr>
            <w:r w:rsidRPr="00C03D22">
              <w:rPr>
                <w:color w:val="424242"/>
              </w:rPr>
              <w:t>Какой разрез является горизонтальным?</w:t>
            </w:r>
          </w:p>
          <w:p w:rsidR="0010205E" w:rsidRPr="004B40C6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pict>
                <v:shape id="Рисунок 52" o:spid="_x0000_i1066" type="#_x0000_t75" style="height:179.18pt;visibility:visible;width:219.87pt" filled="f" stroked="f">
                  <v:imagedata r:id="rId48" o:title=""/>
                </v:shape>
              </w:pict>
            </w:r>
          </w:p>
        </w:tc>
        <w:tc>
          <w:tcPr>
            <w:tcW w:w="2350" w:type="dxa"/>
            <w:shd w:val="clear" w:color="auto" w:fill="auto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-64" w:right="360"/>
              <w:jc w:val="center"/>
              <w:rPr>
                <w:iCs/>
                <w:color w:val="424242"/>
              </w:rPr>
            </w:pPr>
            <w:r w:rsidRPr="00C03D22">
              <w:rPr>
                <w:color w:val="424242"/>
              </w:rPr>
              <w:t>1–</w:t>
            </w:r>
            <w:r w:rsidRPr="00C03D22">
              <w:rPr>
                <w:iCs/>
                <w:color w:val="424242"/>
              </w:rPr>
              <w:t xml:space="preserve">А-А;  </w:t>
            </w:r>
            <w:r w:rsidRPr="00C03D22">
              <w:rPr>
                <w:color w:val="424242"/>
              </w:rPr>
              <w:t>2–</w:t>
            </w:r>
            <w:r w:rsidRPr="00C03D22">
              <w:rPr>
                <w:iCs/>
                <w:color w:val="424242"/>
              </w:rPr>
              <w:t xml:space="preserve">Б-Б;  </w:t>
            </w:r>
          </w:p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-64" w:right="360"/>
              <w:jc w:val="center"/>
              <w:rPr>
                <w:color w:val="424242"/>
              </w:rPr>
            </w:pPr>
            <w:r w:rsidRPr="00C03D22">
              <w:rPr>
                <w:color w:val="424242"/>
              </w:rPr>
              <w:t>3</w:t>
            </w:r>
            <w:r w:rsidRPr="00C03D22">
              <w:rPr>
                <w:iCs/>
                <w:color w:val="424242"/>
              </w:rPr>
              <w:t>–В-В</w:t>
            </w:r>
          </w:p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6" w:type="dxa"/>
            <w:shd w:val="clear" w:color="auto" w:fill="auto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center"/>
              <w:rPr>
                <w:color w:val="424242"/>
              </w:rPr>
            </w:pPr>
            <w:r w:rsidRPr="00C03D22">
              <w:rPr>
                <w:i/>
                <w:iCs/>
                <w:color w:val="424242"/>
              </w:rPr>
              <w:t>В-В</w:t>
            </w:r>
          </w:p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Tr="001E7A79">
        <w:tblPrEx>
          <w:tblW w:w="9825" w:type="dxa"/>
          <w:jc w:val="center"/>
          <w:tblLayout w:type="fixed"/>
          <w:tblLook w:val="04A0"/>
        </w:tblPrEx>
        <w:trPr>
          <w:trHeight w:val="142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4B40C6" w:rsidP="001E7A7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4B40C6" w:rsidP="001E7A79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Укажите правильную последовательность операций нахождения точек пересечения отрезка</w:t>
            </w:r>
            <w:r w:rsidRPr="004B40C6">
              <w:rPr>
                <w:rFonts w:ascii="Times New Roman" w:hAnsi="Times New Roman"/>
                <w:sz w:val="24"/>
                <w:szCs w:val="24"/>
              </w:rPr>
              <w:t> </w:t>
            </w:r>
            <w:r w:rsidRPr="004B40C6">
              <w:rPr>
                <w:rFonts w:ascii="Times New Roman" w:hAnsi="Times New Roman"/>
                <w:i/>
                <w:iCs/>
                <w:sz w:val="24"/>
                <w:szCs w:val="24"/>
                <w:lang w:val="ru-RU"/>
              </w:rPr>
              <w:t>АВ</w:t>
            </w:r>
            <w:r w:rsidRPr="004B40C6">
              <w:rPr>
                <w:rFonts w:ascii="Times New Roman" w:hAnsi="Times New Roman"/>
                <w:i/>
                <w:iCs/>
                <w:sz w:val="24"/>
                <w:szCs w:val="24"/>
              </w:rPr>
              <w:t> </w:t>
            </w: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с поверхностью</w:t>
            </w:r>
            <w:r w:rsidRPr="004B40C6">
              <w:rPr>
                <w:rFonts w:ascii="Times New Roman" w:hAnsi="Times New Roman"/>
                <w:lang w:val="ru-RU"/>
              </w:rPr>
              <w:t xml:space="preserve"> </w:t>
            </w: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пирамиды: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pict>
                <v:shape id="Рисунок 51" o:spid="_x0000_i1067" type="#_x0000_t75" style="height:156.75pt;visibility:visible;width:173.32pt" filled="f" stroked="f">
                  <v:imagedata r:id="rId49" o:title=""/>
                </v:shape>
              </w:pict>
            </w:r>
          </w:p>
        </w:tc>
        <w:tc>
          <w:tcPr>
            <w:tcW w:w="2350" w:type="dxa"/>
            <w:shd w:val="clear" w:color="auto" w:fill="auto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а) Построить контур сечения пирамиды вспомогательной плоскостью.</w:t>
            </w:r>
          </w:p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б) Определить видимость отрезка АВ относительно пирамиды.</w:t>
            </w:r>
          </w:p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в) Провести через отрезок АВ вспомогательную проецирующую плоскость.</w:t>
            </w:r>
          </w:p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г) Найти точку пересечения отрезка </w:t>
            </w:r>
            <w:r w:rsidRPr="00C03D22">
              <w:rPr>
                <w:i/>
                <w:iCs/>
              </w:rPr>
              <w:t>АВ</w:t>
            </w:r>
            <w:r w:rsidRPr="00C03D22">
              <w:t> с контуром пересечения.</w:t>
            </w:r>
          </w:p>
        </w:tc>
        <w:tc>
          <w:tcPr>
            <w:tcW w:w="1776" w:type="dxa"/>
            <w:shd w:val="clear" w:color="auto" w:fill="auto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  <w:rPr>
                <w:color w:val="424242"/>
              </w:rPr>
            </w:pPr>
            <w:r w:rsidRPr="00C03D22">
              <w:rPr>
                <w:color w:val="424242"/>
              </w:rPr>
              <w:t xml:space="preserve">в, а, г, б </w:t>
            </w:r>
          </w:p>
          <w:p w:rsidR="0010205E" w:rsidRPr="004B40C6" w:rsidP="001E7A7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Tr="001E7A79">
        <w:tblPrEx>
          <w:tblW w:w="9825" w:type="dxa"/>
          <w:jc w:val="center"/>
          <w:tblLayout w:type="fixed"/>
          <w:tblLook w:val="04A0"/>
        </w:tblPrEx>
        <w:trPr>
          <w:trHeight w:val="142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Какая фигура получается в сечении данного многогранника плоскостью </w:t>
            </w:r>
            <w:r w:rsidRPr="00C03D22">
              <w:rPr>
                <w:iCs/>
              </w:rPr>
              <w:t>α</w:t>
            </w:r>
            <w:r w:rsidRPr="00C03D22">
              <w:t>?</w:t>
            </w:r>
          </w:p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  <w:rPr>
                <w:color w:val="424242"/>
              </w:rPr>
            </w:pPr>
          </w:p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  <w:rPr>
                <w:color w:val="424242"/>
              </w:rPr>
            </w:pPr>
            <w:r>
              <w:rPr>
                <w:noProof/>
                <w:color w:val="424242"/>
              </w:rPr>
              <w:pict>
                <v:shape id="Рисунок 50" o:spid="_x0000_i1068" type="#_x0000_t75" alt="http://konspekta.net/lektsianew/baza9/510390561958.files/image068.png" style="height:182.31pt;visibility:visible;width:183.77pt" filled="f" stroked="f">
                  <v:imagedata r:id="rId50" o:title="image068"/>
                </v:shape>
              </w:pict>
            </w:r>
          </w:p>
          <w:p w:rsidR="0010205E" w:rsidRPr="004B40C6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0" w:type="dxa"/>
            <w:shd w:val="clear" w:color="auto" w:fill="auto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 xml:space="preserve">а) треугольник; </w:t>
            </w:r>
          </w:p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б) четырехугольник;</w:t>
            </w:r>
          </w:p>
          <w:p w:rsidR="0010205E" w:rsidRPr="004B40C6" w:rsidP="001E7A79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в) пятиугольник;</w:t>
            </w:r>
          </w:p>
          <w:p w:rsidR="0010205E" w:rsidRPr="004B40C6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</w:t>
            </w:r>
            <w:r w:rsidRPr="004B40C6">
              <w:rPr>
                <w:rFonts w:ascii="Times New Roman" w:hAnsi="Times New Roman"/>
                <w:sz w:val="24"/>
                <w:szCs w:val="24"/>
              </w:rPr>
              <w:t>г) шестиугольник.</w:t>
            </w: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ind w:right="2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</w:tr>
      <w:tr w:rsidTr="001E7A79">
        <w:tblPrEx>
          <w:tblW w:w="9825" w:type="dxa"/>
          <w:jc w:val="center"/>
          <w:tblLayout w:type="fixed"/>
          <w:tblLook w:val="04A0"/>
        </w:tblPrEx>
        <w:trPr>
          <w:trHeight w:val="2488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4B40C6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Сфера изображена на рисунке</w:t>
            </w:r>
          </w:p>
          <w:p w:rsidR="0010205E" w:rsidRPr="004B40C6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pict>
                <v:shape id="_x0000_s1069" type="#_x0000_t75" style="height:97.85pt;margin-left:-5.15pt;margin-top:5.6pt;position:absolute;width:212.9pt;z-index:251666432" o:oleicon="f" o:preferrelative="t" wrapcoords="-44 0 -44 21494 21600 21494 21600 0 -44 0">
                  <v:imagedata r:id="rId51" o:title=""/>
                  <w10:wrap type="tight"/>
                </v:shape>
                <o:OLEObject Type="Embed" ProgID="KOMPAS.FRW" ShapeID="_x0000_s1069" DrawAspect="Content" ObjectID="_1779990613" r:id="rId52"/>
              </w:pict>
            </w:r>
          </w:p>
        </w:tc>
        <w:tc>
          <w:tcPr>
            <w:tcW w:w="2350" w:type="dxa"/>
            <w:shd w:val="clear" w:color="auto" w:fill="auto"/>
          </w:tcPr>
          <w:p w:rsidR="0010205E" w:rsidRPr="004B40C6" w:rsidP="0010205E">
            <w:pPr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а; </w:t>
            </w:r>
          </w:p>
          <w:p w:rsidR="0010205E" w:rsidRPr="004B40C6" w:rsidP="0010205E">
            <w:pPr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б; </w:t>
            </w:r>
          </w:p>
          <w:p w:rsidR="0010205E" w:rsidRPr="004B40C6" w:rsidP="0010205E">
            <w:pPr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в; </w:t>
            </w:r>
          </w:p>
          <w:p w:rsidR="0010205E" w:rsidRPr="004B40C6" w:rsidP="0010205E">
            <w:pPr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г; </w:t>
            </w:r>
          </w:p>
          <w:p w:rsidR="0010205E" w:rsidRPr="004B40C6" w:rsidP="0010205E">
            <w:pPr>
              <w:numPr>
                <w:ilvl w:val="0"/>
                <w:numId w:val="17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д</w:t>
            </w:r>
          </w:p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Tr="001E7A79">
        <w:tblPrEx>
          <w:tblW w:w="9825" w:type="dxa"/>
          <w:jc w:val="center"/>
          <w:tblLayout w:type="fixed"/>
          <w:tblLook w:val="04A0"/>
        </w:tblPrEx>
        <w:trPr>
          <w:trHeight w:val="2569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4B40C6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pict>
                <v:shape id="_x0000_s1070" type="#_x0000_t75" style="height:97.95pt;margin-left:0.85pt;margin-top:27.6pt;position:absolute;width:212.9pt;z-index:251667456" o:oleicon="f" o:preferrelative="t" wrapcoords="-44 0 -44 21494 21600 21494 21600 0 -44 0">
                  <v:imagedata r:id="rId51" o:title=""/>
                  <w10:wrap type="tight"/>
                </v:shape>
                <o:OLEObject Type="Embed" ProgID="KOMPAS.FRW" ShapeID="_x0000_s1070" DrawAspect="Content" ObjectID="_1779990614" r:id="rId53"/>
              </w:pict>
            </w:r>
            <w:r w:rsidRPr="004B40C6">
              <w:rPr>
                <w:rFonts w:ascii="Times New Roman" w:hAnsi="Times New Roman"/>
                <w:sz w:val="24"/>
                <w:szCs w:val="24"/>
              </w:rPr>
              <w:t>Цилиндр изображён на рисунке</w:t>
            </w:r>
          </w:p>
        </w:tc>
        <w:tc>
          <w:tcPr>
            <w:tcW w:w="2350" w:type="dxa"/>
            <w:shd w:val="clear" w:color="auto" w:fill="auto"/>
          </w:tcPr>
          <w:p w:rsidR="0010205E" w:rsidRPr="004B40C6" w:rsidP="0010205E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а; </w:t>
            </w:r>
          </w:p>
          <w:p w:rsidR="0010205E" w:rsidRPr="004B40C6" w:rsidP="0010205E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б; </w:t>
            </w:r>
          </w:p>
          <w:p w:rsidR="0010205E" w:rsidRPr="004B40C6" w:rsidP="0010205E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в; </w:t>
            </w:r>
          </w:p>
          <w:p w:rsidR="0010205E" w:rsidRPr="004B40C6" w:rsidP="0010205E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г; </w:t>
            </w:r>
          </w:p>
          <w:p w:rsidR="0010205E" w:rsidRPr="004B40C6" w:rsidP="0010205E">
            <w:pPr>
              <w:numPr>
                <w:ilvl w:val="0"/>
                <w:numId w:val="18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д</w:t>
            </w:r>
          </w:p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Tr="001E7A79">
        <w:tblPrEx>
          <w:tblW w:w="9825" w:type="dxa"/>
          <w:jc w:val="center"/>
          <w:tblLayout w:type="fixed"/>
          <w:tblLook w:val="04A0"/>
        </w:tblPrEx>
        <w:trPr>
          <w:trHeight w:val="3528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4B40C6" w:rsidP="001E7A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4B40C6" w:rsidP="001E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Укажите правильную последовательность выполнения эскиза:</w:t>
            </w:r>
          </w:p>
          <w:p w:rsidR="0010205E" w:rsidRPr="004B40C6" w:rsidP="001E7A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4B40C6" w:rsidP="001E7A79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</w:p>
          <w:p w:rsidR="0010205E" w:rsidRPr="004B40C6" w:rsidP="001E7A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4B40C6" w:rsidP="001E7A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4B40C6" w:rsidP="001E7A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350" w:type="dxa"/>
            <w:shd w:val="clear" w:color="auto" w:fill="auto"/>
          </w:tcPr>
          <w:p w:rsidR="0010205E" w:rsidRPr="004B40C6" w:rsidP="001E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а) Компоновка изображений на листе.</w:t>
            </w:r>
          </w:p>
          <w:p w:rsidR="0010205E" w:rsidRPr="004B40C6" w:rsidP="001E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б)</w:t>
            </w:r>
            <w:r w:rsidRPr="004B40C6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 Инструментальные замеры и нанесение размерных чисел.</w:t>
            </w:r>
          </w:p>
          <w:p w:rsidR="0010205E" w:rsidRPr="004B40C6" w:rsidP="001E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в)</w:t>
            </w:r>
            <w:r w:rsidRPr="004B40C6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 Нанесение изображений элементов детали.</w:t>
            </w: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4B40C6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Оформление видов, разрезов и сечений.</w:t>
            </w:r>
          </w:p>
          <w:p w:rsidR="0010205E" w:rsidRPr="004B40C6" w:rsidP="001E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г)</w:t>
            </w:r>
            <w:r w:rsidRPr="004B40C6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 Выбор формата листа.</w:t>
            </w: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4B40C6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>Подготовка листа.</w:t>
            </w:r>
          </w:p>
          <w:p w:rsidR="0010205E" w:rsidRPr="004B40C6" w:rsidP="001E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д)</w:t>
            </w:r>
            <w:r w:rsidRPr="004B40C6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 Нанесение выносных и размерных линий и условных знаков.</w:t>
            </w:r>
          </w:p>
          <w:p w:rsidR="0010205E" w:rsidRPr="004B40C6" w:rsidP="001E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е)</w:t>
            </w:r>
            <w:r w:rsidRPr="004B40C6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 Ознакомление с деталью.</w:t>
            </w:r>
          </w:p>
          <w:p w:rsidR="0010205E" w:rsidRPr="004B40C6" w:rsidP="001E7A79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ж)</w:t>
            </w:r>
            <w:r w:rsidRPr="004B40C6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t xml:space="preserve"> Выбор главного вида и других необходимых изобра</w:t>
            </w:r>
            <w:r w:rsidRPr="004B40C6">
              <w:rPr>
                <w:rFonts w:ascii="Times New Roman" w:hAnsi="Times New Roman"/>
                <w:iCs/>
                <w:sz w:val="24"/>
                <w:szCs w:val="24"/>
                <w:lang w:val="ru-RU"/>
              </w:rPr>
              <w:softHyphen/>
              <w:t>жений.</w:t>
            </w:r>
          </w:p>
          <w:p w:rsidR="0010205E" w:rsidRPr="004B40C6" w:rsidP="001E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iCs/>
                <w:sz w:val="24"/>
                <w:szCs w:val="24"/>
              </w:rPr>
              <w:t>з) Окончательное оформление эскиза.</w:t>
            </w: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  <w:u w:val="single"/>
              </w:rPr>
            </w:pPr>
            <w:r w:rsidRPr="004B40C6">
              <w:rPr>
                <w:rFonts w:ascii="Times New Roman" w:hAnsi="Times New Roman"/>
                <w:iCs/>
                <w:sz w:val="24"/>
                <w:szCs w:val="24"/>
              </w:rPr>
              <w:t>е,ж,г,а,в,д,б,з</w:t>
            </w:r>
          </w:p>
          <w:p w:rsidR="0010205E" w:rsidRPr="004B40C6" w:rsidP="001E7A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Tr="001E7A79">
        <w:tblPrEx>
          <w:tblW w:w="9825" w:type="dxa"/>
          <w:jc w:val="center"/>
          <w:tblLayout w:type="fixed"/>
          <w:tblLook w:val="04A0"/>
        </w:tblPrEx>
        <w:trPr>
          <w:trHeight w:val="2979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4B40C6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Видом называется:</w:t>
            </w:r>
          </w:p>
          <w:p w:rsidR="0010205E" w:rsidRPr="004B40C6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0" w:type="dxa"/>
            <w:shd w:val="clear" w:color="auto" w:fill="auto"/>
          </w:tcPr>
          <w:p w:rsidR="0010205E" w:rsidRPr="004B40C6" w:rsidP="0010205E">
            <w:pPr>
              <w:widowControl w:val="0"/>
              <w:numPr>
                <w:ilvl w:val="0"/>
                <w:numId w:val="8"/>
              </w:numPr>
              <w:tabs>
                <w:tab w:val="num" w:pos="567"/>
                <w:tab w:val="clear" w:pos="900"/>
              </w:tabs>
              <w:suppressAutoHyphens/>
              <w:spacing w:after="0" w:line="240" w:lineRule="auto"/>
              <w:ind w:left="0" w:firstLine="23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Изображение видимой части предмета, обращенной к наблюдателю.</w:t>
            </w:r>
          </w:p>
          <w:p w:rsidR="0010205E" w:rsidRPr="004B40C6" w:rsidP="0010205E">
            <w:pPr>
              <w:widowControl w:val="0"/>
              <w:numPr>
                <w:ilvl w:val="0"/>
                <w:numId w:val="8"/>
              </w:numPr>
              <w:tabs>
                <w:tab w:val="num" w:pos="567"/>
                <w:tab w:val="clear" w:pos="900"/>
              </w:tabs>
              <w:suppressAutoHyphens/>
              <w:spacing w:after="0" w:line="240" w:lineRule="auto"/>
              <w:ind w:left="0" w:firstLine="23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Любое изображение предмета, выполненное с помощью чертежных инструментов.</w:t>
            </w:r>
          </w:p>
          <w:p w:rsidR="0010205E" w:rsidRPr="004B40C6" w:rsidP="0010205E">
            <w:pPr>
              <w:widowControl w:val="0"/>
              <w:numPr>
                <w:ilvl w:val="0"/>
                <w:numId w:val="8"/>
              </w:numPr>
              <w:tabs>
                <w:tab w:val="num" w:pos="567"/>
                <w:tab w:val="clear" w:pos="900"/>
              </w:tabs>
              <w:suppressAutoHyphens/>
              <w:spacing w:after="0" w:line="240" w:lineRule="auto"/>
              <w:ind w:left="0" w:firstLine="23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Все, что изображено на бумаге.</w:t>
            </w: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Tr="001E7A79">
        <w:tblPrEx>
          <w:tblW w:w="9825" w:type="dxa"/>
          <w:jc w:val="center"/>
          <w:tblLayout w:type="fixed"/>
          <w:tblLook w:val="04A0"/>
        </w:tblPrEx>
        <w:trPr>
          <w:trHeight w:val="242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4B40C6" w:rsidP="001E7A79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Горизонтальные размеры правильно нанесены на рисунке:</w:t>
            </w:r>
          </w:p>
          <w:p w:rsidR="0010205E" w:rsidRPr="000F735F" w:rsidP="001E7A79">
            <w:pPr>
              <w:pStyle w:val="ListParagraph"/>
              <w:ind w:left="0"/>
              <w:rPr>
                <w:sz w:val="24"/>
                <w:szCs w:val="24"/>
              </w:rPr>
            </w:pPr>
            <w:r>
              <w:object>
                <v:shape id="_x0000_i1071" type="#_x0000_t75" style="height:93.03pt;width:233.1pt" o:oleicon="f" o:ole="" o:preferrelative="t" stroked="f">
                  <v:imagedata r:id="rId54" o:title=""/>
                </v:shape>
                <o:OLEObject Type="Embed" ProgID="PBrush" ShapeID="_x0000_i1071" DrawAspect="Content" ObjectID="_1779990615" r:id="rId55"/>
              </w:object>
            </w:r>
          </w:p>
        </w:tc>
        <w:tc>
          <w:tcPr>
            <w:tcW w:w="2350" w:type="dxa"/>
            <w:shd w:val="clear" w:color="auto" w:fill="auto"/>
          </w:tcPr>
          <w:p w:rsidR="0010205E" w:rsidRPr="004B40C6" w:rsidP="001E7A79">
            <w:pPr>
              <w:widowControl w:val="0"/>
              <w:suppressAutoHyphens/>
              <w:ind w:left="234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а) 1;  </w:t>
            </w:r>
          </w:p>
          <w:p w:rsidR="0010205E" w:rsidRPr="004B40C6" w:rsidP="001E7A79">
            <w:pPr>
              <w:widowControl w:val="0"/>
              <w:suppressAutoHyphens/>
              <w:ind w:left="234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б) 2; </w:t>
            </w:r>
          </w:p>
          <w:p w:rsidR="0010205E" w:rsidRPr="004B40C6" w:rsidP="001E7A79">
            <w:pPr>
              <w:widowControl w:val="0"/>
              <w:suppressAutoHyphens/>
              <w:ind w:left="234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в) 3</w:t>
            </w: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Tr="001E7A79">
        <w:tblPrEx>
          <w:tblW w:w="9825" w:type="dxa"/>
          <w:jc w:val="center"/>
          <w:tblLayout w:type="fixed"/>
          <w:tblLook w:val="04A0"/>
        </w:tblPrEx>
        <w:trPr>
          <w:trHeight w:val="242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4B40C6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Сечение детали</w:t>
            </w:r>
            <w:r w:rsidRPr="004B40C6">
              <w:rPr>
                <w:rFonts w:ascii="Times New Roman" w:hAnsi="Times New Roman"/>
                <w:szCs w:val="28"/>
                <w:lang w:val="ru-RU"/>
              </w:rPr>
              <w:t xml:space="preserve"> </w:t>
            </w: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правильно изображено на рисунке:</w:t>
            </w:r>
          </w:p>
          <w:p w:rsidR="0010205E" w:rsidRPr="004B40C6" w:rsidP="001E7A79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56" o:spid="_x0000_s1072" type="#_x0000_t202" style="height:19pt;margin-left:140.3pt;margin-top:81.75pt;position:absolute;visibility:visible;width:15.7pt;z-index:251672576" stroked="f">
                  <v:textbox>
                    <w:txbxContent>
                      <w:p w:rsidR="001E7A79" w:rsidRPr="004B407B" w:rsidP="0010205E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pict>
                <v:shape id="Надпись 55" o:spid="_x0000_s1073" type="#_x0000_t202" style="height:19pt;margin-left:93.95pt;margin-top:81.75pt;position:absolute;visibility:visible;width:15.7pt;z-index:251671552" stroked="f">
                  <v:textbox>
                    <w:txbxContent>
                      <w:p w:rsidR="001E7A79" w:rsidRPr="004B407B" w:rsidP="0010205E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pict>
                <v:shape id="Надпись 54" o:spid="_x0000_s1074" type="#_x0000_t202" style="height:19pt;margin-left:186.3pt;margin-top:80.1pt;position:absolute;visibility:visible;width:15.7pt;z-index:251673600" stroked="f">
                  <v:textbox>
                    <w:txbxContent>
                      <w:p w:rsidR="001E7A79" w:rsidRPr="004B407B" w:rsidP="0010205E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sz w:val="24"/>
                <w:szCs w:val="24"/>
              </w:rPr>
              <w:object>
                <v:shape id="_x0000_i1075" type="#_x0000_t75" style="height:112.4pt;width:219.76pt" o:oleicon="f" o:ole="" o:preferrelative="t" stroked="f">
                  <v:imagedata r:id="rId56" o:title=""/>
                </v:shape>
                <o:OLEObject Type="Embed" ProgID="KOMPAS.FRW" ShapeID="_x0000_i1075" DrawAspect="Content" ObjectID="_1779990616" r:id="rId57"/>
              </w:object>
            </w:r>
          </w:p>
          <w:p w:rsidR="0010205E" w:rsidRPr="004B40C6" w:rsidP="001E7A79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</w:p>
        </w:tc>
        <w:tc>
          <w:tcPr>
            <w:tcW w:w="2350" w:type="dxa"/>
            <w:shd w:val="clear" w:color="auto" w:fill="auto"/>
          </w:tcPr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в) 3</w:t>
            </w: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Tr="001E7A79">
        <w:tblPrEx>
          <w:tblW w:w="9825" w:type="dxa"/>
          <w:jc w:val="center"/>
          <w:tblLayout w:type="fixed"/>
          <w:tblLook w:val="04A0"/>
        </w:tblPrEx>
        <w:trPr>
          <w:trHeight w:val="206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4B40C6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Резьбовое соединение верно изображено на рисунке:</w:t>
            </w:r>
          </w:p>
          <w:p w:rsidR="0010205E" w:rsidRPr="004B40C6" w:rsidP="001E7A79">
            <w:pPr>
              <w:tabs>
                <w:tab w:val="left" w:pos="113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object>
                <v:shape id="_x0000_i1076" type="#_x0000_t75" style="height:75.03pt;width:218.8pt" o:oleicon="f" o:ole="" o:preferrelative="t" stroked="f">
                  <v:imagedata r:id="rId58" o:title=""/>
                </v:shape>
                <o:OLEObject Type="Embed" ProgID="KOMPAS.FRW" ShapeID="_x0000_i1076" DrawAspect="Content" ObjectID="_1779990617" r:id="rId59"/>
              </w:object>
            </w:r>
          </w:p>
        </w:tc>
        <w:tc>
          <w:tcPr>
            <w:tcW w:w="2350" w:type="dxa"/>
            <w:shd w:val="clear" w:color="auto" w:fill="auto"/>
          </w:tcPr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в) 3</w:t>
            </w: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</w:tr>
      <w:tr w:rsidTr="001E7A79">
        <w:tblPrEx>
          <w:tblW w:w="9825" w:type="dxa"/>
          <w:jc w:val="center"/>
          <w:tblLayout w:type="fixed"/>
          <w:tblLook w:val="04A0"/>
        </w:tblPrEx>
        <w:trPr>
          <w:trHeight w:val="206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4B40C6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Вертикальные размеры правильно нанесены на рисунке:</w:t>
            </w:r>
          </w:p>
          <w:p w:rsidR="0010205E" w:rsidRPr="004B40C6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object>
                <v:shape id="_x0000_i1077" type="#_x0000_t75" style="height:77.21pt;width:233.33pt" o:oleicon="f" o:ole="" o:preferrelative="t" stroked="f">
                  <v:imagedata r:id="rId60" o:title=""/>
                </v:shape>
                <o:OLEObject Type="Embed" ProgID="PBrush" ShapeID="_x0000_i1077" DrawAspect="Content" ObjectID="_1779990618" r:id="rId61"/>
              </w:object>
            </w:r>
          </w:p>
        </w:tc>
        <w:tc>
          <w:tcPr>
            <w:tcW w:w="2350" w:type="dxa"/>
            <w:shd w:val="clear" w:color="auto" w:fill="auto"/>
          </w:tcPr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в) 3</w:t>
            </w: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</w:tr>
      <w:tr w:rsidTr="001E7A79">
        <w:tblPrEx>
          <w:tblW w:w="9825" w:type="dxa"/>
          <w:jc w:val="center"/>
          <w:tblLayout w:type="fixed"/>
          <w:tblLook w:val="04A0"/>
        </w:tblPrEx>
        <w:trPr>
          <w:trHeight w:val="206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4B40C6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Сечение детали правильно изображено на рисунке:</w:t>
            </w:r>
          </w:p>
          <w:p w:rsidR="0010205E" w:rsidRPr="004B40C6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object>
                <v:shape id="_x0000_i1078" type="#_x0000_t75" style="height:88.48pt;width:233.44pt" o:oleicon="f" o:ole="" o:preferrelative="t" stroked="f">
                  <v:imagedata r:id="rId62" o:title=""/>
                </v:shape>
                <o:OLEObject Type="Embed" ProgID="PBrush" ShapeID="_x0000_i1078" DrawAspect="Content" ObjectID="_1779990619" r:id="rId63"/>
              </w:object>
            </w:r>
          </w:p>
        </w:tc>
        <w:tc>
          <w:tcPr>
            <w:tcW w:w="2350" w:type="dxa"/>
            <w:shd w:val="clear" w:color="auto" w:fill="auto"/>
          </w:tcPr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в) 3</w:t>
            </w: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</w:tr>
      <w:tr w:rsidTr="001E7A79">
        <w:tblPrEx>
          <w:tblW w:w="9825" w:type="dxa"/>
          <w:jc w:val="center"/>
          <w:tblLayout w:type="fixed"/>
          <w:tblLook w:val="04A0"/>
        </w:tblPrEx>
        <w:trPr>
          <w:trHeight w:val="206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4B40C6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Резьба на стержне на виде слева изображена правильно на рисунке:</w:t>
            </w:r>
          </w:p>
          <w:p w:rsidR="0010205E" w:rsidRPr="004B40C6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</w:t>
            </w:r>
          </w:p>
          <w:p w:rsidR="0010205E" w:rsidRPr="004B40C6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object>
                <v:shape id="_x0000_i1079" type="#_x0000_t75" style="height:49.54pt;width:207.73pt" o:oleicon="f" o:ole="" o:preferrelative="t" stroked="f">
                  <v:imagedata r:id="rId64" o:title=""/>
                </v:shape>
                <o:OLEObject Type="Embed" ProgID="KOMPAS.FRW" ShapeID="_x0000_i1079" DrawAspect="Content" ObjectID="_1779990620" r:id="rId65"/>
              </w:object>
            </w:r>
          </w:p>
        </w:tc>
        <w:tc>
          <w:tcPr>
            <w:tcW w:w="2350" w:type="dxa"/>
            <w:shd w:val="clear" w:color="auto" w:fill="auto"/>
          </w:tcPr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в) 3</w:t>
            </w: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</w:tr>
      <w:tr w:rsidTr="001E7A79">
        <w:tblPrEx>
          <w:tblW w:w="9825" w:type="dxa"/>
          <w:jc w:val="center"/>
          <w:tblLayout w:type="fixed"/>
          <w:tblLook w:val="04A0"/>
        </w:tblPrEx>
        <w:trPr>
          <w:trHeight w:val="206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4B40C6" w:rsidP="001E7A79">
            <w:pPr>
              <w:pStyle w:val="BodyText"/>
              <w:tabs>
                <w:tab w:val="left" w:pos="1134"/>
              </w:tabs>
              <w:spacing w:line="22" w:lineRule="atLeast"/>
              <w:ind w:left="567"/>
              <w:jc w:val="both"/>
              <w:rPr>
                <w:bCs/>
                <w:sz w:val="24"/>
                <w:lang w:val="ru-RU" w:eastAsia="ru-RU"/>
              </w:rPr>
            </w:pPr>
            <w:r w:rsidRPr="004B40C6">
              <w:rPr>
                <w:bCs/>
                <w:sz w:val="24"/>
                <w:lang w:val="ru-RU" w:eastAsia="ru-RU"/>
              </w:rPr>
              <w:t>На каком чертеже заданная поверхность не является поверхностью вращения?</w:t>
            </w:r>
          </w:p>
          <w:p w:rsidR="0010205E" w:rsidRPr="004B40C6" w:rsidP="001E7A79">
            <w:pPr>
              <w:pStyle w:val="BodyText"/>
              <w:spacing w:line="22" w:lineRule="atLeast"/>
              <w:jc w:val="center"/>
              <w:rPr>
                <w:szCs w:val="28"/>
                <w:lang w:val="ru-RU" w:eastAsia="ru-RU"/>
              </w:rPr>
            </w:pPr>
            <w:r>
              <w:rPr>
                <w:noProof/>
                <w:szCs w:val="28"/>
                <w:lang w:val="ru-RU" w:eastAsia="ru-RU"/>
              </w:rPr>
              <w:pict>
                <v:shape id="Рисунок 49" o:spid="_x0000_i1080" type="#_x0000_t75" alt="Билет1,22" style="height:132.7pt;visibility:visible;width:205.29pt" filled="f" stroked="f">
                  <v:imagedata r:id="rId66" o:title="Билет1,22" croptop="10310f" cropbottom="29568f" cropleft="5946f" cropright="3385f"/>
                </v:shape>
              </w:pict>
            </w:r>
          </w:p>
          <w:p w:rsidR="0010205E" w:rsidRPr="004B40C6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0" w:type="dxa"/>
            <w:shd w:val="clear" w:color="auto" w:fill="auto"/>
          </w:tcPr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в) 3;</w:t>
            </w:r>
          </w:p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г) 4</w:t>
            </w: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</w:tr>
      <w:tr w:rsidTr="001E7A79">
        <w:tblPrEx>
          <w:tblW w:w="9825" w:type="dxa"/>
          <w:jc w:val="center"/>
          <w:tblLayout w:type="fixed"/>
          <w:tblLook w:val="04A0"/>
        </w:tblPrEx>
        <w:trPr>
          <w:trHeight w:val="2064"/>
          <w:jc w:val="center"/>
        </w:trPr>
        <w:tc>
          <w:tcPr>
            <w:tcW w:w="786" w:type="dxa"/>
            <w:gridSpan w:val="2"/>
            <w:shd w:val="clear" w:color="auto" w:fill="auto"/>
          </w:tcPr>
          <w:p w:rsidR="0010205E" w:rsidRPr="004B40C6" w:rsidP="001E7A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879" w:type="dxa"/>
            <w:gridSpan w:val="2"/>
            <w:shd w:val="clear" w:color="auto" w:fill="auto"/>
          </w:tcPr>
          <w:p w:rsidR="0010205E" w:rsidRPr="004B40C6" w:rsidP="001E7A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bCs/>
                <w:sz w:val="24"/>
                <w:szCs w:val="24"/>
              </w:rPr>
              <w:t>Установите соответствие:</w:t>
            </w:r>
          </w:p>
          <w:p w:rsidR="0010205E" w:rsidRPr="004B40C6" w:rsidP="001E7A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205E" w:rsidRPr="004B40C6" w:rsidP="001E7A79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350" w:type="dxa"/>
            <w:shd w:val="clear" w:color="auto" w:fill="auto"/>
          </w:tcPr>
          <w:p w:rsidR="0010205E" w:rsidRPr="000C24F9" w:rsidP="0010205E">
            <w:pPr>
              <w:pStyle w:val="formattext"/>
              <w:numPr>
                <w:ilvl w:val="0"/>
                <w:numId w:val="9"/>
              </w:numPr>
              <w:shd w:val="clear" w:color="auto" w:fill="FFFFFF"/>
              <w:tabs>
                <w:tab w:val="left" w:pos="91"/>
              </w:tabs>
              <w:spacing w:before="0" w:beforeAutospacing="0" w:after="0" w:afterAutospacing="0"/>
              <w:ind w:left="-127" w:firstLine="0"/>
              <w:jc w:val="both"/>
              <w:textAlignment w:val="baseline"/>
            </w:pPr>
            <w:r w:rsidRPr="000C24F9">
              <w:t>Разрез, выполненный двумя и более секущими плоскостями.</w:t>
            </w:r>
          </w:p>
          <w:p w:rsidR="0010205E" w:rsidRPr="000C24F9" w:rsidP="0010205E">
            <w:pPr>
              <w:pStyle w:val="formattext"/>
              <w:numPr>
                <w:ilvl w:val="0"/>
                <w:numId w:val="9"/>
              </w:numPr>
              <w:shd w:val="clear" w:color="auto" w:fill="FFFFFF"/>
              <w:tabs>
                <w:tab w:val="left" w:pos="0"/>
                <w:tab w:val="left" w:pos="91"/>
              </w:tabs>
              <w:spacing w:before="0" w:beforeAutospacing="0" w:after="0" w:afterAutospacing="0"/>
              <w:ind w:left="-127" w:firstLine="0"/>
              <w:jc w:val="both"/>
              <w:textAlignment w:val="baseline"/>
            </w:pPr>
            <w:r w:rsidRPr="000C24F9">
              <w:t>Сложны</w:t>
            </w:r>
            <w:r>
              <w:t>й разрез, выполненный параллель</w:t>
            </w:r>
            <w:r w:rsidRPr="000C24F9">
              <w:t>ными секущими плоскостями.</w:t>
            </w:r>
          </w:p>
          <w:p w:rsidR="0010205E" w:rsidRPr="000C24F9" w:rsidP="0010205E">
            <w:pPr>
              <w:pStyle w:val="formattext"/>
              <w:numPr>
                <w:ilvl w:val="0"/>
                <w:numId w:val="9"/>
              </w:numPr>
              <w:shd w:val="clear" w:color="auto" w:fill="FFFFFF"/>
              <w:tabs>
                <w:tab w:val="left" w:pos="233"/>
              </w:tabs>
              <w:spacing w:before="0" w:beforeAutospacing="0" w:after="0" w:afterAutospacing="0"/>
              <w:ind w:left="14" w:hanging="14"/>
              <w:jc w:val="both"/>
              <w:textAlignment w:val="baseline"/>
            </w:pPr>
            <w:r w:rsidRPr="000C24F9">
              <w:t>Вертикальный разрез, выполненный секущей плоскостью, параллель-ной фронтальной плоскости проекций.</w:t>
            </w:r>
          </w:p>
          <w:p w:rsidR="0010205E" w:rsidRPr="000F735F" w:rsidP="0010205E">
            <w:pPr>
              <w:pStyle w:val="ListParagraph"/>
              <w:numPr>
                <w:ilvl w:val="0"/>
                <w:numId w:val="9"/>
              </w:numPr>
              <w:tabs>
                <w:tab w:val="left" w:pos="233"/>
              </w:tabs>
              <w:spacing w:after="0" w:line="240" w:lineRule="auto"/>
              <w:ind w:left="14" w:hanging="14"/>
              <w:rPr>
                <w:sz w:val="24"/>
                <w:szCs w:val="24"/>
                <w:shd w:val="clear" w:color="auto" w:fill="FFFFFF"/>
              </w:rPr>
            </w:pPr>
            <w:r w:rsidRPr="000F735F">
              <w:rPr>
                <w:sz w:val="24"/>
                <w:szCs w:val="24"/>
                <w:shd w:val="clear" w:color="auto" w:fill="FFFFFF"/>
              </w:rPr>
              <w:t>Сложный разрез, выполненный пересекаю-щимися плоскостями.</w:t>
            </w:r>
          </w:p>
          <w:p w:rsidR="0010205E" w:rsidRPr="000C24F9" w:rsidP="0010205E">
            <w:pPr>
              <w:pStyle w:val="formattext"/>
              <w:numPr>
                <w:ilvl w:val="0"/>
                <w:numId w:val="9"/>
              </w:numPr>
              <w:shd w:val="clear" w:color="auto" w:fill="FFFFFF"/>
              <w:tabs>
                <w:tab w:val="left" w:pos="233"/>
              </w:tabs>
              <w:spacing w:before="0" w:beforeAutospacing="0" w:after="0" w:afterAutospacing="0"/>
              <w:ind w:left="14" w:hanging="14"/>
              <w:jc w:val="both"/>
              <w:textAlignment w:val="baseline"/>
            </w:pPr>
            <w:r w:rsidRPr="000C24F9">
              <w:t>Разрез, выполненный секущей плоскостью только в отдельном, ограниченном месте предмета.</w:t>
            </w:r>
          </w:p>
          <w:p w:rsidR="0010205E" w:rsidRPr="000C24F9" w:rsidP="0010205E">
            <w:pPr>
              <w:pStyle w:val="formattext"/>
              <w:numPr>
                <w:ilvl w:val="0"/>
                <w:numId w:val="9"/>
              </w:numPr>
              <w:shd w:val="clear" w:color="auto" w:fill="FFFFFF"/>
              <w:tabs>
                <w:tab w:val="left" w:pos="233"/>
              </w:tabs>
              <w:spacing w:before="0" w:beforeAutospacing="0" w:after="0" w:afterAutospacing="0"/>
              <w:ind w:left="14" w:hanging="14"/>
              <w:jc w:val="both"/>
              <w:textAlignment w:val="baseline"/>
            </w:pPr>
            <w:r w:rsidRPr="000C24F9">
              <w:t>Разрез, выполненный секущей плоскостью, составляющей с горизонтальной плоскостью проекций угол, отличный от прямого.</w:t>
            </w:r>
          </w:p>
          <w:p w:rsidR="0010205E" w:rsidRPr="004B40C6" w:rsidP="001E7A79">
            <w:pPr>
              <w:spacing w:after="0" w:line="240" w:lineRule="auto"/>
              <w:ind w:firstLine="851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</w:pPr>
          </w:p>
          <w:p w:rsidR="0010205E" w:rsidRPr="004B40C6" w:rsidP="001E7A7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val="ru-RU"/>
              </w:rPr>
            </w:pPr>
            <w:r w:rsidRPr="004B40C6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  <w:t>А. Фронтальный разрез:</w:t>
            </w:r>
          </w:p>
          <w:p w:rsidR="0010205E" w:rsidRPr="004B40C6" w:rsidP="001E7A7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</w:pPr>
            <w:r w:rsidRPr="004B40C6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val="ru-RU"/>
              </w:rPr>
              <w:t>Б. Ломаный разрез:</w:t>
            </w:r>
            <w:r w:rsidRPr="004B40C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</w:p>
          <w:p w:rsidR="0010205E" w:rsidRPr="004B40C6" w:rsidP="001E7A7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</w:pPr>
            <w:r w:rsidRPr="004B40C6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  <w:t>В. Наклонный разрез:</w:t>
            </w:r>
          </w:p>
          <w:p w:rsidR="0010205E" w:rsidRPr="004B40C6" w:rsidP="001E7A7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</w:pPr>
            <w:r w:rsidRPr="004B40C6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  <w:t>Г. Ступенчатый разрез</w:t>
            </w:r>
          </w:p>
          <w:p w:rsidR="0010205E" w:rsidRPr="004B40C6" w:rsidP="001E7A7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</w:pPr>
            <w:r w:rsidRPr="004B40C6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  <w:t>Д. Сложный разрез:</w:t>
            </w:r>
          </w:p>
          <w:p w:rsidR="0010205E" w:rsidRPr="004B40C6" w:rsidP="001E7A7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</w:pPr>
            <w:r w:rsidRPr="004B40C6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  <w:lang w:val="ru-RU"/>
              </w:rPr>
              <w:t>Е. Местный разрез:</w:t>
            </w:r>
          </w:p>
          <w:p w:rsidR="0010205E" w:rsidRPr="004B40C6" w:rsidP="001E7A79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</w:pPr>
            <w:r w:rsidRPr="004B40C6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1-Д; 2-Г; 3-А; 4-Б; 5-Е; 6-В</w:t>
            </w:r>
          </w:p>
          <w:p w:rsidR="0010205E" w:rsidRPr="004B40C6" w:rsidP="001E7A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Tr="001E7A79">
        <w:tblPrEx>
          <w:tblW w:w="9825" w:type="dxa"/>
          <w:tblLayout w:type="fixed"/>
          <w:tblLook w:val="04A0"/>
        </w:tblPrEx>
        <w:trPr>
          <w:trHeight w:val="142"/>
        </w:trPr>
        <w:tc>
          <w:tcPr>
            <w:tcW w:w="70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4B40C6" w:rsidP="001E7A79">
            <w:pPr>
              <w:spacing w:line="22" w:lineRule="atLeast"/>
              <w:ind w:hanging="48"/>
              <w:jc w:val="both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 w:bidi="en-US"/>
              </w:rPr>
              <w:t>На каком чертеже изображена фронтально проецирующая прямая?</w:t>
            </w:r>
          </w:p>
          <w:p w:rsidR="0010205E" w:rsidRPr="004B40C6" w:rsidP="001E7A79">
            <w:pPr>
              <w:spacing w:line="22" w:lineRule="atLeast"/>
              <w:ind w:hanging="48"/>
              <w:jc w:val="both"/>
              <w:rPr>
                <w:rFonts w:ascii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pict>
                <v:shape id="Рисунок 48" o:spid="_x0000_i1081" type="#_x0000_t75" alt="8" style="height:105.98pt;visibility:visible;width:222.66pt" filled="f" stroked="f">
                  <v:imagedata r:id="rId67" o:title="8"/>
                </v:shape>
              </w:pic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в) 3;</w:t>
            </w:r>
          </w:p>
          <w:p w:rsidR="0010205E" w:rsidRPr="004B40C6" w:rsidP="001E7A79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                г) 4</w:t>
            </w: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Tr="001E7A79">
        <w:tblPrEx>
          <w:tblW w:w="9825" w:type="dxa"/>
          <w:tblLayout w:type="fixed"/>
          <w:tblLook w:val="04A0"/>
        </w:tblPrEx>
        <w:trPr>
          <w:trHeight w:val="142"/>
        </w:trPr>
        <w:tc>
          <w:tcPr>
            <w:tcW w:w="70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4B40C6" w:rsidP="001E7A79">
            <w:pPr>
              <w:shd w:val="clear" w:color="auto" w:fill="FFFFFF"/>
              <w:autoSpaceDE w:val="0"/>
              <w:spacing w:line="264" w:lineRule="auto"/>
              <w:ind w:left="-4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Линейные размеры на чертеже указывают в:</w:t>
            </w:r>
          </w:p>
          <w:p w:rsidR="0010205E" w:rsidRPr="004B40C6" w:rsidP="001E7A79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4B40C6" w:rsidP="0010205E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num" w:pos="321"/>
                <w:tab w:val="clear" w:pos="1305"/>
              </w:tabs>
              <w:suppressAutoHyphens/>
              <w:autoSpaceDE w:val="0"/>
              <w:spacing w:after="0" w:line="240" w:lineRule="auto"/>
              <w:ind w:left="40" w:firstLine="0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миллиметрах</w:t>
            </w:r>
          </w:p>
          <w:p w:rsidR="0010205E" w:rsidRPr="004B40C6" w:rsidP="0010205E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num" w:pos="321"/>
                <w:tab w:val="clear" w:pos="1305"/>
              </w:tabs>
              <w:suppressAutoHyphens/>
              <w:autoSpaceDE w:val="0"/>
              <w:spacing w:after="0" w:line="240" w:lineRule="auto"/>
              <w:ind w:left="40" w:firstLine="0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сантиметрах</w:t>
            </w:r>
          </w:p>
          <w:p w:rsidR="0010205E" w:rsidRPr="004B40C6" w:rsidP="0010205E">
            <w:pPr>
              <w:widowControl w:val="0"/>
              <w:numPr>
                <w:ilvl w:val="0"/>
                <w:numId w:val="11"/>
              </w:numPr>
              <w:shd w:val="clear" w:color="auto" w:fill="FFFFFF"/>
              <w:tabs>
                <w:tab w:val="num" w:pos="321"/>
                <w:tab w:val="clear" w:pos="1305"/>
              </w:tabs>
              <w:suppressAutoHyphens/>
              <w:autoSpaceDE w:val="0"/>
              <w:spacing w:after="0" w:line="240" w:lineRule="auto"/>
              <w:ind w:left="40" w:firstLine="0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метрах</w:t>
            </w: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</w:tr>
      <w:tr w:rsidTr="001E7A79">
        <w:tblPrEx>
          <w:tblW w:w="9825" w:type="dxa"/>
          <w:tblLayout w:type="fixed"/>
          <w:tblLook w:val="04A0"/>
        </w:tblPrEx>
        <w:trPr>
          <w:trHeight w:val="2388"/>
        </w:trPr>
        <w:tc>
          <w:tcPr>
            <w:tcW w:w="70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4B40C6" w:rsidP="001E7A79">
            <w:pPr>
              <w:shd w:val="clear" w:color="auto" w:fill="FFFFFF"/>
              <w:autoSpaceDE w:val="0"/>
              <w:spacing w:line="264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Установите соответствие между текстом и рисунком</w:t>
            </w:r>
          </w:p>
          <w:p w:rsidR="0010205E" w:rsidRPr="004B40C6" w:rsidP="001E7A79">
            <w:pPr>
              <w:shd w:val="clear" w:color="auto" w:fill="FFFFFF"/>
              <w:autoSpaceDE w:val="0"/>
              <w:spacing w:line="264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pict>
                <v:shape id="Рисунок 47" o:spid="_x0000_i1082" type="#_x0000_t75" alt="18" style="height:136.35pt;visibility:visible;width:221.01pt" filled="f" stroked="f">
                  <v:imagedata r:id="rId68" o:title="18"/>
                </v:shape>
              </w:pic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4B40C6" w:rsidP="001E7A79">
            <w:pPr>
              <w:tabs>
                <w:tab w:val="left" w:pos="184"/>
                <w:tab w:val="left" w:pos="325"/>
              </w:tabs>
              <w:spacing w:line="22" w:lineRule="atLeast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4B40C6">
              <w:rPr>
                <w:rFonts w:ascii="Times New Roman" w:hAnsi="Times New Roman"/>
                <w:szCs w:val="28"/>
                <w:lang w:val="ru-RU" w:bidi="en-US"/>
              </w:rPr>
              <w:t xml:space="preserve">А. </w:t>
            </w:r>
            <w:r w:rsidRPr="004B40C6">
              <w:rPr>
                <w:rFonts w:ascii="Times New Roman" w:hAnsi="Times New Roman"/>
                <w:sz w:val="24"/>
                <w:szCs w:val="24"/>
                <w:lang w:val="ru-RU" w:bidi="en-US"/>
              </w:rPr>
              <w:t>Параллельные прямые</w:t>
            </w:r>
          </w:p>
          <w:p w:rsidR="0010205E" w:rsidRPr="004B40C6" w:rsidP="001E7A79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 w:bidi="en-US"/>
              </w:rPr>
              <w:t>Б. Скрещивающиеся прямые</w:t>
            </w:r>
          </w:p>
          <w:p w:rsidR="0010205E" w:rsidRPr="004B40C6" w:rsidP="001E7A79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 w:bidi="en-US"/>
              </w:rPr>
              <w:t>В. Пересекающиеся прямые</w:t>
            </w:r>
          </w:p>
          <w:p w:rsidR="0010205E" w:rsidRPr="004B40C6" w:rsidP="001E7A79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 w:bidi="en-US"/>
              </w:rPr>
              <w:t>Г. Перпендикулярные прямые</w:t>
            </w:r>
          </w:p>
          <w:p w:rsidR="0010205E" w:rsidRPr="004B40C6" w:rsidP="001E7A79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tabs>
                <w:tab w:val="left" w:pos="708"/>
              </w:tabs>
              <w:ind w:right="2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1-В; 2-Б; 3-А; 4-Г</w:t>
            </w:r>
          </w:p>
        </w:tc>
      </w:tr>
      <w:tr w:rsidTr="001E7A79">
        <w:tblPrEx>
          <w:tblW w:w="9825" w:type="dxa"/>
          <w:tblLayout w:type="fixed"/>
          <w:tblLook w:val="04A0"/>
        </w:tblPrEx>
        <w:trPr>
          <w:trHeight w:val="2488"/>
        </w:trPr>
        <w:tc>
          <w:tcPr>
            <w:tcW w:w="70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4B40C6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Сечение А-А изображено на рисунке:</w:t>
            </w:r>
          </w:p>
          <w:p w:rsidR="0010205E" w:rsidRPr="004B40C6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object>
                <v:shape id="_x0000_i1083" type="#_x0000_t75" style="height:163.52pt;width:226.51pt" o:oleicon="f" o:ole="" o:preferrelative="t" stroked="f">
                  <v:imagedata r:id="rId69" o:title=""/>
                </v:shape>
                <o:OLEObject Type="Embed" ProgID="KOMPAS.FRW" ShapeID="_x0000_i1083" DrawAspect="Content" ObjectID="_1779990621" r:id="rId70"/>
              </w:object>
            </w:r>
          </w:p>
          <w:p w:rsidR="0010205E" w:rsidRPr="004B40C6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в) 3</w:t>
            </w:r>
          </w:p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Tr="001E7A79">
        <w:tblPrEx>
          <w:tblW w:w="9825" w:type="dxa"/>
          <w:tblLayout w:type="fixed"/>
          <w:tblLook w:val="04A0"/>
        </w:tblPrEx>
        <w:trPr>
          <w:trHeight w:val="2117"/>
        </w:trPr>
        <w:tc>
          <w:tcPr>
            <w:tcW w:w="70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4B40C6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Верным является утверждение: рабочий чертеж следует чертить:</w:t>
            </w:r>
          </w:p>
          <w:p w:rsidR="0010205E" w:rsidRPr="004B40C6" w:rsidP="001E7A79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4B40C6" w:rsidP="0010205E">
            <w:pPr>
              <w:widowControl w:val="0"/>
              <w:numPr>
                <w:ilvl w:val="0"/>
                <w:numId w:val="12"/>
              </w:numPr>
              <w:shd w:val="clear" w:color="auto" w:fill="FFFFFF"/>
              <w:tabs>
                <w:tab w:val="left" w:pos="325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Только в натуральную величину.</w:t>
            </w:r>
          </w:p>
          <w:p w:rsidR="0010205E" w:rsidRPr="004B40C6" w:rsidP="0010205E">
            <w:pPr>
              <w:widowControl w:val="0"/>
              <w:numPr>
                <w:ilvl w:val="0"/>
                <w:numId w:val="12"/>
              </w:numPr>
              <w:shd w:val="clear" w:color="auto" w:fill="FFFFFF"/>
              <w:tabs>
                <w:tab w:val="left" w:pos="325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В произвольном масштабе.</w:t>
            </w:r>
          </w:p>
          <w:p w:rsidR="0010205E" w:rsidRPr="004B40C6" w:rsidP="0010205E">
            <w:pPr>
              <w:widowControl w:val="0"/>
              <w:numPr>
                <w:ilvl w:val="0"/>
                <w:numId w:val="12"/>
              </w:numPr>
              <w:shd w:val="clear" w:color="auto" w:fill="FFFFFF"/>
              <w:tabs>
                <w:tab w:val="left" w:pos="325"/>
              </w:tabs>
              <w:suppressAutoHyphens/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В стандартном масштабе.</w:t>
            </w: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</w:tr>
      <w:tr w:rsidTr="001E7A79">
        <w:tblPrEx>
          <w:tblW w:w="9825" w:type="dxa"/>
          <w:tblLayout w:type="fixed"/>
          <w:tblLook w:val="04A0"/>
        </w:tblPrEx>
        <w:trPr>
          <w:trHeight w:val="4370"/>
        </w:trPr>
        <w:tc>
          <w:tcPr>
            <w:tcW w:w="70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4B40C6" w:rsidP="001E7A79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 w:bidi="en-US"/>
              </w:rPr>
              <w:t>На поверхности пирамиды лежит точка:</w:t>
            </w:r>
          </w:p>
          <w:p w:rsidR="0010205E" w:rsidRPr="004B40C6" w:rsidP="001E7A79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>
              <w:rPr>
                <w:rFonts w:ascii="Times New Roman" w:hAnsi="Times New Roman"/>
                <w:noProof/>
              </w:rPr>
              <w:pict>
                <v:shape id="Рисунок 53" o:spid="_x0000_s1084" type="#_x0000_t75" alt="8" style="height:183.75pt;margin-left:0.1pt;margin-top:14.65pt;position:absolute;visibility:visible;width:160.45pt;z-index:-251648000" wrapcoords="0 0 0 21512 21405 21512 21405 0 0 0" filled="f" stroked="f">
                  <v:imagedata r:id="rId71" o:title="8"/>
                  <w10:wrap type="tight"/>
                </v:shape>
              </w:pict>
            </w:r>
          </w:p>
          <w:p w:rsidR="0010205E" w:rsidRPr="004B40C6" w:rsidP="001E7A79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ind w:left="-48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4B40C6" w:rsidP="0010205E">
            <w:pPr>
              <w:widowControl w:val="0"/>
              <w:numPr>
                <w:ilvl w:val="0"/>
                <w:numId w:val="19"/>
              </w:numPr>
              <w:shd w:val="clear" w:color="auto" w:fill="FFFFFF"/>
              <w:suppressAutoHyphens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A;</w:t>
            </w:r>
          </w:p>
          <w:p w:rsidR="0010205E" w:rsidRPr="004B40C6" w:rsidP="001E7A79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0205E" w:rsidRPr="004B40C6" w:rsidP="0010205E">
            <w:pPr>
              <w:widowControl w:val="0"/>
              <w:numPr>
                <w:ilvl w:val="0"/>
                <w:numId w:val="19"/>
              </w:numPr>
              <w:shd w:val="clear" w:color="auto" w:fill="FFFFFF"/>
              <w:suppressAutoHyphens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B;</w:t>
            </w:r>
          </w:p>
          <w:p w:rsidR="0010205E" w:rsidRPr="004B40C6" w:rsidP="001E7A79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0205E" w:rsidRPr="004B40C6" w:rsidP="0010205E">
            <w:pPr>
              <w:widowControl w:val="0"/>
              <w:numPr>
                <w:ilvl w:val="0"/>
                <w:numId w:val="19"/>
              </w:numPr>
              <w:shd w:val="clear" w:color="auto" w:fill="FFFFFF"/>
              <w:suppressAutoHyphens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C;</w:t>
            </w:r>
          </w:p>
          <w:p w:rsidR="0010205E" w:rsidRPr="004B40C6" w:rsidP="001E7A79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0205E" w:rsidRPr="004B40C6" w:rsidP="0010205E">
            <w:pPr>
              <w:widowControl w:val="0"/>
              <w:numPr>
                <w:ilvl w:val="0"/>
                <w:numId w:val="19"/>
              </w:numPr>
              <w:shd w:val="clear" w:color="auto" w:fill="FFFFFF"/>
              <w:suppressAutoHyphens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E.</w:t>
            </w: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Tr="001E7A79">
        <w:tblPrEx>
          <w:tblW w:w="9825" w:type="dxa"/>
          <w:tblLayout w:type="fixed"/>
          <w:tblLook w:val="04A0"/>
        </w:tblPrEx>
        <w:trPr>
          <w:trHeight w:val="2122"/>
        </w:trPr>
        <w:tc>
          <w:tcPr>
            <w:tcW w:w="70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4B40C6" w:rsidP="001E7A79">
            <w:pPr>
              <w:shd w:val="clear" w:color="auto" w:fill="FFFFFF"/>
              <w:autoSpaceDE w:val="0"/>
              <w:spacing w:line="264" w:lineRule="auto"/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Форматы листов определяются:</w:t>
            </w:r>
          </w:p>
          <w:p w:rsidR="0010205E" w:rsidRPr="004B40C6" w:rsidP="001E7A79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ind w:left="108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4B40C6" w:rsidP="0010205E">
            <w:pPr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num" w:pos="-50"/>
                <w:tab w:val="left" w:pos="233"/>
                <w:tab w:val="clear" w:pos="1080"/>
              </w:tabs>
              <w:suppressAutoHyphens/>
              <w:autoSpaceDE w:val="0"/>
              <w:spacing w:after="0" w:line="264" w:lineRule="auto"/>
              <w:ind w:left="-50" w:firstLine="0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Размерами внешней рамки.</w:t>
            </w:r>
          </w:p>
          <w:p w:rsidR="0010205E" w:rsidRPr="004B40C6" w:rsidP="0010205E">
            <w:pPr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num" w:pos="233"/>
                <w:tab w:val="clear" w:pos="1080"/>
              </w:tabs>
              <w:suppressAutoHyphens/>
              <w:autoSpaceDE w:val="0"/>
              <w:spacing w:after="0" w:line="264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Размерами внутренней рамки.</w:t>
            </w:r>
          </w:p>
          <w:p w:rsidR="0010205E" w:rsidRPr="004B40C6" w:rsidP="0010205E">
            <w:pPr>
              <w:widowControl w:val="0"/>
              <w:numPr>
                <w:ilvl w:val="0"/>
                <w:numId w:val="10"/>
              </w:numPr>
              <w:shd w:val="clear" w:color="auto" w:fill="FFFFFF"/>
              <w:tabs>
                <w:tab w:val="num" w:pos="375"/>
                <w:tab w:val="clear" w:pos="1080"/>
              </w:tabs>
              <w:suppressAutoHyphens/>
              <w:autoSpaceDE w:val="0"/>
              <w:spacing w:after="0" w:line="264" w:lineRule="auto"/>
              <w:ind w:left="0" w:firstLine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Произведением длинной и короткой сторон листа</w:t>
            </w: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</w:tr>
      <w:tr w:rsidTr="001E7A79">
        <w:tblPrEx>
          <w:tblW w:w="9825" w:type="dxa"/>
          <w:tblLayout w:type="fixed"/>
          <w:tblLook w:val="04A0"/>
        </w:tblPrEx>
        <w:trPr>
          <w:trHeight w:val="2424"/>
        </w:trPr>
        <w:tc>
          <w:tcPr>
            <w:tcW w:w="70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4B40C6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Размер детали с обрывом правильно нанесен на рисунке: </w:t>
            </w:r>
          </w:p>
          <w:p w:rsidR="0010205E" w:rsidRPr="004B40C6" w:rsidP="001E7A79">
            <w:pPr>
              <w:shd w:val="clear" w:color="auto" w:fill="FFFFFF"/>
              <w:autoSpaceDE w:val="0"/>
              <w:spacing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pict>
                <v:shape id="Рисунок 46" o:spid="_x0000_i1085" type="#_x0000_t75" alt="Безымянный8" style="height:119.45pt;visibility:visible;width:229.59pt" filled="f" stroked="f">
                  <v:imagedata r:id="rId72" o:title="Безымянный8"/>
                </v:shape>
              </w:pic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4B40C6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а) 1</w:t>
            </w:r>
          </w:p>
          <w:p w:rsidR="0010205E" w:rsidRPr="004B40C6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б) 2</w:t>
            </w:r>
          </w:p>
          <w:p w:rsidR="0010205E" w:rsidRPr="004B40C6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в) 3</w:t>
            </w: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ind w:right="2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</w:tr>
      <w:tr w:rsidTr="001E7A79">
        <w:tblPrEx>
          <w:tblW w:w="9825" w:type="dxa"/>
          <w:tblLayout w:type="fixed"/>
          <w:tblLook w:val="04A0"/>
        </w:tblPrEx>
        <w:trPr>
          <w:trHeight w:val="2424"/>
        </w:trPr>
        <w:tc>
          <w:tcPr>
            <w:tcW w:w="70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4B40C6" w:rsidP="001E7A79">
            <w:pPr>
              <w:tabs>
                <w:tab w:val="left" w:pos="0"/>
              </w:tabs>
              <w:spacing w:line="22" w:lineRule="atLeast"/>
              <w:jc w:val="both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 w:bidi="en-US"/>
              </w:rPr>
              <w:t>На каком чертеже длина проекции отрезка равна самому отрезку?</w:t>
            </w:r>
          </w:p>
          <w:p w:rsidR="0010205E" w:rsidRPr="004B40C6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pict>
                <v:shape id="Рисунок 45" o:spid="_x0000_i1086" type="#_x0000_t75" alt="8" style="height:118.25pt;visibility:visible;width:245.16pt" filled="f" stroked="f">
                  <v:imagedata r:id="rId73" o:title="8"/>
                </v:shape>
              </w:pic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в) 3</w:t>
            </w:r>
          </w:p>
          <w:p w:rsidR="0010205E" w:rsidRPr="000F735F" w:rsidP="001E7A79">
            <w:pPr>
              <w:pStyle w:val="ListParagraph"/>
              <w:widowControl w:val="0"/>
              <w:tabs>
                <w:tab w:val="left" w:pos="319"/>
              </w:tabs>
              <w:suppressAutoHyphens/>
              <w:ind w:left="35"/>
              <w:rPr>
                <w:sz w:val="24"/>
                <w:szCs w:val="24"/>
              </w:rPr>
            </w:pP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</w:tr>
      <w:tr w:rsidTr="001E7A79">
        <w:tblPrEx>
          <w:tblW w:w="9825" w:type="dxa"/>
          <w:tblLayout w:type="fixed"/>
          <w:tblLook w:val="04A0"/>
        </w:tblPrEx>
        <w:trPr>
          <w:trHeight w:val="2064"/>
        </w:trPr>
        <w:tc>
          <w:tcPr>
            <w:tcW w:w="70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4B40C6" w:rsidP="001E7A79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Какие вспомогательные секущие плоскости следует применять для построения линий пересечения заданных поверхностей?</w:t>
            </w:r>
          </w:p>
          <w:p w:rsidR="0010205E" w:rsidRPr="004B40C6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pict>
                <v:shape id="Рисунок 44" o:spid="_x0000_i1087" type="#_x0000_t75" alt="Билет1,2(6)" style="height:164.82pt;visibility:visible;width:86.78pt" filled="f" stroked="f">
                  <v:imagedata r:id="rId74" o:title="Билет1,2(6)" croptop="12122f" cropbottom="34338f" cropleft="11744f" cropright="39825f"/>
                </v:shape>
              </w:pic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4B40C6" w:rsidP="0010205E">
            <w:pPr>
              <w:numPr>
                <w:ilvl w:val="0"/>
                <w:numId w:val="13"/>
              </w:numPr>
              <w:tabs>
                <w:tab w:val="left" w:pos="319"/>
              </w:tabs>
              <w:spacing w:after="0" w:line="22" w:lineRule="atLeast"/>
              <w:ind w:left="0" w:firstLine="3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eastAsia="ru-RU"/>
              </w:rPr>
              <w:t>Горизонтально-проецирующие;</w:t>
            </w:r>
          </w:p>
          <w:p w:rsidR="0010205E" w:rsidRPr="004B40C6" w:rsidP="0010205E">
            <w:pPr>
              <w:numPr>
                <w:ilvl w:val="0"/>
                <w:numId w:val="13"/>
              </w:numPr>
              <w:tabs>
                <w:tab w:val="left" w:pos="319"/>
              </w:tabs>
              <w:spacing w:after="0" w:line="22" w:lineRule="atLeast"/>
              <w:ind w:left="0" w:firstLine="3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eastAsia="ru-RU"/>
              </w:rPr>
              <w:t>Горизонтальные;</w:t>
            </w:r>
          </w:p>
          <w:p w:rsidR="0010205E" w:rsidRPr="004B40C6" w:rsidP="0010205E">
            <w:pPr>
              <w:numPr>
                <w:ilvl w:val="0"/>
                <w:numId w:val="13"/>
              </w:numPr>
              <w:tabs>
                <w:tab w:val="left" w:pos="319"/>
              </w:tabs>
              <w:spacing w:after="0" w:line="22" w:lineRule="atLeast"/>
              <w:ind w:left="0" w:firstLine="3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eastAsia="ru-RU"/>
              </w:rPr>
              <w:t>Фронтально-проецирующие;</w:t>
            </w:r>
          </w:p>
          <w:p w:rsidR="0010205E" w:rsidRPr="000F735F" w:rsidP="001E7A79">
            <w:pPr>
              <w:pStyle w:val="ListParagraph"/>
              <w:widowControl w:val="0"/>
              <w:tabs>
                <w:tab w:val="left" w:pos="319"/>
              </w:tabs>
              <w:suppressAutoHyphens/>
              <w:ind w:left="35"/>
              <w:rPr>
                <w:sz w:val="24"/>
                <w:szCs w:val="24"/>
              </w:rPr>
            </w:pPr>
            <w:r w:rsidRPr="000F735F">
              <w:rPr>
                <w:sz w:val="24"/>
                <w:szCs w:val="24"/>
                <w:lang w:val="en-US" w:bidi="en-US"/>
              </w:rPr>
              <w:t>4) Фронтальные</w:t>
            </w:r>
            <w:r w:rsidRPr="000F735F">
              <w:rPr>
                <w:sz w:val="24"/>
                <w:szCs w:val="28"/>
                <w:lang w:val="en-US" w:bidi="en-US"/>
              </w:rPr>
              <w:t>.</w:t>
            </w: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</w:tr>
      <w:tr w:rsidTr="001E7A79">
        <w:tblPrEx>
          <w:tblW w:w="9825" w:type="dxa"/>
          <w:tblLayout w:type="fixed"/>
          <w:tblLook w:val="04A0"/>
        </w:tblPrEx>
        <w:trPr>
          <w:trHeight w:val="1112"/>
        </w:trPr>
        <w:tc>
          <w:tcPr>
            <w:tcW w:w="70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4B40C6" w:rsidP="001E7A79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  <w:t xml:space="preserve">Располагать </w:t>
            </w:r>
            <w:r w:rsidRPr="004B40C6">
              <w:rPr>
                <w:rFonts w:ascii="Times New Roman" w:hAnsi="Times New Roman"/>
                <w:kern w:val="1"/>
                <w:sz w:val="24"/>
                <w:szCs w:val="24"/>
                <w:u w:val="single"/>
                <w:lang w:val="ru-RU"/>
              </w:rPr>
              <w:t>только</w:t>
            </w:r>
            <w:r w:rsidRPr="004B40C6"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  <w:t xml:space="preserve"> вертикально можно формат: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4B40C6" w:rsidP="0010205E">
            <w:pPr>
              <w:widowControl w:val="0"/>
              <w:numPr>
                <w:ilvl w:val="0"/>
                <w:numId w:val="14"/>
              </w:numPr>
              <w:shd w:val="clear" w:color="auto" w:fill="FFFFFF"/>
              <w:suppressAutoHyphens/>
              <w:autoSpaceDE w:val="0"/>
              <w:spacing w:after="0" w:line="264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kern w:val="1"/>
                <w:sz w:val="24"/>
                <w:szCs w:val="24"/>
              </w:rPr>
              <w:t>А0</w:t>
            </w:r>
          </w:p>
          <w:p w:rsidR="0010205E" w:rsidRPr="004B40C6" w:rsidP="0010205E">
            <w:pPr>
              <w:widowControl w:val="0"/>
              <w:numPr>
                <w:ilvl w:val="0"/>
                <w:numId w:val="14"/>
              </w:numPr>
              <w:shd w:val="clear" w:color="auto" w:fill="FFFFFF"/>
              <w:suppressAutoHyphens/>
              <w:autoSpaceDE w:val="0"/>
              <w:spacing w:after="0" w:line="264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kern w:val="1"/>
                <w:sz w:val="24"/>
                <w:szCs w:val="24"/>
              </w:rPr>
              <w:t>А4</w:t>
            </w:r>
          </w:p>
          <w:p w:rsidR="0010205E" w:rsidRPr="004B40C6" w:rsidP="0010205E">
            <w:pPr>
              <w:widowControl w:val="0"/>
              <w:numPr>
                <w:ilvl w:val="0"/>
                <w:numId w:val="14"/>
              </w:numPr>
              <w:shd w:val="clear" w:color="auto" w:fill="FFFFFF"/>
              <w:suppressAutoHyphens/>
              <w:autoSpaceDE w:val="0"/>
              <w:spacing w:after="0" w:line="264" w:lineRule="auto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kern w:val="1"/>
                <w:sz w:val="24"/>
                <w:szCs w:val="24"/>
              </w:rPr>
              <w:t>А2</w:t>
            </w: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Tr="001E7A79">
        <w:tblPrEx>
          <w:tblW w:w="9825" w:type="dxa"/>
          <w:tblLayout w:type="fixed"/>
          <w:tblLook w:val="04A0"/>
        </w:tblPrEx>
        <w:trPr>
          <w:trHeight w:val="70"/>
        </w:trPr>
        <w:tc>
          <w:tcPr>
            <w:tcW w:w="70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4B40C6" w:rsidP="001E7A79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ind w:left="-48"/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  <w:t>Штриховая линия применяется для обозначения на чертеже:</w:t>
            </w:r>
          </w:p>
          <w:p w:rsidR="0010205E" w:rsidRPr="004B40C6" w:rsidP="001E7A79">
            <w:pPr>
              <w:widowControl w:val="0"/>
              <w:shd w:val="clear" w:color="auto" w:fill="FFFFFF"/>
              <w:suppressAutoHyphens/>
              <w:autoSpaceDE w:val="0"/>
              <w:spacing w:line="264" w:lineRule="auto"/>
              <w:ind w:left="1069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4B40C6" w:rsidP="0010205E">
            <w:pPr>
              <w:widowControl w:val="0"/>
              <w:numPr>
                <w:ilvl w:val="0"/>
                <w:numId w:val="15"/>
              </w:numPr>
              <w:shd w:val="clear" w:color="auto" w:fill="FFFFFF"/>
              <w:tabs>
                <w:tab w:val="left" w:pos="233"/>
                <w:tab w:val="clear" w:pos="1069"/>
              </w:tabs>
              <w:suppressAutoHyphens/>
              <w:autoSpaceDE w:val="0"/>
              <w:spacing w:after="0" w:line="264" w:lineRule="auto"/>
              <w:ind w:left="-50" w:firstLine="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kern w:val="1"/>
                <w:sz w:val="24"/>
                <w:szCs w:val="24"/>
              </w:rPr>
              <w:t>линии невидимого контура</w:t>
            </w:r>
          </w:p>
          <w:p w:rsidR="0010205E" w:rsidRPr="004B40C6" w:rsidP="0010205E">
            <w:pPr>
              <w:widowControl w:val="0"/>
              <w:numPr>
                <w:ilvl w:val="0"/>
                <w:numId w:val="15"/>
              </w:numPr>
              <w:shd w:val="clear" w:color="auto" w:fill="FFFFFF"/>
              <w:tabs>
                <w:tab w:val="num" w:pos="233"/>
                <w:tab w:val="num" w:pos="658"/>
                <w:tab w:val="clear" w:pos="1069"/>
              </w:tabs>
              <w:suppressAutoHyphens/>
              <w:autoSpaceDE w:val="0"/>
              <w:spacing w:after="0" w:line="264" w:lineRule="auto"/>
              <w:ind w:left="0" w:hanging="50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kern w:val="1"/>
                <w:sz w:val="24"/>
                <w:szCs w:val="24"/>
              </w:rPr>
              <w:t>линии видимого контура</w:t>
            </w:r>
          </w:p>
          <w:p w:rsidR="0010205E" w:rsidRPr="004B40C6" w:rsidP="0010205E">
            <w:pPr>
              <w:widowControl w:val="0"/>
              <w:numPr>
                <w:ilvl w:val="0"/>
                <w:numId w:val="15"/>
              </w:numPr>
              <w:shd w:val="clear" w:color="auto" w:fill="FFFFFF"/>
              <w:tabs>
                <w:tab w:val="num" w:pos="233"/>
                <w:tab w:val="num" w:pos="517"/>
                <w:tab w:val="clear" w:pos="1069"/>
              </w:tabs>
              <w:suppressAutoHyphens/>
              <w:autoSpaceDE w:val="0"/>
              <w:spacing w:after="0" w:line="264" w:lineRule="auto"/>
              <w:ind w:hanging="1069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kern w:val="1"/>
                <w:sz w:val="24"/>
                <w:szCs w:val="24"/>
              </w:rPr>
              <w:t>осевой линии</w:t>
            </w: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Tr="001E7A79">
        <w:tblPrEx>
          <w:tblW w:w="9825" w:type="dxa"/>
          <w:tblLayout w:type="fixed"/>
          <w:tblLook w:val="04A0"/>
        </w:tblPrEx>
        <w:trPr>
          <w:trHeight w:val="1407"/>
        </w:trPr>
        <w:tc>
          <w:tcPr>
            <w:tcW w:w="70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4B40C6" w:rsidP="001E7A79">
            <w:pPr>
              <w:widowControl w:val="0"/>
              <w:suppressAutoHyphens/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</w:pPr>
            <w:r w:rsidRPr="004B40C6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>Сечения делятся на:</w:t>
            </w:r>
          </w:p>
          <w:p w:rsidR="0010205E" w:rsidRPr="004B40C6" w:rsidP="001E7A79">
            <w:pPr>
              <w:widowControl w:val="0"/>
              <w:suppressAutoHyphens/>
              <w:ind w:left="1134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4B40C6" w:rsidP="0010205E">
            <w:pPr>
              <w:widowControl w:val="0"/>
              <w:numPr>
                <w:ilvl w:val="0"/>
                <w:numId w:val="16"/>
              </w:numPr>
              <w:tabs>
                <w:tab w:val="num" w:pos="233"/>
                <w:tab w:val="left" w:pos="601"/>
                <w:tab w:val="clear" w:pos="900"/>
              </w:tabs>
              <w:suppressAutoHyphens/>
              <w:spacing w:after="0" w:line="240" w:lineRule="auto"/>
              <w:ind w:left="0" w:hanging="50"/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</w:pPr>
            <w:r w:rsidRPr="004B40C6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>Основные  и дополнительные.</w:t>
            </w:r>
          </w:p>
          <w:p w:rsidR="0010205E" w:rsidRPr="004B40C6" w:rsidP="0010205E">
            <w:pPr>
              <w:widowControl w:val="0"/>
              <w:numPr>
                <w:ilvl w:val="0"/>
                <w:numId w:val="16"/>
              </w:numPr>
              <w:tabs>
                <w:tab w:val="num" w:pos="233"/>
                <w:tab w:val="clear" w:pos="900"/>
                <w:tab w:val="left" w:pos="1036"/>
              </w:tabs>
              <w:suppressAutoHyphens/>
              <w:spacing w:after="0" w:line="240" w:lineRule="auto"/>
              <w:ind w:left="0" w:firstLine="0"/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</w:pPr>
            <w:r w:rsidRPr="004B40C6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>Местные и главные.</w:t>
            </w:r>
          </w:p>
          <w:p w:rsidR="0010205E" w:rsidRPr="004B40C6" w:rsidP="0010205E">
            <w:pPr>
              <w:widowControl w:val="0"/>
              <w:numPr>
                <w:ilvl w:val="0"/>
                <w:numId w:val="16"/>
              </w:numPr>
              <w:tabs>
                <w:tab w:val="num" w:pos="233"/>
                <w:tab w:val="clear" w:pos="900"/>
              </w:tabs>
              <w:suppressAutoHyphens/>
              <w:spacing w:after="0" w:line="240" w:lineRule="auto"/>
              <w:ind w:left="0" w:firstLine="0"/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</w:pPr>
            <w:r w:rsidRPr="004B40C6">
              <w:rPr>
                <w:rFonts w:ascii="Times New Roman" w:eastAsia="Lucida Sans Unicode" w:hAnsi="Times New Roman"/>
                <w:kern w:val="1"/>
                <w:sz w:val="24"/>
                <w:szCs w:val="24"/>
              </w:rPr>
              <w:t>Наложенные и вынесенные.</w:t>
            </w: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Tr="001E7A79">
        <w:tblPrEx>
          <w:tblW w:w="9825" w:type="dxa"/>
          <w:tblLayout w:type="fixed"/>
          <w:tblLook w:val="04A0"/>
        </w:tblPrEx>
        <w:trPr>
          <w:trHeight w:val="2064"/>
        </w:trPr>
        <w:tc>
          <w:tcPr>
            <w:tcW w:w="70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4B40C6" w:rsidP="001E7A79">
            <w:pPr>
              <w:spacing w:line="22" w:lineRule="atLeast"/>
              <w:jc w:val="both"/>
              <w:outlineLvl w:val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Горизонтальная линия уровня показана на рисунке:</w:t>
            </w:r>
          </w:p>
          <w:p w:rsidR="0010205E" w:rsidRPr="004B40C6" w:rsidP="001E7A79">
            <w:pPr>
              <w:spacing w:line="22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pict>
                <v:shape id="Рисунок 43" o:spid="_x0000_i1088" type="#_x0000_t75" alt="10" style="height:131.36pt;visibility:visible;width:220.26pt" filled="f" stroked="f">
                  <v:imagedata r:id="rId75" o:title="10"/>
                </v:shape>
              </w:pict>
            </w:r>
          </w:p>
          <w:p w:rsidR="0010205E" w:rsidRPr="004B40C6" w:rsidP="001E7A79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в) 3;</w:t>
            </w:r>
          </w:p>
          <w:p w:rsidR="0010205E" w:rsidRPr="004B40C6" w:rsidP="001E7A79">
            <w:pPr>
              <w:tabs>
                <w:tab w:val="left" w:pos="319"/>
              </w:tabs>
              <w:spacing w:line="22" w:lineRule="atLeast"/>
              <w:ind w:left="36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          г) 4</w:t>
            </w: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</w:tr>
      <w:tr w:rsidTr="001E7A79">
        <w:tblPrEx>
          <w:tblW w:w="9825" w:type="dxa"/>
          <w:tblLayout w:type="fixed"/>
          <w:tblLook w:val="04A0"/>
        </w:tblPrEx>
        <w:trPr>
          <w:trHeight w:val="3364"/>
        </w:trPr>
        <w:tc>
          <w:tcPr>
            <w:tcW w:w="70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10205E" w:rsidRPr="004B40C6" w:rsidP="001E7A79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Две пересекающиеся прямые изображены на чертеже:</w:t>
            </w:r>
          </w:p>
          <w:p w:rsidR="0010205E" w:rsidRPr="004B40C6" w:rsidP="001E7A79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pict>
                <v:shape id="Рисунок 42" o:spid="_x0000_i1089" type="#_x0000_t75" alt="16" style="height:135.04pt;visibility:visible;width:224.9pt" filled="f" stroked="f">
                  <v:imagedata r:id="rId76" o:title="16"/>
                </v:shape>
              </w:pic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 xml:space="preserve">а)1; </w:t>
            </w:r>
          </w:p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б) 2;</w:t>
            </w:r>
          </w:p>
          <w:p w:rsidR="0010205E" w:rsidRPr="004B40C6" w:rsidP="001E7A79">
            <w:pPr>
              <w:widowControl w:val="0"/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в) 3;</w:t>
            </w:r>
          </w:p>
          <w:p w:rsidR="0010205E" w:rsidRPr="004B40C6" w:rsidP="001E7A79">
            <w:pPr>
              <w:tabs>
                <w:tab w:val="left" w:pos="-50"/>
              </w:tabs>
              <w:spacing w:line="22" w:lineRule="atLeast"/>
              <w:ind w:left="-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г) 4</w:t>
            </w:r>
          </w:p>
        </w:tc>
        <w:tc>
          <w:tcPr>
            <w:tcW w:w="1776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</w:tr>
    </w:tbl>
    <w:p w:rsidR="0010205E" w:rsidRPr="0016741E" w:rsidP="0010205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0205E" w:rsidP="0010205E">
      <w:pPr>
        <w:spacing w:after="0"/>
        <w:jc w:val="center"/>
        <w:rPr>
          <w:b/>
          <w:sz w:val="24"/>
          <w:szCs w:val="24"/>
        </w:rPr>
      </w:pPr>
      <w:r w:rsidRPr="0016741E">
        <w:rPr>
          <w:rFonts w:ascii="Times New Roman" w:hAnsi="Times New Roman"/>
          <w:b/>
          <w:sz w:val="24"/>
          <w:szCs w:val="24"/>
        </w:rPr>
        <w:t>Задания открытого типа</w:t>
      </w:r>
    </w:p>
    <w:tbl>
      <w:tblPr>
        <w:tblStyle w:val="TableNormal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6237"/>
        <w:gridCol w:w="2410"/>
      </w:tblGrid>
      <w:tr w:rsidTr="001E7A79">
        <w:tblPrEx>
          <w:tblW w:w="960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4A0"/>
        </w:tblPrEx>
        <w:tc>
          <w:tcPr>
            <w:tcW w:w="959" w:type="dxa"/>
            <w:shd w:val="clear" w:color="auto" w:fill="auto"/>
            <w:vAlign w:val="center"/>
          </w:tcPr>
          <w:p w:rsidR="0010205E" w:rsidRPr="004B40C6" w:rsidP="001E7A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40C6">
              <w:rPr>
                <w:rFonts w:ascii="Times New Roman" w:hAnsi="Times New Roman"/>
                <w:b/>
                <w:sz w:val="24"/>
                <w:szCs w:val="24"/>
              </w:rPr>
              <w:t>№ задания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10205E" w:rsidRPr="004B40C6" w:rsidP="001E7A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40C6">
              <w:rPr>
                <w:rFonts w:ascii="Times New Roman" w:hAnsi="Times New Roman"/>
                <w:b/>
                <w:sz w:val="24"/>
                <w:szCs w:val="24"/>
              </w:rPr>
              <w:t>Формулировка задания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4B40C6" w:rsidP="001E7A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40C6">
              <w:rPr>
                <w:rFonts w:ascii="Times New Roman" w:hAnsi="Times New Roman"/>
                <w:b/>
                <w:sz w:val="24"/>
                <w:szCs w:val="24"/>
              </w:rPr>
              <w:t>Правильный ответ</w:t>
            </w:r>
          </w:p>
        </w:tc>
      </w:tr>
      <w:tr w:rsidTr="001E7A79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  <w:shd w:val="clear" w:color="auto" w:fill="auto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Линия пересечения заданных тел определяется с использованием вспомогательных плоскостей… в качестве посредника</w:t>
            </w:r>
          </w:p>
          <w:p w:rsidR="0010205E" w:rsidRPr="004B40C6" w:rsidP="001E7A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  <w:noProof/>
                <w:lang w:val="ru-RU" w:eastAsia="ru-RU"/>
              </w:rPr>
              <w:pict>
                <v:shape id="Рисунок 41" o:spid="_x0000_i1090" type="#_x0000_t75" alt="http://konspekta.net/lektsianew/baza9/510390561958.files/image079.png" style="height:168.04pt;visibility:visible;width:121.5pt" filled="f" stroked="f">
                  <v:imagedata r:id="rId77" o:title="image079"/>
                </v:shape>
              </w:pic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уровня</w:t>
            </w:r>
          </w:p>
        </w:tc>
      </w:tr>
      <w:tr w:rsidTr="001E7A79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37" w:type="dxa"/>
            <w:shd w:val="clear" w:color="auto" w:fill="auto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Метрическая резьба диаметром 40 и шагом 1,5 мм обозначается на чертеже…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 xml:space="preserve">М40×1,5 </w:t>
            </w:r>
          </w:p>
          <w:p w:rsidR="0010205E" w:rsidRPr="004B40C6" w:rsidP="001E7A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Tr="001E7A79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37" w:type="dxa"/>
            <w:shd w:val="clear" w:color="auto" w:fill="auto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В сечении данного многогранника плоскостью </w:t>
            </w:r>
            <w:r w:rsidRPr="00C03D22">
              <w:rPr>
                <w:iCs/>
              </w:rPr>
              <w:t>α</w:t>
            </w:r>
            <w:r w:rsidRPr="00C03D22">
              <w:t>, получается…</w:t>
            </w:r>
          </w:p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>
              <w:object>
                <v:shape id="_x0000_i1091" type="#_x0000_t75" style="height:150.38pt;width:122.74pt" o:oleicon="f" o:ole="" o:preferrelative="t" stroked="f">
                  <v:imagedata r:id="rId78" o:title=""/>
                </v:shape>
                <o:OLEObject Type="Embed" ProgID="PBrush" ShapeID="_x0000_i1091" DrawAspect="Content" ObjectID="_1779990622" r:id="rId79"/>
              </w:objec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-108" w:right="360"/>
              <w:jc w:val="both"/>
            </w:pPr>
            <w:r w:rsidRPr="00C03D22">
              <w:t>Четырехугольник</w:t>
            </w:r>
          </w:p>
        </w:tc>
      </w:tr>
      <w:tr w:rsidTr="001E7A79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237" w:type="dxa"/>
            <w:shd w:val="clear" w:color="auto" w:fill="auto"/>
          </w:tcPr>
          <w:p w:rsidR="0010205E" w:rsidRPr="004B40C6" w:rsidP="001E7A79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Резьба, имеющая профиль равностороннего треугольника называется....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метрическая</w:t>
            </w:r>
          </w:p>
        </w:tc>
      </w:tr>
      <w:tr w:rsidTr="001E7A79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237" w:type="dxa"/>
            <w:shd w:val="clear" w:color="auto" w:fill="auto"/>
          </w:tcPr>
          <w:p w:rsidR="0010205E" w:rsidRPr="000F735F" w:rsidP="001E7A79">
            <w:pPr>
              <w:pStyle w:val="ListParagraph"/>
              <w:ind w:left="-70"/>
              <w:rPr>
                <w:bCs/>
                <w:sz w:val="24"/>
                <w:szCs w:val="24"/>
              </w:rPr>
            </w:pPr>
            <w:r w:rsidRPr="000F735F">
              <w:rPr>
                <w:sz w:val="24"/>
                <w:szCs w:val="24"/>
                <w:shd w:val="clear" w:color="auto" w:fill="FFFFFF"/>
              </w:rPr>
              <w:t>Изображение отдельного ограниченного участка поверхности предмета называется... видом</w:t>
            </w:r>
          </w:p>
          <w:p w:rsidR="0010205E" w:rsidRPr="004B40C6" w:rsidP="001E7A79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местным</w:t>
            </w:r>
          </w:p>
        </w:tc>
      </w:tr>
      <w:tr w:rsidTr="001E7A79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237" w:type="dxa"/>
            <w:shd w:val="clear" w:color="auto" w:fill="auto"/>
          </w:tcPr>
          <w:p w:rsidR="0010205E" w:rsidRPr="000F735F" w:rsidP="001E7A79">
            <w:pPr>
              <w:pStyle w:val="ListParagraph"/>
              <w:ind w:left="-70"/>
              <w:rPr>
                <w:bCs/>
                <w:sz w:val="24"/>
                <w:szCs w:val="24"/>
              </w:rPr>
            </w:pPr>
            <w:r w:rsidRPr="000F735F">
              <w:rPr>
                <w:bCs/>
                <w:sz w:val="24"/>
                <w:szCs w:val="24"/>
              </w:rPr>
              <w:t>При пересечении данных поверхностей получится …</w:t>
            </w:r>
          </w:p>
          <w:p w:rsidR="0010205E" w:rsidRPr="000F735F" w:rsidP="001E7A79">
            <w:pPr>
              <w:pStyle w:val="ListParagraph"/>
              <w:ind w:left="-70"/>
              <w:rPr>
                <w:sz w:val="24"/>
                <w:szCs w:val="24"/>
                <w:shd w:val="clear" w:color="auto" w:fill="FFFFFF"/>
              </w:rPr>
            </w:pPr>
            <w:r>
              <w:rPr>
                <w:noProof/>
                <w:sz w:val="24"/>
                <w:szCs w:val="24"/>
                <w:shd w:val="clear" w:color="auto" w:fill="FFFFFF"/>
              </w:rPr>
              <w:pict>
                <v:shape id="Рисунок 40" o:spid="_x0000_i1092" type="#_x0000_t75" style="height:160.48pt;visibility:visible;width:83.22pt" filled="f" stroked="f">
                  <v:imagedata r:id="rId80" o:title=""/>
                </v:shape>
              </w:pic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-108" w:right="360"/>
              <w:jc w:val="center"/>
            </w:pPr>
            <w:r w:rsidRPr="00C03D22">
              <w:t>пространственная кривая</w:t>
            </w:r>
          </w:p>
        </w:tc>
      </w:tr>
      <w:tr w:rsidTr="001E7A79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237" w:type="dxa"/>
            <w:shd w:val="clear" w:color="auto" w:fill="auto"/>
          </w:tcPr>
          <w:p w:rsidR="0010205E" w:rsidRPr="004B40C6" w:rsidP="001E7A79">
            <w:pPr>
              <w:spacing w:line="22" w:lineRule="atLeast"/>
              <w:ind w:left="-65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При пересечении цилиндра вращения плоскостью наклонной к его оси и пересекающей все его образующие в сечении получается …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эллипс</w:t>
            </w:r>
          </w:p>
        </w:tc>
      </w:tr>
      <w:tr w:rsidTr="001E7A79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37" w:type="dxa"/>
            <w:shd w:val="clear" w:color="auto" w:fill="auto"/>
          </w:tcPr>
          <w:p w:rsidR="0010205E" w:rsidRPr="004B40C6" w:rsidP="001E7A79">
            <w:pPr>
              <w:shd w:val="clear" w:color="auto" w:fill="FFFFFF"/>
              <w:autoSpaceDE w:val="0"/>
              <w:spacing w:line="264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Резьба, у которой ход равен шагу, называется …: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однозаходной</w:t>
            </w:r>
          </w:p>
        </w:tc>
      </w:tr>
      <w:tr w:rsidTr="001E7A79">
        <w:tblPrEx>
          <w:tblW w:w="9606" w:type="dxa"/>
          <w:tblLayout w:type="fixed"/>
          <w:tblLook w:val="04A0"/>
        </w:tblPrEx>
        <w:trPr>
          <w:trHeight w:val="537"/>
        </w:trPr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237" w:type="dxa"/>
            <w:shd w:val="clear" w:color="auto" w:fill="auto"/>
          </w:tcPr>
          <w:p w:rsidR="0010205E" w:rsidRPr="004B40C6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При нанесении размеров на чертеже детали каждый размер наносится … раз.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один</w:t>
            </w:r>
          </w:p>
        </w:tc>
      </w:tr>
      <w:tr w:rsidTr="001E7A79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237" w:type="dxa"/>
            <w:shd w:val="clear" w:color="auto" w:fill="auto"/>
          </w:tcPr>
          <w:p w:rsidR="0010205E" w:rsidRPr="004B40C6" w:rsidP="001E7A79">
            <w:pPr>
              <w:pStyle w:val="BodyText"/>
              <w:widowControl w:val="0"/>
              <w:suppressAutoHyphens/>
              <w:spacing w:line="264" w:lineRule="auto"/>
              <w:ind w:left="-65" w:right="80"/>
              <w:jc w:val="both"/>
              <w:rPr>
                <w:sz w:val="24"/>
                <w:shd w:val="clear" w:color="auto" w:fill="FFFFFF"/>
                <w:lang w:val="ru-RU" w:eastAsia="ru-RU"/>
              </w:rPr>
            </w:pPr>
            <w:r w:rsidRPr="004B40C6">
              <w:rPr>
                <w:sz w:val="24"/>
                <w:lang w:val="ru-RU" w:eastAsia="ru-RU"/>
              </w:rPr>
              <w:t>Изделие, изготовленное из однородного материала без применения сборочных операций, называется …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деталь</w:t>
            </w:r>
          </w:p>
        </w:tc>
      </w:tr>
      <w:tr w:rsidTr="001E7A79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237" w:type="dxa"/>
            <w:shd w:val="clear" w:color="auto" w:fill="auto"/>
          </w:tcPr>
          <w:p w:rsidR="0010205E" w:rsidRPr="000F735F" w:rsidP="001E7A79">
            <w:pPr>
              <w:pStyle w:val="ListParagraph"/>
              <w:ind w:left="-70"/>
              <w:rPr>
                <w:sz w:val="24"/>
                <w:szCs w:val="24"/>
                <w:shd w:val="clear" w:color="auto" w:fill="FFFFFF"/>
              </w:rPr>
            </w:pPr>
            <w:r w:rsidRPr="000F735F">
              <w:rPr>
                <w:sz w:val="24"/>
                <w:szCs w:val="24"/>
                <w:shd w:val="clear" w:color="auto" w:fill="FFFFFF"/>
              </w:rPr>
              <w:t>Рабочий чертеж следует чертить только в … масштабе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 xml:space="preserve">стандартном </w:t>
            </w:r>
          </w:p>
        </w:tc>
      </w:tr>
      <w:tr w:rsidTr="001E7A79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237" w:type="dxa"/>
            <w:shd w:val="clear" w:color="auto" w:fill="auto"/>
          </w:tcPr>
          <w:p w:rsidR="0010205E" w:rsidRPr="000F735F" w:rsidP="001E7A79">
            <w:pPr>
              <w:pStyle w:val="ListParagraph"/>
              <w:ind w:left="-70"/>
              <w:rPr>
                <w:sz w:val="24"/>
                <w:szCs w:val="24"/>
                <w:shd w:val="clear" w:color="auto" w:fill="FFFFFF"/>
              </w:rPr>
            </w:pPr>
            <w:r w:rsidRPr="000F735F">
              <w:rPr>
                <w:sz w:val="24"/>
                <w:szCs w:val="24"/>
              </w:rPr>
              <w:t>Конструкторский документ, выполненный от руки, в глазомерном масштабе, называется …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эскиз</w:t>
            </w:r>
          </w:p>
        </w:tc>
      </w:tr>
      <w:tr w:rsidTr="001E7A79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237" w:type="dxa"/>
            <w:shd w:val="clear" w:color="auto" w:fill="auto"/>
          </w:tcPr>
          <w:p w:rsidR="0010205E" w:rsidRPr="000F735F" w:rsidP="001E7A79">
            <w:pPr>
              <w:pStyle w:val="ListParagraph"/>
              <w:ind w:left="-70"/>
              <w:rPr>
                <w:sz w:val="24"/>
                <w:szCs w:val="24"/>
                <w:shd w:val="clear" w:color="auto" w:fill="FFFFFF"/>
              </w:rPr>
            </w:pPr>
            <w:r w:rsidRPr="000F735F">
              <w:rPr>
                <w:sz w:val="24"/>
                <w:szCs w:val="24"/>
              </w:rPr>
              <w:t>Цифра 20 в обозначении «Болт М 20х80</w:t>
            </w:r>
            <w:r w:rsidRPr="000F735F">
              <w:rPr>
                <w:iCs/>
                <w:sz w:val="24"/>
                <w:szCs w:val="24"/>
              </w:rPr>
              <w:t xml:space="preserve"> ГОСТ</w:t>
            </w:r>
            <w:r w:rsidRPr="000F735F">
              <w:rPr>
                <w:sz w:val="24"/>
                <w:szCs w:val="24"/>
              </w:rPr>
              <w:t xml:space="preserve"> 7798-70» означает … резьбы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диаметр</w:t>
            </w:r>
          </w:p>
        </w:tc>
      </w:tr>
      <w:tr w:rsidTr="001E7A79">
        <w:tblPrEx>
          <w:tblW w:w="9606" w:type="dxa"/>
          <w:tblLayout w:type="fixed"/>
          <w:tblLook w:val="04A0"/>
        </w:tblPrEx>
        <w:trPr>
          <w:trHeight w:val="4928"/>
        </w:trPr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237" w:type="dxa"/>
            <w:shd w:val="clear" w:color="auto" w:fill="auto"/>
          </w:tcPr>
          <w:p w:rsidR="0010205E" w:rsidRPr="000F735F" w:rsidP="001E7A79">
            <w:pPr>
              <w:pStyle w:val="ListParagraph"/>
              <w:ind w:left="-70"/>
              <w:rPr>
                <w:sz w:val="24"/>
                <w:szCs w:val="24"/>
                <w:shd w:val="clear" w:color="auto" w:fill="FFFFFF"/>
              </w:rPr>
            </w:pPr>
            <w:r w:rsidRPr="000F735F">
              <w:rPr>
                <w:sz w:val="24"/>
                <w:szCs w:val="24"/>
                <w:shd w:val="clear" w:color="auto" w:fill="FFFFFF"/>
              </w:rPr>
              <w:t>Для детали, изображенной на чертеже, целесообразно выполнить …</w:t>
            </w:r>
          </w:p>
          <w:p w:rsidR="0010205E" w:rsidRPr="000F735F" w:rsidP="001E7A79">
            <w:pPr>
              <w:pStyle w:val="ListParagraph"/>
              <w:ind w:left="-70"/>
              <w:rPr>
                <w:sz w:val="24"/>
                <w:szCs w:val="24"/>
                <w:shd w:val="clear" w:color="auto" w:fill="FFFFFF"/>
              </w:rPr>
            </w:pPr>
          </w:p>
          <w:p w:rsidR="0010205E" w:rsidRPr="000F735F" w:rsidP="001E7A79">
            <w:pPr>
              <w:pStyle w:val="ListParagraph"/>
              <w:ind w:left="-70"/>
              <w:rPr>
                <w:sz w:val="24"/>
                <w:szCs w:val="24"/>
                <w:shd w:val="clear" w:color="auto" w:fill="FFFFFF"/>
              </w:rPr>
            </w:pPr>
            <w:r>
              <w:rPr>
                <w:rFonts w:eastAsia="Lucida Sans Unicode" w:cs="Tahoma"/>
                <w:kern w:val="1"/>
                <w:szCs w:val="28"/>
              </w:rPr>
              <w:object>
                <v:shape id="_x0000_i1093" type="#_x0000_t75" style="height:198.66pt;width:135.78pt" o:oleicon="f" o:ole="" o:preferrelative="t" stroked="f">
                  <v:imagedata r:id="rId81" o:title=""/>
                </v:shape>
                <o:OLEObject Type="Embed" ProgID="KOMPAS.FRW" ShapeID="_x0000_i1093" DrawAspect="Content" ObjectID="_1779990623" r:id="rId82"/>
              </w:objec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ломанный</w:t>
            </w:r>
          </w:p>
        </w:tc>
      </w:tr>
      <w:tr w:rsidTr="001E7A79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237" w:type="dxa"/>
            <w:shd w:val="clear" w:color="auto" w:fill="auto"/>
          </w:tcPr>
          <w:p w:rsidR="0010205E" w:rsidRPr="000F735F" w:rsidP="001E7A79">
            <w:pPr>
              <w:pStyle w:val="ListParagraph"/>
              <w:ind w:left="-70"/>
              <w:rPr>
                <w:sz w:val="24"/>
                <w:szCs w:val="24"/>
                <w:shd w:val="clear" w:color="auto" w:fill="FFFFFF"/>
              </w:rPr>
            </w:pPr>
            <w:r w:rsidRPr="000F735F">
              <w:rPr>
                <w:sz w:val="24"/>
                <w:szCs w:val="24"/>
              </w:rPr>
              <w:t>Вид, получаемый на плоскости непараллельной основным плоскостям проекций, называется …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right="360"/>
              <w:jc w:val="both"/>
            </w:pPr>
            <w:r w:rsidRPr="00C03D22">
              <w:t>дополнительным</w:t>
            </w:r>
          </w:p>
        </w:tc>
      </w:tr>
      <w:tr w:rsidTr="001E7A79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237" w:type="dxa"/>
            <w:shd w:val="clear" w:color="auto" w:fill="auto"/>
          </w:tcPr>
          <w:p w:rsidR="0010205E" w:rsidRPr="004B40C6" w:rsidP="001E7A79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Проецирование называют прямоугольным, если проецирующие лучи …  по отношению к плоскости проекций</w:t>
            </w:r>
          </w:p>
        </w:tc>
        <w:tc>
          <w:tcPr>
            <w:tcW w:w="2410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перпендикулярны</w:t>
            </w:r>
          </w:p>
        </w:tc>
      </w:tr>
      <w:tr w:rsidTr="001E7A79">
        <w:tblPrEx>
          <w:tblW w:w="9606" w:type="dxa"/>
          <w:tblLayout w:type="fixed"/>
          <w:tblLook w:val="04A0"/>
        </w:tblPrEx>
        <w:trPr>
          <w:trHeight w:val="4255"/>
        </w:trPr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237" w:type="dxa"/>
            <w:shd w:val="clear" w:color="auto" w:fill="auto"/>
          </w:tcPr>
          <w:p w:rsidR="0010205E" w:rsidRPr="004B40C6" w:rsidP="001E7A79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4B40C6" w:rsidP="001E7A79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4B40C6" w:rsidP="001E7A79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4B40C6" w:rsidP="001E7A79">
            <w:pPr>
              <w:ind w:left="17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4B40C6" w:rsidP="001E7A79">
            <w:pPr>
              <w:ind w:left="17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4B40C6" w:rsidP="001E7A79">
            <w:pPr>
              <w:ind w:left="17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4B40C6" w:rsidP="001E7A79">
            <w:pPr>
              <w:ind w:left="17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4B40C6" w:rsidP="001E7A79">
            <w:pPr>
              <w:ind w:left="175" w:right="-108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shape id="_x0000_s1094" type="#_x0000_t75" style="height:176.75pt;margin-left:9.2pt;margin-top:-178.4pt;position:absolute;width:241.75pt;z-index:-251646976" o:oleicon="f" o:preferrelative="t" wrapcoords="-65 0 -65 21502 21600 21502 21600 0 -65 0">
                  <v:imagedata r:id="rId83" o:title=""/>
                  <w10:wrap type="tight"/>
                </v:shape>
                <o:OLEObject Type="Embed" ProgID="KOMPAS.FRW" ShapeID="_x0000_s1094" DrawAspect="Content" ObjectID="_1779990624" r:id="rId84"/>
              </w:pict>
            </w: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На плоскости   П2 лежит точка…</w:t>
            </w:r>
          </w:p>
        </w:tc>
        <w:tc>
          <w:tcPr>
            <w:tcW w:w="2410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</w:tr>
      <w:tr w:rsidTr="001E7A79">
        <w:tblPrEx>
          <w:tblW w:w="9606" w:type="dxa"/>
          <w:tblLayout w:type="fixed"/>
          <w:tblLook w:val="04A0"/>
        </w:tblPrEx>
        <w:trPr>
          <w:trHeight w:val="3380"/>
        </w:trPr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На рисунке а прямая </w:t>
            </w:r>
            <w:r w:rsidRPr="004B40C6">
              <w:rPr>
                <w:rFonts w:ascii="Times New Roman" w:hAnsi="Times New Roman"/>
                <w:sz w:val="24"/>
                <w:szCs w:val="24"/>
              </w:rPr>
              <w:t>b</w:t>
            </w: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… отрезку АВ</w:t>
            </w:r>
          </w:p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95" type="#_x0000_t75" style="height:117pt;margin-left:23.25pt;margin-top:2.1pt;position:absolute;width:336pt;z-index:-251645952" o:oleicon="f" o:preferrelative="t">
                  <v:imagedata r:id="rId85" o:title=""/>
                </v:shape>
                <o:OLEObject Type="Embed" ProgID="KOMPAS.FRW" ShapeID="_x0000_s1095" DrawAspect="Content" ObjectID="_1779990625" r:id="rId86"/>
              </w:pict>
            </w:r>
          </w:p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4B40C6" w:rsidP="001E7A79">
            <w:pPr>
              <w:tabs>
                <w:tab w:val="left" w:pos="-250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4B40C6" w:rsidP="001E7A79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10205E" w:rsidRPr="004B40C6" w:rsidP="001E7A79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     </w:t>
            </w:r>
          </w:p>
          <w:p w:rsidR="0010205E" w:rsidRPr="004B40C6" w:rsidP="001E7A79">
            <w:pPr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              </w:t>
            </w:r>
            <w:r w:rsidRPr="004B40C6">
              <w:rPr>
                <w:rFonts w:ascii="Times New Roman" w:hAnsi="Times New Roman"/>
                <w:sz w:val="24"/>
                <w:szCs w:val="24"/>
              </w:rPr>
              <w:t xml:space="preserve">а)                         б)                              в)                </w:t>
            </w:r>
          </w:p>
        </w:tc>
        <w:tc>
          <w:tcPr>
            <w:tcW w:w="2410" w:type="dxa"/>
            <w:shd w:val="clear" w:color="auto" w:fill="auto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-108" w:right="360"/>
              <w:jc w:val="center"/>
            </w:pPr>
            <w:r w:rsidRPr="00C03D22">
              <w:t>параллельна</w:t>
            </w:r>
          </w:p>
          <w:p w:rsidR="0010205E" w:rsidRPr="004B40C6" w:rsidP="001E7A79">
            <w:pPr>
              <w:ind w:left="-1261"/>
              <w:rPr>
                <w:lang w:eastAsia="ru-RU"/>
              </w:rPr>
            </w:pPr>
          </w:p>
          <w:p w:rsidR="0010205E" w:rsidRPr="004B40C6" w:rsidP="001E7A79">
            <w:pPr>
              <w:rPr>
                <w:lang w:eastAsia="ru-RU"/>
              </w:rPr>
            </w:pPr>
          </w:p>
          <w:p w:rsidR="0010205E" w:rsidRPr="004B40C6" w:rsidP="001E7A79">
            <w:pPr>
              <w:ind w:hanging="978"/>
              <w:rPr>
                <w:lang w:eastAsia="ru-RU"/>
              </w:rPr>
            </w:pPr>
          </w:p>
        </w:tc>
      </w:tr>
      <w:tr w:rsidTr="001E7A79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670" w:type="dxa"/>
            <w:shd w:val="clear" w:color="auto" w:fill="auto"/>
          </w:tcPr>
          <w:p w:rsidR="0010205E" w:rsidRPr="004B40C6" w:rsidP="001E7A79">
            <w:pPr>
              <w:shd w:val="clear" w:color="auto" w:fill="FFFFFF"/>
              <w:autoSpaceDE w:val="0"/>
              <w:spacing w:line="264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Вид по стрелке </w:t>
            </w:r>
            <w:r w:rsidRPr="004B40C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Б </w:t>
            </w: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называется…</w:t>
            </w:r>
          </w:p>
          <w:p w:rsidR="0010205E" w:rsidRPr="004B40C6" w:rsidP="001E7A79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object>
                <v:shape id="_x0000_i1096" type="#_x0000_t75" style="height:236.25pt;width:274.62pt" o:oleicon="f" o:ole="" o:preferrelative="t" stroked="f">
                  <v:imagedata r:id="rId87" o:title=""/>
                </v:shape>
                <o:OLEObject Type="Embed" ProgID="KOMPAS.FRW" ShapeID="_x0000_i1096" DrawAspect="Content" ObjectID="_1779990626" r:id="rId88"/>
              </w:object>
            </w:r>
          </w:p>
        </w:tc>
        <w:tc>
          <w:tcPr>
            <w:tcW w:w="2410" w:type="dxa"/>
            <w:shd w:val="clear" w:color="auto" w:fill="auto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местный</w:t>
            </w:r>
          </w:p>
        </w:tc>
      </w:tr>
      <w:tr w:rsidTr="001E7A79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670" w:type="dxa"/>
            <w:shd w:val="clear" w:color="auto" w:fill="auto"/>
          </w:tcPr>
          <w:p w:rsidR="0010205E" w:rsidRPr="004B40C6" w:rsidP="001E7A79">
            <w:pPr>
              <w:pStyle w:val="BodyText"/>
              <w:spacing w:line="264" w:lineRule="auto"/>
              <w:ind w:right="80"/>
              <w:jc w:val="both"/>
              <w:rPr>
                <w:sz w:val="24"/>
                <w:lang w:val="ru-RU" w:eastAsia="ru-RU"/>
              </w:rPr>
            </w:pPr>
            <w:r w:rsidRPr="004B40C6">
              <w:rPr>
                <w:sz w:val="24"/>
                <w:lang w:val="ru-RU" w:eastAsia="ru-RU"/>
              </w:rPr>
              <w:t>Текстовой документ, определяющий состав изделия, состоящего из двух и более частей, называется…</w:t>
            </w:r>
          </w:p>
        </w:tc>
        <w:tc>
          <w:tcPr>
            <w:tcW w:w="2410" w:type="dxa"/>
            <w:shd w:val="clear" w:color="auto" w:fill="auto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спецификация</w:t>
            </w:r>
          </w:p>
        </w:tc>
      </w:tr>
      <w:tr w:rsidTr="001E7A79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670" w:type="dxa"/>
            <w:shd w:val="clear" w:color="auto" w:fill="auto"/>
          </w:tcPr>
          <w:p w:rsidR="0010205E" w:rsidRPr="004B40C6" w:rsidP="001E7A79">
            <w:pPr>
              <w:pStyle w:val="BodyText"/>
              <w:spacing w:line="264" w:lineRule="auto"/>
              <w:ind w:right="80"/>
              <w:jc w:val="both"/>
              <w:rPr>
                <w:sz w:val="24"/>
                <w:lang w:val="ru-RU" w:eastAsia="ru-RU"/>
              </w:rPr>
            </w:pPr>
            <w:r w:rsidRPr="004B40C6">
              <w:rPr>
                <w:sz w:val="24"/>
                <w:lang w:val="ru-RU" w:eastAsia="ru-RU"/>
              </w:rPr>
              <w:t>Документ, содержащий изображение изделия и другие данные, необходимые для его сборки и контроля называется … чертежом</w:t>
            </w:r>
          </w:p>
        </w:tc>
        <w:tc>
          <w:tcPr>
            <w:tcW w:w="2410" w:type="dxa"/>
            <w:shd w:val="clear" w:color="auto" w:fill="auto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-108" w:right="-42"/>
              <w:jc w:val="both"/>
            </w:pPr>
            <w:r w:rsidRPr="00C03D22">
              <w:t xml:space="preserve">    сборочным</w:t>
            </w:r>
          </w:p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</w:p>
        </w:tc>
      </w:tr>
      <w:tr w:rsidTr="001E7A79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670" w:type="dxa"/>
            <w:shd w:val="clear" w:color="auto" w:fill="auto"/>
          </w:tcPr>
          <w:p w:rsidR="0010205E" w:rsidRPr="004B40C6" w:rsidP="001E7A79">
            <w:pPr>
              <w:spacing w:line="22" w:lineRule="atLeast"/>
              <w:ind w:left="-6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object>
                <v:shape id="_x0000_i1097" type="#_x0000_t75" style="height:137.3pt;width:275.27pt" o:oleicon="f" o:ole="" o:preferrelative="t" stroked="f">
                  <v:imagedata r:id="rId89" o:title=""/>
                </v:shape>
                <o:OLEObject Type="Embed" ProgID="KOMPAS.FRW" ShapeID="_x0000_i1097" DrawAspect="Content" ObjectID="_1779990627" r:id="rId90"/>
              </w:object>
            </w:r>
          </w:p>
          <w:p w:rsidR="0010205E" w:rsidRPr="004B40C6" w:rsidP="001E7A79">
            <w:pPr>
              <w:spacing w:line="22" w:lineRule="atLeast"/>
              <w:ind w:left="-65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Размеры на чертеже детали нанесены … способом</w:t>
            </w:r>
          </w:p>
        </w:tc>
        <w:tc>
          <w:tcPr>
            <w:tcW w:w="2410" w:type="dxa"/>
            <w:shd w:val="clear" w:color="auto" w:fill="auto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-108"/>
              <w:jc w:val="both"/>
            </w:pPr>
            <w:r w:rsidRPr="00C03D22">
              <w:t xml:space="preserve">   комбинированным</w:t>
            </w:r>
          </w:p>
        </w:tc>
      </w:tr>
      <w:tr w:rsidTr="001E7A79">
        <w:tblPrEx>
          <w:tblW w:w="9606" w:type="dxa"/>
          <w:tblLayout w:type="fixed"/>
          <w:tblLook w:val="04A0"/>
        </w:tblPrEx>
        <w:trPr>
          <w:trHeight w:val="3647"/>
        </w:trPr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670" w:type="dxa"/>
            <w:shd w:val="clear" w:color="auto" w:fill="auto"/>
          </w:tcPr>
          <w:p w:rsidR="0010205E" w:rsidRPr="004B40C6" w:rsidP="001E7A79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  <w:t xml:space="preserve">Линия пересечения поверхности конуса плоскостью </w:t>
            </w:r>
            <w:r w:rsidRPr="004B40C6">
              <w:rPr>
                <w:rFonts w:ascii="Times New Roman" w:hAnsi="Times New Roman"/>
                <w:bCs/>
                <w:iCs/>
                <w:sz w:val="24"/>
                <w:szCs w:val="24"/>
              </w:rPr>
              <w:t>Σ</w:t>
            </w:r>
            <w:r w:rsidRPr="004B40C6">
              <w:rPr>
                <w:rFonts w:ascii="Times New Roman" w:hAnsi="Times New Roman"/>
                <w:bCs/>
                <w:iCs/>
                <w:sz w:val="24"/>
                <w:szCs w:val="24"/>
                <w:lang w:val="ru-RU"/>
              </w:rPr>
              <w:t xml:space="preserve"> называется …</w:t>
            </w:r>
          </w:p>
          <w:p w:rsidR="0010205E" w:rsidRPr="004B40C6" w:rsidP="001E7A79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noProof/>
                <w:lang w:val="ru-RU" w:eastAsia="ru-RU"/>
              </w:rPr>
              <w:pict>
                <v:shape id="Рисунок 39" o:spid="_x0000_i1098" type="#_x0000_t75" alt="Безымянный1" style="height:277.55pt;visibility:visible;width:150.75pt" filled="f" stroked="f">
                  <v:imagedata r:id="rId91" o:title="Безымянный1"/>
                </v:shape>
              </w:pict>
            </w:r>
          </w:p>
        </w:tc>
        <w:tc>
          <w:tcPr>
            <w:tcW w:w="2410" w:type="dxa"/>
            <w:shd w:val="clear" w:color="auto" w:fill="auto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center"/>
            </w:pPr>
            <w:r w:rsidRPr="00C03D22">
              <w:t>парабола</w:t>
            </w:r>
          </w:p>
        </w:tc>
      </w:tr>
      <w:tr w:rsidTr="001E7A79">
        <w:tblPrEx>
          <w:tblW w:w="9606" w:type="dxa"/>
          <w:tblLayout w:type="fixed"/>
          <w:tblLook w:val="04A0"/>
        </w:tblPrEx>
        <w:trPr>
          <w:trHeight w:val="4384"/>
        </w:trPr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5670" w:type="dxa"/>
            <w:shd w:val="clear" w:color="auto" w:fill="auto"/>
          </w:tcPr>
          <w:p w:rsidR="0010205E" w:rsidRPr="004B40C6" w:rsidP="001E7A79">
            <w:pPr>
              <w:spacing w:line="22" w:lineRule="atLeast"/>
              <w:rPr>
                <w:rFonts w:ascii="Times New Roman" w:hAnsi="Times New Roman"/>
                <w:sz w:val="24"/>
                <w:szCs w:val="24"/>
                <w:lang w:val="ru-RU" w:bidi="en-US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 w:bidi="en-US"/>
              </w:rPr>
              <w:t xml:space="preserve">В сечении данной призмы плоскостью </w:t>
            </w:r>
            <w:r w:rsidRPr="004B40C6">
              <w:rPr>
                <w:rFonts w:ascii="Times New Roman" w:hAnsi="Times New Roman"/>
                <w:i/>
                <w:sz w:val="24"/>
                <w:szCs w:val="24"/>
                <w:lang w:bidi="en-US"/>
              </w:rPr>
              <w:t>β</w:t>
            </w:r>
            <w:r w:rsidRPr="004B40C6">
              <w:rPr>
                <w:rFonts w:ascii="Times New Roman" w:hAnsi="Times New Roman"/>
                <w:i/>
                <w:sz w:val="24"/>
                <w:szCs w:val="24"/>
                <w:lang w:val="ru-RU" w:bidi="en-US"/>
              </w:rPr>
              <w:t xml:space="preserve"> </w:t>
            </w:r>
            <w:r w:rsidRPr="004B40C6">
              <w:rPr>
                <w:rFonts w:ascii="Times New Roman" w:hAnsi="Times New Roman"/>
                <w:sz w:val="24"/>
                <w:szCs w:val="24"/>
                <w:lang w:val="ru-RU" w:bidi="en-US"/>
              </w:rPr>
              <w:t>получается …</w:t>
            </w:r>
          </w:p>
          <w:p w:rsidR="0010205E" w:rsidRPr="004B40C6" w:rsidP="001E7A79">
            <w:pPr>
              <w:spacing w:line="22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 w:eastAsia="ru-RU"/>
              </w:rPr>
              <w:pict>
                <v:shape id="Рисунок 38" o:spid="_x0000_i1099" type="#_x0000_t75" alt="Безымянный2" style="height:221.34pt;visibility:visible;width:185.2pt" filled="f" stroked="f">
                  <v:imagedata r:id="rId92" o:title="Безымянный2"/>
                </v:shape>
              </w:pict>
            </w:r>
          </w:p>
        </w:tc>
        <w:tc>
          <w:tcPr>
            <w:tcW w:w="2410" w:type="dxa"/>
            <w:shd w:val="clear" w:color="auto" w:fill="auto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center"/>
            </w:pPr>
            <w:r w:rsidRPr="00C03D22">
              <w:t>пятиугольник</w:t>
            </w:r>
          </w:p>
        </w:tc>
      </w:tr>
      <w:tr w:rsidTr="001E7A79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670" w:type="dxa"/>
            <w:shd w:val="clear" w:color="auto" w:fill="auto"/>
          </w:tcPr>
          <w:p w:rsidR="0010205E" w:rsidRPr="004B40C6" w:rsidP="001E7A79">
            <w:pPr>
              <w:shd w:val="clear" w:color="auto" w:fill="FFFFFF"/>
              <w:autoSpaceDE w:val="0"/>
              <w:spacing w:line="264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Граница резьбы изображается сплошной … линией.</w:t>
            </w:r>
          </w:p>
        </w:tc>
        <w:tc>
          <w:tcPr>
            <w:tcW w:w="2410" w:type="dxa"/>
            <w:shd w:val="clear" w:color="auto" w:fill="auto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center"/>
            </w:pPr>
            <w:r w:rsidRPr="00C03D22">
              <w:t>толстой</w:t>
            </w:r>
          </w:p>
        </w:tc>
      </w:tr>
      <w:tr w:rsidTr="001E7A79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5670" w:type="dxa"/>
            <w:shd w:val="clear" w:color="auto" w:fill="auto"/>
          </w:tcPr>
          <w:p w:rsidR="0010205E" w:rsidRPr="004B40C6" w:rsidP="001E7A79">
            <w:pPr>
              <w:widowControl w:val="0"/>
              <w:suppressAutoHyphens/>
              <w:rPr>
                <w:rFonts w:ascii="Times New Roman" w:eastAsia="Lucida Sans Unicode" w:hAnsi="Times New Roman"/>
                <w:kern w:val="1"/>
                <w:sz w:val="24"/>
                <w:szCs w:val="24"/>
                <w:lang w:val="ru-RU"/>
              </w:rPr>
            </w:pPr>
            <w:r w:rsidRPr="004B40C6">
              <w:rPr>
                <w:rFonts w:ascii="Times New Roman" w:eastAsia="Lucida Sans Unicode" w:hAnsi="Times New Roman"/>
                <w:kern w:val="1"/>
                <w:sz w:val="24"/>
                <w:szCs w:val="24"/>
                <w:lang w:val="ru-RU"/>
              </w:rPr>
              <w:t>Для детали, изображенной на чертеже, необходимо выполнить … разрез</w:t>
            </w:r>
          </w:p>
          <w:p w:rsidR="0010205E" w:rsidRPr="004B40C6" w:rsidP="001E7A79">
            <w:pPr>
              <w:widowControl w:val="0"/>
              <w:suppressAutoHyphens/>
              <w:rPr>
                <w:rFonts w:ascii="Times New Roman" w:eastAsia="Lucida Sans Unicode" w:hAnsi="Times New Roman"/>
                <w:kern w:val="1"/>
                <w:szCs w:val="28"/>
              </w:rPr>
            </w:pPr>
            <w:r>
              <w:rPr>
                <w:rFonts w:ascii="Times New Roman" w:eastAsia="Lucida Sans Unicode" w:hAnsi="Times New Roman"/>
                <w:kern w:val="1"/>
                <w:szCs w:val="28"/>
              </w:rPr>
              <w:object>
                <v:shape id="_x0000_i1100" type="#_x0000_t75" style="height:222.77pt;width:271.47pt" o:oleicon="f" o:ole="" o:preferrelative="t" stroked="f">
                  <v:imagedata r:id="rId93" o:title=""/>
                </v:shape>
                <o:OLEObject Type="Embed" ProgID="KOMPAS.FRW" ShapeID="_x0000_i1100" DrawAspect="Content" ObjectID="_1779990628" r:id="rId94"/>
              </w:object>
            </w:r>
          </w:p>
          <w:p w:rsidR="0010205E" w:rsidRPr="000F735F" w:rsidP="001E7A79">
            <w:pPr>
              <w:pStyle w:val="ListParagraph"/>
              <w:ind w:left="-7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center"/>
            </w:pPr>
            <w:r w:rsidRPr="00C03D22">
              <w:t>ступенчатый</w:t>
            </w:r>
          </w:p>
        </w:tc>
      </w:tr>
      <w:tr w:rsidTr="001E7A79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670" w:type="dxa"/>
            <w:shd w:val="clear" w:color="auto" w:fill="auto"/>
          </w:tcPr>
          <w:p w:rsidR="0010205E" w:rsidRPr="000F735F" w:rsidP="001E7A79">
            <w:pPr>
              <w:pStyle w:val="ListParagraph"/>
              <w:ind w:left="-70"/>
              <w:rPr>
                <w:sz w:val="24"/>
                <w:szCs w:val="24"/>
              </w:rPr>
            </w:pPr>
            <w:r w:rsidRPr="000F735F">
              <w:rPr>
                <w:sz w:val="24"/>
                <w:szCs w:val="24"/>
              </w:rPr>
              <w:t>Конструкторский документ, выполненный от руки, в глазомерном масштабе, называется …</w:t>
            </w:r>
          </w:p>
        </w:tc>
        <w:tc>
          <w:tcPr>
            <w:tcW w:w="2410" w:type="dxa"/>
            <w:shd w:val="clear" w:color="auto" w:fill="auto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эскиз</w:t>
            </w:r>
          </w:p>
        </w:tc>
      </w:tr>
      <w:tr w:rsidTr="001E7A79">
        <w:tblPrEx>
          <w:tblW w:w="9606" w:type="dxa"/>
          <w:tblLayout w:type="fixed"/>
          <w:tblLook w:val="04A0"/>
        </w:tblPrEx>
        <w:trPr>
          <w:trHeight w:val="343"/>
        </w:trPr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5670" w:type="dxa"/>
            <w:shd w:val="clear" w:color="auto" w:fill="auto"/>
          </w:tcPr>
          <w:p w:rsidR="0010205E" w:rsidRPr="004B40C6" w:rsidP="001E7A79">
            <w:pPr>
              <w:widowControl w:val="0"/>
              <w:shd w:val="clear" w:color="auto" w:fill="FFFFFF"/>
              <w:tabs>
                <w:tab w:val="num" w:pos="720"/>
              </w:tabs>
              <w:suppressAutoHyphens/>
              <w:autoSpaceDE w:val="0"/>
              <w:spacing w:line="264" w:lineRule="auto"/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  <w:t xml:space="preserve">Надпись на чертеже </w:t>
            </w:r>
            <w:r w:rsidRPr="004B40C6">
              <w:rPr>
                <w:rFonts w:ascii="Times New Roman" w:hAnsi="Times New Roman"/>
                <w:kern w:val="1"/>
                <w:sz w:val="24"/>
                <w:szCs w:val="24"/>
              </w:rPr>
              <w:t>M</w:t>
            </w:r>
            <w:r w:rsidRPr="004B40C6"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  <w:t xml:space="preserve"> 24</w:t>
            </w:r>
            <w:r w:rsidRPr="004B40C6">
              <w:rPr>
                <w:rFonts w:ascii="Times New Roman" w:hAnsi="Times New Roman"/>
                <w:kern w:val="1"/>
                <w:sz w:val="24"/>
                <w:szCs w:val="24"/>
              </w:rPr>
              <w:t>x</w:t>
            </w:r>
            <w:r w:rsidRPr="004B40C6">
              <w:rPr>
                <w:rFonts w:ascii="Times New Roman" w:hAnsi="Times New Roman"/>
                <w:kern w:val="1"/>
                <w:sz w:val="24"/>
                <w:szCs w:val="24"/>
                <w:lang w:val="ru-RU"/>
              </w:rPr>
              <w:t>2 обозначает … резьбу.</w:t>
            </w:r>
          </w:p>
        </w:tc>
        <w:tc>
          <w:tcPr>
            <w:tcW w:w="2410" w:type="dxa"/>
            <w:shd w:val="clear" w:color="auto" w:fill="auto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both"/>
            </w:pPr>
            <w:r w:rsidRPr="00C03D22">
              <w:t>метрическую</w:t>
            </w:r>
          </w:p>
        </w:tc>
      </w:tr>
      <w:tr w:rsidTr="001E7A79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5670" w:type="dxa"/>
            <w:shd w:val="clear" w:color="auto" w:fill="auto"/>
          </w:tcPr>
          <w:p w:rsidR="0010205E" w:rsidRPr="004B40C6" w:rsidP="001E7A79">
            <w:pPr>
              <w:spacing w:line="22" w:lineRule="atLeast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>На поверхности пирамиды лежит точка …</w:t>
            </w:r>
          </w:p>
          <w:p w:rsidR="0010205E" w:rsidRPr="004B40C6" w:rsidP="001E7A79">
            <w:pPr>
              <w:spacing w:line="22" w:lineRule="atLeas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pict>
                <v:shape id="Рисунок 37" o:spid="_x0000_i1101" type="#_x0000_t75" alt="Безымянный3" style="height:290.3pt;visibility:visible;width:250.55pt" filled="f" stroked="f">
                  <v:imagedata r:id="rId95" o:title="Безымянный3"/>
                </v:shape>
              </w:pict>
            </w:r>
          </w:p>
          <w:p w:rsidR="0010205E" w:rsidRPr="000F735F" w:rsidP="001E7A79">
            <w:pPr>
              <w:pStyle w:val="ListParagraph"/>
              <w:ind w:left="-7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center"/>
            </w:pPr>
            <w:r w:rsidRPr="000F735F">
              <w:rPr>
                <w:lang w:val="en-US"/>
              </w:rPr>
              <w:t>E</w:t>
            </w:r>
          </w:p>
        </w:tc>
      </w:tr>
      <w:tr w:rsidTr="001E7A79">
        <w:tblPrEx>
          <w:tblW w:w="9606" w:type="dxa"/>
          <w:tblLayout w:type="fixed"/>
          <w:tblLook w:val="04A0"/>
        </w:tblPrEx>
        <w:tc>
          <w:tcPr>
            <w:tcW w:w="959" w:type="dxa"/>
            <w:shd w:val="clear" w:color="auto" w:fill="auto"/>
          </w:tcPr>
          <w:p w:rsidR="0010205E" w:rsidRPr="004B40C6" w:rsidP="001E7A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40C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670" w:type="dxa"/>
            <w:shd w:val="clear" w:color="auto" w:fill="auto"/>
          </w:tcPr>
          <w:p w:rsidR="0010205E" w:rsidRPr="004B40C6" w:rsidP="001E7A79">
            <w:pPr>
              <w:tabs>
                <w:tab w:val="left" w:pos="0"/>
              </w:tabs>
              <w:spacing w:line="22" w:lineRule="atLeast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угол наклона прямой </w:t>
            </w:r>
            <w:r w:rsidRPr="004B40C6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АВ</w:t>
            </w:r>
            <w:r w:rsidRPr="004B40C6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определен с … плоскостью проекций. </w:t>
            </w:r>
          </w:p>
          <w:p w:rsidR="0010205E" w:rsidRPr="004B40C6" w:rsidP="001E7A79">
            <w:pPr>
              <w:tabs>
                <w:tab w:val="left" w:pos="0"/>
              </w:tabs>
              <w:spacing w:line="22" w:lineRule="atLeast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noProof/>
                <w:szCs w:val="28"/>
                <w:lang w:val="ru-RU" w:eastAsia="ru-RU"/>
              </w:rPr>
              <w:pict>
                <v:shape id="Рисунок 36" o:spid="_x0000_i1102" type="#_x0000_t75" alt="Безымянный4" style="height:191.3pt;visibility:visible;width:225.8pt" filled="f" stroked="f">
                  <v:imagedata r:id="rId96" o:title="Безымянный4"/>
                </v:shape>
              </w:pict>
            </w:r>
          </w:p>
          <w:p w:rsidR="0010205E" w:rsidRPr="000F735F" w:rsidP="001E7A79">
            <w:pPr>
              <w:pStyle w:val="ListParagraph"/>
              <w:ind w:left="-70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10205E" w:rsidRPr="00C03D22" w:rsidP="001E7A79">
            <w:pPr>
              <w:pStyle w:val="NormalWeb"/>
              <w:shd w:val="clear" w:color="auto" w:fill="FFFFFF"/>
              <w:spacing w:before="96" w:beforeAutospacing="0" w:after="96"/>
              <w:ind w:left="96" w:right="360"/>
              <w:jc w:val="center"/>
            </w:pPr>
            <w:r w:rsidRPr="00C03D22">
              <w:t>горизонтальной</w:t>
            </w:r>
          </w:p>
        </w:tc>
      </w:tr>
    </w:tbl>
    <w:p w:rsidR="000F01D7" w:rsidRPr="000F01D7" w:rsidP="000F01D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sectPr w:rsidSect="00A27CF6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35E5B"/>
    <w:multiLevelType w:val="hybridMultilevel"/>
    <w:tmpl w:val="6D720E8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1476B4"/>
    <w:multiLevelType w:val="hybridMultilevel"/>
    <w:tmpl w:val="C0AC009C"/>
    <w:lvl w:ilvl="0">
      <w:start w:val="1"/>
      <w:numFmt w:val="decimal"/>
      <w:lvlText w:val="%1."/>
      <w:lvlJc w:val="left"/>
      <w:pPr>
        <w:ind w:left="1352" w:hanging="360"/>
      </w:pPr>
    </w:lvl>
    <w:lvl w:ilvl="1" w:tentative="1">
      <w:start w:val="1"/>
      <w:numFmt w:val="lowerLetter"/>
      <w:lvlText w:val="%2."/>
      <w:lvlJc w:val="left"/>
      <w:pPr>
        <w:ind w:left="2072" w:hanging="360"/>
      </w:pPr>
    </w:lvl>
    <w:lvl w:ilvl="2" w:tentative="1">
      <w:start w:val="1"/>
      <w:numFmt w:val="lowerRoman"/>
      <w:lvlText w:val="%3."/>
      <w:lvlJc w:val="right"/>
      <w:pPr>
        <w:ind w:left="2792" w:hanging="180"/>
      </w:pPr>
    </w:lvl>
    <w:lvl w:ilvl="3" w:tentative="1">
      <w:start w:val="1"/>
      <w:numFmt w:val="decimal"/>
      <w:lvlText w:val="%4."/>
      <w:lvlJc w:val="left"/>
      <w:pPr>
        <w:ind w:left="3512" w:hanging="360"/>
      </w:pPr>
    </w:lvl>
    <w:lvl w:ilvl="4" w:tentative="1">
      <w:start w:val="1"/>
      <w:numFmt w:val="lowerLetter"/>
      <w:lvlText w:val="%5."/>
      <w:lvlJc w:val="left"/>
      <w:pPr>
        <w:ind w:left="4232" w:hanging="360"/>
      </w:pPr>
    </w:lvl>
    <w:lvl w:ilvl="5" w:tentative="1">
      <w:start w:val="1"/>
      <w:numFmt w:val="lowerRoman"/>
      <w:lvlText w:val="%6."/>
      <w:lvlJc w:val="right"/>
      <w:pPr>
        <w:ind w:left="4952" w:hanging="180"/>
      </w:pPr>
    </w:lvl>
    <w:lvl w:ilvl="6" w:tentative="1">
      <w:start w:val="1"/>
      <w:numFmt w:val="decimal"/>
      <w:lvlText w:val="%7."/>
      <w:lvlJc w:val="left"/>
      <w:pPr>
        <w:ind w:left="5672" w:hanging="360"/>
      </w:pPr>
    </w:lvl>
    <w:lvl w:ilvl="7" w:tentative="1">
      <w:start w:val="1"/>
      <w:numFmt w:val="lowerLetter"/>
      <w:lvlText w:val="%8."/>
      <w:lvlJc w:val="left"/>
      <w:pPr>
        <w:ind w:left="6392" w:hanging="360"/>
      </w:pPr>
    </w:lvl>
    <w:lvl w:ilvl="8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">
    <w:nsid w:val="269968B7"/>
    <w:multiLevelType w:val="hybridMultilevel"/>
    <w:tmpl w:val="32205E2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A43697"/>
    <w:multiLevelType w:val="hybridMultilevel"/>
    <w:tmpl w:val="243ED4EC"/>
    <w:lvl w:ilvl="0">
      <w:start w:val="15"/>
      <w:numFmt w:val="decimal"/>
      <w:lvlText w:val="%1."/>
      <w:lvlJc w:val="left"/>
      <w:pPr>
        <w:ind w:left="540" w:hanging="360"/>
      </w:pPr>
      <w:rPr>
        <w:rFonts w:hint="default"/>
        <w:b w:val="0"/>
        <w:color w:val="auto"/>
      </w:rPr>
    </w:lvl>
    <w:lvl w:ilvl="1" w:tentative="1">
      <w:start w:val="1"/>
      <w:numFmt w:val="lowerLetter"/>
      <w:lvlText w:val="%2."/>
      <w:lvlJc w:val="left"/>
      <w:pPr>
        <w:ind w:left="1260" w:hanging="360"/>
      </w:pPr>
    </w:lvl>
    <w:lvl w:ilvl="2" w:tentative="1">
      <w:start w:val="1"/>
      <w:numFmt w:val="lowerRoman"/>
      <w:lvlText w:val="%3."/>
      <w:lvlJc w:val="right"/>
      <w:pPr>
        <w:ind w:left="1980" w:hanging="180"/>
      </w:pPr>
    </w:lvl>
    <w:lvl w:ilvl="3" w:tentative="1">
      <w:start w:val="1"/>
      <w:numFmt w:val="decimal"/>
      <w:lvlText w:val="%4."/>
      <w:lvlJc w:val="left"/>
      <w:pPr>
        <w:ind w:left="2700" w:hanging="360"/>
      </w:pPr>
    </w:lvl>
    <w:lvl w:ilvl="4" w:tentative="1">
      <w:start w:val="1"/>
      <w:numFmt w:val="lowerLetter"/>
      <w:lvlText w:val="%5."/>
      <w:lvlJc w:val="left"/>
      <w:pPr>
        <w:ind w:left="3420" w:hanging="360"/>
      </w:pPr>
    </w:lvl>
    <w:lvl w:ilvl="5" w:tentative="1">
      <w:start w:val="1"/>
      <w:numFmt w:val="lowerRoman"/>
      <w:lvlText w:val="%6."/>
      <w:lvlJc w:val="right"/>
      <w:pPr>
        <w:ind w:left="4140" w:hanging="180"/>
      </w:pPr>
    </w:lvl>
    <w:lvl w:ilvl="6" w:tentative="1">
      <w:start w:val="1"/>
      <w:numFmt w:val="decimal"/>
      <w:lvlText w:val="%7."/>
      <w:lvlJc w:val="left"/>
      <w:pPr>
        <w:ind w:left="4860" w:hanging="360"/>
      </w:pPr>
    </w:lvl>
    <w:lvl w:ilvl="7" w:tentative="1">
      <w:start w:val="1"/>
      <w:numFmt w:val="lowerLetter"/>
      <w:lvlText w:val="%8."/>
      <w:lvlJc w:val="left"/>
      <w:pPr>
        <w:ind w:left="5580" w:hanging="360"/>
      </w:pPr>
    </w:lvl>
    <w:lvl w:ilvl="8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3126449D"/>
    <w:multiLevelType w:val="hybridMultilevel"/>
    <w:tmpl w:val="26A86DB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794E8C"/>
    <w:multiLevelType w:val="hybridMultilevel"/>
    <w:tmpl w:val="8D2C5954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6">
    <w:nsid w:val="49BF71C6"/>
    <w:multiLevelType w:val="hybridMultilevel"/>
    <w:tmpl w:val="D4C8A4A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4AA269D4"/>
    <w:multiLevelType w:val="hybridMultilevel"/>
    <w:tmpl w:val="1E7267C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760618"/>
    <w:multiLevelType w:val="hybridMultilevel"/>
    <w:tmpl w:val="2FA06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  <w:szCs w:val="2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70946AB"/>
    <w:multiLevelType w:val="multilevel"/>
    <w:tmpl w:val="9A74DB2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Batang" w:hAnsi="Gulim" w:cs="Batang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0">
    <w:nsid w:val="59265F6A"/>
    <w:multiLevelType w:val="hybridMultilevel"/>
    <w:tmpl w:val="F2462990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0F06A3"/>
    <w:multiLevelType w:val="hybridMultilevel"/>
    <w:tmpl w:val="04D4B7B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2C06F4"/>
    <w:multiLevelType w:val="hybridMultilevel"/>
    <w:tmpl w:val="ADAE9D3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BD35100"/>
    <w:multiLevelType w:val="hybridMultilevel"/>
    <w:tmpl w:val="1E7267C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200413"/>
    <w:multiLevelType w:val="hybridMultilevel"/>
    <w:tmpl w:val="1E7267C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34016B"/>
    <w:multiLevelType w:val="hybridMultilevel"/>
    <w:tmpl w:val="3AA64F10"/>
    <w:lvl w:ilvl="0">
      <w:start w:val="1"/>
      <w:numFmt w:val="decimal"/>
      <w:lvlText w:val="%1."/>
      <w:lvlJc w:val="left"/>
      <w:pPr>
        <w:tabs>
          <w:tab w:val="num" w:pos="1305"/>
        </w:tabs>
        <w:ind w:left="1305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025"/>
        </w:tabs>
        <w:ind w:left="202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45"/>
        </w:tabs>
        <w:ind w:left="2745" w:hanging="180"/>
      </w:pPr>
    </w:lvl>
    <w:lvl w:ilvl="3" w:tentative="1">
      <w:start w:val="1"/>
      <w:numFmt w:val="decimal"/>
      <w:lvlText w:val="%4."/>
      <w:lvlJc w:val="left"/>
      <w:pPr>
        <w:tabs>
          <w:tab w:val="num" w:pos="3465"/>
        </w:tabs>
        <w:ind w:left="346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85"/>
        </w:tabs>
        <w:ind w:left="418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905"/>
        </w:tabs>
        <w:ind w:left="4905" w:hanging="180"/>
      </w:pPr>
    </w:lvl>
    <w:lvl w:ilvl="6" w:tentative="1">
      <w:start w:val="1"/>
      <w:numFmt w:val="decimal"/>
      <w:lvlText w:val="%7."/>
      <w:lvlJc w:val="left"/>
      <w:pPr>
        <w:tabs>
          <w:tab w:val="num" w:pos="5625"/>
        </w:tabs>
        <w:ind w:left="562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45"/>
        </w:tabs>
        <w:ind w:left="634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65"/>
        </w:tabs>
        <w:ind w:left="7065" w:hanging="180"/>
      </w:pPr>
    </w:lvl>
  </w:abstractNum>
  <w:abstractNum w:abstractNumId="16">
    <w:nsid w:val="72D95226"/>
    <w:multiLevelType w:val="hybridMultilevel"/>
    <w:tmpl w:val="18AAAB1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711830"/>
    <w:multiLevelType w:val="hybridMultilevel"/>
    <w:tmpl w:val="DD1ADA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2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74552842"/>
    <w:multiLevelType w:val="hybridMultilevel"/>
    <w:tmpl w:val="C25E1B68"/>
    <w:lvl w:ilvl="0">
      <w:start w:val="1"/>
      <w:numFmt w:val="decimal"/>
      <w:pStyle w:val="a0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3"/>
  </w:num>
  <w:num w:numId="3">
    <w:abstractNumId w:val="14"/>
  </w:num>
  <w:num w:numId="4">
    <w:abstractNumId w:val="13"/>
  </w:num>
  <w:num w:numId="5">
    <w:abstractNumId w:val="7"/>
  </w:num>
  <w:num w:numId="6">
    <w:abstractNumId w:val="8"/>
  </w:num>
  <w:num w:numId="7">
    <w:abstractNumId w:val="17"/>
  </w:num>
  <w:num w:numId="8">
    <w:abstractNumId w:val="10"/>
  </w:num>
  <w:num w:numId="9">
    <w:abstractNumId w:val="1"/>
  </w:num>
  <w:num w:numId="10">
    <w:abstractNumId w:val="12"/>
  </w:num>
  <w:num w:numId="11">
    <w:abstractNumId w:val="15"/>
  </w:num>
  <w:num w:numId="12">
    <w:abstractNumId w:val="9"/>
  </w:num>
  <w:num w:numId="13">
    <w:abstractNumId w:val="4"/>
  </w:num>
  <w:num w:numId="14">
    <w:abstractNumId w:val="5"/>
  </w:num>
  <w:num w:numId="15">
    <w:abstractNumId w:val="6"/>
  </w:num>
  <w:num w:numId="16">
    <w:abstractNumId w:val="0"/>
  </w:num>
  <w:num w:numId="17">
    <w:abstractNumId w:val="11"/>
  </w:num>
  <w:num w:numId="18">
    <w:abstractNumId w:val="2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6CE9"/>
    <w:pPr>
      <w:spacing w:after="200" w:line="276" w:lineRule="auto"/>
    </w:pPr>
    <w:rPr>
      <w:rFonts w:eastAsia="Times New Roman"/>
      <w:sz w:val="22"/>
      <w:szCs w:val="22"/>
      <w:lang w:val="en-US" w:eastAsia="en-US" w:bidi="ar-SA"/>
    </w:rPr>
  </w:style>
  <w:style w:type="paragraph" w:styleId="Heading5">
    <w:name w:val="heading 5"/>
    <w:basedOn w:val="Normal"/>
    <w:next w:val="Normal"/>
    <w:link w:val="5"/>
    <w:qFormat/>
    <w:rsid w:val="00A27CF6"/>
    <w:p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FD3907"/>
    <w:rPr>
      <w:b/>
      <w:bCs/>
    </w:rPr>
  </w:style>
  <w:style w:type="character" w:styleId="Hyperlink">
    <w:name w:val="Hyperlink"/>
    <w:uiPriority w:val="99"/>
    <w:rsid w:val="00FD3907"/>
    <w:rPr>
      <w:color w:val="000080"/>
      <w:u w:val="single"/>
    </w:rPr>
  </w:style>
  <w:style w:type="paragraph" w:styleId="NormalWeb">
    <w:name w:val="Normal (Web)"/>
    <w:basedOn w:val="Normal"/>
    <w:link w:val="a"/>
    <w:uiPriority w:val="99"/>
    <w:unhideWhenUsed/>
    <w:rsid w:val="00FD390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">
    <w:name w:val="Обычный (веб) Знак"/>
    <w:basedOn w:val="DefaultParagraphFont"/>
    <w:link w:val="NormalWeb"/>
    <w:uiPriority w:val="99"/>
    <w:rsid w:val="00FD39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список с точками"/>
    <w:basedOn w:val="Normal"/>
    <w:rsid w:val="0019216D"/>
    <w:pPr>
      <w:numPr>
        <w:numId w:val="1"/>
      </w:numPr>
      <w:suppressAutoHyphens/>
      <w:spacing w:after="0" w:line="312" w:lineRule="auto"/>
      <w:ind w:left="756" w:firstLine="0"/>
      <w:jc w:val="both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customStyle="1" w:styleId="fontstyle01">
    <w:name w:val="fontstyle01"/>
    <w:basedOn w:val="DefaultParagraphFont"/>
    <w:rsid w:val="00F7533D"/>
    <w:rPr>
      <w:rFonts w:ascii="TimesNewRoman" w:hAnsi="TimesNewRoman" w:hint="default"/>
      <w:color w:val="000000"/>
      <w:sz w:val="24"/>
      <w:szCs w:val="24"/>
    </w:rPr>
  </w:style>
  <w:style w:type="character" w:customStyle="1" w:styleId="5">
    <w:name w:val="Заголовок 5 Знак"/>
    <w:basedOn w:val="DefaultParagraphFont"/>
    <w:link w:val="Heading5"/>
    <w:rsid w:val="00A27CF6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paragraph" w:styleId="BodyTextIndent">
    <w:name w:val="Body Text Indent"/>
    <w:basedOn w:val="Normal"/>
    <w:link w:val="a1"/>
    <w:uiPriority w:val="99"/>
    <w:unhideWhenUsed/>
    <w:rsid w:val="00A27CF6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1">
    <w:name w:val="Основной текст с отступом Знак"/>
    <w:basedOn w:val="DefaultParagraphFont"/>
    <w:link w:val="BodyTextIndent"/>
    <w:uiPriority w:val="99"/>
    <w:rsid w:val="00A27C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">
    <w:name w:val="Body Text"/>
    <w:basedOn w:val="Normal"/>
    <w:link w:val="a2"/>
    <w:uiPriority w:val="99"/>
    <w:semiHidden/>
    <w:unhideWhenUsed/>
    <w:rsid w:val="00A27CF6"/>
    <w:pPr>
      <w:spacing w:after="120" w:line="240" w:lineRule="auto"/>
    </w:pPr>
  </w:style>
  <w:style w:type="character" w:customStyle="1" w:styleId="a2">
    <w:name w:val="Основной текст Знак"/>
    <w:basedOn w:val="DefaultParagraphFont"/>
    <w:link w:val="BodyText"/>
    <w:uiPriority w:val="99"/>
    <w:semiHidden/>
    <w:rsid w:val="00A27CF6"/>
    <w:rPr>
      <w:rFonts w:eastAsia="Times New Roman"/>
      <w:lang w:val="en-US"/>
    </w:rPr>
  </w:style>
  <w:style w:type="paragraph" w:styleId="BodyText2">
    <w:name w:val="Body Text 2"/>
    <w:basedOn w:val="Normal"/>
    <w:link w:val="2"/>
    <w:uiPriority w:val="99"/>
    <w:semiHidden/>
    <w:unhideWhenUsed/>
    <w:rsid w:val="00A27CF6"/>
    <w:pPr>
      <w:spacing w:after="120" w:line="480" w:lineRule="auto"/>
    </w:pPr>
  </w:style>
  <w:style w:type="character" w:customStyle="1" w:styleId="2">
    <w:name w:val="Основной текст 2 Знак"/>
    <w:basedOn w:val="DefaultParagraphFont"/>
    <w:link w:val="BodyText2"/>
    <w:uiPriority w:val="99"/>
    <w:semiHidden/>
    <w:rsid w:val="00A27CF6"/>
    <w:rPr>
      <w:rFonts w:eastAsia="Times New Roman"/>
      <w:lang w:val="en-US"/>
    </w:rPr>
  </w:style>
  <w:style w:type="paragraph" w:styleId="ListParagraph">
    <w:name w:val="List Paragraph"/>
    <w:basedOn w:val="Normal"/>
    <w:uiPriority w:val="34"/>
    <w:qFormat/>
    <w:rsid w:val="00A27CF6"/>
    <w:pPr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customStyle="1" w:styleId="8pt127">
    <w:name w:val="Стиль 8 pt Черный по ширине Первая строка:  127 см"/>
    <w:basedOn w:val="Normal"/>
    <w:rsid w:val="00A27CF6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sz w:val="16"/>
      <w:szCs w:val="20"/>
      <w:lang w:val="ru-RU" w:eastAsia="ru-RU"/>
    </w:rPr>
  </w:style>
  <w:style w:type="paragraph" w:customStyle="1" w:styleId="formattext">
    <w:name w:val="formattext"/>
    <w:basedOn w:val="Normal"/>
    <w:rsid w:val="00102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TableParagraph">
    <w:name w:val="Table Paragraph"/>
    <w:basedOn w:val="Normal"/>
    <w:uiPriority w:val="1"/>
    <w:qFormat/>
    <w:rsid w:val="004B40C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jpeg" /><Relationship Id="rId11" Type="http://schemas.openxmlformats.org/officeDocument/2006/relationships/image" Target="media/image7.wmf" /><Relationship Id="rId12" Type="http://schemas.openxmlformats.org/officeDocument/2006/relationships/image" Target="media/image8.wmf" /><Relationship Id="rId13" Type="http://schemas.openxmlformats.org/officeDocument/2006/relationships/image" Target="media/image9.jpeg" /><Relationship Id="rId14" Type="http://schemas.openxmlformats.org/officeDocument/2006/relationships/image" Target="media/image10.jpeg" /><Relationship Id="rId15" Type="http://schemas.openxmlformats.org/officeDocument/2006/relationships/image" Target="media/image11.jpeg" /><Relationship Id="rId16" Type="http://schemas.openxmlformats.org/officeDocument/2006/relationships/oleObject" Target="embeddings/oleObject1.bin" /><Relationship Id="rId17" Type="http://schemas.openxmlformats.org/officeDocument/2006/relationships/image" Target="media/image12.wmf" /><Relationship Id="rId18" Type="http://schemas.openxmlformats.org/officeDocument/2006/relationships/oleObject" Target="embeddings/oleObject2.bin" /><Relationship Id="rId19" Type="http://schemas.openxmlformats.org/officeDocument/2006/relationships/image" Target="media/image13.wmf" /><Relationship Id="rId2" Type="http://schemas.openxmlformats.org/officeDocument/2006/relationships/webSettings" Target="webSettings.xml" /><Relationship Id="rId20" Type="http://schemas.openxmlformats.org/officeDocument/2006/relationships/image" Target="media/image14.wmf" /><Relationship Id="rId21" Type="http://schemas.openxmlformats.org/officeDocument/2006/relationships/oleObject" Target="embeddings/oleObject3.bin" /><Relationship Id="rId22" Type="http://schemas.openxmlformats.org/officeDocument/2006/relationships/image" Target="media/image15.wmf" /><Relationship Id="rId23" Type="http://schemas.openxmlformats.org/officeDocument/2006/relationships/oleObject" Target="embeddings/oleObject4.bin" /><Relationship Id="rId24" Type="http://schemas.openxmlformats.org/officeDocument/2006/relationships/image" Target="media/image16.wmf" /><Relationship Id="rId25" Type="http://schemas.openxmlformats.org/officeDocument/2006/relationships/image" Target="media/image17.wmf" /><Relationship Id="rId26" Type="http://schemas.openxmlformats.org/officeDocument/2006/relationships/image" Target="media/image18.wmf" /><Relationship Id="rId27" Type="http://schemas.openxmlformats.org/officeDocument/2006/relationships/image" Target="media/image19.wmf" /><Relationship Id="rId28" Type="http://schemas.openxmlformats.org/officeDocument/2006/relationships/image" Target="media/image20.wmf" /><Relationship Id="rId29" Type="http://schemas.openxmlformats.org/officeDocument/2006/relationships/image" Target="media/image21.wmf" /><Relationship Id="rId3" Type="http://schemas.openxmlformats.org/officeDocument/2006/relationships/fontTable" Target="fontTable.xml" /><Relationship Id="rId30" Type="http://schemas.openxmlformats.org/officeDocument/2006/relationships/image" Target="media/image22.wmf" /><Relationship Id="rId31" Type="http://schemas.openxmlformats.org/officeDocument/2006/relationships/image" Target="media/image23.png" /><Relationship Id="rId32" Type="http://schemas.openxmlformats.org/officeDocument/2006/relationships/image" Target="media/image24.jpeg" /><Relationship Id="rId33" Type="http://schemas.openxmlformats.org/officeDocument/2006/relationships/image" Target="media/image25.jpeg" /><Relationship Id="rId34" Type="http://schemas.openxmlformats.org/officeDocument/2006/relationships/image" Target="media/image26.jpeg" /><Relationship Id="rId35" Type="http://schemas.openxmlformats.org/officeDocument/2006/relationships/image" Target="media/image27.jpeg" /><Relationship Id="rId36" Type="http://schemas.openxmlformats.org/officeDocument/2006/relationships/image" Target="media/image28.jpeg" /><Relationship Id="rId37" Type="http://schemas.openxmlformats.org/officeDocument/2006/relationships/image" Target="media/image29.jpeg" /><Relationship Id="rId38" Type="http://schemas.openxmlformats.org/officeDocument/2006/relationships/image" Target="media/image30.jpeg" /><Relationship Id="rId39" Type="http://schemas.openxmlformats.org/officeDocument/2006/relationships/image" Target="media/image31.jpeg" /><Relationship Id="rId4" Type="http://schemas.openxmlformats.org/officeDocument/2006/relationships/customXml" Target="../customXml/item1.xml" /><Relationship Id="rId40" Type="http://schemas.openxmlformats.org/officeDocument/2006/relationships/image" Target="media/image32.jpeg" /><Relationship Id="rId41" Type="http://schemas.openxmlformats.org/officeDocument/2006/relationships/image" Target="media/image33.jpeg" /><Relationship Id="rId42" Type="http://schemas.openxmlformats.org/officeDocument/2006/relationships/image" Target="media/image34.png" /><Relationship Id="rId43" Type="http://schemas.openxmlformats.org/officeDocument/2006/relationships/image" Target="media/image35.png" /><Relationship Id="rId44" Type="http://schemas.openxmlformats.org/officeDocument/2006/relationships/image" Target="media/image36.wmf" /><Relationship Id="rId45" Type="http://schemas.openxmlformats.org/officeDocument/2006/relationships/oleObject" Target="embeddings/oleObject5.bin" /><Relationship Id="rId46" Type="http://schemas.openxmlformats.org/officeDocument/2006/relationships/image" Target="media/image37.wmf" /><Relationship Id="rId47" Type="http://schemas.openxmlformats.org/officeDocument/2006/relationships/oleObject" Target="embeddings/oleObject6.bin" /><Relationship Id="rId48" Type="http://schemas.openxmlformats.org/officeDocument/2006/relationships/image" Target="media/image38.png" /><Relationship Id="rId49" Type="http://schemas.openxmlformats.org/officeDocument/2006/relationships/image" Target="media/image39.jpeg" /><Relationship Id="rId5" Type="http://schemas.openxmlformats.org/officeDocument/2006/relationships/image" Target="media/image1.jpeg" /><Relationship Id="rId50" Type="http://schemas.openxmlformats.org/officeDocument/2006/relationships/image" Target="media/image40.jpeg" /><Relationship Id="rId51" Type="http://schemas.openxmlformats.org/officeDocument/2006/relationships/image" Target="media/image41.wmf" /><Relationship Id="rId52" Type="http://schemas.openxmlformats.org/officeDocument/2006/relationships/oleObject" Target="embeddings/oleObject7.bin" /><Relationship Id="rId53" Type="http://schemas.openxmlformats.org/officeDocument/2006/relationships/oleObject" Target="embeddings/oleObject8.bin" /><Relationship Id="rId54" Type="http://schemas.openxmlformats.org/officeDocument/2006/relationships/image" Target="media/image42.png" /><Relationship Id="rId55" Type="http://schemas.openxmlformats.org/officeDocument/2006/relationships/oleObject" Target="embeddings/oleObject9.bin" /><Relationship Id="rId56" Type="http://schemas.openxmlformats.org/officeDocument/2006/relationships/image" Target="media/image43.wmf" /><Relationship Id="rId57" Type="http://schemas.openxmlformats.org/officeDocument/2006/relationships/oleObject" Target="embeddings/oleObject10.bin" /><Relationship Id="rId58" Type="http://schemas.openxmlformats.org/officeDocument/2006/relationships/image" Target="media/image44.wmf" /><Relationship Id="rId59" Type="http://schemas.openxmlformats.org/officeDocument/2006/relationships/oleObject" Target="embeddings/oleObject11.bin" /><Relationship Id="rId6" Type="http://schemas.openxmlformats.org/officeDocument/2006/relationships/image" Target="media/image2.wmf" /><Relationship Id="rId60" Type="http://schemas.openxmlformats.org/officeDocument/2006/relationships/image" Target="media/image45.png" /><Relationship Id="rId61" Type="http://schemas.openxmlformats.org/officeDocument/2006/relationships/oleObject" Target="embeddings/oleObject12.bin" /><Relationship Id="rId62" Type="http://schemas.openxmlformats.org/officeDocument/2006/relationships/image" Target="media/image46.png" /><Relationship Id="rId63" Type="http://schemas.openxmlformats.org/officeDocument/2006/relationships/oleObject" Target="embeddings/oleObject13.bin" /><Relationship Id="rId64" Type="http://schemas.openxmlformats.org/officeDocument/2006/relationships/image" Target="media/image47.wmf" /><Relationship Id="rId65" Type="http://schemas.openxmlformats.org/officeDocument/2006/relationships/oleObject" Target="embeddings/oleObject14.bin" /><Relationship Id="rId66" Type="http://schemas.openxmlformats.org/officeDocument/2006/relationships/image" Target="media/image48.jpeg" /><Relationship Id="rId67" Type="http://schemas.openxmlformats.org/officeDocument/2006/relationships/image" Target="media/image49.jpeg" /><Relationship Id="rId68" Type="http://schemas.openxmlformats.org/officeDocument/2006/relationships/image" Target="media/image50.jpeg" /><Relationship Id="rId69" Type="http://schemas.openxmlformats.org/officeDocument/2006/relationships/image" Target="media/image51.wmf" /><Relationship Id="rId7" Type="http://schemas.openxmlformats.org/officeDocument/2006/relationships/image" Target="media/image3.wmf" /><Relationship Id="rId70" Type="http://schemas.openxmlformats.org/officeDocument/2006/relationships/oleObject" Target="embeddings/oleObject15.bin" /><Relationship Id="rId71" Type="http://schemas.openxmlformats.org/officeDocument/2006/relationships/image" Target="media/image52.jpeg" /><Relationship Id="rId72" Type="http://schemas.openxmlformats.org/officeDocument/2006/relationships/image" Target="media/image53.png" /><Relationship Id="rId73" Type="http://schemas.openxmlformats.org/officeDocument/2006/relationships/image" Target="media/image54.jpeg" /><Relationship Id="rId74" Type="http://schemas.openxmlformats.org/officeDocument/2006/relationships/image" Target="media/image55.jpeg" /><Relationship Id="rId75" Type="http://schemas.openxmlformats.org/officeDocument/2006/relationships/image" Target="media/image56.jpeg" /><Relationship Id="rId76" Type="http://schemas.openxmlformats.org/officeDocument/2006/relationships/image" Target="media/image57.jpeg" /><Relationship Id="rId77" Type="http://schemas.openxmlformats.org/officeDocument/2006/relationships/image" Target="media/image58.png" /><Relationship Id="rId78" Type="http://schemas.openxmlformats.org/officeDocument/2006/relationships/image" Target="media/image59.jpeg" /><Relationship Id="rId79" Type="http://schemas.openxmlformats.org/officeDocument/2006/relationships/oleObject" Target="embeddings/oleObject16.bin" /><Relationship Id="rId8" Type="http://schemas.openxmlformats.org/officeDocument/2006/relationships/image" Target="media/image4.wmf" /><Relationship Id="rId80" Type="http://schemas.openxmlformats.org/officeDocument/2006/relationships/image" Target="media/image60.png" /><Relationship Id="rId81" Type="http://schemas.openxmlformats.org/officeDocument/2006/relationships/image" Target="media/image61.wmf" /><Relationship Id="rId82" Type="http://schemas.openxmlformats.org/officeDocument/2006/relationships/oleObject" Target="embeddings/oleObject17.bin" /><Relationship Id="rId83" Type="http://schemas.openxmlformats.org/officeDocument/2006/relationships/image" Target="media/image62.wmf" /><Relationship Id="rId84" Type="http://schemas.openxmlformats.org/officeDocument/2006/relationships/oleObject" Target="embeddings/oleObject18.bin" /><Relationship Id="rId85" Type="http://schemas.openxmlformats.org/officeDocument/2006/relationships/image" Target="media/image63.wmf" /><Relationship Id="rId86" Type="http://schemas.openxmlformats.org/officeDocument/2006/relationships/oleObject" Target="embeddings/oleObject19.bin" /><Relationship Id="rId87" Type="http://schemas.openxmlformats.org/officeDocument/2006/relationships/image" Target="media/image64.wmf" /><Relationship Id="rId88" Type="http://schemas.openxmlformats.org/officeDocument/2006/relationships/oleObject" Target="embeddings/oleObject20.bin" /><Relationship Id="rId89" Type="http://schemas.openxmlformats.org/officeDocument/2006/relationships/image" Target="media/image65.wmf" /><Relationship Id="rId9" Type="http://schemas.openxmlformats.org/officeDocument/2006/relationships/image" Target="media/image5.png" /><Relationship Id="rId90" Type="http://schemas.openxmlformats.org/officeDocument/2006/relationships/oleObject" Target="embeddings/oleObject21.bin" /><Relationship Id="rId91" Type="http://schemas.openxmlformats.org/officeDocument/2006/relationships/image" Target="media/image66.png" /><Relationship Id="rId92" Type="http://schemas.openxmlformats.org/officeDocument/2006/relationships/image" Target="media/image67.png" /><Relationship Id="rId93" Type="http://schemas.openxmlformats.org/officeDocument/2006/relationships/image" Target="media/image68.wmf" /><Relationship Id="rId94" Type="http://schemas.openxmlformats.org/officeDocument/2006/relationships/oleObject" Target="embeddings/oleObject22.bin" /><Relationship Id="rId95" Type="http://schemas.openxmlformats.org/officeDocument/2006/relationships/image" Target="media/image69.png" /><Relationship Id="rId96" Type="http://schemas.openxmlformats.org/officeDocument/2006/relationships/image" Target="media/image70.png" /><Relationship Id="rId97" Type="http://schemas.openxmlformats.org/officeDocument/2006/relationships/numbering" Target="numbering.xml" /><Relationship Id="rId98" Type="http://schemas.openxmlformats.org/officeDocument/2006/relationships/styles" Target="styles.xml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A3AE57-0278-4C8A-AC6D-E6D87DF7A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44</Pages>
  <Words>6640</Words>
  <Characters>37852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Славин Борис</cp:lastModifiedBy>
  <cp:revision>2</cp:revision>
  <dcterms:created xsi:type="dcterms:W3CDTF">2024-06-15T17:13:00Z</dcterms:created>
  <dcterms:modified xsi:type="dcterms:W3CDTF">2024-06-15T17:13:00Z</dcterms:modified>
</cp:coreProperties>
</file>