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FF" w:rsidRPr="000605FF" w:rsidRDefault="007B623E" w:rsidP="000605FF">
      <w:pPr>
        <w:ind w:firstLine="1134"/>
        <w:jc w:val="center"/>
        <w:rPr>
          <w:rFonts w:ascii="Times New Roman" w:hAnsi="Times New Roman" w:cs="Times New Roman"/>
          <w:b/>
          <w:bCs/>
          <w:i/>
          <w:lang w:val="ru-RU"/>
        </w:rPr>
      </w:pPr>
      <w:r>
        <w:rPr>
          <w:rFonts w:ascii="Times New Roman" w:hAnsi="Times New Roman" w:cs="Times New Roman"/>
          <w:b/>
          <w:bCs/>
          <w:i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34290</wp:posOffset>
            </wp:positionV>
            <wp:extent cx="1057275" cy="1009650"/>
            <wp:effectExtent l="19050" t="0" r="9525" b="0"/>
            <wp:wrapNone/>
            <wp:docPr id="1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05FF" w:rsidRPr="000605FF" w:rsidRDefault="000605FF" w:rsidP="000605FF">
      <w:pPr>
        <w:ind w:firstLine="1134"/>
        <w:jc w:val="center"/>
        <w:rPr>
          <w:rFonts w:ascii="Times New Roman" w:hAnsi="Times New Roman" w:cs="Times New Roman"/>
          <w:b/>
          <w:bCs/>
          <w:i/>
          <w:lang w:val="ru-RU"/>
        </w:rPr>
      </w:pPr>
      <w:r w:rsidRPr="000605FF">
        <w:rPr>
          <w:rFonts w:ascii="Times New Roman" w:hAnsi="Times New Roman" w:cs="Times New Roman"/>
          <w:b/>
          <w:bCs/>
          <w:i/>
          <w:lang w:val="ru-RU"/>
        </w:rPr>
        <w:t>Федеральное агентство по рыболовству</w:t>
      </w:r>
    </w:p>
    <w:p w:rsidR="000605FF" w:rsidRPr="000605FF" w:rsidRDefault="000605FF" w:rsidP="000605FF">
      <w:pPr>
        <w:ind w:firstLine="1276"/>
        <w:jc w:val="center"/>
        <w:rPr>
          <w:rFonts w:ascii="Times New Roman" w:hAnsi="Times New Roman" w:cs="Times New Roman"/>
          <w:b/>
          <w:i/>
          <w:lang w:val="ru-RU"/>
        </w:rPr>
      </w:pPr>
      <w:r w:rsidRPr="000605FF">
        <w:rPr>
          <w:rFonts w:ascii="Times New Roman" w:hAnsi="Times New Roman" w:cs="Times New Roman"/>
          <w:b/>
          <w:i/>
          <w:lang w:val="ru-RU"/>
        </w:rPr>
        <w:t>Федеральное государственное бюджетное образовательное</w:t>
      </w:r>
    </w:p>
    <w:p w:rsidR="000605FF" w:rsidRPr="000605FF" w:rsidRDefault="000605FF" w:rsidP="000605FF">
      <w:pPr>
        <w:ind w:firstLine="1276"/>
        <w:jc w:val="center"/>
        <w:rPr>
          <w:rFonts w:ascii="Times New Roman" w:hAnsi="Times New Roman" w:cs="Times New Roman"/>
          <w:b/>
          <w:i/>
          <w:lang w:val="ru-RU"/>
        </w:rPr>
      </w:pPr>
      <w:r w:rsidRPr="000605FF">
        <w:rPr>
          <w:rFonts w:ascii="Times New Roman" w:hAnsi="Times New Roman" w:cs="Times New Roman"/>
          <w:b/>
          <w:i/>
          <w:lang w:val="ru-RU"/>
        </w:rPr>
        <w:t>учреждение высшего образования</w:t>
      </w:r>
    </w:p>
    <w:p w:rsidR="000605FF" w:rsidRPr="000605FF" w:rsidRDefault="000605FF" w:rsidP="000605FF">
      <w:pPr>
        <w:ind w:firstLine="1134"/>
        <w:jc w:val="center"/>
        <w:rPr>
          <w:rFonts w:ascii="Times New Roman" w:hAnsi="Times New Roman" w:cs="Times New Roman"/>
          <w:b/>
          <w:i/>
          <w:lang w:val="ru-RU"/>
        </w:rPr>
      </w:pPr>
      <w:r w:rsidRPr="000605FF">
        <w:rPr>
          <w:rFonts w:ascii="Times New Roman" w:hAnsi="Times New Roman" w:cs="Times New Roman"/>
          <w:b/>
          <w:i/>
          <w:lang w:val="ru-RU"/>
        </w:rPr>
        <w:t>«Астраханский государственный технический университет»</w:t>
      </w:r>
    </w:p>
    <w:p w:rsidR="000605FF" w:rsidRPr="000605FF" w:rsidRDefault="000605FF" w:rsidP="000605FF">
      <w:pPr>
        <w:jc w:val="center"/>
        <w:rPr>
          <w:rFonts w:ascii="Times New Roman" w:hAnsi="Times New Roman" w:cs="Times New Roman"/>
          <w:b/>
          <w:bCs/>
          <w:sz w:val="12"/>
          <w:szCs w:val="12"/>
          <w:lang w:val="ru-RU"/>
        </w:rPr>
      </w:pP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ab/>
      </w: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ab/>
        <w:t>Система менеджмента качества в области образования, воспитания, науки и инноваций сертифицирована</w:t>
      </w:r>
    </w:p>
    <w:p w:rsidR="000605FF" w:rsidRPr="000605FF" w:rsidRDefault="000605FF" w:rsidP="000605FF">
      <w:pPr>
        <w:jc w:val="center"/>
        <w:rPr>
          <w:rFonts w:ascii="Times New Roman" w:hAnsi="Times New Roman" w:cs="Times New Roman"/>
          <w:b/>
          <w:i/>
          <w:sz w:val="26"/>
          <w:lang w:val="ru-RU"/>
        </w:rPr>
      </w:pP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ab/>
      </w: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ab/>
        <w:t xml:space="preserve">ООО «ДКС РУС» по международному стандарту </w:t>
      </w:r>
      <w:r w:rsidRPr="000605FF">
        <w:rPr>
          <w:rFonts w:ascii="Times New Roman" w:hAnsi="Times New Roman" w:cs="Times New Roman"/>
          <w:b/>
          <w:bCs/>
          <w:sz w:val="12"/>
          <w:szCs w:val="12"/>
        </w:rPr>
        <w:t>ISO</w:t>
      </w: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 xml:space="preserve"> 9001:2015</w:t>
      </w:r>
    </w:p>
    <w:p w:rsidR="000605FF" w:rsidRPr="000605FF" w:rsidRDefault="000605FF" w:rsidP="000605FF">
      <w:pPr>
        <w:rPr>
          <w:rFonts w:ascii="Times New Roman" w:hAnsi="Times New Roman" w:cs="Times New Roman"/>
          <w:sz w:val="28"/>
          <w:lang w:val="ru-RU"/>
        </w:rPr>
      </w:pPr>
    </w:p>
    <w:p w:rsidR="00C8112C" w:rsidRPr="00E06E6F" w:rsidRDefault="00C8112C" w:rsidP="00F37E52">
      <w:pPr>
        <w:pStyle w:val="af"/>
        <w:ind w:left="1654" w:hanging="1654"/>
        <w:rPr>
          <w:rFonts w:ascii="Times New Roman" w:hAnsi="Times New Roman"/>
          <w:sz w:val="28"/>
          <w:szCs w:val="28"/>
          <w:lang w:val="ru-RU"/>
        </w:rPr>
      </w:pPr>
    </w:p>
    <w:p w:rsidR="00C8112C" w:rsidRDefault="00C8112C" w:rsidP="00F37E52">
      <w:pPr>
        <w:pStyle w:val="af"/>
        <w:ind w:left="1654" w:hanging="1654"/>
        <w:rPr>
          <w:rFonts w:ascii="Times New Roman" w:hAnsi="Times New Roman"/>
          <w:sz w:val="28"/>
          <w:szCs w:val="28"/>
          <w:lang w:val="ru-RU"/>
        </w:rPr>
      </w:pPr>
    </w:p>
    <w:p w:rsidR="000605FF" w:rsidRPr="00F37E52" w:rsidRDefault="000605FF" w:rsidP="00F37E52">
      <w:pPr>
        <w:pStyle w:val="af"/>
        <w:ind w:left="1654" w:hanging="1654"/>
        <w:rPr>
          <w:rFonts w:ascii="Times New Roman" w:hAnsi="Times New Roman"/>
          <w:sz w:val="28"/>
          <w:szCs w:val="28"/>
          <w:lang w:val="ru-RU"/>
        </w:rPr>
      </w:pPr>
    </w:p>
    <w:tbl>
      <w:tblPr>
        <w:tblpPr w:vertAnchor="text" w:horzAnchor="margin" w:tblpY="114"/>
        <w:tblW w:w="92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261"/>
        <w:gridCol w:w="2224"/>
        <w:gridCol w:w="3729"/>
      </w:tblGrid>
      <w:tr w:rsidR="00C8112C" w:rsidRPr="00E10858" w:rsidTr="00E06E6F">
        <w:trPr>
          <w:trHeight w:val="423"/>
        </w:trPr>
        <w:tc>
          <w:tcPr>
            <w:tcW w:w="9214" w:type="dxa"/>
            <w:gridSpan w:val="3"/>
            <w:hideMark/>
          </w:tcPr>
          <w:p w:rsidR="00C8112C" w:rsidRPr="00F37E52" w:rsidRDefault="00C8112C" w:rsidP="00F37E52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37E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Институт морских технологий, энергетики и транспорта</w:t>
            </w:r>
          </w:p>
        </w:tc>
      </w:tr>
      <w:tr w:rsidR="00C8112C" w:rsidRPr="00F37E52" w:rsidTr="00E06E6F">
        <w:trPr>
          <w:trHeight w:val="1408"/>
        </w:trPr>
        <w:tc>
          <w:tcPr>
            <w:tcW w:w="3261" w:type="dxa"/>
            <w:hideMark/>
          </w:tcPr>
          <w:p w:rsidR="00C8112C" w:rsidRPr="00F37E52" w:rsidRDefault="00C8112C" w:rsidP="00F37E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112C" w:rsidRPr="00F37E52" w:rsidRDefault="00C8112C" w:rsidP="00F37E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4" w:type="dxa"/>
          </w:tcPr>
          <w:p w:rsidR="00C8112C" w:rsidRPr="00F37E52" w:rsidRDefault="00C8112C" w:rsidP="00F37E52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729" w:type="dxa"/>
          </w:tcPr>
          <w:p w:rsidR="00C8112C" w:rsidRDefault="00C8112C" w:rsidP="00F37E52">
            <w:pPr>
              <w:pStyle w:val="ad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</w:p>
          <w:p w:rsidR="000605FF" w:rsidRPr="00F37E52" w:rsidRDefault="000605FF" w:rsidP="00F37E52">
            <w:pPr>
              <w:pStyle w:val="ad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</w:p>
          <w:p w:rsidR="00C8112C" w:rsidRP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F37E52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УТВЕРЖДАЮ</w:t>
            </w:r>
            <w:r w:rsidRP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>:</w:t>
            </w:r>
          </w:p>
          <w:p w:rsid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Директор к.т.н., доцент</w:t>
            </w:r>
          </w:p>
          <w:p w:rsidR="00C8112C" w:rsidRP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А.Р. Рубан</w:t>
            </w:r>
            <w:r w:rsid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_________</w:t>
            </w:r>
          </w:p>
          <w:p w:rsidR="00C8112C" w:rsidRP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>"__"________2023г.</w:t>
            </w:r>
          </w:p>
          <w:p w:rsidR="00C8112C" w:rsidRP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</w:tbl>
    <w:p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C8112C" w:rsidRPr="00F37E52" w:rsidRDefault="00C8112C" w:rsidP="00F37E52">
      <w:pPr>
        <w:pStyle w:val="1"/>
        <w:numPr>
          <w:ilvl w:val="0"/>
          <w:numId w:val="0"/>
        </w:numPr>
        <w:rPr>
          <w:caps/>
          <w:sz w:val="28"/>
          <w:szCs w:val="28"/>
          <w:u w:val="single"/>
          <w:lang w:val="ru-RU"/>
        </w:rPr>
      </w:pPr>
    </w:p>
    <w:p w:rsidR="000605FF" w:rsidRDefault="000605FF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0605FF" w:rsidRDefault="000605FF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0605FF" w:rsidRDefault="000605FF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C8112C" w:rsidRPr="00F37E52" w:rsidRDefault="000605FF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  <w:r w:rsidRPr="00F37E52">
        <w:rPr>
          <w:sz w:val="28"/>
          <w:szCs w:val="28"/>
          <w:lang w:val="ru-RU"/>
        </w:rPr>
        <w:t>Рабоча</w:t>
      </w:r>
      <w:r w:rsidR="00C8112C" w:rsidRPr="00F37E52">
        <w:rPr>
          <w:sz w:val="28"/>
          <w:szCs w:val="28"/>
          <w:lang w:val="ru-RU"/>
        </w:rPr>
        <w:t>я программа дисциплины</w:t>
      </w:r>
    </w:p>
    <w:p w:rsidR="00C8112C" w:rsidRPr="00F37E52" w:rsidRDefault="00C8112C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8112C" w:rsidRPr="00F37E52" w:rsidRDefault="00C8112C" w:rsidP="00F37E5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37E52">
        <w:rPr>
          <w:rFonts w:ascii="Times New Roman" w:hAnsi="Times New Roman" w:cs="Times New Roman"/>
          <w:b/>
          <w:sz w:val="28"/>
          <w:szCs w:val="28"/>
          <w:lang w:val="ru-RU"/>
        </w:rPr>
        <w:t>ТЕОРИЯ  МАШИН  И  МЕХАНИЗМОВ</w:t>
      </w:r>
    </w:p>
    <w:p w:rsidR="00C8112C" w:rsidRPr="00F37E52" w:rsidRDefault="00C8112C" w:rsidP="00F37E5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5325F" w:rsidRDefault="0095325F" w:rsidP="009532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5325F">
        <w:rPr>
          <w:rFonts w:ascii="Times New Roman" w:hAnsi="Times New Roman" w:cs="Times New Roman"/>
          <w:sz w:val="28"/>
          <w:szCs w:val="28"/>
          <w:lang w:val="ru-RU"/>
        </w:rPr>
        <w:t>специальность</w:t>
      </w:r>
    </w:p>
    <w:p w:rsidR="000605FF" w:rsidRPr="0095325F" w:rsidRDefault="000605FF" w:rsidP="009532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5325F" w:rsidRPr="0095325F" w:rsidRDefault="0095325F" w:rsidP="0095325F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95325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26.05.06 Эксплуатация судовых энергетических установок </w:t>
      </w:r>
    </w:p>
    <w:p w:rsidR="00C8112C" w:rsidRDefault="0095325F" w:rsidP="0095325F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9532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специализация </w:t>
      </w:r>
      <w:r w:rsidRPr="0095325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Эксплуатация главной судовой двигательной установки</w:t>
      </w:r>
    </w:p>
    <w:p w:rsidR="000605FF" w:rsidRDefault="000605FF" w:rsidP="0095325F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</w:p>
    <w:p w:rsidR="000605FF" w:rsidRDefault="000605FF" w:rsidP="0095325F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F4A8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Квалификация (степень)</w:t>
      </w:r>
    </w:p>
    <w:p w:rsidR="000605FF" w:rsidRDefault="000605FF" w:rsidP="0095325F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F4A85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инженер-механик</w:t>
      </w:r>
    </w:p>
    <w:p w:rsidR="000605FF" w:rsidRDefault="000605FF" w:rsidP="009532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605FF" w:rsidRDefault="000605FF" w:rsidP="009532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605FF" w:rsidRDefault="000605FF" w:rsidP="0095325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95325F">
        <w:rPr>
          <w:rFonts w:ascii="Times New Roman" w:hAnsi="Times New Roman" w:cs="Times New Roman"/>
          <w:sz w:val="28"/>
          <w:szCs w:val="28"/>
          <w:lang w:val="ru-RU"/>
        </w:rPr>
        <w:t>Форма обучения</w:t>
      </w:r>
      <w:r w:rsidRPr="0095325F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– </w:t>
      </w:r>
      <w:r w:rsidR="00E10858">
        <w:rPr>
          <w:rFonts w:ascii="Times New Roman" w:hAnsi="Times New Roman" w:cs="Times New Roman"/>
          <w:b/>
          <w:i/>
          <w:sz w:val="28"/>
          <w:szCs w:val="28"/>
          <w:lang w:val="ru-RU"/>
        </w:rPr>
        <w:t>за</w:t>
      </w:r>
      <w:r w:rsidRPr="0095325F">
        <w:rPr>
          <w:rFonts w:ascii="Times New Roman" w:hAnsi="Times New Roman" w:cs="Times New Roman"/>
          <w:b/>
          <w:i/>
          <w:sz w:val="28"/>
          <w:szCs w:val="28"/>
          <w:lang w:val="ru-RU"/>
        </w:rPr>
        <w:t>очная</w:t>
      </w:r>
    </w:p>
    <w:p w:rsidR="00C8112C" w:rsidRPr="00F37E52" w:rsidRDefault="00C8112C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8112C" w:rsidRDefault="00C8112C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605FF" w:rsidRPr="00F37E52" w:rsidRDefault="000605FF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8112C" w:rsidRPr="00F37E52" w:rsidRDefault="00C8112C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8112C" w:rsidRPr="00F37E52" w:rsidRDefault="00C8112C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37E52">
        <w:rPr>
          <w:rFonts w:ascii="Times New Roman" w:hAnsi="Times New Roman" w:cs="Times New Roman"/>
          <w:sz w:val="28"/>
          <w:szCs w:val="28"/>
          <w:lang w:val="ru-RU"/>
        </w:rPr>
        <w:t>Автор: старший преподаватель кафедры</w:t>
      </w:r>
    </w:p>
    <w:p w:rsidR="00C8112C" w:rsidRPr="00F37E52" w:rsidRDefault="00C8112C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37E52">
        <w:rPr>
          <w:rFonts w:ascii="Times New Roman" w:hAnsi="Times New Roman" w:cs="Times New Roman"/>
          <w:sz w:val="28"/>
          <w:szCs w:val="28"/>
          <w:lang w:val="ru-RU"/>
        </w:rPr>
        <w:t>"Механика и инженерная графика"</w:t>
      </w:r>
    </w:p>
    <w:p w:rsidR="00C8112C" w:rsidRPr="00F37E52" w:rsidRDefault="00C8112C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8112C" w:rsidRDefault="00C8112C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37E52">
        <w:rPr>
          <w:rFonts w:ascii="Times New Roman" w:hAnsi="Times New Roman" w:cs="Times New Roman"/>
          <w:sz w:val="28"/>
          <w:szCs w:val="28"/>
        </w:rPr>
        <w:t>Н.Н. Корнеева ________________</w:t>
      </w:r>
    </w:p>
    <w:p w:rsidR="00E06E6F" w:rsidRDefault="00E06E6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6E6F" w:rsidRDefault="00E06E6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6E6F" w:rsidRDefault="00E06E6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605FF" w:rsidRDefault="000605F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605FF" w:rsidRDefault="000605F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6E6F" w:rsidRDefault="00E06E6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6E6F" w:rsidRPr="00E06E6F" w:rsidRDefault="00E06E6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8112C" w:rsidRPr="00F37E52" w:rsidRDefault="00C8112C" w:rsidP="00F37E52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8"/>
        <w:gridCol w:w="486"/>
        <w:gridCol w:w="486"/>
        <w:gridCol w:w="486"/>
        <w:gridCol w:w="1264"/>
      </w:tblGrid>
      <w:tr w:rsidR="00397ADB" w:rsidRPr="00E10858" w:rsidTr="00E9728A">
        <w:trPr>
          <w:trHeight w:hRule="exact" w:val="280"/>
        </w:trPr>
        <w:tc>
          <w:tcPr>
            <w:tcW w:w="4580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242DD" w:rsidRDefault="00B90655" w:rsidP="00F653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653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Распределение часов дисциплины </w:t>
            </w:r>
            <w:r w:rsidR="00F653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06E6F" w:rsidRDefault="00E06E6F" w:rsidP="00F653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E06E6F" w:rsidRDefault="00E06E6F" w:rsidP="00F653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C242DD" w:rsidRDefault="00C242DD" w:rsidP="00F653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397ADB" w:rsidRPr="00F653CC" w:rsidRDefault="00F653CC" w:rsidP="00F653C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семестрам</w:t>
            </w:r>
            <w:r w:rsidR="00B90655" w:rsidRPr="00F653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семестрам</w:t>
            </w:r>
          </w:p>
        </w:tc>
      </w:tr>
      <w:tr w:rsidR="00397ADB" w:rsidRPr="00F653CC" w:rsidTr="00E9728A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270DD4" w:rsidRDefault="00270D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0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</w:t>
            </w:r>
          </w:p>
          <w:p w:rsidR="00397ADB" w:rsidRPr="00270DD4" w:rsidRDefault="00397A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270DD4" w:rsidRDefault="00270DD4" w:rsidP="00270D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0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5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397ADB" w:rsidRPr="00F653CC" w:rsidTr="00E9728A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Недель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270DD4" w:rsidRDefault="00270D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0D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5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F653CC" w:rsidRDefault="00397ADB">
            <w:pPr>
              <w:rPr>
                <w:sz w:val="24"/>
                <w:szCs w:val="24"/>
              </w:rPr>
            </w:pPr>
          </w:p>
        </w:tc>
      </w:tr>
      <w:tr w:rsidR="00397ADB" w:rsidRPr="00F653C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РП</w:t>
            </w:r>
          </w:p>
        </w:tc>
      </w:tr>
      <w:tr w:rsidR="00397ADB" w:rsidRPr="00F653C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397ADB" w:rsidRPr="00F653C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397ADB" w:rsidRPr="00F653C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397ADB" w:rsidRPr="00F653C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397ADB" w:rsidRPr="00F653C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397ADB" w:rsidRPr="00F653C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E10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</w:tr>
      <w:tr w:rsidR="00E10858" w:rsidRPr="00F653CC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10858" w:rsidRPr="00E10858" w:rsidRDefault="00E108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10858" w:rsidRPr="00E10858" w:rsidRDefault="00E108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10858" w:rsidRPr="00E10858" w:rsidRDefault="00E108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10858" w:rsidRPr="00E10858" w:rsidRDefault="00E108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E10858" w:rsidRPr="00E10858" w:rsidRDefault="00E108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08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397ADB" w:rsidRPr="00F653CC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B90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B90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B90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E10858" w:rsidRDefault="00B90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</w:tbl>
    <w:p w:rsidR="00397ADB" w:rsidRDefault="00B90655">
      <w:pPr>
        <w:rPr>
          <w:sz w:val="24"/>
          <w:szCs w:val="24"/>
          <w:lang w:val="ru-RU"/>
        </w:rPr>
      </w:pPr>
      <w:r w:rsidRPr="00F653CC">
        <w:rPr>
          <w:sz w:val="24"/>
          <w:szCs w:val="24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908"/>
        <w:gridCol w:w="775"/>
        <w:gridCol w:w="1033"/>
        <w:gridCol w:w="3612"/>
        <w:gridCol w:w="946"/>
      </w:tblGrid>
      <w:tr w:rsidR="00397ADB" w:rsidTr="00E06E6F">
        <w:trPr>
          <w:trHeight w:hRule="exact" w:val="417"/>
        </w:trPr>
        <w:tc>
          <w:tcPr>
            <w:tcW w:w="468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397ADB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3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46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>
            <w:pPr>
              <w:jc w:val="right"/>
              <w:rPr>
                <w:sz w:val="16"/>
                <w:szCs w:val="16"/>
              </w:rPr>
            </w:pPr>
          </w:p>
        </w:tc>
      </w:tr>
      <w:tr w:rsidR="00397ADB" w:rsidTr="00E06E6F">
        <w:trPr>
          <w:trHeight w:hRule="exact" w:val="278"/>
        </w:trPr>
        <w:tc>
          <w:tcPr>
            <w:tcW w:w="3908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E06E6F" w:rsidRDefault="00B90655">
            <w:pPr>
              <w:rPr>
                <w:sz w:val="24"/>
                <w:szCs w:val="24"/>
              </w:rPr>
            </w:pPr>
            <w:r w:rsidRPr="00E0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Программу составил(и):</w:t>
            </w:r>
          </w:p>
        </w:tc>
        <w:tc>
          <w:tcPr>
            <w:tcW w:w="775" w:type="dxa"/>
          </w:tcPr>
          <w:p w:rsidR="00397ADB" w:rsidRDefault="00397ADB"/>
        </w:tc>
        <w:tc>
          <w:tcPr>
            <w:tcW w:w="1033" w:type="dxa"/>
          </w:tcPr>
          <w:p w:rsidR="00397ADB" w:rsidRDefault="00397ADB"/>
        </w:tc>
        <w:tc>
          <w:tcPr>
            <w:tcW w:w="3612" w:type="dxa"/>
          </w:tcPr>
          <w:p w:rsidR="00397ADB" w:rsidRDefault="00397ADB"/>
        </w:tc>
        <w:tc>
          <w:tcPr>
            <w:tcW w:w="946" w:type="dxa"/>
          </w:tcPr>
          <w:p w:rsidR="00397ADB" w:rsidRDefault="00397ADB"/>
        </w:tc>
      </w:tr>
      <w:tr w:rsidR="00397ADB" w:rsidRPr="00E10858" w:rsidTr="00E06E6F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E06E6F" w:rsidRDefault="00B90655">
            <w:pPr>
              <w:rPr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Ст.преп., Корнеева Н.Н. _________________</w:t>
            </w:r>
          </w:p>
        </w:tc>
      </w:tr>
      <w:tr w:rsidR="00397ADB" w:rsidRPr="00E10858" w:rsidTr="00E06E6F">
        <w:trPr>
          <w:trHeight w:hRule="exact" w:val="278"/>
        </w:trPr>
        <w:tc>
          <w:tcPr>
            <w:tcW w:w="3908" w:type="dxa"/>
          </w:tcPr>
          <w:p w:rsidR="00397ADB" w:rsidRPr="00E06E6F" w:rsidRDefault="00397AD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03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Tr="00E06E6F">
        <w:trPr>
          <w:trHeight w:hRule="exact" w:val="278"/>
        </w:trPr>
        <w:tc>
          <w:tcPr>
            <w:tcW w:w="3908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Рецензент(ы): </w:t>
            </w:r>
          </w:p>
          <w:p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Заведующий выпускающей кафедрой </w:t>
            </w:r>
          </w:p>
          <w:p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«Технологические машины и обор</w:t>
            </w:r>
            <w:r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у</w:t>
            </w:r>
            <w:r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дование»</w:t>
            </w: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,</w:t>
            </w:r>
          </w:p>
          <w:p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д.т.н., профессор</w:t>
            </w:r>
          </w:p>
          <w:p w:rsidR="00397ADB" w:rsidRPr="00E06E6F" w:rsidRDefault="00116382" w:rsidP="0011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775" w:type="dxa"/>
          </w:tcPr>
          <w:p w:rsidR="00397ADB" w:rsidRDefault="00397ADB"/>
        </w:tc>
        <w:tc>
          <w:tcPr>
            <w:tcW w:w="1033" w:type="dxa"/>
          </w:tcPr>
          <w:p w:rsidR="00397ADB" w:rsidRDefault="00397ADB"/>
        </w:tc>
        <w:tc>
          <w:tcPr>
            <w:tcW w:w="3612" w:type="dxa"/>
          </w:tcPr>
          <w:p w:rsidR="00397ADB" w:rsidRDefault="00397ADB"/>
        </w:tc>
        <w:tc>
          <w:tcPr>
            <w:tcW w:w="946" w:type="dxa"/>
          </w:tcPr>
          <w:p w:rsidR="00397ADB" w:rsidRDefault="00397ADB"/>
        </w:tc>
      </w:tr>
      <w:tr w:rsidR="00397ADB" w:rsidTr="00E06E6F">
        <w:trPr>
          <w:trHeight w:hRule="exact" w:val="85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Заведующий выпускающей кафедрой </w:t>
            </w:r>
          </w:p>
          <w:p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«</w:t>
            </w:r>
            <w:r w:rsidR="00C9734D"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Эксплуатация водного транспорта</w:t>
            </w:r>
            <w:r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»</w:t>
            </w: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,</w:t>
            </w:r>
          </w:p>
          <w:p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д.т.н., профессор</w:t>
            </w:r>
          </w:p>
          <w:p w:rsidR="00397ADB" w:rsidRPr="00E06E6F" w:rsidRDefault="00397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B4466A" w:rsidTr="00E06E6F">
        <w:trPr>
          <w:trHeight w:hRule="exact" w:val="1389"/>
        </w:trPr>
        <w:tc>
          <w:tcPr>
            <w:tcW w:w="3908" w:type="dxa"/>
          </w:tcPr>
          <w:p w:rsidR="00397ADB" w:rsidRPr="00E06E6F" w:rsidRDefault="00B4466A" w:rsidP="00B446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4466A" w:rsidRPr="00E06E6F" w:rsidRDefault="00B4466A" w:rsidP="00B446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____________________М.Н.Покусаев</w:t>
            </w:r>
          </w:p>
        </w:tc>
        <w:tc>
          <w:tcPr>
            <w:tcW w:w="775" w:type="dxa"/>
          </w:tcPr>
          <w:p w:rsidR="00397ADB" w:rsidRPr="00B4466A" w:rsidRDefault="00397ADB">
            <w:pPr>
              <w:rPr>
                <w:lang w:val="ru-RU"/>
              </w:rPr>
            </w:pPr>
          </w:p>
        </w:tc>
        <w:tc>
          <w:tcPr>
            <w:tcW w:w="1033" w:type="dxa"/>
          </w:tcPr>
          <w:p w:rsidR="00397ADB" w:rsidRPr="00B4466A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:rsidR="00397ADB" w:rsidRPr="00B4466A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:rsidR="00397ADB" w:rsidRPr="00B4466A" w:rsidRDefault="00397ADB">
            <w:pPr>
              <w:rPr>
                <w:lang w:val="ru-RU"/>
              </w:rPr>
            </w:pPr>
          </w:p>
        </w:tc>
      </w:tr>
      <w:tr w:rsidR="00397ADB" w:rsidRPr="00B4466A" w:rsidTr="00E06E6F">
        <w:trPr>
          <w:trHeight w:hRule="exact" w:val="278"/>
        </w:trPr>
        <w:tc>
          <w:tcPr>
            <w:tcW w:w="571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Рабочая программа дисциплины</w:t>
            </w:r>
          </w:p>
        </w:tc>
        <w:tc>
          <w:tcPr>
            <w:tcW w:w="361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B4466A" w:rsidTr="00E06E6F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Теория механизмов и машин</w:t>
            </w:r>
          </w:p>
        </w:tc>
      </w:tr>
      <w:tr w:rsidR="00397ADB" w:rsidRPr="00B4466A" w:rsidTr="00E06E6F">
        <w:trPr>
          <w:trHeight w:hRule="exact" w:val="278"/>
        </w:trPr>
        <w:tc>
          <w:tcPr>
            <w:tcW w:w="3908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775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03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E10858" w:rsidTr="00E06E6F">
        <w:trPr>
          <w:trHeight w:hRule="exact" w:val="278"/>
        </w:trPr>
        <w:tc>
          <w:tcPr>
            <w:tcW w:w="571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разработана в соответствии с ФГОС ВО:</w:t>
            </w:r>
          </w:p>
          <w:p w:rsidR="00983696" w:rsidRPr="00983696" w:rsidRDefault="00983696">
            <w:pPr>
              <w:rPr>
                <w:lang w:val="ru-RU"/>
              </w:rPr>
            </w:pPr>
          </w:p>
        </w:tc>
        <w:tc>
          <w:tcPr>
            <w:tcW w:w="361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E10858" w:rsidTr="00E06E6F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Федеральный государственный образовательный стандарт высшего образования - специалитет по спец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альности 26.05.06 Эксплуатация судовых энергетических установок (приказ Минобрнауки России от 15.03.2018 г. № 192)</w:t>
            </w:r>
          </w:p>
        </w:tc>
      </w:tr>
      <w:tr w:rsidR="00397ADB" w:rsidRPr="00FA3B31" w:rsidTr="00E06E6F">
        <w:trPr>
          <w:trHeight w:hRule="exact" w:val="278"/>
        </w:trPr>
        <w:tc>
          <w:tcPr>
            <w:tcW w:w="3908" w:type="dxa"/>
          </w:tcPr>
          <w:p w:rsidR="00397ADB" w:rsidRPr="006C60BF" w:rsidRDefault="006C60BF">
            <w:pPr>
              <w:rPr>
                <w:rFonts w:ascii="Times New Roman" w:hAnsi="Times New Roman" w:cs="Times New Roman"/>
                <w:lang w:val="ru-RU"/>
              </w:rPr>
            </w:pPr>
            <w:r w:rsidRPr="006C60BF">
              <w:rPr>
                <w:rFonts w:ascii="Times New Roman" w:hAnsi="Times New Roman" w:cs="Times New Roman"/>
                <w:lang w:val="ru-RU"/>
              </w:rPr>
              <w:t>15.03.2018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6C60BF">
              <w:rPr>
                <w:rFonts w:ascii="Times New Roman" w:hAnsi="Times New Roman" w:cs="Times New Roman"/>
                <w:lang w:val="ru-RU"/>
              </w:rPr>
              <w:t xml:space="preserve"> № 192</w:t>
            </w:r>
            <w:r w:rsidR="002B27FF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775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03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E10858" w:rsidTr="00E06E6F">
        <w:trPr>
          <w:trHeight w:hRule="exact" w:val="278"/>
        </w:trPr>
        <w:tc>
          <w:tcPr>
            <w:tcW w:w="571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составлена на основании учебного плана:</w:t>
            </w:r>
          </w:p>
        </w:tc>
        <w:tc>
          <w:tcPr>
            <w:tcW w:w="361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E10858" w:rsidTr="00E06E6F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C60BF" w:rsidRDefault="00B9065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26.05.06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 xml:space="preserve"> "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Эксплуатация судовых энергетических установок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специализация 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 xml:space="preserve"> "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Эксплуатация главной судовой двигательной установки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</w:tc>
      </w:tr>
      <w:tr w:rsidR="00397ADB" w:rsidRPr="00E10858" w:rsidTr="00E06E6F">
        <w:trPr>
          <w:trHeight w:hRule="exact" w:val="417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 w:rsidP="00E06E6F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утвержденного учёным советом вуза от 2</w:t>
            </w:r>
            <w:r w:rsidR="00E06E6F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="00E06E6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.20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E06E6F">
              <w:rPr>
                <w:rFonts w:ascii="Times New Roman" w:hAnsi="Times New Roman" w:cs="Times New Roman"/>
                <w:color w:val="000000"/>
                <w:lang w:val="ru-RU"/>
              </w:rPr>
              <w:t xml:space="preserve">3 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протокол № </w:t>
            </w:r>
            <w:r w:rsidR="00E06E6F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</w:tr>
      <w:tr w:rsidR="00397ADB" w:rsidRPr="00E10858" w:rsidTr="00E06E6F">
        <w:trPr>
          <w:trHeight w:hRule="exact" w:val="556"/>
        </w:trPr>
        <w:tc>
          <w:tcPr>
            <w:tcW w:w="3908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775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03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E10858" w:rsidTr="00E06E6F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Рабочая программа одобрена на заседании кафедры</w:t>
            </w:r>
          </w:p>
        </w:tc>
      </w:tr>
      <w:tr w:rsidR="00397ADB" w:rsidTr="00E06E6F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r w:rsidRPr="00983696">
              <w:rPr>
                <w:rFonts w:ascii="Times New Roman" w:hAnsi="Times New Roman" w:cs="Times New Roman"/>
                <w:b/>
                <w:color w:val="000000"/>
              </w:rPr>
              <w:t>Механика и инженерная графика</w:t>
            </w:r>
          </w:p>
        </w:tc>
      </w:tr>
      <w:tr w:rsidR="00397ADB" w:rsidTr="00E06E6F">
        <w:trPr>
          <w:trHeight w:hRule="exact" w:val="623"/>
        </w:trPr>
        <w:tc>
          <w:tcPr>
            <w:tcW w:w="3908" w:type="dxa"/>
          </w:tcPr>
          <w:p w:rsidR="00397ADB" w:rsidRPr="00983696" w:rsidRDefault="00397ADB"/>
        </w:tc>
        <w:tc>
          <w:tcPr>
            <w:tcW w:w="775" w:type="dxa"/>
          </w:tcPr>
          <w:p w:rsidR="00397ADB" w:rsidRPr="00983696" w:rsidRDefault="00397ADB"/>
        </w:tc>
        <w:tc>
          <w:tcPr>
            <w:tcW w:w="1033" w:type="dxa"/>
          </w:tcPr>
          <w:p w:rsidR="00397ADB" w:rsidRPr="00983696" w:rsidRDefault="00397ADB"/>
        </w:tc>
        <w:tc>
          <w:tcPr>
            <w:tcW w:w="3612" w:type="dxa"/>
          </w:tcPr>
          <w:p w:rsidR="00397ADB" w:rsidRPr="00983696" w:rsidRDefault="00397ADB"/>
        </w:tc>
        <w:tc>
          <w:tcPr>
            <w:tcW w:w="946" w:type="dxa"/>
          </w:tcPr>
          <w:p w:rsidR="00397ADB" w:rsidRPr="00983696" w:rsidRDefault="00397ADB"/>
        </w:tc>
      </w:tr>
      <w:tr w:rsidR="00397ADB" w:rsidRPr="00E10858" w:rsidTr="00E06E6F">
        <w:trPr>
          <w:trHeight w:hRule="exact" w:val="69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06E6F" w:rsidRDefault="00B9065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Протокол от 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="00E06E6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августа 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20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E06E6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г.  №  </w:t>
            </w:r>
            <w:r w:rsidR="00E06E6F">
              <w:rPr>
                <w:rFonts w:ascii="Times New Roman" w:hAnsi="Times New Roman" w:cs="Times New Roman"/>
                <w:color w:val="000000"/>
                <w:lang w:val="ru-RU"/>
              </w:rPr>
              <w:t xml:space="preserve">6 </w:t>
            </w:r>
          </w:p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Срок действия программы:  </w:t>
            </w:r>
            <w:r w:rsidR="00E06E6F">
              <w:rPr>
                <w:rFonts w:ascii="Times New Roman" w:hAnsi="Times New Roman" w:cs="Times New Roman"/>
                <w:color w:val="000000"/>
                <w:lang w:val="ru-RU"/>
              </w:rPr>
              <w:t xml:space="preserve">2024-2025 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уч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ебный 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.г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>од</w:t>
            </w:r>
          </w:p>
          <w:p w:rsidR="00397ADB" w:rsidRPr="00983696" w:rsidRDefault="00B9065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Зав. кафедрой 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 МИГ    Б.М.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Славин </w:t>
            </w:r>
          </w:p>
          <w:p w:rsidR="00983696" w:rsidRPr="00983696" w:rsidRDefault="0098369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83696" w:rsidRPr="00983696" w:rsidRDefault="0098369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83696" w:rsidRPr="00983696" w:rsidRDefault="0098369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83696" w:rsidRPr="00983696" w:rsidRDefault="0098369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4466A" w:rsidRPr="00983696" w:rsidRDefault="00B4466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4466A" w:rsidRPr="00983696" w:rsidRDefault="00B4466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4466A" w:rsidRPr="00983696" w:rsidRDefault="00B4466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4466A" w:rsidRPr="00983696" w:rsidRDefault="00B4466A">
            <w:pPr>
              <w:rPr>
                <w:lang w:val="ru-RU"/>
              </w:rPr>
            </w:pPr>
          </w:p>
        </w:tc>
      </w:tr>
      <w:tr w:rsidR="00397ADB" w:rsidRPr="00E10858" w:rsidTr="00E06E6F">
        <w:trPr>
          <w:trHeight w:hRule="exact" w:val="278"/>
        </w:trPr>
        <w:tc>
          <w:tcPr>
            <w:tcW w:w="3908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775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03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E10858" w:rsidTr="00E06E6F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Председатель НМС УГН(С)</w:t>
            </w:r>
            <w:r w:rsidR="00983696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А.Р.Рубан</w:t>
            </w:r>
          </w:p>
        </w:tc>
      </w:tr>
      <w:tr w:rsidR="00397ADB" w:rsidTr="00E06E6F">
        <w:trPr>
          <w:trHeight w:hRule="exact" w:val="565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 w:rsidP="00E06E6F">
            <w:r w:rsidRPr="00983696">
              <w:rPr>
                <w:rFonts w:ascii="Times New Roman" w:hAnsi="Times New Roman" w:cs="Times New Roman"/>
                <w:color w:val="000000"/>
              </w:rPr>
              <w:t>__ __________ 20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E06E6F"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983696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</w:tr>
    </w:tbl>
    <w:p w:rsidR="00397ADB" w:rsidRDefault="00B90655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2"/>
        <w:gridCol w:w="481"/>
        <w:gridCol w:w="1439"/>
        <w:gridCol w:w="1560"/>
        <w:gridCol w:w="4990"/>
        <w:gridCol w:w="1022"/>
      </w:tblGrid>
      <w:tr w:rsidR="00397ADB" w:rsidRPr="000605FF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 ЦЕЛИ ОСВОЕНИЯ ДИСЦИПЛИНЫ (МОДУЛЯ)</w:t>
            </w:r>
          </w:p>
        </w:tc>
      </w:tr>
      <w:tr w:rsidR="00397ADB" w:rsidRPr="00E10858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 изучения дисциплины является теоретическое освоение обучающимися основных разделов ТММ, необходимых для понимания ее роли в профессиональной деятельности; формирования культуры мышления, способности к обобщению, анализу, восприятию и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формации, постановке цели и выбору путей её достижения.</w:t>
            </w:r>
          </w:p>
        </w:tc>
      </w:tr>
      <w:tr w:rsidR="00397ADB" w:rsidRPr="00E10858" w:rsidTr="000605FF">
        <w:trPr>
          <w:trHeight w:val="20"/>
        </w:trPr>
        <w:tc>
          <w:tcPr>
            <w:tcW w:w="782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0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2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7ADB" w:rsidRPr="00E10858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 МЕСТО ДИСЦИПЛИНЫ (МОДУЛЯ) В СТРУКТУРЕ ОБРАЗОВАТЕЛЬНОЙ ПР</w:t>
            </w: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ГРАММЫ</w:t>
            </w:r>
          </w:p>
        </w:tc>
      </w:tr>
      <w:tr w:rsidR="00397ADB" w:rsidRPr="000605FF" w:rsidTr="000605FF">
        <w:trPr>
          <w:trHeight w:val="20"/>
        </w:trPr>
        <w:tc>
          <w:tcPr>
            <w:tcW w:w="27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Цикл (раздел) ОП:</w:t>
            </w:r>
          </w:p>
        </w:tc>
        <w:tc>
          <w:tcPr>
            <w:tcW w:w="7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Б1.О</w:t>
            </w:r>
            <w:r w:rsidR="00F36595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.16</w:t>
            </w:r>
          </w:p>
        </w:tc>
      </w:tr>
      <w:tr w:rsidR="00397ADB" w:rsidRPr="00E10858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397ADB" w:rsidRPr="00E10858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E06E6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Способность к познанию общих законов природы, способность к общению, професси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нальные интересы, осознание ценности образования  как средства развития личности.</w:t>
            </w:r>
          </w:p>
        </w:tc>
      </w:tr>
      <w:tr w:rsidR="00397ADB" w:rsidRPr="00E10858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навыками работы со справочной литературой,  правилами оформления граф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ческой и текстовой документации; зна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основы теоретической механики и физики, уме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формулы, методы и алгоритмы для решения прикладных задач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82972" w:rsidRPr="00E10858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2972" w:rsidRPr="000605FF" w:rsidRDefault="00E82972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2.1.3.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2972" w:rsidRPr="000605FF" w:rsidRDefault="00E82972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397ADB" w:rsidRPr="00E10858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Дисциплины (модули) и практики, для которых освоение данной дисциплины (м</w:t>
            </w: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дуля) необходимо как предшествующее:</w:t>
            </w:r>
          </w:p>
        </w:tc>
      </w:tr>
      <w:tr w:rsidR="00397ADB" w:rsidRPr="00E10858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Детали машин и основы конструирования</w:t>
            </w:r>
          </w:p>
        </w:tc>
      </w:tr>
      <w:tr w:rsidR="00397ADB" w:rsidRPr="000605FF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Метрология, стандартизация и сертификация</w:t>
            </w:r>
          </w:p>
        </w:tc>
      </w:tr>
      <w:tr w:rsidR="00397ADB" w:rsidRPr="000605FF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Судовые двигатели внутреннего сгорания</w:t>
            </w:r>
          </w:p>
        </w:tc>
      </w:tr>
      <w:tr w:rsidR="00397ADB" w:rsidRPr="000605FF" w:rsidTr="000605FF">
        <w:trPr>
          <w:trHeight w:val="20"/>
        </w:trPr>
        <w:tc>
          <w:tcPr>
            <w:tcW w:w="782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E10858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397ADB" w:rsidRPr="00E10858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ОПК-2: Способен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397ADB" w:rsidRPr="000605FF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397ADB" w:rsidRPr="00E10858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1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</w:t>
            </w:r>
          </w:p>
        </w:tc>
      </w:tr>
      <w:tr w:rsidR="00397ADB" w:rsidRPr="00E10858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 понятий дает неполные, допускает незначительные нарушения в посл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довательности изложения, небольшие неточности при использовании научных кат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горий, формулировки выводов</w:t>
            </w:r>
          </w:p>
        </w:tc>
      </w:tr>
      <w:tr w:rsidR="00397ADB" w:rsidRPr="00E10858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3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четко и правильно дает определения, полностью 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397ADB" w:rsidRPr="000605FF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397ADB" w:rsidRPr="00E10858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1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не все операции действия, допускает ошибки в последовательности их в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полнения, действие выполняется недостаточно осознанно</w:t>
            </w:r>
          </w:p>
        </w:tc>
      </w:tr>
      <w:tr w:rsidR="00397ADB" w:rsidRPr="00E10858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397ADB" w:rsidRPr="00E10858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3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операции выполняет правильно, последовательность выполнения продумана, приобретенные ранее знания использует верно и самостоятельно</w:t>
            </w:r>
          </w:p>
        </w:tc>
      </w:tr>
      <w:tr w:rsidR="00397ADB" w:rsidRPr="000605FF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397ADB" w:rsidRPr="00E10858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1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397ADB" w:rsidRPr="00E10858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целом владеет необходимыми навыками и имеет опыт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применения естественнон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учных и общеинженерных знаний</w:t>
            </w:r>
          </w:p>
        </w:tc>
      </w:tr>
      <w:tr w:rsidR="00397ADB" w:rsidRPr="00E10858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3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всеми необходимыми навыками и имеет опыт</w:t>
            </w:r>
            <w:r w:rsidR="00147110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применения 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общеинженерных знаний и аналитических методов в профессиональной деятельности.</w:t>
            </w:r>
          </w:p>
        </w:tc>
      </w:tr>
      <w:tr w:rsidR="00397ADB" w:rsidRPr="00E10858" w:rsidTr="000605FF">
        <w:trPr>
          <w:trHeight w:val="20"/>
        </w:trPr>
        <w:tc>
          <w:tcPr>
            <w:tcW w:w="782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0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2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605FF" w:rsidRDefault="000605FF">
      <w:pPr>
        <w:rPr>
          <w:lang w:val="ru-RU"/>
        </w:rPr>
      </w:pPr>
    </w:p>
    <w:p w:rsidR="000605FF" w:rsidRDefault="000605FF">
      <w:pPr>
        <w:rPr>
          <w:lang w:val="ru-RU"/>
        </w:rPr>
      </w:pPr>
    </w:p>
    <w:p w:rsidR="000605FF" w:rsidRPr="000605FF" w:rsidRDefault="000605FF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3"/>
        <w:gridCol w:w="188"/>
        <w:gridCol w:w="283"/>
        <w:gridCol w:w="2485"/>
        <w:gridCol w:w="146"/>
        <w:gridCol w:w="757"/>
        <w:gridCol w:w="1051"/>
        <w:gridCol w:w="1213"/>
        <w:gridCol w:w="1355"/>
        <w:gridCol w:w="664"/>
        <w:gridCol w:w="393"/>
        <w:gridCol w:w="956"/>
      </w:tblGrid>
      <w:tr w:rsidR="00397ADB" w:rsidRPr="00E10858" w:rsidTr="00C41B4F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41B4F" w:rsidRPr="00C41B4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ОПК-3: Способен проводить измерения и наблюдения, обрабатывать и представлять эксп</w:t>
            </w: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риментальные данные</w:t>
            </w:r>
          </w:p>
        </w:tc>
      </w:tr>
      <w:tr w:rsidR="00397ADB" w:rsidRPr="000605FF" w:rsidTr="00C41B4F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397ADB" w:rsidRPr="00E10858" w:rsidTr="00383BBA">
        <w:trPr>
          <w:trHeight w:val="23"/>
        </w:trPr>
        <w:tc>
          <w:tcPr>
            <w:tcW w:w="1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1</w:t>
            </w:r>
          </w:p>
        </w:tc>
        <w:tc>
          <w:tcPr>
            <w:tcW w:w="90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усвоены способы проведения измерений фрагментарно, знает как обрабатывать и представлять экспериментальные данные с погрешностями</w:t>
            </w:r>
          </w:p>
        </w:tc>
      </w:tr>
      <w:tr w:rsidR="00397ADB" w:rsidRPr="00E10858" w:rsidTr="00383BBA">
        <w:trPr>
          <w:trHeight w:val="23"/>
        </w:trPr>
        <w:tc>
          <w:tcPr>
            <w:tcW w:w="1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</w:tc>
        <w:tc>
          <w:tcPr>
            <w:tcW w:w="90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как проводить измерения, обрабатывать и представлять экспериментальные данные с незначительными погрешностями, делать выводы</w:t>
            </w:r>
          </w:p>
        </w:tc>
      </w:tr>
      <w:tr w:rsidR="00397ADB" w:rsidRPr="00E10858" w:rsidTr="00383BBA">
        <w:trPr>
          <w:trHeight w:val="23"/>
        </w:trPr>
        <w:tc>
          <w:tcPr>
            <w:tcW w:w="1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3</w:t>
            </w:r>
          </w:p>
        </w:tc>
        <w:tc>
          <w:tcPr>
            <w:tcW w:w="90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четко и правильно знает методику проведения измерений и наблюдений,  знает как обрабатывать и представлять экспериментальные данные</w:t>
            </w:r>
            <w:r w:rsidR="008F566B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,,,,</w:t>
            </w:r>
          </w:p>
        </w:tc>
      </w:tr>
      <w:tr w:rsidR="00397ADB" w:rsidRPr="000605FF" w:rsidTr="00C41B4F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397ADB" w:rsidRPr="00E10858" w:rsidTr="00383BBA">
        <w:trPr>
          <w:trHeight w:val="23"/>
        </w:trPr>
        <w:tc>
          <w:tcPr>
            <w:tcW w:w="1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1</w:t>
            </w:r>
          </w:p>
        </w:tc>
        <w:tc>
          <w:tcPr>
            <w:tcW w:w="90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2972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 измерения и наблюдения с погрешностями, обрабатывает и представляет экспериментальные данные с некоторыми ошибками</w:t>
            </w:r>
          </w:p>
        </w:tc>
      </w:tr>
      <w:tr w:rsidR="00397ADB" w:rsidRPr="00E10858" w:rsidTr="00383BBA">
        <w:trPr>
          <w:trHeight w:val="23"/>
        </w:trPr>
        <w:tc>
          <w:tcPr>
            <w:tcW w:w="1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</w:tc>
        <w:tc>
          <w:tcPr>
            <w:tcW w:w="90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проводить измерения и наблюдения в типовых ситуациях с незначительными погрешностями, обрабатывать и представлять экспериментальные данные</w:t>
            </w:r>
          </w:p>
        </w:tc>
      </w:tr>
      <w:tr w:rsidR="00397ADB" w:rsidRPr="00E10858" w:rsidTr="00383BBA">
        <w:trPr>
          <w:trHeight w:val="23"/>
        </w:trPr>
        <w:tc>
          <w:tcPr>
            <w:tcW w:w="1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3</w:t>
            </w:r>
          </w:p>
        </w:tc>
        <w:tc>
          <w:tcPr>
            <w:tcW w:w="90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проводить измерения и наблюдения объектов профессиональной деятельн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 в типовых ситуациях и в ситуациях повышенной сложности, самостоятельно ан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лизирует экспериментальные данные</w:t>
            </w:r>
          </w:p>
        </w:tc>
      </w:tr>
      <w:tr w:rsidR="00397ADB" w:rsidRPr="000605FF" w:rsidTr="00C41B4F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397ADB" w:rsidRPr="00E10858" w:rsidTr="00383BBA">
        <w:trPr>
          <w:trHeight w:val="23"/>
        </w:trPr>
        <w:tc>
          <w:tcPr>
            <w:tcW w:w="1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1</w:t>
            </w:r>
          </w:p>
        </w:tc>
        <w:tc>
          <w:tcPr>
            <w:tcW w:w="90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владеет </w:t>
            </w:r>
            <w:r w:rsidR="008F566B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всеми необходимыми навыками, имеющийся опыт фрагментарен</w:t>
            </w:r>
          </w:p>
        </w:tc>
      </w:tr>
      <w:tr w:rsidR="00397ADB" w:rsidRPr="00E10858" w:rsidTr="00383BBA">
        <w:trPr>
          <w:trHeight w:val="23"/>
        </w:trPr>
        <w:tc>
          <w:tcPr>
            <w:tcW w:w="1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</w:tc>
        <w:tc>
          <w:tcPr>
            <w:tcW w:w="90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целом владеет необходимыми навыками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имеет опыт обработки экспериментальных данных</w:t>
            </w:r>
          </w:p>
        </w:tc>
      </w:tr>
      <w:tr w:rsidR="00397ADB" w:rsidRPr="00E10858" w:rsidTr="00383BBA">
        <w:trPr>
          <w:trHeight w:val="23"/>
        </w:trPr>
        <w:tc>
          <w:tcPr>
            <w:tcW w:w="1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3</w:t>
            </w:r>
          </w:p>
        </w:tc>
        <w:tc>
          <w:tcPr>
            <w:tcW w:w="90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всеми необходимыми навыками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имеет опыт проведения измерений и обр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ботки экспериментальных данных, имеет навыки инженерного мышления.</w:t>
            </w:r>
          </w:p>
        </w:tc>
      </w:tr>
      <w:tr w:rsidR="00397ADB" w:rsidRPr="00E10858" w:rsidTr="00383BBA">
        <w:trPr>
          <w:trHeight w:val="23"/>
        </w:trPr>
        <w:tc>
          <w:tcPr>
            <w:tcW w:w="782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3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8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9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7ADB" w:rsidRPr="00E10858" w:rsidTr="00C41B4F">
        <w:trPr>
          <w:trHeight w:val="23"/>
        </w:trPr>
        <w:tc>
          <w:tcPr>
            <w:tcW w:w="10274" w:type="dxa"/>
            <w:gridSpan w:val="1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397ADB" w:rsidRPr="000605FF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397ADB" w:rsidRPr="000605FF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A3874" w:rsidRPr="000605FF" w:rsidRDefault="009A3874" w:rsidP="000605FF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законы естественнонаучных дисциплин, связанные с профессиональной де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тельностью</w:t>
            </w:r>
          </w:p>
          <w:p w:rsidR="00397ADB" w:rsidRPr="000605FF" w:rsidRDefault="009A3874" w:rsidP="000605FF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(ОПК-2)</w:t>
            </w:r>
          </w:p>
        </w:tc>
      </w:tr>
      <w:tr w:rsidR="00397ADB" w:rsidRPr="00E10858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9A387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измерений, записи и хранения результатов наблюдений, методы обработки и представления экспериментальных данных (ОПК-3)</w:t>
            </w:r>
          </w:p>
        </w:tc>
      </w:tr>
      <w:tr w:rsidR="00397ADB" w:rsidRPr="000605FF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397ADB" w:rsidRPr="000605FF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9A387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основные законы естественнонаучных дисциплин и  аналитические методы, связанные с профессиональной деятельностью (ОПК-2).</w:t>
            </w:r>
          </w:p>
        </w:tc>
      </w:tr>
      <w:tr w:rsidR="00397ADB" w:rsidRPr="00E10858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9A3874" w:rsidP="000605FF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обрабатывать экспериментальные данные, интерпретировать и профессионально пре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ставлять полученные результаты (ОПК-3)</w:t>
            </w:r>
          </w:p>
        </w:tc>
      </w:tr>
      <w:tr w:rsidR="00397ADB" w:rsidRPr="000605FF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9A3874" w:rsidP="000605F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Владеть:</w:t>
            </w:r>
          </w:p>
        </w:tc>
      </w:tr>
      <w:tr w:rsidR="00397ADB" w:rsidRPr="000605FF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9A387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навыками применения основных законов естественнонаучных дисциплин, связанных  с профессиональной деятельностью</w:t>
            </w:r>
            <w:r w:rsidR="00630088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(ОПК-2)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97ADB" w:rsidRPr="00E10858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630088" w:rsidP="000605FF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навыками работы с измерительными приборами и инструментами (ОПК-3)</w:t>
            </w:r>
          </w:p>
        </w:tc>
      </w:tr>
      <w:tr w:rsidR="00397ADB" w:rsidRPr="00E10858" w:rsidTr="00383BBA">
        <w:trPr>
          <w:trHeight w:val="23"/>
        </w:trPr>
        <w:tc>
          <w:tcPr>
            <w:tcW w:w="782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3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8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9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7ADB" w:rsidRPr="00E10858" w:rsidTr="00C41B4F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 СТРУКТУРА И СОДЕРЖАНИЕ ДИСЦИПЛИНЫ (МОДУЛЯ)</w:t>
            </w:r>
          </w:p>
        </w:tc>
      </w:tr>
      <w:tr w:rsidR="00397ADB" w:rsidRPr="000605FF" w:rsidTr="00383BBA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Код занятия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разд</w:t>
            </w: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лов и тем /вид зан</w:t>
            </w: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</w:t>
            </w: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тия/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Компетен-</w:t>
            </w:r>
          </w:p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ции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Инте</w:t>
            </w:r>
          </w:p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ракт.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383BBA" w:rsidRDefault="00FD0539" w:rsidP="000605F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Примеч.</w:t>
            </w:r>
          </w:p>
        </w:tc>
      </w:tr>
      <w:tr w:rsidR="00397ADB" w:rsidRPr="000605FF" w:rsidTr="00383BBA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4764F3" w:rsidTr="00383BBA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FD0539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90655" w:rsidRPr="000605F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4764F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понятия ТММ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техническая система, машина. механизм, кин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матическая цепь, звено, кинематическая пара. Классификация механи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 по Ассуру. О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новные виды механизмов, и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пользуемых в совреме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 машин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строении</w:t>
            </w:r>
            <w:r w:rsidR="004764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D455D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Кинематические перед</w:t>
            </w:r>
            <w:r w:rsidR="006D455D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6D455D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точные функции и отн</w:t>
            </w:r>
            <w:r w:rsidR="006D455D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6D455D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шения.  Графоаналит</w:t>
            </w:r>
            <w:r w:rsidR="006D455D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D455D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ческий метод кинемат</w:t>
            </w:r>
            <w:r w:rsidR="006D455D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D455D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ческого анализа.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/Лек/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FD0539" w:rsidP="00FD05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FD0539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83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:rsidR="0038574C" w:rsidRPr="000605FF" w:rsidRDefault="0038574C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1660B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6.1.1;</w:t>
            </w:r>
          </w:p>
          <w:p w:rsidR="001660B4" w:rsidRPr="000605FF" w:rsidRDefault="001660B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7ADB" w:rsidRPr="000605FF" w:rsidTr="00383BBA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FD0539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</w:t>
            </w:r>
            <w:r w:rsidR="00B90655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C5288A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механи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мов. Структурный анализ механизмов. Р</w:t>
            </w:r>
            <w:r w:rsidR="00B90655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ешение з</w:t>
            </w:r>
            <w:r w:rsidR="00B90655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B90655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дач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24D1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FD0539" w:rsidP="00FD05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FD0539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90655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:rsidR="0038574C" w:rsidRPr="000605FF" w:rsidRDefault="0038574C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1660B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</w:t>
            </w:r>
            <w:r w:rsidR="008B274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8.5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0605FF" w:rsidTr="00383BBA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FD0539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90655" w:rsidRPr="000605F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Структурный анализ р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чажного механизма. /Лаб/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FD0539" w:rsidP="00FD05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D0539" w:rsidRDefault="00FD0539" w:rsidP="00FD05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</w:t>
            </w:r>
            <w:r w:rsidR="0038574C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38574C" w:rsidRPr="000605FF" w:rsidRDefault="0038574C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1660B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</w:t>
            </w:r>
            <w:r w:rsidR="008B274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8.4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0605FF" w:rsidTr="00383BBA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FD0539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90655" w:rsidRPr="000605F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основных видов механизмов. Структу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ный анализ механизмов. </w:t>
            </w:r>
            <w:r w:rsidRPr="006D45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расчетной кинематической схемы.  </w:t>
            </w:r>
            <w:r w:rsidR="006D455D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</w:t>
            </w:r>
            <w:r w:rsidR="006D455D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6D455D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лиз кинематических параметров выбранной точки звена методом диаграмм. </w:t>
            </w:r>
            <w:r w:rsidR="006D455D"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сравнительного анализа кинематических параметров, полученных разными методами. </w:t>
            </w: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/Ср/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FD0539" w:rsidP="00FD05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383BBA" w:rsidRDefault="00FD0539" w:rsidP="00FD05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:rsidR="0038574C" w:rsidRPr="000605FF" w:rsidRDefault="0038574C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EB1E9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0605FF" w:rsidTr="00383BBA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0605FF" w:rsidTr="00383BBA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55F0" w:rsidRPr="000605FF" w:rsidRDefault="00FD0539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90655" w:rsidRPr="000605F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6D455D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Расчет сил, действу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щих в машинах. Дин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мическая модель механизма.  З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дачи силового анализа механизма. Регулиров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ние хода машины.</w:t>
            </w:r>
            <w:r w:rsidR="00383BBA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Вза</w:t>
            </w:r>
            <w:r w:rsidR="00383BBA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83BBA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модействие элементов кинем</w:t>
            </w:r>
            <w:r w:rsidR="00383BBA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383BBA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тических пар при относительном движении. Природа сил трения. И</w:t>
            </w:r>
            <w:r w:rsidR="00383BBA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383BBA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точники колебаний и объекты виброзащиты. Основные задачи эксп</w:t>
            </w:r>
            <w:r w:rsidR="00383BBA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383BBA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риментального исслед</w:t>
            </w:r>
            <w:r w:rsidR="00383BBA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383BBA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вания машин и механи</w:t>
            </w:r>
            <w:r w:rsidR="00383BBA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383BBA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мов на стадиях проект</w:t>
            </w:r>
            <w:r w:rsidR="00383BBA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83BBA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рования , пр</w:t>
            </w:r>
            <w:r w:rsidR="00383BBA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383BBA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изводства и эксплуатации машин.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155F0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/Лек/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FD0539" w:rsidP="00FD05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FD0539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90655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</w:t>
            </w:r>
            <w:r w:rsidR="0038574C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38574C" w:rsidRPr="000605FF" w:rsidRDefault="0038574C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1E95" w:rsidRPr="000605FF" w:rsidRDefault="00EB1E9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6.1.1;</w:t>
            </w:r>
          </w:p>
          <w:p w:rsidR="00397ADB" w:rsidRPr="000605FF" w:rsidRDefault="00EB1E9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7ADB" w:rsidRPr="000605FF" w:rsidTr="00383BBA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FD0539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90655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Кинематический анализ рычажных механизмов методом диаграмм</w:t>
            </w:r>
            <w:r w:rsidR="00383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планов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/Пр/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FD0539" w:rsidP="00FD05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FD0539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90655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</w:t>
            </w:r>
            <w:r w:rsidR="0038574C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38574C" w:rsidRPr="000605FF" w:rsidRDefault="0038574C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1E95" w:rsidRPr="000605FF" w:rsidRDefault="00EB1E9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6.1.1;</w:t>
            </w:r>
          </w:p>
          <w:p w:rsidR="00397ADB" w:rsidRPr="000605FF" w:rsidRDefault="00EB1E9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</w:t>
            </w:r>
            <w:r w:rsidR="008B274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8.5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539" w:rsidRPr="00FD0539" w:rsidTr="00383BBA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D0539" w:rsidRPr="00FD0539" w:rsidRDefault="00FD0539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2.3.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D0539" w:rsidRPr="000605FF" w:rsidRDefault="00FD0539" w:rsidP="000605F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Лаб. раб.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D0539" w:rsidRPr="00FD0539" w:rsidRDefault="00FD0539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D0539" w:rsidRPr="00FD0539" w:rsidRDefault="00FD0539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D0539" w:rsidRPr="000605FF" w:rsidRDefault="00FD0539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D0539" w:rsidRPr="000605FF" w:rsidRDefault="00FD0539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D0539" w:rsidRPr="000605FF" w:rsidRDefault="00FD0539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D0539" w:rsidRPr="00FD0539" w:rsidRDefault="00FD0539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605FF" w:rsidRPr="000605FF" w:rsidTr="00383BBA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FD0539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5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383BBA" w:rsidRDefault="00383BBA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расчетной схемы механизма для проведения силового анализа , определение реакций в кинематич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ских парах. </w:t>
            </w:r>
            <w:r w:rsidRPr="00383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Расчет КПД.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Режимы установивш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гося 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движения. Приведение масс и м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ментов инерции. П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диаграммы энергомасс машины и расчет неравномерн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 хода начального звена. </w:t>
            </w:r>
            <w:r w:rsidR="000605FF" w:rsidRPr="00383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/Ср/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FD0539" w:rsidRDefault="00FD0539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FD0539" w:rsidRDefault="00FD0539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  <w:r w:rsidR="00C2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8.1.-8.3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383BBA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383BBA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383BBA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Постановка и классиф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кация задач синтеза пл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ских рычажных мех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низмов. основная теорема зацепления плоских пр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филей. Виды зубчатых мех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низмов и область их применения. Мех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низмы прерывистого действия. Сложные механизмы, с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ставленные из разных видов простых механи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мов. Системный подход к проектированию мех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низмов и м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шин.</w:t>
            </w:r>
            <w:r w:rsidR="000605FF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/Лек/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C20CBD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6.1.3;</w:t>
            </w:r>
          </w:p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383BBA" w:rsidRDefault="00383BBA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:rsidR="000605FF" w:rsidRPr="000605FF" w:rsidTr="00383BBA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FD0539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605FF"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/Пр/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FD0539" w:rsidRDefault="00FD0539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383BBA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геометр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ческих параметров эвольвентного зубч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того кол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са./Лаб/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C20CBD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8.4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383BBA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383BBA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Критерии оптимизации при проектировании м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ханизмов. Система авт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матизированных расчетов кинематических пар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метров и оценка фун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циональных возможн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стей м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ханизмов. Система автоматизированного расчета силовых и дин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мических параметров машинного агрегата. Оценка функционал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ных возможностей и динам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ческий синтез механи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мов. Уравнение движения механизма. Уравновеш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вание сил инерции вр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щающихся звеньев..</w:t>
            </w:r>
            <w:r w:rsidR="000605FF"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C20CBD" w:rsidRDefault="00C20CBD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C20CBD" w:rsidRDefault="00C20CBD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  <w:r w:rsidR="00C20C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ОПК-2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8.1-8.3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663439" w:rsidTr="00383BBA">
        <w:trPr>
          <w:trHeight w:val="23"/>
        </w:trPr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C20CBD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605FF"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/Зачёт/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C20CBD" w:rsidRDefault="00C20CBD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1604C" w:rsidRDefault="00F1604C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4</w:t>
            </w:r>
          </w:p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Лек.</w:t>
            </w:r>
            <w:r w:rsidR="00F16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Пр. </w:t>
            </w:r>
            <w:r w:rsidR="00F16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Лаб.</w:t>
            </w:r>
            <w:r w:rsidR="00F16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0605FF" w:rsidRPr="000605FF" w:rsidRDefault="000605FF" w:rsidP="00F162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СРС </w:t>
            </w:r>
            <w:r w:rsidR="00F16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663439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97ADB" w:rsidRPr="00663439" w:rsidRDefault="00397ADB">
      <w:pPr>
        <w:rPr>
          <w:sz w:val="0"/>
          <w:szCs w:val="0"/>
          <w:lang w:val="ru-RU"/>
        </w:rPr>
      </w:pPr>
    </w:p>
    <w:p w:rsidR="00B6298F" w:rsidRDefault="00B6298F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tbl>
      <w:tblPr>
        <w:tblW w:w="1976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2"/>
        <w:gridCol w:w="8822"/>
        <w:gridCol w:w="9494"/>
      </w:tblGrid>
      <w:tr w:rsidR="00397ADB" w:rsidRPr="00533338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6298F" w:rsidRDefault="00B90655">
            <w:pPr>
              <w:jc w:val="center"/>
              <w:rPr>
                <w:lang w:val="ru-RU"/>
              </w:rPr>
            </w:pPr>
            <w:r w:rsidRPr="00B6298F"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>5. ФОНД ОЦЕНОЧНЫХ СРЕДСТВ</w:t>
            </w:r>
          </w:p>
        </w:tc>
      </w:tr>
      <w:tr w:rsidR="00397ADB" w:rsidRPr="00E10858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6298F" w:rsidRDefault="00B90655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b/>
                <w:color w:val="000000"/>
                <w:lang w:val="ru-RU"/>
              </w:rPr>
              <w:t>5.1. Контрольные вопросы и задания</w:t>
            </w:r>
          </w:p>
          <w:p w:rsidR="007C5CA6" w:rsidRDefault="00B6298F" w:rsidP="00F16230">
            <w:pPr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ab/>
            </w:r>
            <w:r w:rsidR="00C16308" w:rsidRPr="00B6298F">
              <w:rPr>
                <w:rFonts w:ascii="Times New Roman" w:hAnsi="Times New Roman" w:cs="Times New Roman"/>
                <w:color w:val="000000"/>
                <w:lang w:val="ru-RU"/>
              </w:rPr>
              <w:t>Типовые контрольные задания или иные материалы, необходимые для оценки знаний, умений, н</w:t>
            </w:r>
            <w:r w:rsidR="00C16308" w:rsidRPr="00B6298F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="00C16308" w:rsidRPr="00B6298F">
              <w:rPr>
                <w:rFonts w:ascii="Times New Roman" w:hAnsi="Times New Roman" w:cs="Times New Roman"/>
                <w:color w:val="000000"/>
                <w:lang w:val="ru-RU"/>
              </w:rPr>
              <w:t>выков и (или) опыта деятельности</w:t>
            </w:r>
          </w:p>
          <w:p w:rsidR="00C16308" w:rsidRPr="00B6298F" w:rsidRDefault="00C16308" w:rsidP="00B6298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6298F">
              <w:rPr>
                <w:rFonts w:ascii="Times New Roman" w:hAnsi="Times New Roman" w:cs="Times New Roman"/>
                <w:b/>
                <w:color w:val="000000"/>
                <w:lang w:val="ru-RU"/>
              </w:rPr>
              <w:t>Вопросы на зачетном занятии по ТММ:</w:t>
            </w:r>
          </w:p>
          <w:p w:rsidR="007C5CA6" w:rsidRDefault="007C5CA6" w:rsidP="00C16308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Понятие о звене, кинематической паре и цепи, механизме и машине.</w:t>
            </w: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Абсолютные и относительные ускорения; нормальное, тангенциальное и кориолисово ускорения.</w:t>
            </w: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Допущения, принимаемые при кинематическом исследовании механизмов.</w:t>
            </w: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Задачи силового расчета механизмов и их практическое значение.</w:t>
            </w: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Как изменится момент инерции  маховика при постановке его на вал  с другой угловой скоростью?</w:t>
            </w: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Как найти приведенную движущую силу (приведенный движущий момент)?</w:t>
            </w: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Как определяется передаточное отношение многоступенчатого механизма с последовательно соедине</w:t>
            </w: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ными ступенями?</w:t>
            </w: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Любой из моментов, действующих на звенья механизма, привести к любому звену  механизма.</w:t>
            </w: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Любую из сил, действующих на звенья механизма, привести к любой точке.</w:t>
            </w: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Массу одного из звеньев механизма привести к любой точке механизма.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Методика и порядок силового расчета механизмов.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Найти величину, направление и точку приложения реакции в любой кинематической паре.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Найти кинетическую энергию любого из звеньев механизма.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-Как влияет величина коэффициента неравномерности на величину маховика.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-Как определить КПД рычажного механизма.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Найти работу приведенной движущей силы (приведенного движущего момента) за любой промежуток времени.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Найти работу приведенной силы сопротивления (приведенного момента сил сопротивления) за любой промежуток времени.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Определение масштабных коэффициентов длины, плана скоростей, плана ускорения, плана сил.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Определение значения и направления угловых скоростей и ускорений звеньев.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Определение мощности, потребляемой машиной.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Определение реакций в кинематических парах. Построение планов сил. Правило сложения векторов.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-Определение реакций во внутренних кинематических парах структурных групп.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 и направление скорости любой точки механизма.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 и направление  инерционного момента любого звена.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 и направление угловой скорости любого звена механизма.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 и направление углового ускорения любого звена механизма.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 и направление ускорения любой точки механизма.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величину, направление и точку приложения силы инерции любого звена.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Планы скоростей и ускорений. Теоремы подобия, масштабы планов.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Показать, как определялись величина и направление любого  вектора  на плане ускорения.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Понятие о коэффициенте изменения средней скорости выходного звена.</w:t>
            </w:r>
          </w:p>
          <w:p w:rsidR="00344367" w:rsidRPr="00B6298F" w:rsidRDefault="00344367" w:rsidP="00B6298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Построение планов механизма и траекторий отдельных точек звеньев.</w:t>
            </w:r>
          </w:p>
          <w:p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Понятие о силе (моменте пар сил), массе и моменте инерции звена. Связь между силой и моментом пар сил, массой и моментом инерции.</w:t>
            </w:r>
          </w:p>
          <w:p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Понятия о скорости и ускорении звена (линейных и угловых). Основные формулы.</w:t>
            </w:r>
          </w:p>
          <w:p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Построение диаграмм перемещений, аналогов скоростей и ускорений. Связь между этими функциями. Масштабы.</w:t>
            </w:r>
          </w:p>
          <w:p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Принцип Даламбера.</w:t>
            </w:r>
          </w:p>
          <w:p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Статическая определимость структурной группы.</w:t>
            </w:r>
          </w:p>
          <w:p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Структурный анализ механизмов (класс кинематической пары, степень подвижности механизма, формула Чебышева, структурная группа, ее класс, класс механизма).</w:t>
            </w:r>
          </w:p>
          <w:p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Уравновешивающая сила и уравновешивающий момент. Их физический смысл.</w:t>
            </w:r>
          </w:p>
          <w:p w:rsidR="00B6298F" w:rsidRPr="00B6298F" w:rsidRDefault="00B6298F" w:rsidP="00B6298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Характеристика законов движения. “Мягкие” и “жесткие” удары.</w:t>
            </w:r>
          </w:p>
          <w:p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Вибрации в машинах. Причины возникновения. Методы и цели виброзащиты.</w:t>
            </w:r>
          </w:p>
        </w:tc>
      </w:tr>
      <w:tr w:rsidR="00B6298F" w:rsidRPr="000605FF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6298F" w:rsidRPr="007C5CA6" w:rsidRDefault="00B6298F" w:rsidP="0046277C">
            <w:pPr>
              <w:jc w:val="center"/>
              <w:rPr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5.2. Темы письменных работ</w:t>
            </w:r>
          </w:p>
        </w:tc>
      </w:tr>
      <w:tr w:rsidR="00B6298F" w:rsidRPr="00E10858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6298F" w:rsidRPr="00F16230" w:rsidRDefault="00F16230" w:rsidP="0046277C">
            <w:pPr>
              <w:rPr>
                <w:rFonts w:ascii="Times New Roman" w:hAnsi="Times New Roman" w:cs="Times New Roman"/>
                <w:lang w:val="ru-RU"/>
              </w:rPr>
            </w:pPr>
            <w:r w:rsidRPr="00F16230">
              <w:rPr>
                <w:rFonts w:ascii="Times New Roman" w:hAnsi="Times New Roman" w:cs="Times New Roman"/>
                <w:lang w:val="ru-RU"/>
              </w:rPr>
              <w:t>Не предусмотрены</w:t>
            </w:r>
          </w:p>
        </w:tc>
      </w:tr>
      <w:tr w:rsidR="00B6298F" w:rsidRPr="000605FF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6298F" w:rsidRPr="007C5CA6" w:rsidRDefault="00B6298F" w:rsidP="0046277C">
            <w:pPr>
              <w:jc w:val="center"/>
            </w:pPr>
            <w:r w:rsidRPr="007C5CA6">
              <w:rPr>
                <w:rFonts w:ascii="Times New Roman" w:hAnsi="Times New Roman" w:cs="Times New Roman"/>
                <w:b/>
                <w:color w:val="000000"/>
              </w:rPr>
              <w:t>5.3. Фонд оценочных средств</w:t>
            </w:r>
          </w:p>
        </w:tc>
      </w:tr>
      <w:tr w:rsidR="00B6298F" w:rsidRPr="000605FF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6298F" w:rsidRDefault="001F142B" w:rsidP="00B629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</w:t>
            </w:r>
            <w:r w:rsidR="00B6298F" w:rsidRPr="00B8210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естов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ые </w:t>
            </w:r>
            <w:r w:rsidR="00B6298F" w:rsidRPr="00B8210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задани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я</w:t>
            </w:r>
            <w:r w:rsidR="00B6298F" w:rsidRPr="00B8210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закрытого типа</w:t>
            </w:r>
          </w:p>
          <w:p w:rsidR="00B6298F" w:rsidRPr="00270B59" w:rsidRDefault="00B6298F" w:rsidP="00B629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tbl>
            <w:tblPr>
              <w:tblW w:w="100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04"/>
              <w:gridCol w:w="4253"/>
              <w:gridCol w:w="3685"/>
              <w:gridCol w:w="1418"/>
            </w:tblGrid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№ з</w:t>
                  </w: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а</w:t>
                  </w: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д</w:t>
                  </w: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а</w:t>
                  </w: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ния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Формулировка задания</w:t>
                  </w:r>
                </w:p>
              </w:tc>
              <w:tc>
                <w:tcPr>
                  <w:tcW w:w="3685" w:type="dxa"/>
                </w:tcPr>
                <w:p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Варианты ответов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Правильный ответ</w:t>
                  </w:r>
                </w:p>
              </w:tc>
            </w:tr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lastRenderedPageBreak/>
                    <w:t>1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Практическая линия зацепления- это ...</w:t>
                  </w:r>
                </w:p>
              </w:tc>
              <w:tc>
                <w:tcPr>
                  <w:tcW w:w="3685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 -общая касательная к основным о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ружностям, ограниченная точками к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сания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 -часть касательной к основным о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ружностям, ограниченная точками ее  пересечения с окружностями вершин зубьев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 -общая нормаль к сопряженным профилям зубьев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</w:t>
                  </w:r>
                </w:p>
              </w:tc>
            </w:tr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Звену, совершающему плоскопараллельное движение, соответствует инерционная нагру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з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ка...</w:t>
                  </w:r>
                </w:p>
              </w:tc>
              <w:tc>
                <w:tcPr>
                  <w:tcW w:w="3685" w:type="dxa"/>
                </w:tcPr>
                <w:p w:rsidR="00DF4A85" w:rsidRPr="00DF4A85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ind w:left="360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</w:pPr>
                  <w:r w:rsidRPr="00DF4A85">
                    <w:rPr>
                      <w:rFonts w:cs="Times New Roman"/>
                      <w:sz w:val="20"/>
                      <w:szCs w:val="20"/>
                      <w:lang w:val="ru-RU"/>
                    </w:rPr>
                    <w:t>а)</w:t>
                  </w:r>
                  <w:r w:rsidRPr="00DF4A8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 xml:space="preserve"> 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Ф 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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0; М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vertAlign w:val="subscript"/>
                      <w:lang w:val="ru-RU"/>
                    </w:rPr>
                    <w:t>ф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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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0 </w:t>
                  </w:r>
                </w:p>
                <w:p w:rsidR="00DF4A85" w:rsidRPr="00DF4A85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ind w:left="360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</w:pPr>
                  <w:r w:rsidRPr="00DF4A85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б)  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Ф 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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0; М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vertAlign w:val="subscript"/>
                      <w:lang w:val="ru-RU"/>
                    </w:rPr>
                    <w:t>ф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=0</w:t>
                  </w:r>
                </w:p>
                <w:p w:rsidR="00DF4A85" w:rsidRPr="00DF4A85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spacing w:before="60" w:line="278" w:lineRule="auto"/>
                    <w:ind w:left="36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DF4A85">
                    <w:rPr>
                      <w:rFonts w:cs="Times New Roman"/>
                      <w:sz w:val="20"/>
                      <w:szCs w:val="20"/>
                      <w:lang w:val="ru-RU"/>
                    </w:rPr>
                    <w:t>в</w:t>
                  </w:r>
                  <w:r w:rsidRPr="00DF4A8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 xml:space="preserve">) 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>Ф = 0; М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vertAlign w:val="subscript"/>
                      <w:lang w:val="ru-RU"/>
                    </w:rPr>
                    <w:t>ф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= 0</w:t>
                  </w:r>
                  <w:r w:rsidRPr="00DF4A8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 xml:space="preserve"> </w:t>
                  </w:r>
                </w:p>
                <w:p w:rsidR="00B6298F" w:rsidRPr="00B6298F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ind w:left="36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F4A85">
                    <w:rPr>
                      <w:rFonts w:cs="Times New Roman"/>
                      <w:sz w:val="20"/>
                      <w:szCs w:val="20"/>
                    </w:rPr>
                    <w:t>г</w:t>
                  </w:r>
                  <w:r w:rsidRPr="00DF4A85">
                    <w:rPr>
                      <w:rFonts w:ascii="Arial" w:hAnsi="Arial" w:cs="Arial"/>
                      <w:sz w:val="20"/>
                      <w:szCs w:val="20"/>
                    </w:rPr>
                    <w:t xml:space="preserve">)  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Ф = 0; М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vertAlign w:val="subscript"/>
                    </w:rPr>
                    <w:t>ф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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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</w:t>
                  </w:r>
                </w:p>
              </w:tc>
            </w:tr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Зубчатые колеса со смещением применяются для ...</w:t>
                  </w:r>
                </w:p>
              </w:tc>
              <w:tc>
                <w:tcPr>
                  <w:tcW w:w="3685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а)-уменьшения межосевого расстояния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б)-увеличения нагрузочной способности передачи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в)-избежания подреза ножки зубьев у колес с малым числом зубьев</w:t>
                  </w:r>
                </w:p>
                <w:p w:rsidR="00B6298F" w:rsidRPr="00DF4A85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DF4A85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г)-увеличения коэффициента торцевого перекрытия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</w:t>
                  </w:r>
                </w:p>
              </w:tc>
            </w:tr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Что является неизвестным при определении реакции во вращательной кинематической паре?</w:t>
                  </w:r>
                </w:p>
              </w:tc>
              <w:tc>
                <w:tcPr>
                  <w:tcW w:w="3685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 Величина и точка приложения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 Величина и направление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 Направление и точка приложения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г) Только величина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</w:t>
                  </w:r>
                </w:p>
              </w:tc>
            </w:tr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Схема нарезания какого колеса показана на рисунке?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i/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>
                        <wp:extent cx="1752600" cy="1419225"/>
                        <wp:effectExtent l="19050" t="0" r="0" b="0"/>
                        <wp:docPr id="14" name="Рисунок 2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2600" cy="1419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85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 Положительного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б)Нулевого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в)Отрицательного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г)Любого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</w:t>
                  </w:r>
                </w:p>
              </w:tc>
            </w:tr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Какие участки сопряженных профилей зубьев передачи внешнего зацепления более всего подвержены износу?</w:t>
                  </w:r>
                </w:p>
              </w:tc>
              <w:tc>
                <w:tcPr>
                  <w:tcW w:w="3685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а)Эвольвентные участки головок зубьев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б)Эвольвентные участки ножек зубьев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в)Участки, прилегающие к полюсу з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цепления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г)Неэвольвентные участки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</w:t>
                  </w:r>
                </w:p>
              </w:tc>
            </w:tr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Параметр 1 кулачкового механизма - это ...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>
                        <wp:extent cx="1419225" cy="1228725"/>
                        <wp:effectExtent l="0" t="0" r="0" b="0"/>
                        <wp:docPr id="15" name="Рисунок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9225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85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а)теоретический профиль;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б)начальная окружность;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в)практический   профиль.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</w:t>
                  </w:r>
                </w:p>
              </w:tc>
            </w:tr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Какие передачи работают на принципе трения?</w:t>
                  </w:r>
                </w:p>
              </w:tc>
              <w:tc>
                <w:tcPr>
                  <w:tcW w:w="3685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 Рычажные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 Зубчатые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 Кулачковые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г) Фрикционные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г)</w:t>
                  </w:r>
                </w:p>
              </w:tc>
            </w:tr>
            <w:tr w:rsidR="00B6298F" w:rsidRPr="00B82102" w:rsidTr="0046277C">
              <w:trPr>
                <w:trHeight w:val="23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Какие окружности являются центроидами в относительном движении колес?</w:t>
                  </w:r>
                </w:p>
              </w:tc>
              <w:tc>
                <w:tcPr>
                  <w:tcW w:w="3685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а)Делительные окружности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б)Основные окружности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в)Начальные окружности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г)Окружности вершин зубьев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</w:t>
                  </w:r>
                </w:p>
              </w:tc>
            </w:tr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Коэффициент неравномерности входного зв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е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на определяется по формуле ...</w:t>
                  </w:r>
                </w:p>
              </w:tc>
              <w:tc>
                <w:tcPr>
                  <w:tcW w:w="3685" w:type="dxa"/>
                </w:tcPr>
                <w:p w:rsidR="00DF4A85" w:rsidRPr="00F16ECC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</w:pPr>
                  <w:r w:rsidRPr="00F16ECC">
                    <w:rPr>
                      <w:rFonts w:ascii="Arial" w:hAnsi="Arial" w:cs="Arial"/>
                      <w:lang w:val="ru-RU"/>
                    </w:rPr>
                    <w:t xml:space="preserve">а)   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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=(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-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)/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</w:p>
                <w:p w:rsidR="00DF4A85" w:rsidRPr="00F16ECC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</w:pPr>
                  <w:r w:rsidRPr="00F16ECC">
                    <w:rPr>
                      <w:rFonts w:cs="Times New Roman"/>
                      <w:iCs/>
                      <w:noProof/>
                      <w:lang w:val="ru-RU"/>
                    </w:rPr>
                    <w:t>б</w:t>
                  </w:r>
                  <w:r w:rsidRPr="00F16ECC">
                    <w:rPr>
                      <w:rFonts w:ascii="Symbol" w:hAnsi="Symbol" w:cs="Symbol"/>
                      <w:iCs/>
                      <w:noProof/>
                    </w:rPr>
                    <w:t></w:t>
                  </w:r>
                  <w:r w:rsidRPr="00F16ECC">
                    <w:rPr>
                      <w:rFonts w:ascii="Symbol" w:hAnsi="Symbol" w:cs="Symbol"/>
                      <w:iCs/>
                      <w:noProof/>
                    </w:rPr>
                    <w:t>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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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=(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+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)/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</w:p>
                <w:p w:rsidR="00DF4A85" w:rsidRPr="00F16ECC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</w:pPr>
                  <w:r w:rsidRPr="00F16ECC">
                    <w:rPr>
                      <w:rFonts w:ascii="Arial" w:hAnsi="Arial" w:cs="Arial"/>
                      <w:lang w:val="ru-RU"/>
                    </w:rPr>
                    <w:t xml:space="preserve">в)   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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=(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+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)/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  <w:t>ср</w:t>
                  </w:r>
                </w:p>
                <w:p w:rsidR="00DF4A85" w:rsidRPr="00F16ECC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F16ECC">
                    <w:rPr>
                      <w:rFonts w:ascii="Arial" w:hAnsi="Arial" w:cs="Arial"/>
                      <w:lang w:val="ru-RU"/>
                    </w:rPr>
                    <w:t xml:space="preserve">г)   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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=(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-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)/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  <w:t>ср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г)</w:t>
                  </w:r>
                </w:p>
              </w:tc>
            </w:tr>
          </w:tbl>
          <w:p w:rsidR="00B6298F" w:rsidRPr="00B6298F" w:rsidRDefault="00B6298F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B6298F" w:rsidRPr="000605FF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6298F" w:rsidRPr="00B6298F" w:rsidRDefault="001F142B" w:rsidP="00B629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Тестовые з</w:t>
            </w:r>
            <w:r w:rsidR="00B6298F" w:rsidRPr="00B6298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адания открытого типа</w:t>
            </w:r>
          </w:p>
          <w:p w:rsidR="00B6298F" w:rsidRDefault="00B6298F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04"/>
              <w:gridCol w:w="5103"/>
              <w:gridCol w:w="4218"/>
            </w:tblGrid>
            <w:tr w:rsidR="00B6298F" w:rsidRPr="001F142B" w:rsidTr="00B6298F">
              <w:trPr>
                <w:trHeight w:val="23"/>
              </w:trPr>
              <w:tc>
                <w:tcPr>
                  <w:tcW w:w="704" w:type="dxa"/>
                  <w:vAlign w:val="center"/>
                </w:tcPr>
                <w:p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 xml:space="preserve">№ </w:t>
                  </w: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lastRenderedPageBreak/>
                    <w:t>з</w:t>
                  </w: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а</w:t>
                  </w: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дания</w:t>
                  </w:r>
                </w:p>
              </w:tc>
              <w:tc>
                <w:tcPr>
                  <w:tcW w:w="5103" w:type="dxa"/>
                  <w:vAlign w:val="center"/>
                </w:tcPr>
                <w:p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lastRenderedPageBreak/>
                    <w:t>Формулировка задания</w:t>
                  </w:r>
                </w:p>
              </w:tc>
              <w:tc>
                <w:tcPr>
                  <w:tcW w:w="4218" w:type="dxa"/>
                  <w:vAlign w:val="center"/>
                </w:tcPr>
                <w:p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Правильный ответ</w:t>
                  </w:r>
                </w:p>
              </w:tc>
            </w:tr>
            <w:tr w:rsidR="00B6298F" w:rsidRPr="00325599" w:rsidTr="0046277C">
              <w:trPr>
                <w:trHeight w:val="2519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lastRenderedPageBreak/>
                    <w:t>1</w:t>
                  </w:r>
                </w:p>
              </w:tc>
              <w:tc>
                <w:tcPr>
                  <w:tcW w:w="5103" w:type="dxa"/>
                </w:tcPr>
                <w:p w:rsid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Определить число степеней свободы,  количество  групп Ассура, определить класс механизма.</w:t>
                  </w:r>
                </w:p>
                <w:p w:rsidR="00B6298F" w:rsidRPr="00B6298F" w:rsidRDefault="0046277C" w:rsidP="004627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277C"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>
                        <wp:extent cx="1809750" cy="1085850"/>
                        <wp:effectExtent l="19050" t="0" r="0" b="0"/>
                        <wp:docPr id="20" name="Рисунок 23" descr="image0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3" descr="image0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 l="47826" t="3636" b="636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0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1, 2, 2</w:t>
                  </w:r>
                </w:p>
              </w:tc>
            </w:tr>
            <w:tr w:rsidR="00B6298F" w:rsidRPr="00E10858" w:rsidTr="00B6298F">
              <w:trPr>
                <w:trHeight w:val="23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10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Модуль зубчатого колеса - это ...</w:t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отношение шага по дуге делительной окру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ж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ности </w:t>
                  </w:r>
                  <w:r w:rsidRPr="00B6298F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/>
                    </w:rPr>
                    <w:t>Р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к числу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π</w:t>
                  </w:r>
                </w:p>
              </w:tc>
            </w:tr>
            <w:tr w:rsidR="00B6298F" w:rsidRPr="00151585" w:rsidTr="00B6298F">
              <w:trPr>
                <w:trHeight w:val="23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103" w:type="dxa"/>
                </w:tcPr>
                <w:p w:rsidR="00B6298F" w:rsidRPr="00B6298F" w:rsidRDefault="00B6298F" w:rsidP="004627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На поршень компрессора со стороны сжатого газа де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й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ствует сила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Q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, которую называют …</w:t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силой полезного сопротивления</w:t>
                  </w:r>
                </w:p>
              </w:tc>
            </w:tr>
            <w:tr w:rsidR="00B6298F" w:rsidRPr="00C4061F" w:rsidTr="00B6298F">
              <w:trPr>
                <w:trHeight w:val="23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103" w:type="dxa"/>
                </w:tcPr>
                <w:p w:rsidR="00B6298F" w:rsidRPr="00B6298F" w:rsidRDefault="00B6298F" w:rsidP="004627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Диаграмму перемещения толкателя кулачкового мех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низма получают путем графического ….. диаграммы аналога скорости толкателя</w:t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интегрирования</w:t>
                  </w:r>
                </w:p>
              </w:tc>
            </w:tr>
            <w:tr w:rsidR="00B6298F" w:rsidRPr="00C4061F" w:rsidTr="0046277C">
              <w:trPr>
                <w:trHeight w:val="1756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510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Если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z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1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=10;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z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2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=30;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z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'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2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=15;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z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3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=45, то передаточное отн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о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шение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u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1-3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= ...</w:t>
                  </w:r>
                </w:p>
                <w:p w:rsidR="00B6298F" w:rsidRPr="00B6298F" w:rsidRDefault="0046277C" w:rsidP="004627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277C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>
                        <wp:extent cx="1219200" cy="678180"/>
                        <wp:effectExtent l="19050" t="0" r="0" b="0"/>
                        <wp:docPr id="21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678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- 9</w:t>
                  </w:r>
                </w:p>
              </w:tc>
            </w:tr>
            <w:tr w:rsidR="00B6298F" w:rsidRPr="009718EB" w:rsidTr="00B6298F">
              <w:trPr>
                <w:trHeight w:val="23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10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 какой целью в кулачковых механизмах на толкателе устанавливают ролик?</w:t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Для уменьшения трения</w:t>
                  </w:r>
                </w:p>
              </w:tc>
            </w:tr>
            <w:tr w:rsidR="00B6298F" w:rsidRPr="009718EB" w:rsidTr="00B6298F">
              <w:trPr>
                <w:trHeight w:val="23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5103" w:type="dxa"/>
                </w:tcPr>
                <w:p w:rsidR="00B6298F" w:rsidRPr="00B6298F" w:rsidRDefault="00B6298F" w:rsidP="004627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Кинетостатический расчет механизма основан на учете сил и моментов сил …  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звеньев.</w:t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инерции</w:t>
                  </w:r>
                </w:p>
              </w:tc>
            </w:tr>
            <w:tr w:rsidR="00B6298F" w:rsidRPr="009718EB" w:rsidTr="00B6298F">
              <w:trPr>
                <w:trHeight w:val="23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103" w:type="dxa"/>
                </w:tcPr>
                <w:p w:rsidR="00B6298F" w:rsidRPr="00B6298F" w:rsidRDefault="00B6298F" w:rsidP="004627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Как направлен вектор силы трения по отношению к вектору относительной скорости?</w:t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противоположную сторону</w:t>
                  </w:r>
                </w:p>
              </w:tc>
            </w:tr>
            <w:tr w:rsidR="00B6298F" w:rsidRPr="0050192F" w:rsidTr="00B6298F">
              <w:trPr>
                <w:trHeight w:val="23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103" w:type="dxa"/>
                </w:tcPr>
                <w:p w:rsidR="00B6298F" w:rsidRPr="00B6298F" w:rsidRDefault="00B6298F" w:rsidP="004627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Кинематическая пара, элементами которой являются поверхности, называется …</w:t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низшей</w:t>
                  </w:r>
                </w:p>
              </w:tc>
            </w:tr>
            <w:tr w:rsidR="00B6298F" w:rsidRPr="0050192F" w:rsidTr="00B6298F">
              <w:trPr>
                <w:trHeight w:val="23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103" w:type="dxa"/>
                </w:tcPr>
                <w:p w:rsidR="00B6298F" w:rsidRPr="00B6298F" w:rsidRDefault="00B6298F" w:rsidP="004627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Механизм, все подвижные точки которого описывают неплоские траектории или траектории, лежащие в пер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е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секающихся плоскостях, называют …</w:t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пространственным</w:t>
                  </w:r>
                </w:p>
              </w:tc>
            </w:tr>
          </w:tbl>
          <w:p w:rsidR="00B6298F" w:rsidRPr="00B6298F" w:rsidRDefault="00B6298F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B6298F" w:rsidRPr="000605FF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83F36" w:rsidRPr="00DB348F" w:rsidRDefault="00983F36" w:rsidP="00983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48F">
              <w:rPr>
                <w:rFonts w:ascii="Times New Roman" w:hAnsi="Times New Roman" w:cs="Times New Roman"/>
                <w:b/>
              </w:rPr>
              <w:lastRenderedPageBreak/>
              <w:t>Задания с развернутым ответом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101"/>
              <w:gridCol w:w="4252"/>
              <w:gridCol w:w="4707"/>
            </w:tblGrid>
            <w:tr w:rsidR="00983F36" w:rsidRPr="00DB348F" w:rsidTr="00983F36">
              <w:tc>
                <w:tcPr>
                  <w:tcW w:w="1101" w:type="dxa"/>
                  <w:vAlign w:val="center"/>
                </w:tcPr>
                <w:p w:rsidR="00983F36" w:rsidRPr="00DB348F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B348F">
                    <w:rPr>
                      <w:rFonts w:ascii="Times New Roman" w:hAnsi="Times New Roman" w:cs="Times New Roman"/>
                      <w:b/>
                    </w:rPr>
                    <w:t>№ задания</w:t>
                  </w:r>
                </w:p>
              </w:tc>
              <w:tc>
                <w:tcPr>
                  <w:tcW w:w="4252" w:type="dxa"/>
                  <w:vAlign w:val="center"/>
                </w:tcPr>
                <w:p w:rsidR="00983F36" w:rsidRPr="00DB348F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B348F">
                    <w:rPr>
                      <w:rFonts w:ascii="Times New Roman" w:hAnsi="Times New Roman" w:cs="Times New Roman"/>
                      <w:b/>
                    </w:rPr>
                    <w:t>Формулировка задания</w:t>
                  </w:r>
                </w:p>
              </w:tc>
              <w:tc>
                <w:tcPr>
                  <w:tcW w:w="4707" w:type="dxa"/>
                  <w:vAlign w:val="center"/>
                </w:tcPr>
                <w:p w:rsidR="00983F36" w:rsidRPr="00DB348F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B348F">
                    <w:rPr>
                      <w:rFonts w:ascii="Times New Roman" w:hAnsi="Times New Roman" w:cs="Times New Roman"/>
                      <w:b/>
                    </w:rPr>
                    <w:t>Правильный ответ</w:t>
                  </w:r>
                </w:p>
              </w:tc>
            </w:tr>
            <w:tr w:rsidR="00983F36" w:rsidRPr="00DB348F" w:rsidTr="00983F36">
              <w:tc>
                <w:tcPr>
                  <w:tcW w:w="1101" w:type="dxa"/>
                </w:tcPr>
                <w:p w:rsidR="00983F36" w:rsidRPr="00DB348F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B348F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252" w:type="dxa"/>
                </w:tcPr>
                <w:p w:rsidR="00983F36" w:rsidRPr="00663439" w:rsidRDefault="00983F36" w:rsidP="006D455D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Какое звено называется шатуном?</w:t>
                  </w:r>
                </w:p>
              </w:tc>
              <w:tc>
                <w:tcPr>
                  <w:tcW w:w="4707" w:type="dxa"/>
                </w:tcPr>
                <w:p w:rsidR="00983F36" w:rsidRPr="00663439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Совершающее плоскопараллельное (сложное) движение</w:t>
                  </w:r>
                </w:p>
              </w:tc>
            </w:tr>
            <w:tr w:rsidR="00983F36" w:rsidRPr="00E10858" w:rsidTr="00983F36">
              <w:tc>
                <w:tcPr>
                  <w:tcW w:w="1101" w:type="dxa"/>
                </w:tcPr>
                <w:p w:rsidR="00983F36" w:rsidRPr="00DB348F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B348F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4252" w:type="dxa"/>
                </w:tcPr>
                <w:p w:rsidR="00983F36" w:rsidRPr="00663439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Перечислите фазовые углы кулачка</w:t>
                  </w:r>
                </w:p>
              </w:tc>
              <w:tc>
                <w:tcPr>
                  <w:tcW w:w="4707" w:type="dxa"/>
                </w:tcPr>
                <w:p w:rsidR="00983F36" w:rsidRPr="00663439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Угол удаления (подъема), угол дальнего сто</w:t>
                  </w: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я</w:t>
                  </w: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ния, угол возврата (опускания), угол ближнего стояния</w:t>
                  </w:r>
                </w:p>
              </w:tc>
            </w:tr>
            <w:tr w:rsidR="00983F36" w:rsidRPr="00E10858" w:rsidTr="00983F36">
              <w:tc>
                <w:tcPr>
                  <w:tcW w:w="1101" w:type="dxa"/>
                </w:tcPr>
                <w:p w:rsidR="00983F36" w:rsidRPr="00DB348F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B348F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4252" w:type="dxa"/>
                </w:tcPr>
                <w:p w:rsidR="00983F36" w:rsidRPr="00663439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Что называется моментом силы относ</w:t>
                  </w: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и</w:t>
                  </w: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тельно точки?</w:t>
                  </w:r>
                </w:p>
              </w:tc>
              <w:tc>
                <w:tcPr>
                  <w:tcW w:w="4707" w:type="dxa"/>
                </w:tcPr>
                <w:p w:rsidR="00983F36" w:rsidRPr="00663439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Произведение силы на кратчайшее расстояние до этой точки (плечо)</w:t>
                  </w:r>
                </w:p>
              </w:tc>
            </w:tr>
            <w:tr w:rsidR="00983F36" w:rsidRPr="00E10858" w:rsidTr="00983F36">
              <w:tc>
                <w:tcPr>
                  <w:tcW w:w="1101" w:type="dxa"/>
                </w:tcPr>
                <w:p w:rsidR="00983F36" w:rsidRPr="00DB348F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B348F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4252" w:type="dxa"/>
                </w:tcPr>
                <w:p w:rsidR="00983F36" w:rsidRPr="00663439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Дать определение кинематической паре</w:t>
                  </w:r>
                </w:p>
              </w:tc>
              <w:tc>
                <w:tcPr>
                  <w:tcW w:w="4707" w:type="dxa"/>
                </w:tcPr>
                <w:p w:rsidR="00983F36" w:rsidRPr="00663439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Подвижное соединение двух соприкасающихся звеньев</w:t>
                  </w:r>
                </w:p>
              </w:tc>
            </w:tr>
            <w:tr w:rsidR="00983F36" w:rsidRPr="00E10858" w:rsidTr="00983F36">
              <w:tc>
                <w:tcPr>
                  <w:tcW w:w="1101" w:type="dxa"/>
                </w:tcPr>
                <w:p w:rsidR="00983F36" w:rsidRPr="00DD5FDE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D5FDE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4252" w:type="dxa"/>
                </w:tcPr>
                <w:p w:rsidR="00983F36" w:rsidRPr="00663439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Как направлен вектор скорости точки А кр</w:t>
                  </w: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и</w:t>
                  </w: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вошипа ОА при известном направл</w:t>
                  </w: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е</w:t>
                  </w: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нии его вращения?</w:t>
                  </w:r>
                </w:p>
              </w:tc>
              <w:tc>
                <w:tcPr>
                  <w:tcW w:w="4707" w:type="dxa"/>
                </w:tcPr>
                <w:p w:rsidR="00983F36" w:rsidRPr="00663439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Перпендикулярно звену ОА в сторону его вращения</w:t>
                  </w:r>
                </w:p>
              </w:tc>
            </w:tr>
            <w:tr w:rsidR="00983F36" w:rsidRPr="00E72175" w:rsidTr="00983F36">
              <w:tc>
                <w:tcPr>
                  <w:tcW w:w="1101" w:type="dxa"/>
                </w:tcPr>
                <w:p w:rsidR="00983F36" w:rsidRPr="00DD5FDE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>
                    <w:t>6</w:t>
                  </w:r>
                </w:p>
              </w:tc>
              <w:tc>
                <w:tcPr>
                  <w:tcW w:w="4252" w:type="dxa"/>
                </w:tcPr>
                <w:p w:rsidR="00983F36" w:rsidRPr="00663439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rPr>
                      <w:b/>
                      <w:noProof/>
                      <w:sz w:val="20"/>
                      <w:szCs w:val="20"/>
                    </w:rPr>
                  </w:pPr>
                  <w:r w:rsidRPr="00663439">
                    <w:rPr>
                      <w:b/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>
                        <wp:extent cx="2286000" cy="1381125"/>
                        <wp:effectExtent l="19050" t="0" r="0" b="0"/>
                        <wp:docPr id="13" name="Рисунок 1" descr="https://st.testna5.ru/img/ce/ae/ceaeebc38097b971eee6e4f5acba0ee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https://st.testna5.ru/img/ce/ae/ceaeebc38097b971eee6e4f5acba0ee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0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83F36" w:rsidRPr="00663439" w:rsidRDefault="00983F36" w:rsidP="006D455D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663439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  <w:lang w:val="ru-RU"/>
                    </w:rPr>
                    <w:t>Назовите режимы движения механизма, соо</w:t>
                  </w:r>
                  <w:r w:rsidRPr="00663439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  <w:lang w:val="ru-RU"/>
                    </w:rPr>
                    <w:t>т</w:t>
                  </w:r>
                  <w:r w:rsidRPr="00663439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  <w:lang w:val="ru-RU"/>
                    </w:rPr>
                    <w:t>ветствующие 1,2 и 3 участку графика завис</w:t>
                  </w:r>
                  <w:r w:rsidRPr="00663439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  <w:lang w:val="ru-RU"/>
                    </w:rPr>
                    <w:t>и</w:t>
                  </w:r>
                  <w:r w:rsidRPr="00663439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  <w:lang w:val="ru-RU"/>
                    </w:rPr>
                    <w:t>мости угловой скорости начального звена.</w:t>
                  </w:r>
                </w:p>
                <w:p w:rsidR="00983F36" w:rsidRPr="00663439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707" w:type="dxa"/>
                </w:tcPr>
                <w:p w:rsidR="00983F36" w:rsidRPr="00663439" w:rsidRDefault="00983F36" w:rsidP="006D455D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634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Разгон, установившееся движение, выбег</w:t>
                  </w:r>
                </w:p>
              </w:tc>
            </w:tr>
          </w:tbl>
          <w:p w:rsidR="00B6298F" w:rsidRPr="00B6298F" w:rsidRDefault="00B6298F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63439" w:rsidRDefault="00663439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:rsidR="0046277C" w:rsidRPr="007C5CA6" w:rsidRDefault="0046277C" w:rsidP="0046277C">
            <w:pPr>
              <w:jc w:val="center"/>
            </w:pPr>
            <w:r w:rsidRPr="007C5CA6">
              <w:rPr>
                <w:rFonts w:ascii="Times New Roman" w:hAnsi="Times New Roman" w:cs="Times New Roman"/>
                <w:b/>
                <w:color w:val="000000"/>
              </w:rPr>
              <w:t>5.4. Перечень видов оценочных средств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rPr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1. Вопросы для проведения зачёта (ОПК-2, ОПК-3),  отчет по лабораторным</w:t>
            </w:r>
            <w:r w:rsidR="00926352">
              <w:rPr>
                <w:rFonts w:ascii="Times New Roman" w:hAnsi="Times New Roman" w:cs="Times New Roman"/>
                <w:color w:val="000000"/>
                <w:lang w:val="ru-RU"/>
              </w:rPr>
              <w:t xml:space="preserve"> и практическим 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работам, о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рос.</w:t>
            </w:r>
          </w:p>
          <w:p w:rsidR="0046277C" w:rsidRPr="007C5CA6" w:rsidRDefault="0046277C" w:rsidP="0046277C">
            <w:pPr>
              <w:rPr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2. Вопросы к самостоятельной работе студента(ОПК-2, ОПК-3)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6. УЧЕБНО-МЕТОДИЧЕСКОЕ И ИНФОРМАЦИОННОЕ ОБЕСПЕЧЕНИЕ</w:t>
            </w:r>
          </w:p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ДИСЦИПЛИНЫ (МОДУЛЯ)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6.1. Рекомендуемая литература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а) основная литература: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1. Артоболевский, И.И.Теория механизмов и машин : учебник для втузов / И. И. Артоболевский. - 4-е изд., перераб. и доп.; Репринт. изд. - М. : Альянс, 2014. - 640с. : ил.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978-5-91872-001-1 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2. Тимофеев, Г.А. Теория механизмов и машин : учеб. пособие для вузов / Г. А. Тимофеев ; Моск. гос. техн. ун-т им. Н.Э.Баумана. - 2-е изд., перераб. и доп. - М. : Юрайт, 2017. - 351с. : ил. - (Основы наук).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978-5-9692-1104-9.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978-5-9916-1137-4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3. Теория механизмов и машин : учебник для вузов / В.В. Волков [и др.]. - Старый Оскол : ТНТ, 2017. - 328с. : ил.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978-5-94178-473-8 </w:t>
            </w:r>
          </w:p>
          <w:p w:rsidR="0046277C" w:rsidRPr="007C5CA6" w:rsidRDefault="0046277C" w:rsidP="0046277C">
            <w:pPr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4. </w:t>
            </w:r>
            <w:r w:rsidRPr="007C5CA6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 Капустин, А.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В.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 Теория механизмов и машин. Практикум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: учебное пособие для вузов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/ А.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В.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Капустин, Ю.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Д.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Нагибин.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— Москва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: Издательство Юрайт, 2021.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— 65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с.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— (Высшее образование).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— </w:t>
            </w:r>
            <w:r w:rsidRPr="007C5CA6">
              <w:rPr>
                <w:rFonts w:ascii="Times New Roman" w:hAnsi="Times New Roman" w:cs="Times New Roman"/>
              </w:rPr>
              <w:t>ISBN 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978-5-9916-9972-3. — Текст : электронный // Образовательная платформа Юрайт [сайт]. — </w:t>
            </w:r>
            <w:r w:rsidRPr="007C5CA6">
              <w:rPr>
                <w:rFonts w:ascii="Times New Roman" w:hAnsi="Times New Roman" w:cs="Times New Roman"/>
              </w:rPr>
              <w:t>URL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7C5CA6">
              <w:rPr>
                <w:rFonts w:ascii="Times New Roman" w:hAnsi="Times New Roman" w:cs="Times New Roman"/>
              </w:rPr>
              <w:t>https</w:t>
            </w:r>
            <w:r w:rsidRPr="007C5CA6">
              <w:rPr>
                <w:rFonts w:ascii="Times New Roman" w:hAnsi="Times New Roman" w:cs="Times New Roman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</w:rPr>
              <w:t>urait</w:t>
            </w:r>
            <w:r w:rsidRPr="007C5CA6">
              <w:rPr>
                <w:rFonts w:ascii="Times New Roman" w:hAnsi="Times New Roman" w:cs="Times New Roman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</w:rPr>
              <w:t>ru</w:t>
            </w:r>
            <w:r w:rsidRPr="007C5CA6">
              <w:rPr>
                <w:rFonts w:ascii="Times New Roman" w:hAnsi="Times New Roman" w:cs="Times New Roman"/>
                <w:lang w:val="ru-RU"/>
              </w:rPr>
              <w:t>/</w:t>
            </w:r>
            <w:r w:rsidRPr="007C5CA6">
              <w:rPr>
                <w:rFonts w:ascii="Times New Roman" w:hAnsi="Times New Roman" w:cs="Times New Roman"/>
              </w:rPr>
              <w:t>bcode</w:t>
            </w:r>
            <w:r w:rsidRPr="007C5CA6">
              <w:rPr>
                <w:rFonts w:ascii="Times New Roman" w:hAnsi="Times New Roman" w:cs="Times New Roman"/>
                <w:lang w:val="ru-RU"/>
              </w:rPr>
              <w:t>/472242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5. Леонов, И.В. Теория механизмов и машин. Основы проектирования по динамическим критериям и пок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зателям экономичности : учеб. пособие для вузов / И. В. Леонов, Д. И. Леонов. - М. : Юрайт : Высш. обр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зование, 2012. - 239с. : ил. - (Основы наук).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978-5-9692-0372-3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б) дополнительная литература: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6. Теория механизмов и машин : учеб. пособие для вузов /О.А. Хохлова, Н.Н. Корнеева, А.В. Синельщиков, Е.В. Пономарева; Астраханский Государственный технический университет. -Астрахань: изд. АГТУ, 2021, 128с.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7. Теория механизмов и машин : учеб. пособие для вузов / А.И. Смелягин ; М-во образования Рос. Федер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ции, Новосиб. гос. техн. ун-т. - М.; Новосибирск : Инфра -М : НГТУ, 2011. - 263с. : ил. - (Высшее образ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вание).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978-5-16-002557-5 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8. Евдокимов, Ю.И. Теория механизмов и машин : курс лекций / Ю.И. Евдокимов. - Новосибирск: Новос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бирский государственный аграрный университет, 2013. - Ч. 1. Структура, кинематика и кинетостатика м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ханизмов. - 136 с.; [Электронный ресурс]. - </w:t>
            </w:r>
            <w:r w:rsidRPr="007C5CA6">
              <w:rPr>
                <w:rFonts w:ascii="Times New Roman" w:hAnsi="Times New Roman" w:cs="Times New Roman"/>
                <w:color w:val="000000"/>
              </w:rPr>
              <w:t>URL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: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biblioclub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ru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  <w:r w:rsidRPr="007C5CA6">
              <w:rPr>
                <w:rFonts w:ascii="Times New Roman" w:hAnsi="Times New Roman" w:cs="Times New Roman"/>
                <w:color w:val="000000"/>
              </w:rPr>
              <w:t>index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php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?</w:t>
            </w:r>
            <w:r w:rsidRPr="007C5CA6">
              <w:rPr>
                <w:rFonts w:ascii="Times New Roman" w:hAnsi="Times New Roman" w:cs="Times New Roman"/>
                <w:color w:val="000000"/>
              </w:rPr>
              <w:t>page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=</w:t>
            </w:r>
            <w:r w:rsidRPr="007C5CA6">
              <w:rPr>
                <w:rFonts w:ascii="Times New Roman" w:hAnsi="Times New Roman" w:cs="Times New Roman"/>
                <w:color w:val="000000"/>
              </w:rPr>
              <w:t>book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&amp;</w:t>
            </w:r>
            <w:r w:rsidRPr="007C5CA6">
              <w:rPr>
                <w:rFonts w:ascii="Times New Roman" w:hAnsi="Times New Roman" w:cs="Times New Roman"/>
                <w:color w:val="000000"/>
              </w:rPr>
              <w:t>id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=230467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6277C" w:rsidRPr="007C5CA6" w:rsidRDefault="0046277C" w:rsidP="0046277C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6.2. Перечень ресурсов информационно-телекоммуникационной сети «Интернет»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eastAsia="Andale Sans UI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lang w:val="ru-RU"/>
              </w:rPr>
              <w:t xml:space="preserve">1. </w:t>
            </w:r>
            <w:hyperlink r:id="rId18" w:history="1"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</w:rPr>
                <w:t>http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  <w:lang w:val="ru-RU"/>
                </w:rPr>
                <w:t>://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</w:rPr>
                <w:t>library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  <w:lang w:val="ru-RU"/>
                </w:rPr>
                <w:t>.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</w:rPr>
                <w:t>astu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  <w:lang w:val="ru-RU"/>
                </w:rPr>
                <w:t>.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</w:rPr>
                <w:t>org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  <w:lang w:val="ru-RU"/>
                </w:rPr>
                <w:t>/</w:t>
              </w:r>
            </w:hyperlink>
            <w:r w:rsidRPr="007C5CA6">
              <w:rPr>
                <w:rFonts w:ascii="Times New Roman" w:eastAsia="Andale Sans UI" w:hAnsi="Times New Roman" w:cs="Times New Roman"/>
                <w:lang w:val="ru-RU"/>
              </w:rPr>
              <w:t xml:space="preserve"> 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C5CA6">
              <w:rPr>
                <w:rFonts w:ascii="Times New Roman" w:eastAsia="Andale Sans UI" w:hAnsi="Times New Roman" w:cs="Times New Roman"/>
              </w:rPr>
              <w:t>Web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-ресурс «Научная библиотека АГТУ»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eastAsia="Andale Sans UI" w:hAnsi="Times New Roman" w:cs="Times New Roman"/>
                <w:lang w:val="ru-RU"/>
              </w:rPr>
            </w:pPr>
            <w:r w:rsidRPr="007C5CA6">
              <w:rPr>
                <w:rFonts w:ascii="Times New Roman" w:eastAsia="Andale Sans UI" w:hAnsi="Times New Roman" w:cs="Times New Roman"/>
                <w:lang w:val="ru-RU"/>
              </w:rPr>
              <w:t xml:space="preserve">2. </w:t>
            </w:r>
            <w:r w:rsidRPr="007C5CA6">
              <w:rPr>
                <w:rFonts w:ascii="Times New Roman" w:eastAsia="Andale Sans UI" w:hAnsi="Times New Roman" w:cs="Times New Roman"/>
              </w:rPr>
              <w:t>http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://</w:t>
            </w:r>
            <w:r w:rsidRPr="007C5CA6">
              <w:rPr>
                <w:rFonts w:ascii="Times New Roman" w:eastAsia="Andale Sans UI" w:hAnsi="Times New Roman" w:cs="Times New Roman"/>
              </w:rPr>
              <w:t>lanbook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.</w:t>
            </w:r>
            <w:r w:rsidRPr="007C5CA6">
              <w:rPr>
                <w:rFonts w:ascii="Times New Roman" w:eastAsia="Andale Sans UI" w:hAnsi="Times New Roman" w:cs="Times New Roman"/>
              </w:rPr>
              <w:t>com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/ – 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ЭБС издательства Лань («Инженерные науки»)</w:t>
            </w:r>
          </w:p>
          <w:p w:rsidR="0046277C" w:rsidRPr="007C5CA6" w:rsidRDefault="0046277C" w:rsidP="007C5CA6">
            <w:pPr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eastAsia="Andale Sans UI" w:hAnsi="Times New Roman" w:cs="Times New Roman"/>
                <w:lang w:val="ru-RU"/>
              </w:rPr>
              <w:t xml:space="preserve">3. </w:t>
            </w:r>
            <w:r w:rsidRPr="007C5CA6">
              <w:rPr>
                <w:rFonts w:ascii="Times New Roman" w:eastAsia="Andale Sans UI" w:hAnsi="Times New Roman" w:cs="Times New Roman"/>
              </w:rPr>
              <w:t>http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://</w:t>
            </w:r>
            <w:hyperlink r:id="rId19" w:history="1">
              <w:r w:rsidRPr="007C5CA6">
                <w:rPr>
                  <w:rFonts w:ascii="Times New Roman" w:eastAsia="Andale Sans UI" w:hAnsi="Times New Roman" w:cs="Times New Roman"/>
                </w:rPr>
                <w:t>www</w:t>
              </w:r>
              <w:r w:rsidRPr="007C5CA6">
                <w:rPr>
                  <w:rFonts w:ascii="Times New Roman" w:eastAsia="Andale Sans UI" w:hAnsi="Times New Roman" w:cs="Times New Roman"/>
                  <w:lang w:val="ru-RU"/>
                </w:rPr>
                <w:t>.</w:t>
              </w:r>
              <w:r w:rsidRPr="007C5CA6">
                <w:rPr>
                  <w:rFonts w:ascii="Times New Roman" w:eastAsia="Andale Sans UI" w:hAnsi="Times New Roman" w:cs="Times New Roman"/>
                </w:rPr>
                <w:t>biblioclub</w:t>
              </w:r>
              <w:r w:rsidRPr="007C5CA6">
                <w:rPr>
                  <w:rFonts w:ascii="Times New Roman" w:eastAsia="Andale Sans UI" w:hAnsi="Times New Roman" w:cs="Times New Roman"/>
                  <w:lang w:val="ru-RU"/>
                </w:rPr>
                <w:t>.</w:t>
              </w:r>
              <w:r w:rsidRPr="007C5CA6">
                <w:rPr>
                  <w:rFonts w:ascii="Times New Roman" w:eastAsia="Andale Sans UI" w:hAnsi="Times New Roman" w:cs="Times New Roman"/>
                </w:rPr>
                <w:t>ru</w:t>
              </w:r>
            </w:hyperlink>
            <w:r w:rsidRPr="007C5CA6">
              <w:rPr>
                <w:rFonts w:ascii="Times New Roman" w:hAnsi="Times New Roman" w:cs="Times New Roman"/>
                <w:lang w:val="ru-RU"/>
              </w:rPr>
              <w:t xml:space="preserve">  - 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 xml:space="preserve">ЭБС «Университетская библиотека </w:t>
            </w:r>
            <w:r w:rsidRPr="007C5CA6">
              <w:rPr>
                <w:rFonts w:ascii="Times New Roman" w:eastAsia="Andale Sans UI" w:hAnsi="Times New Roman" w:cs="Times New Roman"/>
              </w:rPr>
              <w:t>on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-</w:t>
            </w:r>
            <w:r w:rsidRPr="007C5CA6">
              <w:rPr>
                <w:rFonts w:ascii="Times New Roman" w:eastAsia="Andale Sans UI" w:hAnsi="Times New Roman" w:cs="Times New Roman"/>
              </w:rPr>
              <w:t>line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»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</w:rPr>
              <w:t>6.3.1 Перечень программного обеспечения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DeamonTools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Программа для работы с образами дисков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6.3.1.2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AdobeReader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6.3.1.3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FoxitReader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6.3.1.4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GoogleChrome Браузер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6.3.1.5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KasperskyAntivirus Средство антивирусной защиты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6.3.1.6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MathCad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ждением, отличается лёгкостью использования и применения для коллективной работы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6.3.1.7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MicrosoftOpenLicenseAcademic Операционные системы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6.3.1.8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Moodle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Образовательный портал ФГБОУ ВО «АГТУ»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6.3.1.9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MozillaFireFox Браузер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6.3.1.10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OpenOffice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7-zip Архиватор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6.3.1.12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iSpringPresenter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7 Программа для создания презентаций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6.3.1.13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Антиплагиат Система автоматической проверки текстов на наличие заимствований из общедоступных сетевых источников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16230" w:rsidRDefault="00F16230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:rsidR="0046277C" w:rsidRPr="007C5CA6" w:rsidRDefault="0046277C" w:rsidP="0046277C">
            <w:pPr>
              <w:jc w:val="center"/>
            </w:pPr>
            <w:r w:rsidRPr="007C5CA6">
              <w:rPr>
                <w:rFonts w:ascii="Times New Roman" w:hAnsi="Times New Roman" w:cs="Times New Roman"/>
                <w:b/>
                <w:color w:val="000000"/>
              </w:rPr>
              <w:t>6.3.2 Перечень информационных справочных систем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Web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-ресурс «Научная библиотека АГТУ»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library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astu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/ ФГБОУ ВО «Астраханский госуда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ственный технический университет». Свидетельство о государственной регистрации программы для ЭВМ № 2009613585, выданное 3 июля 2009 г. Федеральной службой по интеллектуальной собстве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ности, патентам и товарным знакам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6.3.2.2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ЭБС издательства Лань («Инженерные науки»)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lanbook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com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ООО Издательство "Лань" Договор 31/16 от 07.12.2016 г.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ЭБС Юрайт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https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www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biblio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-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online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ru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ООО «Электронное издательство ЮРАЙТ» Договор № 37/16 от16.12.2016 г.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Национальная электронная библиотека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://нэб.рф/ ФГБУ «Российская государственная библиотека» (г. Москва). Договор № 101/НЭБ/1053 от 05.11.2015 г.</w:t>
            </w:r>
            <w:r w:rsidR="004E288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Срок действия- постоянно.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ЭБС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elibrary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(периодические издания)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elibrary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ru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(елайбрери.ру) ООО "РУНЭБ" (г. Москва) Д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говор №12/14 от 18.08.2014г.  (п.3.6. договора: обеспечить беспрепятственный доступ к электронным изданиям сроком на 10 лет  с даты заключения договора без дополнительной оплаты)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Полнотекстовая база национальных стандартов РФ в электронном виде в формате ИПС «Технорма» Читальные залы (главный и 2-ой уч. корпуса)  научной библиотеки университета ООО «Гл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сис-Сервис» (г. Санкт-Петербург)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Договор № АГТУ – ГС - 02/13 от 27.02.2013 г. Срок действия – постоянно.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8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Справочно-правовая база  «Консультант Плюс» Локальная сеть АГТУ ЗАО «Консультант-Плюс».  Договор об информационной поддержке от 01.01.2013 г. Срок действия -постоянно.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Информационно-правовой портал «ГАРАНТ» Локальная сеть АГТУ ООО НПП «Гарант-Сервис» Д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говор № Д812 - 16 от 08.12.2016 г.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6.3.2.1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Электронный справочник  «Информио»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www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informio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ru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OOO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«Региональный информационный индекс цитирования». Договор № КК 648 от 17.08.2016 г.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63439" w:rsidRDefault="00663439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Аудитории для проведения занятий лекционного типа.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7.2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Стандартные лекционные аудитории, рассчитанные на 60-75 посадочных мест. Аудитории должны быть оборудованы учебной мебелью для обучающихся, стол и стул для преподавателя, доска, набор демонстрационного оборудования.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7.3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Аудитории для проведения занятий семинарского и лабораторного типа.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7.4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Аудитории не менее чем на 25 посадочных мест. Аудитории  оборудованы учебной мебелью для обучающихся, стол и стул для преподавателя, доска. В ней имеются  плакаты, наглядные пособия, учебные модели, лабораторные установки.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7.5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Аудитория для групповых и индивидуальных консультаций.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7.6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Аудитория на 25-30 посадочных мест, оборудованная учебной мебелью для обучающихся, имеются стол и стул для преподавателя, доска. В ней имеются плакаты, наглядные пособия, учебные модели.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7.7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Аудитория для текущего контроля и промежуточной аттестации.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7.8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Аудитории не менее чем на 25 посадочных мест. Аудитории  оборудованы учебной мебелью для обучающихся, стол и стул для преподавателя, доска.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В ней имеются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плакаты, наглядные пособия, учебные модели.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Аудитория для самостоятельной работы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7.1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Читальный зал научной библиотеки, оснащенный компьютерами с выходом в сеть Интернет.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Все учебные помещения соответствуют противопожарным правилам и нормам и обеспечивают проведение всех видов дисциплинарной подготовки.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7.1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Комплект учебных моделей, макетов и плакатов, лабораторных установок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(в кабинетах кафедры ):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A15A0D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1. Лабораторная установка </w:t>
            </w:r>
            <w:r w:rsidR="00A15A0D"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«Определение основных параметров зубчатых</w:t>
            </w:r>
            <w:r w:rsidR="00A15A0D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колес"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F16230" w:rsidP="003F13C7">
            <w:pPr>
              <w:ind w:left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</w:t>
            </w:r>
            <w:r w:rsidR="0046277C"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. </w:t>
            </w:r>
            <w:r w:rsidR="003F13C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Модели механизмов для проведения лабораторной работы</w:t>
            </w:r>
            <w:r w:rsidR="0046277C"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«</w:t>
            </w:r>
            <w:r w:rsidR="003F13C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Структурный анализ механизмов</w:t>
            </w:r>
            <w:r w:rsidR="0046277C"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»;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F16230">
            <w:pPr>
              <w:ind w:left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4. Прибор «Построение профиля кулачка» .;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F16230">
            <w:pPr>
              <w:ind w:left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5. </w:t>
            </w:r>
            <w:r w:rsidR="00F1623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Прибор</w:t>
            </w:r>
            <w:r w:rsidR="00A15A0D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«</w:t>
            </w:r>
            <w:r w:rsidR="0075565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Графическое п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остроение эвольвентного профиля зуба методом </w:t>
            </w:r>
            <w:r w:rsidR="0075565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огиб</w:t>
            </w:r>
            <w:r w:rsidR="0075565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</w:t>
            </w:r>
            <w:r w:rsidR="0075565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ния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» ;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 Модели механизмов;</w:t>
            </w:r>
          </w:p>
        </w:tc>
      </w:tr>
      <w:tr w:rsidR="0046277C" w:rsidRPr="00E10858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A15A0D">
            <w:pPr>
              <w:ind w:left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7.</w:t>
            </w:r>
            <w:r w:rsidR="00A15A0D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Прибор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«Статическая и динамическая балансировка ротора»;</w:t>
            </w:r>
          </w:p>
        </w:tc>
      </w:tr>
      <w:tr w:rsidR="007C5CA6" w:rsidRPr="00DF4A85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C5CA6" w:rsidRPr="007C5CA6" w:rsidRDefault="007C5CA6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C5CA6" w:rsidRPr="007C5CA6" w:rsidRDefault="007C5CA6" w:rsidP="00A15A0D">
            <w:pPr>
              <w:ind w:left="142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8. Прибор</w:t>
            </w:r>
            <w:r w:rsidR="00A15A0D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</w:t>
            </w:r>
            <w:r w:rsidR="00A15A0D"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«Уравновешивание вращающихся масс»;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Default="007C5CA6" w:rsidP="0046277C">
            <w:pPr>
              <w:ind w:left="142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9. Демонстрационные стенды, плакаты.</w:t>
            </w:r>
          </w:p>
          <w:p w:rsidR="00A15A0D" w:rsidRDefault="00A15A0D" w:rsidP="0046277C">
            <w:pPr>
              <w:ind w:left="142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:rsidR="00A15A0D" w:rsidRPr="00A15A0D" w:rsidRDefault="00A15A0D" w:rsidP="0046277C">
            <w:pPr>
              <w:ind w:left="142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</w:tr>
      <w:tr w:rsidR="0046277C" w:rsidRPr="00E10858" w:rsidTr="0046277C">
        <w:trPr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63439" w:rsidRDefault="00663439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:rsidR="0046277C" w:rsidRPr="007C5CA6" w:rsidRDefault="007C5CA6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  <w:tc>
          <w:tcPr>
            <w:tcW w:w="9494" w:type="dxa"/>
          </w:tcPr>
          <w:p w:rsidR="0046277C" w:rsidRPr="00B90655" w:rsidRDefault="0046277C" w:rsidP="0046277C">
            <w:pPr>
              <w:rPr>
                <w:sz w:val="19"/>
                <w:szCs w:val="19"/>
                <w:lang w:val="ru-RU"/>
              </w:rPr>
            </w:pPr>
          </w:p>
        </w:tc>
      </w:tr>
      <w:tr w:rsidR="0046277C" w:rsidRPr="00E10858" w:rsidTr="0046277C">
        <w:trPr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C5CA6" w:rsidRDefault="007C5CA6" w:rsidP="007C5CA6">
            <w:pPr>
              <w:ind w:firstLine="284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1. Методические указания по изучению дисциплины «Механика.»/ О.А.Хохлова , Н.Н.Корнеева – Ас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т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рахань,  2015.– 83 с. [Электронный ресурс, образовательный портал АГТУ]-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</w:p>
          <w:p w:rsidR="00663439" w:rsidRPr="007C5CA6" w:rsidRDefault="00663439" w:rsidP="007C5CA6">
            <w:pPr>
              <w:ind w:firstLine="284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7C5CA6" w:rsidRDefault="007C5CA6" w:rsidP="007C5CA6">
            <w:pPr>
              <w:ind w:firstLine="28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Структурный, кинематический и силовой анализ рычажных механизмов.  Методические указания  по дисциплине «Теория механизмов и машин»/А.А. Хахов, Н.Н.Корнеева – Астрахань, 2021г.-46с.  [Эле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тронный ресурс, образовательный портал АГТУ]-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270DD4" w:rsidRPr="007C5CA6" w:rsidRDefault="00270DD4" w:rsidP="007C5CA6">
            <w:pPr>
              <w:ind w:firstLine="284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C5CA6" w:rsidRDefault="007C5CA6" w:rsidP="007C5CA6">
            <w:pPr>
              <w:ind w:firstLine="284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3. </w:t>
            </w:r>
            <w:r w:rsidRPr="007C5CA6">
              <w:rPr>
                <w:rFonts w:ascii="Times New Roman" w:hAnsi="Times New Roman" w:cs="Times New Roman"/>
                <w:lang w:val="ru-RU"/>
              </w:rPr>
              <w:t>Теория механизмов и машин: методические указания по выполнению самостоятельной работы/  Н.Н.Корнеева,  Астраханский государственный технический университет. - Астрахань, 202</w:t>
            </w:r>
            <w:r w:rsidR="00E42E0C">
              <w:rPr>
                <w:rFonts w:ascii="Times New Roman" w:hAnsi="Times New Roman" w:cs="Times New Roman"/>
                <w:lang w:val="ru-RU"/>
              </w:rPr>
              <w:t>3</w:t>
            </w:r>
            <w:r w:rsidRPr="007C5CA6">
              <w:rPr>
                <w:rFonts w:ascii="Times New Roman" w:hAnsi="Times New Roman" w:cs="Times New Roman"/>
                <w:lang w:val="ru-RU"/>
              </w:rPr>
              <w:t>. – 2</w:t>
            </w:r>
            <w:r w:rsidR="00E42E0C">
              <w:rPr>
                <w:rFonts w:ascii="Times New Roman" w:hAnsi="Times New Roman" w:cs="Times New Roman"/>
                <w:lang w:val="ru-RU"/>
              </w:rPr>
              <w:t>4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 с.  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[Электронный ресурс, образовательный портал АГТУ]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</w:p>
          <w:p w:rsidR="00663439" w:rsidRPr="007C5CA6" w:rsidRDefault="00663439" w:rsidP="007C5CA6">
            <w:pPr>
              <w:ind w:firstLine="284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7C5CA6" w:rsidRDefault="007C5CA6" w:rsidP="007C5CA6">
            <w:pPr>
              <w:ind w:firstLine="284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4. </w:t>
            </w:r>
            <w:r w:rsidRPr="007C5CA6">
              <w:rPr>
                <w:rFonts w:ascii="Times New Roman" w:hAnsi="Times New Roman" w:cs="Times New Roman"/>
                <w:lang w:val="ru-RU"/>
              </w:rPr>
              <w:t>Теория механизмов и машин: методические указания по выполнению лабораторных работ/  Н.Н.Корнеева,  Астраханский государственный технический университет. - Астрахань, 202</w:t>
            </w:r>
            <w:r w:rsidR="00E42E0C">
              <w:rPr>
                <w:rFonts w:ascii="Times New Roman" w:hAnsi="Times New Roman" w:cs="Times New Roman"/>
                <w:lang w:val="ru-RU"/>
              </w:rPr>
              <w:t>3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. – 29 с.  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[Электронный ресурс, образовательный портал АГТУ]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</w:p>
          <w:p w:rsidR="00663439" w:rsidRPr="007C5CA6" w:rsidRDefault="00663439" w:rsidP="007C5CA6">
            <w:pPr>
              <w:ind w:firstLine="284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6277C" w:rsidRPr="007C5CA6" w:rsidRDefault="007C5CA6" w:rsidP="00E42E0C">
            <w:pPr>
              <w:ind w:firstLine="284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 Теория механизмов и машин: методические указания по выполнению практических работ/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Н.Н.Корнеева,  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Астраханский государственный технический университет,- 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Астрахань ,202</w:t>
            </w:r>
            <w:r w:rsidR="00E42E0C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.– 27 с. [Эле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тронный ресурс, образовательный портал АГТУ]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</w:p>
        </w:tc>
        <w:tc>
          <w:tcPr>
            <w:tcW w:w="9494" w:type="dxa"/>
          </w:tcPr>
          <w:p w:rsidR="0046277C" w:rsidRPr="00B90655" w:rsidRDefault="0046277C" w:rsidP="0046277C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AB2128" w:rsidRDefault="00AB2128">
      <w:pPr>
        <w:rPr>
          <w:lang w:val="ru-RU"/>
        </w:rPr>
      </w:pPr>
    </w:p>
    <w:p w:rsidR="00AB2128" w:rsidRDefault="00AB2128">
      <w:pPr>
        <w:rPr>
          <w:lang w:val="ru-RU"/>
        </w:rPr>
      </w:pPr>
    </w:p>
    <w:p w:rsidR="00AB2128" w:rsidRDefault="00AB2128">
      <w:pPr>
        <w:rPr>
          <w:lang w:val="ru-RU"/>
        </w:rPr>
      </w:pPr>
    </w:p>
    <w:p w:rsidR="00CE0A78" w:rsidRDefault="00CE0A78">
      <w:pPr>
        <w:rPr>
          <w:lang w:val="ru-RU"/>
        </w:rPr>
      </w:pPr>
    </w:p>
    <w:p w:rsidR="00CE0A78" w:rsidRDefault="00CE0A78">
      <w:pPr>
        <w:rPr>
          <w:lang w:val="ru-RU"/>
        </w:rPr>
      </w:pPr>
    </w:p>
    <w:p w:rsidR="00CE0A78" w:rsidRDefault="00CE0A78">
      <w:pPr>
        <w:rPr>
          <w:lang w:val="ru-RU"/>
        </w:rPr>
      </w:pPr>
    </w:p>
    <w:p w:rsidR="00CE0A78" w:rsidRDefault="00CE0A78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270DD4" w:rsidRDefault="00270DD4">
      <w:pPr>
        <w:rPr>
          <w:lang w:val="ru-RU"/>
        </w:rPr>
      </w:pPr>
    </w:p>
    <w:p w:rsidR="00CE0A78" w:rsidRDefault="00CE0A78">
      <w:pPr>
        <w:rPr>
          <w:lang w:val="ru-RU"/>
        </w:rPr>
      </w:pPr>
    </w:p>
    <w:p w:rsidR="00CE0A78" w:rsidRDefault="00CE0A78">
      <w:pPr>
        <w:rPr>
          <w:lang w:val="ru-RU"/>
        </w:rPr>
      </w:pPr>
    </w:p>
    <w:p w:rsidR="00CE0A78" w:rsidRDefault="00CE0A78">
      <w:pPr>
        <w:rPr>
          <w:lang w:val="ru-RU"/>
        </w:rPr>
      </w:pPr>
    </w:p>
    <w:p w:rsidR="00663439" w:rsidRDefault="00663439" w:rsidP="00AB2128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:rsidR="00663439" w:rsidRDefault="00663439" w:rsidP="00AB2128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:rsidR="00663439" w:rsidRDefault="00663439" w:rsidP="00AB2128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:rsidR="00663439" w:rsidRDefault="00663439" w:rsidP="00AB2128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:rsidR="00663439" w:rsidRDefault="00663439" w:rsidP="00AB2128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:rsidR="00663439" w:rsidRDefault="00663439" w:rsidP="00AB2128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:rsidR="00663439" w:rsidRDefault="00663439" w:rsidP="00AB2128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:rsidR="00663439" w:rsidRDefault="00663439" w:rsidP="00AB2128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:rsidR="00663439" w:rsidRDefault="00663439" w:rsidP="00AB2128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:rsidR="00663439" w:rsidRDefault="00663439" w:rsidP="00AB2128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:rsidR="00663439" w:rsidRDefault="00663439" w:rsidP="00AB2128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:rsidR="00663439" w:rsidRDefault="00663439" w:rsidP="00AB2128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:rsidR="00663439" w:rsidRDefault="00663439" w:rsidP="00AB2128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:rsidR="00663439" w:rsidRDefault="00663439" w:rsidP="00AB2128">
      <w:pPr>
        <w:ind w:left="5529"/>
        <w:jc w:val="both"/>
        <w:rPr>
          <w:rFonts w:ascii="Times New Roman" w:hAnsi="Times New Roman" w:cs="Times New Roman"/>
          <w:b/>
          <w:lang w:val="ru-RU"/>
        </w:rPr>
      </w:pPr>
    </w:p>
    <w:p w:rsidR="00AB2128" w:rsidRPr="00AB2128" w:rsidRDefault="00AB2128" w:rsidP="00AB2128">
      <w:pPr>
        <w:ind w:left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lastRenderedPageBreak/>
        <w:t>Приложение к рабочей программе</w:t>
      </w:r>
    </w:p>
    <w:p w:rsidR="00AB2128" w:rsidRPr="00AB2128" w:rsidRDefault="00AB2128" w:rsidP="00AB2128">
      <w:pPr>
        <w:ind w:firstLine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дисциплины (модуля)</w:t>
      </w:r>
    </w:p>
    <w:p w:rsidR="00AB2128" w:rsidRDefault="00AB2128" w:rsidP="00AB2128">
      <w:pPr>
        <w:ind w:firstLine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"Теория механизмов и машин"</w:t>
      </w:r>
    </w:p>
    <w:p w:rsidR="00C16308" w:rsidRDefault="00AB2128" w:rsidP="007C5CA6">
      <w:pPr>
        <w:ind w:firstLine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по специально</w:t>
      </w:r>
      <w:r w:rsidR="007C5CA6">
        <w:rPr>
          <w:rFonts w:ascii="Times New Roman" w:hAnsi="Times New Roman" w:cs="Times New Roman"/>
          <w:b/>
          <w:lang w:val="ru-RU"/>
        </w:rPr>
        <w:t xml:space="preserve">сти </w:t>
      </w:r>
      <w:r w:rsidRPr="00AB2128">
        <w:rPr>
          <w:rFonts w:ascii="Times New Roman" w:hAnsi="Times New Roman" w:cs="Times New Roman"/>
          <w:b/>
          <w:lang w:val="ru-RU"/>
        </w:rPr>
        <w:t>26.05.06</w:t>
      </w:r>
    </w:p>
    <w:p w:rsidR="007C5CA6" w:rsidRDefault="00C16308" w:rsidP="007C5CA6">
      <w:pPr>
        <w:ind w:firstLine="552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C16308">
        <w:rPr>
          <w:rFonts w:ascii="Times New Roman" w:hAnsi="Times New Roman" w:cs="Times New Roman"/>
          <w:b/>
          <w:color w:val="000000"/>
          <w:lang w:val="ru-RU"/>
        </w:rPr>
        <w:t xml:space="preserve">"Эксплуатация судовых энергетических </w:t>
      </w:r>
    </w:p>
    <w:p w:rsidR="00AB2128" w:rsidRPr="007C5CA6" w:rsidRDefault="00C16308" w:rsidP="007C5CA6">
      <w:pPr>
        <w:ind w:firstLine="552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C16308">
        <w:rPr>
          <w:rFonts w:ascii="Times New Roman" w:hAnsi="Times New Roman" w:cs="Times New Roman"/>
          <w:b/>
          <w:color w:val="000000"/>
          <w:lang w:val="ru-RU"/>
        </w:rPr>
        <w:t>установок"</w:t>
      </w:r>
    </w:p>
    <w:p w:rsidR="00AB2128" w:rsidRPr="00AB2128" w:rsidRDefault="00AB2128" w:rsidP="00AB2128">
      <w:pPr>
        <w:ind w:firstLine="4962"/>
        <w:jc w:val="both"/>
        <w:rPr>
          <w:rFonts w:ascii="Times New Roman" w:hAnsi="Times New Roman" w:cs="Times New Roman"/>
          <w:lang w:val="ru-RU"/>
        </w:rPr>
      </w:pP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</w:t>
      </w:r>
      <w:r w:rsidR="007C5CA6" w:rsidRPr="007C5C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обучающихся с огран</w:t>
      </w: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ченными возможностями здоровья по зрению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1. 1.</w:t>
      </w:r>
      <w:r w:rsidR="007C5CA6" w:rsidRPr="007C5C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5CA6">
        <w:rPr>
          <w:rFonts w:ascii="Times New Roman" w:hAnsi="Times New Roman" w:cs="Times New Roman"/>
          <w:sz w:val="24"/>
          <w:szCs w:val="24"/>
          <w:lang w:val="ru-RU"/>
        </w:rPr>
        <w:t>Тестовые задания (контрольные вопросы к опросу).</w:t>
      </w:r>
    </w:p>
    <w:p w:rsidR="00BF556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 xml:space="preserve">1.2. Письменные работы: домашние и аудиторные 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1.3. Отчет по практическим и лабор</w:t>
      </w:r>
      <w:r w:rsidRPr="007C5CA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C5CA6">
        <w:rPr>
          <w:rFonts w:ascii="Times New Roman" w:hAnsi="Times New Roman" w:cs="Times New Roman"/>
          <w:sz w:val="24"/>
          <w:szCs w:val="24"/>
          <w:lang w:val="ru-RU"/>
        </w:rPr>
        <w:t>торным работам.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Методические указания для обучающихся по освоению дисциплины (модуля) могут пр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доставляться в аудиоформате.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Форма проведения промежуточной аттестации по дисциплине устанавливается для об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может пр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доставляется ассистент.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</w:t>
      </w: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ченными возможностями здоровья по слуху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CE0A78" w:rsidRPr="007C5CA6" w:rsidRDefault="007C5CA6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CE0A78" w:rsidRPr="007C5CA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7C5C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E0A78" w:rsidRPr="007C5CA6">
        <w:rPr>
          <w:rFonts w:ascii="Times New Roman" w:hAnsi="Times New Roman" w:cs="Times New Roman"/>
          <w:sz w:val="24"/>
          <w:szCs w:val="24"/>
          <w:lang w:val="ru-RU"/>
        </w:rPr>
        <w:t>Тестовые задания (контрольные вопросы к опросу).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1.2. Письменные работы: домашние и аудиторные 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1.3. Отчет по практическим и лабораторным  работам</w:t>
      </w:r>
      <w:r w:rsidR="00BF556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практических (лабораторных) занятий производится дублирование звук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вой справочной информации визуальной.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Форма проведения промежуточной аттестации по дисциплине устанавливается для об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может пр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доставляется ассистент.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</w:t>
      </w: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ченными возможностями здоровья, имеющих нарушения опорно-двигательного аппарата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lastRenderedPageBreak/>
        <w:t>1. 1.Тестовые задания (контрольные вопросы к опросу).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1.2. Письменные работы: домашние и аудиторные .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1.3. Отчет по практическим и лабораторным  работам.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практических (лабораторных) занятий обеспечивается возможность о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воения практических навыков обучающимся с ОВЗ с учетом его индивидуальных физических возможностей.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Форма проведения промежуточной аттестации по дисциплине устанавливается для об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может пр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доставляется ассистент.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и текущего контроля  обучающемуся предоставляется дополнительное время для подготовки  ответа.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15A0D" w:rsidRDefault="00A15A0D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5.3. Фонд оценочных средств</w: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:rsidR="00AB2128" w:rsidRPr="00AB2128" w:rsidRDefault="00AB2128" w:rsidP="00AB212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AB2128">
        <w:rPr>
          <w:rFonts w:ascii="Times New Roman" w:hAnsi="Times New Roman" w:cs="Times New Roman"/>
          <w:b/>
          <w:color w:val="000000"/>
          <w:lang w:val="ru-RU"/>
        </w:rPr>
        <w:t>5.3.1. Формы контроля (процедуры оценивания)</w:t>
      </w:r>
    </w:p>
    <w:p w:rsidR="00AB2128" w:rsidRPr="00AB2128" w:rsidRDefault="00AB2128" w:rsidP="00AB212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AB2128" w:rsidRPr="00E10858" w:rsidTr="00116382">
        <w:tc>
          <w:tcPr>
            <w:tcW w:w="10456" w:type="dxa"/>
          </w:tcPr>
          <w:p w:rsidR="00AB2128" w:rsidRPr="00C9734D" w:rsidRDefault="00E41896" w:rsidP="00116382">
            <w:pPr>
              <w:pStyle w:val="1"/>
              <w:widowControl w:val="0"/>
              <w:jc w:val="both"/>
              <w:rPr>
                <w:rFonts w:eastAsia="Calibri"/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bCs/>
                <w:sz w:val="22"/>
                <w:szCs w:val="22"/>
                <w:lang w:val="ru-RU" w:eastAsia="ru-RU"/>
              </w:rPr>
              <w:t xml:space="preserve">Зачет </w:t>
            </w:r>
            <w:r w:rsidR="00AB2128" w:rsidRPr="00AB2128">
              <w:rPr>
                <w:b w:val="0"/>
                <w:bCs/>
                <w:sz w:val="22"/>
                <w:szCs w:val="22"/>
                <w:lang w:val="ru-RU" w:eastAsia="ru-RU"/>
              </w:rPr>
              <w:t xml:space="preserve">- </w:t>
            </w:r>
            <w:r w:rsidR="00AB2128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>форма контроля,  предусматривающая и</w:t>
            </w:r>
            <w:r w:rsidR="00AB2128" w:rsidRPr="00AB2128">
              <w:rPr>
                <w:b w:val="0"/>
                <w:bCs/>
                <w:color w:val="000000"/>
                <w:sz w:val="22"/>
                <w:szCs w:val="22"/>
                <w:lang w:val="ru-RU" w:eastAsia="ru-RU"/>
              </w:rPr>
              <w:t xml:space="preserve">зложение и анализ знаниевых компонентов, </w:t>
            </w:r>
            <w:r w:rsidR="00AB2128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>методик исследования,</w:t>
            </w:r>
            <w:r w:rsidR="00AB2128" w:rsidRPr="00AB2128">
              <w:rPr>
                <w:b w:val="0"/>
                <w:bCs/>
                <w:color w:val="000000"/>
                <w:sz w:val="22"/>
                <w:szCs w:val="22"/>
                <w:lang w:val="ru-RU" w:eastAsia="ru-RU"/>
              </w:rPr>
              <w:t xml:space="preserve"> этапов и результатов осуществления действий и операций по теме ,</w:t>
            </w:r>
            <w:r w:rsidR="00AB2128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 представление и обоснование выводов по заданной теме, факторный анализ результатов,  формулирование предложений, ответы на вопросы преподавателя по теме. </w:t>
            </w:r>
          </w:p>
        </w:tc>
      </w:tr>
      <w:tr w:rsidR="00AB2128" w:rsidRPr="00E10858" w:rsidTr="00116382">
        <w:tc>
          <w:tcPr>
            <w:tcW w:w="10456" w:type="dxa"/>
          </w:tcPr>
          <w:p w:rsidR="00AB2128" w:rsidRPr="00AB2128" w:rsidRDefault="00AB2128" w:rsidP="00116382">
            <w:pPr>
              <w:pStyle w:val="1"/>
              <w:widowControl w:val="0"/>
              <w:jc w:val="both"/>
              <w:rPr>
                <w:rFonts w:eastAsia="Calibri"/>
                <w:b w:val="0"/>
                <w:sz w:val="22"/>
                <w:szCs w:val="22"/>
                <w:lang w:val="ru-RU" w:eastAsia="ru-RU"/>
              </w:rPr>
            </w:pPr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Практическая работа – самостоятельная работа студента, в основе которой лежит решение  задачи, о</w:t>
            </w:r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х</w:t>
            </w:r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ватывающей несколько тем дисциплины, и включающей осуществление расчетов и 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AB2957" w:rsidRPr="00E10858" w:rsidTr="00116382">
        <w:tc>
          <w:tcPr>
            <w:tcW w:w="10456" w:type="dxa"/>
          </w:tcPr>
          <w:p w:rsidR="00AB2957" w:rsidRPr="00AB2128" w:rsidRDefault="00AB2957" w:rsidP="00367AE5">
            <w:pPr>
              <w:pStyle w:val="1"/>
              <w:widowControl w:val="0"/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 xml:space="preserve">Лабораторная работа - </w:t>
            </w:r>
            <w:r w:rsidR="00367AE5" w:rsidRPr="00367AE5">
              <w:rPr>
                <w:rFonts w:eastAsia="Calibri"/>
                <w:b w:val="0"/>
                <w:color w:val="000000"/>
                <w:sz w:val="22"/>
                <w:szCs w:val="22"/>
                <w:lang w:val="ru-RU"/>
              </w:rPr>
              <w:t xml:space="preserve">письменная работа студента, направленная на развитие навыков по </w:t>
            </w:r>
            <w:r w:rsidR="00367AE5" w:rsidRPr="00367AE5">
              <w:rPr>
                <w:b w:val="0"/>
                <w:sz w:val="22"/>
                <w:szCs w:val="22"/>
                <w:lang w:val="ru-RU"/>
              </w:rPr>
              <w:t>обработке экспериментальных данных, а также умения интерпретировать и профессионально представлять пол</w:t>
            </w:r>
            <w:r w:rsidR="00367AE5" w:rsidRPr="00367AE5">
              <w:rPr>
                <w:b w:val="0"/>
                <w:sz w:val="22"/>
                <w:szCs w:val="22"/>
                <w:lang w:val="ru-RU"/>
              </w:rPr>
              <w:t>у</w:t>
            </w:r>
            <w:r w:rsidR="00367AE5" w:rsidRPr="00367AE5">
              <w:rPr>
                <w:b w:val="0"/>
                <w:sz w:val="22"/>
                <w:szCs w:val="22"/>
                <w:lang w:val="ru-RU"/>
              </w:rPr>
              <w:t>ченные результаты</w:t>
            </w:r>
            <w:r w:rsidR="00367AE5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>.</w:t>
            </w:r>
          </w:p>
        </w:tc>
      </w:tr>
    </w:tbl>
    <w:p w:rsidR="00AB2128" w:rsidRPr="00C9734D" w:rsidRDefault="00AB2128" w:rsidP="00AB2128">
      <w:pPr>
        <w:pStyle w:val="1"/>
        <w:widowControl w:val="0"/>
        <w:numPr>
          <w:ilvl w:val="0"/>
          <w:numId w:val="0"/>
        </w:numPr>
        <w:jc w:val="both"/>
        <w:rPr>
          <w:sz w:val="22"/>
          <w:szCs w:val="22"/>
          <w:lang w:val="ru-RU"/>
        </w:rPr>
      </w:pPr>
    </w:p>
    <w:p w:rsidR="00AB2128" w:rsidRP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  <w:r w:rsidRPr="00AB2128">
        <w:rPr>
          <w:rFonts w:ascii="Times New Roman" w:hAnsi="Times New Roman" w:cs="Times New Roman"/>
          <w:bCs/>
          <w:i/>
          <w:lang w:val="ru-RU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9216"/>
      </w:tblGrid>
      <w:tr w:rsidR="00AB2128" w:rsidRPr="00AB2128" w:rsidTr="00116382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AB2128" w:rsidRPr="00AB2128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 xml:space="preserve">Демонстрирует полное понимание проблемы. Все требования, предъявляемые к выполнению, выполнены. </w:t>
            </w:r>
            <w:r w:rsidRPr="00AB2128">
              <w:rPr>
                <w:rFonts w:ascii="Times New Roman" w:hAnsi="Times New Roman" w:cs="Times New Roman"/>
              </w:rPr>
              <w:t>Представленные решения отличаются логичностью изложения.</w:t>
            </w:r>
          </w:p>
        </w:tc>
      </w:tr>
      <w:tr w:rsidR="00AB2128" w:rsidRPr="00E10858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значительное понимание проблемы. Все требования, предъявляемые к выпо</w:t>
            </w:r>
            <w:r w:rsidRPr="00AB2128">
              <w:rPr>
                <w:rFonts w:ascii="Times New Roman" w:hAnsi="Times New Roman" w:cs="Times New Roman"/>
                <w:lang w:val="ru-RU"/>
              </w:rPr>
              <w:t>л</w:t>
            </w:r>
            <w:r w:rsidRPr="00AB2128">
              <w:rPr>
                <w:rFonts w:ascii="Times New Roman" w:hAnsi="Times New Roman" w:cs="Times New Roman"/>
                <w:lang w:val="ru-RU"/>
              </w:rPr>
              <w:t>нению, выполнены</w:t>
            </w:r>
          </w:p>
        </w:tc>
      </w:tr>
      <w:tr w:rsidR="00AB2128" w:rsidRPr="00E10858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128" w:rsidRPr="00AB2128" w:rsidRDefault="00AB2128" w:rsidP="00116382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AB2128" w:rsidRPr="00E10858" w:rsidTr="0011638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Требования, предъявляемые к выполнению работы, не выполнены</w:t>
            </w:r>
          </w:p>
        </w:tc>
      </w:tr>
    </w:tbl>
    <w:p w:rsidR="00AB2128" w:rsidRPr="00AB2128" w:rsidRDefault="00AB2128" w:rsidP="00AB2128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bCs/>
          <w:i/>
          <w:lang w:val="ru-RU"/>
        </w:rPr>
      </w:pPr>
    </w:p>
    <w:p w:rsidR="00A15A0D" w:rsidRDefault="00A15A0D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:rsidR="00A15A0D" w:rsidRDefault="00A15A0D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:rsidR="00AB2128" w:rsidRP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  <w:r w:rsidRPr="00AB2128">
        <w:rPr>
          <w:rFonts w:ascii="Times New Roman" w:hAnsi="Times New Roman" w:cs="Times New Roman"/>
          <w:bCs/>
          <w:i/>
          <w:lang w:val="ru-RU"/>
        </w:rPr>
        <w:t xml:space="preserve">Шкала оценки устного ответа на </w:t>
      </w:r>
      <w:r w:rsidR="00E41896">
        <w:rPr>
          <w:rFonts w:ascii="Times New Roman" w:hAnsi="Times New Roman" w:cs="Times New Roman"/>
          <w:bCs/>
          <w:i/>
          <w:lang w:val="ru-RU"/>
        </w:rPr>
        <w:t>зачете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9216"/>
      </w:tblGrid>
      <w:tr w:rsidR="00AB2128" w:rsidRPr="00AB2128" w:rsidTr="0011638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AB2128" w:rsidRPr="00E10858" w:rsidTr="0011638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глубоко и прочно освоил программный материал, исчерпывающе, последов</w:t>
            </w:r>
            <w:r w:rsidRPr="00AB2128">
              <w:rPr>
                <w:rFonts w:ascii="Times New Roman" w:hAnsi="Times New Roman" w:cs="Times New Roman"/>
                <w:lang w:val="ru-RU"/>
              </w:rPr>
              <w:t>а</w:t>
            </w:r>
            <w:r w:rsidRPr="00AB2128">
              <w:rPr>
                <w:rFonts w:ascii="Times New Roman" w:hAnsi="Times New Roman" w:cs="Times New Roman"/>
                <w:lang w:val="ru-RU"/>
              </w:rPr>
              <w:t>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</w:t>
            </w:r>
            <w:r w:rsidRPr="00AB2128">
              <w:rPr>
                <w:rFonts w:ascii="Times New Roman" w:hAnsi="Times New Roman" w:cs="Times New Roman"/>
                <w:lang w:val="ru-RU"/>
              </w:rPr>
              <w:t>д</w:t>
            </w:r>
            <w:r w:rsidRPr="00AB2128">
              <w:rPr>
                <w:rFonts w:ascii="Times New Roman" w:hAnsi="Times New Roman" w:cs="Times New Roman"/>
                <w:lang w:val="ru-RU"/>
              </w:rPr>
              <w:t>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AB2128" w:rsidRPr="00E10858" w:rsidTr="00116382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твердо знает материал, грамотно и по существу излагает его, не допуская сущ</w:t>
            </w:r>
            <w:r w:rsidRPr="00AB2128">
              <w:rPr>
                <w:rFonts w:ascii="Times New Roman" w:hAnsi="Times New Roman" w:cs="Times New Roman"/>
                <w:lang w:val="ru-RU"/>
              </w:rPr>
              <w:t>е</w:t>
            </w:r>
            <w:r w:rsidRPr="00AB2128">
              <w:rPr>
                <w:rFonts w:ascii="Times New Roman" w:hAnsi="Times New Roman" w:cs="Times New Roman"/>
                <w:lang w:val="ru-RU"/>
              </w:rPr>
              <w:t>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AB2128" w:rsidRPr="00E10858" w:rsidTr="00116382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</w:t>
            </w:r>
            <w:r w:rsidRPr="00AB2128">
              <w:rPr>
                <w:rFonts w:ascii="Times New Roman" w:hAnsi="Times New Roman" w:cs="Times New Roman"/>
                <w:lang w:val="ru-RU"/>
              </w:rPr>
              <w:t>о</w:t>
            </w:r>
            <w:r w:rsidRPr="00AB2128">
              <w:rPr>
                <w:rFonts w:ascii="Times New Roman" w:hAnsi="Times New Roman" w:cs="Times New Roman"/>
                <w:lang w:val="ru-RU"/>
              </w:rPr>
              <w:t>следовательности в изложении программного материала</w:t>
            </w:r>
          </w:p>
        </w:tc>
      </w:tr>
      <w:tr w:rsidR="00AB2128" w:rsidRPr="00E10858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:rsidR="00A15A0D" w:rsidRDefault="00A15A0D" w:rsidP="00A15A0D">
      <w:pPr>
        <w:spacing w:after="200" w:line="276" w:lineRule="auto"/>
        <w:rPr>
          <w:rFonts w:ascii="Times New Roman" w:hAnsi="Times New Roman" w:cs="Times New Roman"/>
          <w:b/>
          <w:lang w:val="ru-RU"/>
        </w:rPr>
      </w:pPr>
    </w:p>
    <w:p w:rsidR="00926352" w:rsidRPr="00AB2128" w:rsidRDefault="00926352" w:rsidP="00926352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  <w:r w:rsidRPr="00AB2128">
        <w:rPr>
          <w:rFonts w:ascii="Times New Roman" w:hAnsi="Times New Roman" w:cs="Times New Roman"/>
          <w:bCs/>
          <w:i/>
          <w:lang w:val="ru-RU"/>
        </w:rPr>
        <w:lastRenderedPageBreak/>
        <w:t xml:space="preserve">Шкала оценки выполнения </w:t>
      </w:r>
      <w:r>
        <w:rPr>
          <w:rFonts w:ascii="Times New Roman" w:hAnsi="Times New Roman" w:cs="Times New Roman"/>
          <w:bCs/>
          <w:i/>
          <w:lang w:val="ru-RU"/>
        </w:rPr>
        <w:t>лабораторн</w:t>
      </w:r>
      <w:r w:rsidRPr="00AB2128">
        <w:rPr>
          <w:rFonts w:ascii="Times New Roman" w:hAnsi="Times New Roman" w:cs="Times New Roman"/>
          <w:bCs/>
          <w:i/>
          <w:lang w:val="ru-RU"/>
        </w:rPr>
        <w:t>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9216"/>
      </w:tblGrid>
      <w:tr w:rsidR="00926352" w:rsidRPr="00AB2128" w:rsidTr="00B64DAE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352" w:rsidRPr="00AB2128" w:rsidRDefault="00926352" w:rsidP="00B64DAE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352" w:rsidRPr="00AB2128" w:rsidRDefault="00926352" w:rsidP="00B64DAE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926352" w:rsidRPr="00AB2128" w:rsidTr="00B64DAE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352" w:rsidRPr="00AB2128" w:rsidRDefault="00926352" w:rsidP="00B64DAE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352" w:rsidRPr="00AB2128" w:rsidRDefault="00926352" w:rsidP="0092635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 xml:space="preserve">Демонстрирует полное понимание проблемы. Все требования, предъявляемые к выполнению, выполнены. </w:t>
            </w:r>
            <w:r w:rsidRPr="00AB2128">
              <w:rPr>
                <w:rFonts w:ascii="Times New Roman" w:hAnsi="Times New Roman" w:cs="Times New Roman"/>
              </w:rPr>
              <w:t xml:space="preserve">Представленные </w:t>
            </w:r>
            <w:r>
              <w:rPr>
                <w:rFonts w:ascii="Times New Roman" w:hAnsi="Times New Roman" w:cs="Times New Roman"/>
                <w:lang w:val="ru-RU"/>
              </w:rPr>
              <w:t xml:space="preserve">результаты </w:t>
            </w:r>
            <w:r w:rsidRPr="00AB2128">
              <w:rPr>
                <w:rFonts w:ascii="Times New Roman" w:hAnsi="Times New Roman" w:cs="Times New Roman"/>
              </w:rPr>
              <w:t xml:space="preserve"> отличаются логичностью изложения</w:t>
            </w:r>
            <w:r>
              <w:rPr>
                <w:rFonts w:ascii="Times New Roman" w:hAnsi="Times New Roman" w:cs="Times New Roman"/>
                <w:lang w:val="ru-RU"/>
              </w:rPr>
              <w:t xml:space="preserve"> и правильн</w:t>
            </w:r>
            <w:r>
              <w:rPr>
                <w:rFonts w:ascii="Times New Roman" w:hAnsi="Times New Roman" w:cs="Times New Roman"/>
                <w:lang w:val="ru-RU"/>
              </w:rPr>
              <w:t>о</w:t>
            </w:r>
            <w:r>
              <w:rPr>
                <w:rFonts w:ascii="Times New Roman" w:hAnsi="Times New Roman" w:cs="Times New Roman"/>
                <w:lang w:val="ru-RU"/>
              </w:rPr>
              <w:t>стью оформления</w:t>
            </w:r>
            <w:r w:rsidRPr="00AB2128">
              <w:rPr>
                <w:rFonts w:ascii="Times New Roman" w:hAnsi="Times New Roman" w:cs="Times New Roman"/>
              </w:rPr>
              <w:t>.</w:t>
            </w:r>
          </w:p>
        </w:tc>
      </w:tr>
      <w:tr w:rsidR="00926352" w:rsidRPr="00E10858" w:rsidTr="00B64DAE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352" w:rsidRPr="00AB2128" w:rsidRDefault="00926352" w:rsidP="00B64DAE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352" w:rsidRPr="00AB2128" w:rsidRDefault="00926352" w:rsidP="00B64DAE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значительное понимание проблемы. Все требования, предъявляемые к выпо</w:t>
            </w:r>
            <w:r w:rsidRPr="00AB2128">
              <w:rPr>
                <w:rFonts w:ascii="Times New Roman" w:hAnsi="Times New Roman" w:cs="Times New Roman"/>
                <w:lang w:val="ru-RU"/>
              </w:rPr>
              <w:t>л</w:t>
            </w:r>
            <w:r w:rsidRPr="00AB2128">
              <w:rPr>
                <w:rFonts w:ascii="Times New Roman" w:hAnsi="Times New Roman" w:cs="Times New Roman"/>
                <w:lang w:val="ru-RU"/>
              </w:rPr>
              <w:t>нению, выполнены</w:t>
            </w:r>
            <w:r>
              <w:rPr>
                <w:rFonts w:ascii="Times New Roman" w:hAnsi="Times New Roman" w:cs="Times New Roman"/>
                <w:lang w:val="ru-RU"/>
              </w:rPr>
              <w:t>. Работа оформлена правильно.</w:t>
            </w:r>
          </w:p>
        </w:tc>
      </w:tr>
      <w:tr w:rsidR="00926352" w:rsidRPr="00E10858" w:rsidTr="00B64DAE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352" w:rsidRPr="00AB2128" w:rsidRDefault="00926352" w:rsidP="00B64DAE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352" w:rsidRPr="00AB2128" w:rsidRDefault="00926352" w:rsidP="00B64DAE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  <w:r>
              <w:rPr>
                <w:rFonts w:ascii="Times New Roman" w:hAnsi="Times New Roman" w:cs="Times New Roman"/>
                <w:lang w:val="ru-RU"/>
              </w:rPr>
              <w:t xml:space="preserve">, но есть замечания. </w:t>
            </w:r>
          </w:p>
        </w:tc>
      </w:tr>
      <w:tr w:rsidR="00926352" w:rsidRPr="00E10858" w:rsidTr="00B64DAE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352" w:rsidRPr="00AB2128" w:rsidRDefault="00926352" w:rsidP="00B64DAE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352" w:rsidRPr="00AB2128" w:rsidRDefault="00926352" w:rsidP="00B64DAE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Требования, предъявляемые к выполнению</w:t>
            </w:r>
            <w:r>
              <w:rPr>
                <w:rFonts w:ascii="Times New Roman" w:hAnsi="Times New Roman" w:cs="Times New Roman"/>
                <w:lang w:val="ru-RU"/>
              </w:rPr>
              <w:t xml:space="preserve"> лабораторной </w:t>
            </w:r>
            <w:r w:rsidRPr="00AB2128">
              <w:rPr>
                <w:rFonts w:ascii="Times New Roman" w:hAnsi="Times New Roman" w:cs="Times New Roman"/>
                <w:lang w:val="ru-RU"/>
              </w:rPr>
              <w:t xml:space="preserve"> работы, не выполнены</w:t>
            </w:r>
            <w:r w:rsidR="00D90E0A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</w:tbl>
    <w:p w:rsidR="00926352" w:rsidRPr="00AB2128" w:rsidRDefault="00926352" w:rsidP="00926352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bCs/>
          <w:i/>
          <w:lang w:val="ru-RU"/>
        </w:rPr>
      </w:pPr>
    </w:p>
    <w:p w:rsidR="00A15A0D" w:rsidRDefault="00A15A0D" w:rsidP="00A15A0D">
      <w:pPr>
        <w:spacing w:after="200" w:line="276" w:lineRule="auto"/>
        <w:rPr>
          <w:rFonts w:ascii="Times New Roman" w:hAnsi="Times New Roman" w:cs="Times New Roman"/>
          <w:b/>
          <w:lang w:val="ru-RU"/>
        </w:rPr>
      </w:pPr>
    </w:p>
    <w:p w:rsidR="00AB2128" w:rsidRPr="00AB2128" w:rsidRDefault="00A15A0D" w:rsidP="00A15A0D">
      <w:pPr>
        <w:spacing w:after="200" w:line="276" w:lineRule="auto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5</w:t>
      </w:r>
      <w:r w:rsidR="00AB2128" w:rsidRPr="00AB2128">
        <w:rPr>
          <w:rFonts w:ascii="Times New Roman" w:hAnsi="Times New Roman" w:cs="Times New Roman"/>
          <w:b/>
          <w:lang w:val="ru-RU"/>
        </w:rPr>
        <w:t>.3.2. Типовые контрольные задания , необходимые для оценки знаний, умений, навыков и (или) опыта деятельности</w:t>
      </w:r>
    </w:p>
    <w:p w:rsidR="007D110C" w:rsidRDefault="007D110C" w:rsidP="000966AE">
      <w:pPr>
        <w:spacing w:line="276" w:lineRule="auto"/>
        <w:rPr>
          <w:rFonts w:ascii="Times New Roman" w:hAnsi="Times New Roman" w:cs="Times New Roman"/>
          <w:b/>
          <w:color w:val="000000"/>
          <w:lang w:val="ru-RU"/>
        </w:rPr>
      </w:pP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Вопросы для текущего контроля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: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1. Дать определение понятиям: машина, механизм, машинный агрегат, звено, кинематиче-ская пара, структурная группа, кинематическая цепь. Структурная формула пространственного и плоского механизма.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2. Классификация кинематических пар. Дать определение и привести примеры высших и низших кинематических пар.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3. Задачи кинематического анализа. Анализ кинематических параметров рычажных меха-низмов методами диаграмм и планов.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4. Структурный синтез плоских механизмов.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5. Классификация механизмов.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6. Кинематический анализ зубчатых механизмов. Картины угловых и линейных скоростей.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7. Кинетостатический анализ механизма. Определение инерционных нагрузок, сил технологического сопротивления с помощью индикаторной диаграммы.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8. Определение сил трения в кинематических парах.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9. Определение КПД при последовательном и параллельном соединении механизмов.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10. Уравнение движения механизма и машины.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11. Неравномерность хода машины. Назначение маховика. Определение момента инерции маховой массы.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12. Методы уравновешивания механизмов. Динамическая балансировка.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13. Приведение сил и масс к начальному звену механизма.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14. Особенности силового расчета при учете сил трения.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15. Вибрации в машинах.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16. Методы и цели виброзащиты механизмов машин.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17. Выбор типа привода, дать понятие: электрический, гидравлический, пневматический привод.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18.Как охарактеризовать эффективность виброизолятора? Какие задачи решаются с помощью ви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б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роизоляции при силовом и кинематическом синтезе механизмов.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19. Методы кинематического анализа механизмов передач.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20. Оцените влияние коэффициента смещения на качественные показатели зацепления. Как выб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и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рается коэффициент смещения. В каких случаях возникает заострение зуба, нарезанного колеса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21. Дайте определения понятиям: станочное зацепление; эвольвентное зубчатое колесо. Перечислите основные параметры эвольвентного зубчатого колеса.</w:t>
      </w:r>
    </w:p>
    <w:p w:rsidR="00AB2128" w:rsidRPr="007672D0" w:rsidRDefault="00AB2128" w:rsidP="00AB2128">
      <w:pPr>
        <w:rPr>
          <w:rFonts w:ascii="Times New Roman" w:hAnsi="Times New Roman" w:cs="Times New Roman"/>
          <w:szCs w:val="24"/>
          <w:lang w:val="ru-RU"/>
        </w:rPr>
      </w:pPr>
    </w:p>
    <w:p w:rsidR="00E41896" w:rsidRPr="007672D0" w:rsidRDefault="007C5CA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szCs w:val="24"/>
          <w:lang w:val="ru-RU"/>
        </w:rPr>
        <w:t xml:space="preserve">5.3.3. </w:t>
      </w:r>
      <w:r w:rsidR="00E41896" w:rsidRPr="007672D0">
        <w:rPr>
          <w:rFonts w:ascii="Times New Roman" w:hAnsi="Times New Roman" w:cs="Times New Roman"/>
          <w:b/>
          <w:szCs w:val="24"/>
          <w:lang w:val="ru-RU"/>
        </w:rPr>
        <w:t>Вопросы для самопроверки студента по темам самостоятельной работы: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Тема: Структурный анализ механизмов.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1. Дайте определение понятиям: машина, механизм, машинный агрегат.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2. Приведите примеры плоских и пространственных механизмов.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3. Дайте определение понятиям: звено, кинематическая пара, стойка, кривошипы, ползун, коромысло. Изобразите их в соответствии с принятыми условными обозначениями. Запишите формулу Сом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о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ва-Малышева и объясните входящие в нее величины.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4. Приведите примеры структурных групп Ассура. Запишите формулу для определения числа звеньев и кинематических пар, образующих группу Ассура.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5. Укажите признаки классификации групп Ассура. Пример структурной классификации.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:rsidR="00BF5566" w:rsidRDefault="00BF556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</w:p>
    <w:p w:rsidR="00BF5566" w:rsidRDefault="00BF556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  <w:r w:rsidRPr="007672D0">
        <w:rPr>
          <w:rFonts w:ascii="Times New Roman" w:hAnsi="Times New Roman" w:cs="Times New Roman"/>
          <w:b/>
          <w:szCs w:val="24"/>
          <w:lang w:val="ru-RU"/>
        </w:rPr>
        <w:lastRenderedPageBreak/>
        <w:t>Тема: Синтез рычажных механизмов</w:t>
      </w:r>
    </w:p>
    <w:p w:rsidR="00E41896" w:rsidRPr="007672D0" w:rsidRDefault="007C5CA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6. </w:t>
      </w:r>
      <w:r w:rsidR="00E41896" w:rsidRPr="007672D0">
        <w:rPr>
          <w:rFonts w:ascii="Times New Roman" w:hAnsi="Times New Roman" w:cs="Times New Roman"/>
          <w:color w:val="000000"/>
          <w:szCs w:val="24"/>
          <w:lang w:val="ru-RU"/>
        </w:rPr>
        <w:t>Дайте определения понятиям: местная подвижность; избыточная связь. Приведите примеры на эти понятия.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7. Перечислите основные признаки классификации кинематических пар. Приведите примеры.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8. Дайте определения понятиям: начальное звено; входное звено; выходное звено; движущее. Приведите пример записи формулы строения механизма.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9. Дайте определение понятиям и приведите примеры: высшая, низшая кинематические пары.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Тема: Кинематический анализ и синтез кулачковых механизмов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10. Что называется кулачком, кулачковым механизмом, толкателем, коромыслом? Изобразите схемы основных видов кулачковых механизмов.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11. Какие фазы включает цикл движения толкателя? В чем заключается метод обращенного движения?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12. Определите степень подвижности кулачкового механизма с роликовым поступательно движущимся толкателем; коромысловым толкателем; с острым толкателем.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13. Изобразите схему кулачкового механизма с поступательным движением толкателя. Приведите пр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и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меры применения кулачковых механизмов в машинах.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Тема: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</w:t>
      </w:r>
      <w:r w:rsidRPr="007672D0">
        <w:rPr>
          <w:rFonts w:ascii="Times New Roman" w:hAnsi="Times New Roman" w:cs="Times New Roman"/>
          <w:b/>
          <w:szCs w:val="24"/>
          <w:lang w:val="ru-RU"/>
        </w:rPr>
        <w:t>Синтез передаточных механизмов.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14. Дайте определения понятиям: станочное зацепление; эвольвентное зубчатое колесо. Перечислите основные параметры эвольвентного зубчатого колеса.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15. Изобразите схему станочного зацепления при нарезании зубчатого колеса с </w:t>
      </w:r>
      <w:r w:rsidRPr="007672D0">
        <w:rPr>
          <w:rFonts w:ascii="Times New Roman" w:hAnsi="Times New Roman" w:cs="Times New Roman"/>
          <w:bCs/>
          <w:color w:val="000000"/>
          <w:szCs w:val="24"/>
          <w:lang w:val="ru-RU"/>
        </w:rPr>
        <w:t>х=0; с х&gt;0 и х&lt;0.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Сра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в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ните два способа нарезания эвольвентных зубчатых колес: огибания и копирования.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16. Укажите вид инструмента зуборезного при методе огибания; при методе копирования. Как измен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я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ется толщина зуба </w:t>
      </w:r>
      <w:r w:rsidRPr="007672D0">
        <w:rPr>
          <w:rFonts w:ascii="Times New Roman" w:hAnsi="Times New Roman" w:cs="Times New Roman"/>
          <w:color w:val="000000"/>
          <w:szCs w:val="24"/>
        </w:rPr>
        <w:t>S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нарезаемого колеса с увеличением величины смещения.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17. Чем ограничивается минимальное число зубьев нарезаемого колеса. Запишите формулу для расчета </w:t>
      </w:r>
      <w:r w:rsidRPr="007672D0">
        <w:rPr>
          <w:rFonts w:ascii="Times New Roman" w:hAnsi="Times New Roman" w:cs="Times New Roman"/>
          <w:color w:val="000000"/>
          <w:szCs w:val="24"/>
        </w:rPr>
        <w:t>X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m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  <w:lang w:val="en-GB"/>
        </w:rPr>
        <w:t>i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n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18. Приведите данные стандартного исходного контура. Дайте определения понятиям: равносмещенное зацепление, неравносмещенное, нулевое.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19. Запишите выражение для расчета межосевого расстояния для трех видов зацепления Х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Σ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=0, Х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Σ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&lt; 0, </w:t>
      </w:r>
      <w:r w:rsidRPr="007672D0">
        <w:rPr>
          <w:rFonts w:ascii="Times New Roman" w:hAnsi="Times New Roman" w:cs="Times New Roman"/>
          <w:color w:val="000000"/>
          <w:szCs w:val="24"/>
        </w:rPr>
        <w:t>X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Σ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&gt;0.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Тема:</w:t>
      </w:r>
      <w:r w:rsidRPr="007672D0">
        <w:rPr>
          <w:rFonts w:ascii="Times New Roman" w:hAnsi="Times New Roman" w:cs="Times New Roman"/>
          <w:b/>
          <w:szCs w:val="24"/>
          <w:lang w:val="ru-RU"/>
        </w:rPr>
        <w:t xml:space="preserve"> Качественные характеристики эвольвентного зацепления.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20. Как влияет на угол зацепления </w:t>
      </w:r>
      <w:r w:rsidRPr="007672D0">
        <w:rPr>
          <w:rFonts w:ascii="Times New Roman" w:hAnsi="Times New Roman" w:cs="Times New Roman"/>
          <w:color w:val="000000"/>
          <w:szCs w:val="24"/>
        </w:rPr>
        <w:t>a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w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величина суммарного коэффициента смещения.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21. Оцените влияние х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Σ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на качественные показатели зацепления. Как выбирается коэффициент смещ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е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ния. В каких случаях возникает заострение зуба, нарезанного колеса.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1080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22. Что называется передаточным отношением? В каких случаях передаточное отношение считается положительным, отрицательным?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1080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23. Составьте схему одноступенчатых передач внешнего и внутреннего зацепления и напишите формулу передаточного отношения.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24. Составьте схему и. напишите формулу передаточного отношения многозвенных зубчатых передач.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1080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25. Какой зубчатый механизм называется планетарным, дифференциальным? Какова цель применения метода обращенного движения при кинематическом исследовании сателлитных передач?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1080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26. Методы кинематического анализа механизмов передач.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27. В чем заключается графический метод кинематического анализа зубчатых механизмов? Укажите мгновенный центр вращения сателлита.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Тема: Кинетостатический анализ рычажных механизмов</w:t>
      </w: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28. Сформулируйте основную задачу силового анализа.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29. В чем суть метода кинетостатики?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30. Напишите условие статической определимости для плоской кинематической цепи.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31. Как определить главные векторы и главные моменты сил инерции звена?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32. Определите порядок силового расчета на примере кривошипно-ползунного механизма.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33. В чем суть метода планов сил?</w:t>
      </w: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34. Силовой расчет механизмов с учетом сил трения.</w:t>
      </w: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35. Приведенные силы и моменты. Индикаторные диаграммы.</w:t>
      </w: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  <w:r w:rsidRPr="007672D0">
        <w:rPr>
          <w:rFonts w:ascii="Times New Roman" w:hAnsi="Times New Roman" w:cs="Times New Roman"/>
          <w:b/>
          <w:szCs w:val="24"/>
          <w:lang w:val="ru-RU"/>
        </w:rPr>
        <w:t>Тема: Динамический синтез и анализ механизмов</w:t>
      </w: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36. Кинетическая энергия механизма. Приведенная масса и приведенный момент инерции механизма.</w:t>
      </w: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37. Неравномерность движения механизмов и машин. Средняя скорость машины и ее коэффициент н</w:t>
      </w:r>
      <w:r w:rsidRPr="007672D0">
        <w:rPr>
          <w:rFonts w:ascii="Times New Roman" w:hAnsi="Times New Roman" w:cs="Times New Roman"/>
          <w:szCs w:val="24"/>
          <w:lang w:val="ru-RU"/>
        </w:rPr>
        <w:t>е</w:t>
      </w:r>
      <w:r w:rsidRPr="007672D0">
        <w:rPr>
          <w:rFonts w:ascii="Times New Roman" w:hAnsi="Times New Roman" w:cs="Times New Roman"/>
          <w:szCs w:val="24"/>
          <w:lang w:val="ru-RU"/>
        </w:rPr>
        <w:t>равномерности.</w:t>
      </w: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38. Принцип построения диаграммы энергомасс.</w:t>
      </w: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39. Определение момента инерции маховика и закона движения звена приведения с маховиком.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lastRenderedPageBreak/>
        <w:t>40. Какие режимы двигателя машины вы знаете?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41. Как определить скорость установившегося движения при постоянном приведенном моменте инерции и приведенном моменте силы, зависящим от скорости?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42. Укажите причины неравномерности движения машины в установившемся режиме.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43. Как уменьшить периодические колебания скорости машины в установившемся режиме?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44. В чем состоит основное назначение маховика?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45. Где следует устанавливать маховик?</w:t>
      </w: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szCs w:val="24"/>
          <w:lang w:val="ru-RU"/>
        </w:rPr>
        <w:t xml:space="preserve">Тема: </w:t>
      </w: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Основы теории машин. Виброактивность и виброзащита механизмов.</w:t>
      </w:r>
    </w:p>
    <w:p w:rsidR="00E41896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Вибрации в машинах.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46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.Что в механических системах называется вибрациями?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Style w:val="grame"/>
          <w:rFonts w:ascii="Times New Roman" w:hAnsi="Times New Roman" w:cs="Times New Roman"/>
          <w:color w:val="000000"/>
          <w:szCs w:val="24"/>
          <w:lang w:val="ru-RU"/>
        </w:rPr>
        <w:t>47. Какую</w:t>
      </w:r>
      <w:r w:rsidRPr="007672D0">
        <w:rPr>
          <w:rStyle w:val="grame"/>
          <w:rFonts w:ascii="Times New Roman" w:hAnsi="Times New Roman" w:cs="Times New Roman"/>
          <w:color w:val="000000"/>
          <w:szCs w:val="24"/>
        </w:rPr>
        <w:t> </w:t>
      </w:r>
      <w:r w:rsidRPr="007672D0">
        <w:rPr>
          <w:rStyle w:val="spelle"/>
          <w:rFonts w:ascii="Times New Roman" w:hAnsi="Times New Roman" w:cs="Times New Roman"/>
          <w:color w:val="000000"/>
          <w:szCs w:val="24"/>
          <w:lang w:val="ru-RU"/>
        </w:rPr>
        <w:t>виброактивность</w:t>
      </w:r>
      <w:r w:rsidRPr="007672D0">
        <w:rPr>
          <w:rStyle w:val="grame"/>
          <w:rFonts w:ascii="Times New Roman" w:hAnsi="Times New Roman" w:cs="Times New Roman"/>
          <w:color w:val="000000"/>
          <w:szCs w:val="24"/>
        </w:rPr>
        <w:t> </w:t>
      </w:r>
      <w:r w:rsidRPr="007672D0">
        <w:rPr>
          <w:rStyle w:val="grame"/>
          <w:rFonts w:ascii="Times New Roman" w:hAnsi="Times New Roman" w:cs="Times New Roman"/>
          <w:color w:val="000000"/>
          <w:szCs w:val="24"/>
          <w:lang w:val="ru-RU"/>
        </w:rPr>
        <w:t>механизма или машины называют внешней, а какую - внутренней?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48. Какая механическая система или звено считаются неуравновешенными?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49. Какие звенья механизмов называются роторами?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50.Что называется статической неуравновешенностью?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51. Что понимают под динамической балансировкой ротора?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52. Перечислите виды неуравновешенности роторов?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53. Как проводится статическое уравновешивание ротора при проектировании?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54. Как проводится</w:t>
      </w:r>
      <w:r w:rsidRPr="007672D0">
        <w:rPr>
          <w:rFonts w:ascii="Times New Roman" w:hAnsi="Times New Roman" w:cs="Times New Roman"/>
          <w:color w:val="000000"/>
          <w:szCs w:val="24"/>
        </w:rPr>
        <w:t> </w:t>
      </w:r>
      <w:r w:rsidRPr="007672D0">
        <w:rPr>
          <w:rStyle w:val="grame"/>
          <w:rFonts w:ascii="Times New Roman" w:hAnsi="Times New Roman" w:cs="Times New Roman"/>
          <w:color w:val="000000"/>
          <w:szCs w:val="24"/>
          <w:lang w:val="ru-RU"/>
        </w:rPr>
        <w:t>динамическое</w:t>
      </w:r>
      <w:r w:rsidRPr="007672D0">
        <w:rPr>
          <w:rFonts w:ascii="Times New Roman" w:hAnsi="Times New Roman" w:cs="Times New Roman"/>
          <w:color w:val="000000"/>
          <w:szCs w:val="24"/>
        </w:rPr>
        <w:t> 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уравновешивание ротора при проектировании?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55. Что такое дисбаланс и чем он характеризуется?</w:t>
      </w:r>
    </w:p>
    <w:p w:rsidR="00E976AA" w:rsidRDefault="00E976AA" w:rsidP="00FF66E3">
      <w:pPr>
        <w:rPr>
          <w:rFonts w:ascii="Times New Roman" w:hAnsi="Times New Roman" w:cs="Times New Roman"/>
          <w:color w:val="000000"/>
          <w:lang w:val="ru-RU"/>
        </w:rPr>
      </w:pPr>
    </w:p>
    <w:p w:rsidR="007D110C" w:rsidRPr="007672D0" w:rsidRDefault="008463CE" w:rsidP="007672D0">
      <w:pPr>
        <w:widowControl w:val="0"/>
        <w:ind w:firstLine="720"/>
        <w:jc w:val="both"/>
        <w:rPr>
          <w:rFonts w:ascii="Times New Roman" w:hAnsi="Times New Roman" w:cs="Times New Roman"/>
          <w:b/>
          <w:lang w:val="ru-RU"/>
        </w:rPr>
      </w:pPr>
      <w:r w:rsidRPr="007672D0">
        <w:rPr>
          <w:rFonts w:ascii="Times New Roman" w:hAnsi="Times New Roman" w:cs="Times New Roman"/>
          <w:b/>
          <w:lang w:val="ru-RU"/>
        </w:rPr>
        <w:t xml:space="preserve">5.3.4. </w:t>
      </w:r>
      <w:r w:rsidR="007D110C" w:rsidRPr="007672D0">
        <w:rPr>
          <w:rFonts w:ascii="Times New Roman" w:hAnsi="Times New Roman" w:cs="Times New Roman"/>
          <w:b/>
          <w:lang w:val="ru-RU"/>
        </w:rPr>
        <w:t>Тесты по дисциплине</w:t>
      </w:r>
      <w:r w:rsidR="007D110C" w:rsidRPr="007672D0">
        <w:rPr>
          <w:rFonts w:ascii="Times New Roman" w:hAnsi="Times New Roman" w:cs="Times New Roman"/>
          <w:lang w:val="ru-RU"/>
        </w:rPr>
        <w:t xml:space="preserve"> </w:t>
      </w:r>
      <w:r w:rsidR="007D110C" w:rsidRPr="007672D0">
        <w:rPr>
          <w:rFonts w:ascii="Times New Roman" w:hAnsi="Times New Roman" w:cs="Times New Roman"/>
          <w:b/>
          <w:lang w:val="ru-RU"/>
        </w:rPr>
        <w:t>"Теория механизмов и машин"</w:t>
      </w:r>
    </w:p>
    <w:p w:rsidR="007D110C" w:rsidRPr="007672D0" w:rsidRDefault="007D110C" w:rsidP="007672D0">
      <w:pPr>
        <w:widowControl w:val="0"/>
        <w:ind w:firstLine="720"/>
        <w:jc w:val="both"/>
        <w:rPr>
          <w:rFonts w:ascii="Times New Roman" w:hAnsi="Times New Roman" w:cs="Times New Roman"/>
          <w:b/>
          <w:lang w:val="ru-RU"/>
        </w:rPr>
      </w:pPr>
      <w:r w:rsidRPr="007672D0">
        <w:rPr>
          <w:rFonts w:ascii="Times New Roman" w:hAnsi="Times New Roman" w:cs="Times New Roman"/>
          <w:b/>
          <w:lang w:val="ru-RU"/>
        </w:rPr>
        <w:t>( компетенции ОПК-3 и ОПК-2)</w:t>
      </w:r>
    </w:p>
    <w:p w:rsidR="007D110C" w:rsidRPr="00BF5566" w:rsidRDefault="007D110C" w:rsidP="007672D0">
      <w:pPr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5566">
        <w:rPr>
          <w:rFonts w:ascii="Times New Roman" w:hAnsi="Times New Roman" w:cs="Times New Roman"/>
          <w:sz w:val="24"/>
          <w:szCs w:val="24"/>
          <w:lang w:val="ru-RU"/>
        </w:rPr>
        <w:t xml:space="preserve">Шифр компетенции: ОПК-3 </w:t>
      </w:r>
      <w:r w:rsidRPr="00BF55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Способен проводить измерения и наблюдения, обрабатывать и пре</w:t>
      </w:r>
      <w:r w:rsidRPr="00BF55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BF55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ставлять экспериментальные данные.</w:t>
      </w:r>
    </w:p>
    <w:p w:rsidR="007D110C" w:rsidRPr="007672D0" w:rsidRDefault="007D110C" w:rsidP="007672D0">
      <w:pPr>
        <w:widowControl w:val="0"/>
        <w:ind w:firstLine="720"/>
        <w:jc w:val="both"/>
        <w:rPr>
          <w:rFonts w:ascii="Times New Roman" w:hAnsi="Times New Roman" w:cs="Times New Roman"/>
          <w:lang w:val="ru-RU"/>
        </w:rPr>
      </w:pPr>
    </w:p>
    <w:p w:rsidR="007D110C" w:rsidRDefault="007D110C" w:rsidP="007672D0">
      <w:pPr>
        <w:widowControl w:val="0"/>
        <w:ind w:firstLine="720"/>
        <w:jc w:val="center"/>
        <w:rPr>
          <w:rFonts w:ascii="Times New Roman" w:hAnsi="Times New Roman" w:cs="Times New Roman"/>
          <w:b/>
        </w:rPr>
      </w:pPr>
      <w:r w:rsidRPr="007672D0">
        <w:rPr>
          <w:rFonts w:ascii="Times New Roman" w:hAnsi="Times New Roman" w:cs="Times New Roman"/>
          <w:b/>
        </w:rPr>
        <w:t>Задания закрытого типа</w:t>
      </w:r>
    </w:p>
    <w:p w:rsidR="007672D0" w:rsidRDefault="007672D0" w:rsidP="007672D0">
      <w:pPr>
        <w:widowControl w:val="0"/>
        <w:ind w:firstLine="72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4252"/>
        <w:gridCol w:w="3402"/>
        <w:gridCol w:w="1525"/>
      </w:tblGrid>
      <w:tr w:rsidR="007672D0" w:rsidRPr="007D110C" w:rsidTr="007672D0">
        <w:tc>
          <w:tcPr>
            <w:tcW w:w="1101" w:type="dxa"/>
            <w:vAlign w:val="center"/>
          </w:tcPr>
          <w:p w:rsidR="007672D0" w:rsidRPr="007672D0" w:rsidRDefault="007672D0" w:rsidP="007672D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№ задания</w:t>
            </w:r>
          </w:p>
        </w:tc>
        <w:tc>
          <w:tcPr>
            <w:tcW w:w="4252" w:type="dxa"/>
            <w:vAlign w:val="center"/>
          </w:tcPr>
          <w:p w:rsidR="007672D0" w:rsidRPr="007672D0" w:rsidRDefault="007672D0" w:rsidP="007672D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Формулировка задания</w:t>
            </w:r>
          </w:p>
        </w:tc>
        <w:tc>
          <w:tcPr>
            <w:tcW w:w="3402" w:type="dxa"/>
            <w:vAlign w:val="center"/>
          </w:tcPr>
          <w:p w:rsidR="007672D0" w:rsidRPr="007672D0" w:rsidRDefault="007672D0" w:rsidP="007672D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ответов</w:t>
            </w:r>
          </w:p>
        </w:tc>
        <w:tc>
          <w:tcPr>
            <w:tcW w:w="1525" w:type="dxa"/>
            <w:vAlign w:val="center"/>
          </w:tcPr>
          <w:p w:rsidR="007672D0" w:rsidRPr="007672D0" w:rsidRDefault="007672D0" w:rsidP="007672D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Звено механизма, совершающее полный об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рот вращательного движения, называется ...</w:t>
            </w:r>
          </w:p>
        </w:tc>
        <w:tc>
          <w:tcPr>
            <w:tcW w:w="340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ползуном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кривошипом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коромыслом</w:t>
            </w:r>
          </w:p>
          <w:p w:rsid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 шатуном</w:t>
            </w:r>
          </w:p>
          <w:p w:rsidR="00A15A0D" w:rsidRPr="00A15A0D" w:rsidRDefault="00A15A0D" w:rsidP="007672D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25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Звенья высшей кинематической пары сопр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касаются … </w:t>
            </w:r>
          </w:p>
        </w:tc>
        <w:tc>
          <w:tcPr>
            <w:tcW w:w="3402" w:type="dxa"/>
          </w:tcPr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по линии и в точке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по поверхности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в) только в точке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только по линии 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Кривошипно-коромысловый механизм является ...</w:t>
            </w:r>
          </w:p>
        </w:tc>
        <w:tc>
          <w:tcPr>
            <w:tcW w:w="340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а)кулачковым механизмом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б)зубчатым механизмом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в)рычажным механизмом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г)фрикционным механизмом</w:t>
            </w:r>
          </w:p>
        </w:tc>
        <w:tc>
          <w:tcPr>
            <w:tcW w:w="1525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в)</w:t>
            </w: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«Внутренние» силы – это силы ...</w:t>
            </w:r>
          </w:p>
        </w:tc>
        <w:tc>
          <w:tcPr>
            <w:tcW w:w="340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движущие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б)полезного сопротивления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тяжести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г)взаимодействия звеньев</w:t>
            </w:r>
          </w:p>
        </w:tc>
        <w:tc>
          <w:tcPr>
            <w:tcW w:w="1525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Какой параметр является кинематической х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рактеристикой механизма?</w:t>
            </w:r>
          </w:p>
        </w:tc>
        <w:tc>
          <w:tcPr>
            <w:tcW w:w="340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класс механизма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сила инерции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траектория точки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г) количество степеней свободы м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ханизма</w:t>
            </w:r>
          </w:p>
        </w:tc>
        <w:tc>
          <w:tcPr>
            <w:tcW w:w="1525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в)</w:t>
            </w: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Кинематическая пара механизма, создающая пять связей, называется... </w:t>
            </w:r>
          </w:p>
        </w:tc>
        <w:tc>
          <w:tcPr>
            <w:tcW w:w="340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двухподвижной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пятиподвижной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в) четырехподвижной 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 одноподвижной</w:t>
            </w:r>
          </w:p>
        </w:tc>
        <w:tc>
          <w:tcPr>
            <w:tcW w:w="1525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2" w:type="dxa"/>
          </w:tcPr>
          <w:p w:rsidR="007672D0" w:rsidRPr="00DF4A85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Чему равна степень подвижности данного м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ханизма?</w:t>
            </w:r>
          </w:p>
          <w:p w:rsid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308937" cy="708660"/>
                  <wp:effectExtent l="19050" t="0" r="5513" b="0"/>
                  <wp:docPr id="24" name="Рисунок 4" descr="http://www.teormach.ru/Distobuch/ТestTMM.files/qwa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teormach.ru/Distobuch/ТestTMM.files/qwa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/>
                          <a:srcRect l="24185" t="31111" r="18931" b="26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937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566" w:rsidRDefault="00BF5566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F5566" w:rsidRPr="00BF5566" w:rsidRDefault="00BF5566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а) нулю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б) единице 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в) двум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 трем</w:t>
            </w:r>
          </w:p>
        </w:tc>
        <w:tc>
          <w:tcPr>
            <w:tcW w:w="1525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252" w:type="dxa"/>
          </w:tcPr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Диаметр делительной окружности зубчатого колеса определяется по формуле ... </w:t>
            </w:r>
          </w:p>
        </w:tc>
        <w:tc>
          <w:tcPr>
            <w:tcW w:w="3402" w:type="dxa"/>
          </w:tcPr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а)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d = m Z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б)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d=m(Z + 2h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it-IT"/>
              </w:rPr>
              <w:t>a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)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в)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d=m(Z + 2h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it-IT"/>
              </w:rPr>
              <w:t xml:space="preserve">a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+ 2x)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г)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=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/ 2</w:t>
            </w:r>
          </w:p>
        </w:tc>
        <w:tc>
          <w:tcPr>
            <w:tcW w:w="1525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Структурная группа на схеме  относится к ... классу</w:t>
            </w:r>
          </w:p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843616" cy="1275645"/>
                  <wp:effectExtent l="19050" t="0" r="0" b="0"/>
                  <wp:docPr id="2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r="49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616" cy="127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а) второму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б) третьему 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в) первому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 четвертому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Количество звеньев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группе Асура плоского механизма и количество кинематических пар пятого класса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 связаны соотношением 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а)   2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5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sym w:font="Symbol" w:char="F03D"/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3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б)   3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 xml:space="preserve">5 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sym w:font="Symbol" w:char="F03D"/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в)   2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 xml:space="preserve">5 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sym w:font="Symbol" w:char="F03D"/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г)   3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5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sym w:font="Symbol" w:char="F03D"/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4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</w:tbl>
    <w:p w:rsidR="007D110C" w:rsidRDefault="007D110C" w:rsidP="007D110C">
      <w:pPr>
        <w:jc w:val="center"/>
        <w:rPr>
          <w:rFonts w:ascii="Times New Roman" w:hAnsi="Times New Roman" w:cs="Times New Roman"/>
          <w:b/>
        </w:rPr>
      </w:pPr>
    </w:p>
    <w:p w:rsidR="007672D0" w:rsidRPr="007D110C" w:rsidRDefault="007672D0" w:rsidP="007672D0">
      <w:pPr>
        <w:jc w:val="center"/>
        <w:rPr>
          <w:rFonts w:ascii="Times New Roman" w:hAnsi="Times New Roman" w:cs="Times New Roman"/>
          <w:b/>
        </w:rPr>
      </w:pPr>
      <w:r w:rsidRPr="007D110C">
        <w:rPr>
          <w:rFonts w:ascii="Times New Roman" w:hAnsi="Times New Roman" w:cs="Times New Roman"/>
          <w:b/>
        </w:rPr>
        <w:t>Задания открытого типа</w:t>
      </w:r>
    </w:p>
    <w:p w:rsidR="007672D0" w:rsidRDefault="007672D0" w:rsidP="007D110C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4252"/>
        <w:gridCol w:w="3402"/>
        <w:gridCol w:w="1525"/>
      </w:tblGrid>
      <w:tr w:rsidR="007672D0" w:rsidRPr="007D110C" w:rsidTr="007672D0">
        <w:tc>
          <w:tcPr>
            <w:tcW w:w="1101" w:type="dxa"/>
            <w:vAlign w:val="center"/>
          </w:tcPr>
          <w:p w:rsidR="007672D0" w:rsidRPr="007672D0" w:rsidRDefault="007672D0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№ задания</w:t>
            </w:r>
          </w:p>
        </w:tc>
        <w:tc>
          <w:tcPr>
            <w:tcW w:w="4252" w:type="dxa"/>
            <w:vAlign w:val="center"/>
          </w:tcPr>
          <w:p w:rsidR="007672D0" w:rsidRPr="007672D0" w:rsidRDefault="007672D0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Формулировка задания</w:t>
            </w:r>
          </w:p>
        </w:tc>
        <w:tc>
          <w:tcPr>
            <w:tcW w:w="3402" w:type="dxa"/>
            <w:vAlign w:val="center"/>
          </w:tcPr>
          <w:p w:rsidR="007672D0" w:rsidRPr="007672D0" w:rsidRDefault="007672D0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ответов</w:t>
            </w:r>
          </w:p>
        </w:tc>
        <w:tc>
          <w:tcPr>
            <w:tcW w:w="1525" w:type="dxa"/>
            <w:vAlign w:val="center"/>
          </w:tcPr>
          <w:p w:rsidR="007672D0" w:rsidRPr="007672D0" w:rsidRDefault="007672D0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:rsidR="007672D0" w:rsidRPr="007672D0" w:rsidRDefault="007672D0" w:rsidP="007672D0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Определить класс механизма.</w:t>
            </w:r>
          </w:p>
          <w:p w:rsidR="007672D0" w:rsidRPr="007672D0" w:rsidRDefault="007672D0" w:rsidP="007672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object w:dxaOrig="5593" w:dyaOrig="82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4.5pt;height:140.25pt" o:ole="">
                  <v:imagedata r:id="rId23" o:title=""/>
                </v:shape>
                <o:OLEObject Type="Embed" ProgID="KOMPAS.FRW" ShapeID="_x0000_i1025" DrawAspect="Content" ObjectID="_1756823595" r:id="rId24"/>
              </w:object>
            </w:r>
          </w:p>
        </w:tc>
        <w:tc>
          <w:tcPr>
            <w:tcW w:w="3402" w:type="dxa"/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Сила тяжести звена при силовом анализе пр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кладывается в ....</w:t>
            </w:r>
          </w:p>
          <w:p w:rsidR="00A15A0D" w:rsidRPr="007672D0" w:rsidRDefault="00A15A0D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центре масс</w:t>
            </w:r>
          </w:p>
        </w:tc>
        <w:tc>
          <w:tcPr>
            <w:tcW w:w="1525" w:type="dxa"/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Какой зуб нарезан с наибольшим смещением режущего инструмента?</w:t>
            </w:r>
          </w:p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819910" cy="1261427"/>
                  <wp:effectExtent l="19050" t="0" r="8890" b="0"/>
                  <wp:docPr id="25" name="Рисунок 9" descr="http://www.teormach.ru/Distobuch/ТestTMM4.files/qqq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teormach.ru/Distobuch/ТestTMM4.files/qqq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r:link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727" cy="1259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Перечислите зубчатые колеса, которые обр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зуют планетарную часть схемы.</w:t>
            </w:r>
          </w:p>
          <w:p w:rsidR="007672D0" w:rsidRPr="007672D0" w:rsidRDefault="007672D0" w:rsidP="007672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object w:dxaOrig="5926" w:dyaOrig="5669">
                <v:shape id="_x0000_i1026" type="#_x0000_t75" style="width:135pt;height:129pt" o:ole="">
                  <v:imagedata r:id="rId27" o:title=""/>
                </v:shape>
                <o:OLEObject Type="Embed" ProgID="KOMPAS.FRW" ShapeID="_x0000_i1026" DrawAspect="Content" ObjectID="_1756823596" r:id="rId28"/>
              </w:objec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Колеса 5, 6, 7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Звено механизма, совершающее поступател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ное движение, называют 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ползун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Кинематическая цепь со степенью подвижн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сти 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0  называется 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структурная группа Ассура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Сколько неподвижных звеньев может входить в состав механизма?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Одно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pStyle w:val="3"/>
              <w:keepNext w:val="0"/>
              <w:keepLines w:val="0"/>
              <w:widowControl w:val="0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Угол давления обозначен цифрой…</w:t>
            </w:r>
          </w:p>
          <w:p w:rsidR="007672D0" w:rsidRPr="007672D0" w:rsidRDefault="007672D0" w:rsidP="007672D0">
            <w:pPr>
              <w:pStyle w:val="3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379585" cy="1640108"/>
                  <wp:effectExtent l="19050" t="0" r="0" b="0"/>
                  <wp:docPr id="26" name="Рисунок 469" descr="Изображение вопроса Угол давления обозначен цифрой…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 descr="Изображение вопроса Угол давления обозначен цифрой…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867" cy="1641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три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Какие  силы остаются постоянными во всех положениях механизма?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Силы тяжести (веса)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</w:t>
            </w: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672D0">
              <w:rPr>
                <w:rStyle w:val="spelle"/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кинетостатическом</w:t>
            </w: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расчете механизма строятся планы</w:t>
            </w: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</w:t>
            </w: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…..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сил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1410" w:rsidRDefault="000C1410" w:rsidP="007D110C">
      <w:pPr>
        <w:jc w:val="right"/>
        <w:rPr>
          <w:rFonts w:ascii="Times New Roman" w:hAnsi="Times New Roman" w:cs="Times New Roman"/>
          <w:b/>
          <w:color w:val="000000"/>
          <w:lang w:val="ru-RU"/>
        </w:rPr>
      </w:pPr>
    </w:p>
    <w:p w:rsidR="000C1410" w:rsidRPr="00BF5566" w:rsidRDefault="007D110C" w:rsidP="007672D0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F55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ОПК-2</w:t>
      </w:r>
      <w:r w:rsidRPr="00BF5566">
        <w:rPr>
          <w:rFonts w:ascii="Times New Roman" w:hAnsi="Times New Roman" w:cs="Times New Roman"/>
          <w:color w:val="000000"/>
          <w:sz w:val="24"/>
          <w:szCs w:val="24"/>
          <w:lang w:val="ru-RU"/>
        </w:rPr>
        <w:t>: Способен применять естественнонаучные и общеинженерные знания, аналитические м</w:t>
      </w:r>
      <w:r w:rsidRPr="00BF5566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BF556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тоды в професси</w:t>
      </w:r>
      <w:r w:rsidRPr="00BF55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BF55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нальной деятельности</w:t>
      </w:r>
    </w:p>
    <w:p w:rsidR="007D110C" w:rsidRDefault="007D110C" w:rsidP="007672D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72D0">
        <w:rPr>
          <w:rFonts w:ascii="Times New Roman" w:hAnsi="Times New Roman" w:cs="Times New Roman"/>
          <w:b/>
          <w:sz w:val="20"/>
          <w:szCs w:val="20"/>
          <w:lang w:val="ru-RU"/>
        </w:rPr>
        <w:t>Задания закрытого типа</w:t>
      </w:r>
    </w:p>
    <w:p w:rsidR="007672D0" w:rsidRPr="007672D0" w:rsidRDefault="007672D0" w:rsidP="007672D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4252"/>
        <w:gridCol w:w="3402"/>
        <w:gridCol w:w="1525"/>
      </w:tblGrid>
      <w:tr w:rsidR="007D110C" w:rsidRPr="007672D0" w:rsidTr="007672D0">
        <w:tc>
          <w:tcPr>
            <w:tcW w:w="1101" w:type="dxa"/>
            <w:vAlign w:val="center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№ задания</w:t>
            </w:r>
          </w:p>
        </w:tc>
        <w:tc>
          <w:tcPr>
            <w:tcW w:w="4252" w:type="dxa"/>
            <w:vAlign w:val="center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Формулировка задания</w:t>
            </w:r>
          </w:p>
        </w:tc>
        <w:tc>
          <w:tcPr>
            <w:tcW w:w="3402" w:type="dxa"/>
            <w:vAlign w:val="center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ответов</w:t>
            </w:r>
          </w:p>
        </w:tc>
        <w:tc>
          <w:tcPr>
            <w:tcW w:w="1525" w:type="dxa"/>
            <w:vAlign w:val="center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Практическая линия зацепления- это ...</w:t>
            </w:r>
          </w:p>
        </w:tc>
        <w:tc>
          <w:tcPr>
            <w:tcW w:w="340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-общая касательная к основным окружностям, ограниченная точками касания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-часть касательной к основным окружностям, ограниченная точками ее  пересечения с окружностями вершин зубьев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-общая нормаль к сопряженным профилям зубьев</w:t>
            </w: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Звену, совершающему плоскопараллельное движение, соответствует инерционная нагру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ка...</w:t>
            </w:r>
          </w:p>
        </w:tc>
        <w:tc>
          <w:tcPr>
            <w:tcW w:w="3402" w:type="dxa"/>
          </w:tcPr>
          <w:p w:rsidR="00DF4A85" w:rsidRPr="00DF4A85" w:rsidRDefault="00DF4A85" w:rsidP="00DF4A8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</w:pPr>
            <w:r w:rsidRPr="00DF4A85">
              <w:rPr>
                <w:rFonts w:cs="Times New Roman"/>
                <w:sz w:val="20"/>
                <w:szCs w:val="20"/>
                <w:lang w:val="ru-RU"/>
              </w:rPr>
              <w:t>а)</w:t>
            </w:r>
            <w:r w:rsidRPr="00DF4A85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Ф 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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0; М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ru-RU"/>
              </w:rPr>
              <w:t>ф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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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0 </w:t>
            </w:r>
          </w:p>
          <w:p w:rsidR="00DF4A85" w:rsidRPr="00DF4A85" w:rsidRDefault="00DF4A85" w:rsidP="00DF4A8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</w:pPr>
            <w:r w:rsidRPr="00DF4A85">
              <w:rPr>
                <w:rFonts w:cs="Times New Roman"/>
                <w:sz w:val="20"/>
                <w:szCs w:val="20"/>
                <w:lang w:val="ru-RU"/>
              </w:rPr>
              <w:t xml:space="preserve">б)  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Ф 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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0; М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ru-RU"/>
              </w:rPr>
              <w:t>ф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=0</w:t>
            </w:r>
          </w:p>
          <w:p w:rsidR="00DF4A85" w:rsidRPr="00DF4A85" w:rsidRDefault="00DF4A85" w:rsidP="00DF4A85">
            <w:pPr>
              <w:widowControl w:val="0"/>
              <w:autoSpaceDE w:val="0"/>
              <w:autoSpaceDN w:val="0"/>
              <w:adjustRightInd w:val="0"/>
              <w:spacing w:before="60" w:line="278" w:lineRule="auto"/>
              <w:ind w:left="3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A85">
              <w:rPr>
                <w:rFonts w:cs="Times New Roman"/>
                <w:sz w:val="20"/>
                <w:szCs w:val="20"/>
                <w:lang w:val="ru-RU"/>
              </w:rPr>
              <w:t>в</w:t>
            </w:r>
            <w:r w:rsidRPr="00DF4A85">
              <w:rPr>
                <w:rFonts w:ascii="Arial" w:hAnsi="Arial" w:cs="Arial"/>
                <w:sz w:val="20"/>
                <w:szCs w:val="20"/>
                <w:lang w:val="ru-RU"/>
              </w:rPr>
              <w:t xml:space="preserve">) 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>Ф = 0; М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ru-RU"/>
              </w:rPr>
              <w:t>ф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= 0</w:t>
            </w:r>
            <w:r w:rsidRPr="00DF4A85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  <w:p w:rsidR="00DF4A85" w:rsidRPr="00DF4A85" w:rsidRDefault="00DF4A85" w:rsidP="00A15A0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    </w:t>
            </w:r>
            <w:r w:rsidRPr="00DF4A85">
              <w:rPr>
                <w:rFonts w:cs="Times New Roman"/>
                <w:sz w:val="20"/>
                <w:szCs w:val="20"/>
              </w:rPr>
              <w:t>г</w:t>
            </w:r>
            <w:r w:rsidRPr="00DF4A85">
              <w:rPr>
                <w:rFonts w:ascii="Arial" w:hAnsi="Arial" w:cs="Arial"/>
                <w:sz w:val="20"/>
                <w:szCs w:val="20"/>
              </w:rPr>
              <w:t xml:space="preserve">)  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</w:rPr>
              <w:t>Ф = 0; М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</w:rPr>
              <w:t>ф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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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</w:rPr>
              <w:t>0</w:t>
            </w:r>
            <w:r w:rsidR="007D110C"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Зубчатые колеса со смещением применяются для ...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а)-уменьшения межосевого ра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стояния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б)-увеличения нагрузочной спосо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ности передачи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в)-избежания подреза ножки зубьев у колес с малым числом зубьев</w:t>
            </w:r>
          </w:p>
          <w:p w:rsidR="007D110C" w:rsidRPr="00DF4A85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F4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г)-увеличения коэффициента торц</w:t>
            </w:r>
            <w:r w:rsidRPr="00DF4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DF4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вого перекрытия </w:t>
            </w: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в)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Что является неизвестным при определении реакции во вращательной кинематической паре?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а) Величина и точка приложения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 Величина и направление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в) Направление и точка приложения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г) Только величина </w:t>
            </w: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Схема нарезания какого колеса показана на рисунке?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750695" cy="1459230"/>
                  <wp:effectExtent l="19050" t="0" r="190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695" cy="145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а) Положительного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 Нулевого 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в) Отрицательного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Любого </w:t>
            </w: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Какие участки сопряженных профилей зубьев передачи внешнего зацепления более всего подвержены износу?</w:t>
            </w:r>
          </w:p>
        </w:tc>
        <w:tc>
          <w:tcPr>
            <w:tcW w:w="340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Эвольвентные участки головок зубьев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 Эвольвентные участки ножек 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зубьев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Участки, прилегающие к полюсу зацепления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Неэвольвентные участки </w:t>
            </w: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б)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Параметр 1 кулачкового механизма - это ...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420495" cy="1225550"/>
                  <wp:effectExtent l="19050" t="0" r="0" b="0"/>
                  <wp:docPr id="8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122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а) теоретический профиль;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б) начальная окружность;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в) практический   профиль.</w:t>
            </w: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Какие передачи работают на принципе трения?</w:t>
            </w:r>
          </w:p>
        </w:tc>
        <w:tc>
          <w:tcPr>
            <w:tcW w:w="340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Рычажные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Зубчатые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Кулачковые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 Фрикционные</w:t>
            </w: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Какие окружности являются центроидами в относительном движении колес?</w:t>
            </w:r>
          </w:p>
        </w:tc>
        <w:tc>
          <w:tcPr>
            <w:tcW w:w="340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Делительные окружности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Основные окружности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Начальные окружности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г) Окружности вершин зубьев</w:t>
            </w: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в)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Коэффициент неравномерности входного зв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определяется по формуле ...</w:t>
            </w:r>
          </w:p>
        </w:tc>
        <w:tc>
          <w:tcPr>
            <w:tcW w:w="3402" w:type="dxa"/>
          </w:tcPr>
          <w:p w:rsidR="00DF4A85" w:rsidRPr="00F16ECC" w:rsidRDefault="00DF4A85" w:rsidP="00DF4A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vertAlign w:val="subscript"/>
                <w:lang w:val="ru-RU"/>
              </w:rPr>
            </w:pPr>
            <w:r w:rsidRPr="00F16ECC">
              <w:rPr>
                <w:rFonts w:ascii="Arial" w:hAnsi="Arial" w:cs="Arial"/>
                <w:lang w:val="ru-RU"/>
              </w:rPr>
              <w:t xml:space="preserve">а)   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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=(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-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>)/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</w:p>
          <w:p w:rsidR="00DF4A85" w:rsidRPr="00F16ECC" w:rsidRDefault="00DF4A85" w:rsidP="00DF4A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vertAlign w:val="subscript"/>
                <w:lang w:val="ru-RU"/>
              </w:rPr>
            </w:pPr>
            <w:r w:rsidRPr="00F16ECC">
              <w:rPr>
                <w:rFonts w:cs="Times New Roman"/>
                <w:iCs/>
                <w:noProof/>
                <w:lang w:val="ru-RU"/>
              </w:rPr>
              <w:t>б</w:t>
            </w:r>
            <w:r w:rsidRPr="00F16ECC">
              <w:rPr>
                <w:rFonts w:ascii="Symbol" w:hAnsi="Symbol" w:cs="Symbol"/>
                <w:iCs/>
                <w:noProof/>
              </w:rPr>
              <w:t></w:t>
            </w:r>
            <w:r w:rsidRPr="00F16ECC">
              <w:rPr>
                <w:rFonts w:ascii="Symbol" w:hAnsi="Symbol" w:cs="Symbol"/>
                <w:iCs/>
                <w:noProof/>
              </w:rPr>
              <w:t>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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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=(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+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>)/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</w:p>
          <w:p w:rsidR="00DF4A85" w:rsidRPr="00F16ECC" w:rsidRDefault="00DF4A85" w:rsidP="00DF4A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vertAlign w:val="subscript"/>
                <w:lang w:val="ru-RU"/>
              </w:rPr>
            </w:pPr>
            <w:r w:rsidRPr="00F16ECC">
              <w:rPr>
                <w:rFonts w:ascii="Arial" w:hAnsi="Arial" w:cs="Arial"/>
                <w:lang w:val="ru-RU"/>
              </w:rPr>
              <w:t xml:space="preserve">в)   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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=(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+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>)/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  <w:lang w:val="ru-RU"/>
              </w:rPr>
              <w:t>ср</w:t>
            </w:r>
          </w:p>
          <w:p w:rsidR="00DF4A85" w:rsidRPr="00F16ECC" w:rsidRDefault="00DF4A85" w:rsidP="00DF4A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16ECC">
              <w:rPr>
                <w:rFonts w:ascii="Arial" w:hAnsi="Arial" w:cs="Arial"/>
                <w:lang w:val="ru-RU"/>
              </w:rPr>
              <w:t xml:space="preserve">г)   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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=(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-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>)/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  <w:lang w:val="ru-RU"/>
              </w:rPr>
              <w:t>ср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</w:tr>
    </w:tbl>
    <w:p w:rsidR="007D110C" w:rsidRPr="007672D0" w:rsidRDefault="007D110C" w:rsidP="007D110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4A85" w:rsidRDefault="00DF4A85" w:rsidP="007D110C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7D110C" w:rsidRDefault="007D110C" w:rsidP="007D110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72D0">
        <w:rPr>
          <w:rFonts w:ascii="Times New Roman" w:hAnsi="Times New Roman" w:cs="Times New Roman"/>
          <w:b/>
          <w:sz w:val="20"/>
          <w:szCs w:val="20"/>
        </w:rPr>
        <w:t>Задания открытого типа</w:t>
      </w:r>
    </w:p>
    <w:p w:rsidR="007672D0" w:rsidRPr="007672D0" w:rsidRDefault="007672D0" w:rsidP="007D110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4626"/>
        <w:gridCol w:w="4218"/>
      </w:tblGrid>
      <w:tr w:rsidR="007D110C" w:rsidRPr="007672D0" w:rsidTr="007672D0">
        <w:tc>
          <w:tcPr>
            <w:tcW w:w="1101" w:type="dxa"/>
            <w:vAlign w:val="center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№ задания</w:t>
            </w:r>
          </w:p>
        </w:tc>
        <w:tc>
          <w:tcPr>
            <w:tcW w:w="4252" w:type="dxa"/>
            <w:vAlign w:val="center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Формулировка задания</w:t>
            </w:r>
          </w:p>
        </w:tc>
        <w:tc>
          <w:tcPr>
            <w:tcW w:w="4218" w:type="dxa"/>
            <w:vAlign w:val="center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7D110C" w:rsidRPr="007672D0" w:rsidTr="00DF4A85">
        <w:trPr>
          <w:trHeight w:val="2400"/>
        </w:trPr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:rsidR="007D110C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Определить число степеней свободы механизма</w:t>
            </w:r>
          </w:p>
          <w:p w:rsidR="00DF4A85" w:rsidRPr="00DF4A85" w:rsidRDefault="00DF4A85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2775930" cy="1467613"/>
                  <wp:effectExtent l="19050" t="0" r="5370" b="0"/>
                  <wp:docPr id="10" name="Рисунок 23" descr="image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image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46179" t="17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117" cy="1470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D110C" w:rsidRPr="00E10858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Модуль зубчатого колеса - это ...</w:t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отношение шага по дуге делительной окру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ности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Р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 числу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π</w:t>
            </w:r>
          </w:p>
        </w:tc>
      </w:tr>
      <w:tr w:rsidR="007D110C" w:rsidRPr="007672D0" w:rsidTr="00DF4A85">
        <w:trPr>
          <w:trHeight w:val="568"/>
        </w:trPr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 поршень компрессора со стороны сжатого газа действует сила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которую называют …</w:t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силой полезного сопротивления</w:t>
            </w:r>
          </w:p>
        </w:tc>
      </w:tr>
      <w:tr w:rsidR="007D110C" w:rsidRPr="007672D0" w:rsidTr="00DF4A85">
        <w:trPr>
          <w:trHeight w:val="832"/>
        </w:trPr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Диаграмму перемещения толкателя кулачкового механизма получают путем графического ….. ди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граммы аналога скорости толкателя</w:t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интегрирования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Если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1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=10;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2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=30;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'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2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=15;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3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=45, то передаточное отношение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1-3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...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2247265" cy="1254760"/>
                  <wp:effectExtent l="19050" t="0" r="635" b="0"/>
                  <wp:docPr id="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265" cy="1254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- 9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какой целью в кулачковых механизмах на то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кателе устанавливают ролик?</w:t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Для уменьшения трения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Кинетостатический расчет механизма основан на учете сил и моментов сил …  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звеньев.</w:t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инерции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 направлен вектор силы трения по отношению к вектору относительной скорости?</w:t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 противоположную сторону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Кинематическая пара, элементами которой явл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ются поверхности, называется …</w:t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низшей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Механизм, все подвижные точки которого опис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вают неплоские траектории или траектории, л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жащие в пересекающихся плоскостях, называют …</w:t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пространственным</w:t>
            </w:r>
          </w:p>
        </w:tc>
      </w:tr>
    </w:tbl>
    <w:p w:rsidR="007D110C" w:rsidRPr="007672D0" w:rsidRDefault="007D110C" w:rsidP="007D110C">
      <w:pPr>
        <w:rPr>
          <w:rFonts w:ascii="Times New Roman" w:hAnsi="Times New Roman" w:cs="Times New Roman"/>
          <w:sz w:val="20"/>
          <w:szCs w:val="20"/>
        </w:rPr>
      </w:pPr>
    </w:p>
    <w:p w:rsidR="00983F36" w:rsidRPr="00DB348F" w:rsidRDefault="00983F36" w:rsidP="00983F36">
      <w:pPr>
        <w:jc w:val="center"/>
        <w:rPr>
          <w:rFonts w:ascii="Times New Roman" w:hAnsi="Times New Roman" w:cs="Times New Roman"/>
          <w:b/>
        </w:rPr>
      </w:pPr>
      <w:r w:rsidRPr="00DB348F">
        <w:rPr>
          <w:rFonts w:ascii="Times New Roman" w:hAnsi="Times New Roman" w:cs="Times New Roman"/>
          <w:b/>
        </w:rPr>
        <w:t>Задания с развернутым ответом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4677"/>
        <w:gridCol w:w="4111"/>
      </w:tblGrid>
      <w:tr w:rsidR="00983F36" w:rsidRPr="00DB348F" w:rsidTr="00983F36">
        <w:tc>
          <w:tcPr>
            <w:tcW w:w="1101" w:type="dxa"/>
            <w:vAlign w:val="center"/>
          </w:tcPr>
          <w:p w:rsidR="00983F36" w:rsidRPr="00DB348F" w:rsidRDefault="00983F36" w:rsidP="006D455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B348F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4677" w:type="dxa"/>
            <w:vAlign w:val="center"/>
          </w:tcPr>
          <w:p w:rsidR="00983F36" w:rsidRPr="00DB348F" w:rsidRDefault="00983F36" w:rsidP="006D455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B348F">
              <w:rPr>
                <w:rFonts w:ascii="Times New Roman" w:hAnsi="Times New Roman" w:cs="Times New Roman"/>
                <w:b/>
              </w:rPr>
              <w:t>Формулировка задания</w:t>
            </w:r>
          </w:p>
        </w:tc>
        <w:tc>
          <w:tcPr>
            <w:tcW w:w="4111" w:type="dxa"/>
            <w:vAlign w:val="center"/>
          </w:tcPr>
          <w:p w:rsidR="00983F36" w:rsidRPr="00DB348F" w:rsidRDefault="00983F36" w:rsidP="006D455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B348F">
              <w:rPr>
                <w:rFonts w:ascii="Times New Roman" w:hAnsi="Times New Roman" w:cs="Times New Roman"/>
                <w:b/>
              </w:rPr>
              <w:t>Правильный ответ</w:t>
            </w:r>
          </w:p>
        </w:tc>
      </w:tr>
      <w:tr w:rsidR="00983F36" w:rsidRPr="00DB348F" w:rsidTr="00983F36">
        <w:tc>
          <w:tcPr>
            <w:tcW w:w="1101" w:type="dxa"/>
          </w:tcPr>
          <w:p w:rsidR="00983F36" w:rsidRPr="00DB348F" w:rsidRDefault="00983F36" w:rsidP="006D455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4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7" w:type="dxa"/>
          </w:tcPr>
          <w:p w:rsidR="00983F36" w:rsidRPr="00D90E0A" w:rsidRDefault="00983F36" w:rsidP="006D455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Какое звено называется шатуном?</w:t>
            </w:r>
          </w:p>
        </w:tc>
        <w:tc>
          <w:tcPr>
            <w:tcW w:w="4111" w:type="dxa"/>
          </w:tcPr>
          <w:p w:rsidR="00983F36" w:rsidRPr="00D90E0A" w:rsidRDefault="00983F36" w:rsidP="006D455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Совершающее плоскопараллельное (сложное) движение</w:t>
            </w:r>
          </w:p>
        </w:tc>
      </w:tr>
      <w:tr w:rsidR="00983F36" w:rsidRPr="00E10858" w:rsidTr="00983F36">
        <w:tc>
          <w:tcPr>
            <w:tcW w:w="1101" w:type="dxa"/>
          </w:tcPr>
          <w:p w:rsidR="00983F36" w:rsidRPr="00DB348F" w:rsidRDefault="00983F36" w:rsidP="006D455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4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7" w:type="dxa"/>
          </w:tcPr>
          <w:p w:rsidR="00983F36" w:rsidRPr="00D90E0A" w:rsidRDefault="00983F36" w:rsidP="006D455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Перечислите фазовые углы кулачка</w:t>
            </w:r>
          </w:p>
        </w:tc>
        <w:tc>
          <w:tcPr>
            <w:tcW w:w="4111" w:type="dxa"/>
          </w:tcPr>
          <w:p w:rsidR="00983F36" w:rsidRPr="00D90E0A" w:rsidRDefault="00983F36" w:rsidP="006D455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Угол удаления (подъема), угол дальнего стояния, угол возврата (опускания), угол ближнего стояния</w:t>
            </w:r>
          </w:p>
        </w:tc>
      </w:tr>
      <w:tr w:rsidR="00983F36" w:rsidRPr="00E10858" w:rsidTr="00983F36">
        <w:tc>
          <w:tcPr>
            <w:tcW w:w="1101" w:type="dxa"/>
          </w:tcPr>
          <w:p w:rsidR="00983F36" w:rsidRPr="00DB348F" w:rsidRDefault="00983F36" w:rsidP="006D455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4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7" w:type="dxa"/>
          </w:tcPr>
          <w:p w:rsidR="00983F36" w:rsidRPr="00D90E0A" w:rsidRDefault="00983F36" w:rsidP="006D455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Что называется моментом силы относительно то</w:t>
            </w: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</w:t>
            </w: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ки?</w:t>
            </w:r>
          </w:p>
        </w:tc>
        <w:tc>
          <w:tcPr>
            <w:tcW w:w="4111" w:type="dxa"/>
          </w:tcPr>
          <w:p w:rsidR="00983F36" w:rsidRPr="00D90E0A" w:rsidRDefault="00983F36" w:rsidP="006D455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Произведение силы на кратчайшее рассто</w:t>
            </w: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ние до этой точки (плечо)</w:t>
            </w:r>
          </w:p>
        </w:tc>
      </w:tr>
      <w:tr w:rsidR="00983F36" w:rsidRPr="00E10858" w:rsidTr="00983F36">
        <w:tc>
          <w:tcPr>
            <w:tcW w:w="1101" w:type="dxa"/>
          </w:tcPr>
          <w:p w:rsidR="00983F36" w:rsidRPr="00DB348F" w:rsidRDefault="00983F36" w:rsidP="006D455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4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7" w:type="dxa"/>
          </w:tcPr>
          <w:p w:rsidR="00983F36" w:rsidRPr="00D90E0A" w:rsidRDefault="00983F36" w:rsidP="006D455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Дать определение кинематической паре</w:t>
            </w:r>
          </w:p>
        </w:tc>
        <w:tc>
          <w:tcPr>
            <w:tcW w:w="4111" w:type="dxa"/>
          </w:tcPr>
          <w:p w:rsidR="00983F36" w:rsidRPr="00D90E0A" w:rsidRDefault="00983F36" w:rsidP="006D455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Подвижное соединение двух соприкаса</w:t>
            </w: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щихся звеньев</w:t>
            </w:r>
          </w:p>
        </w:tc>
      </w:tr>
      <w:tr w:rsidR="00983F36" w:rsidRPr="00E10858" w:rsidTr="00983F36">
        <w:tc>
          <w:tcPr>
            <w:tcW w:w="1101" w:type="dxa"/>
          </w:tcPr>
          <w:p w:rsidR="00983F36" w:rsidRPr="00DD5FDE" w:rsidRDefault="00983F36" w:rsidP="006D455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D5F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7" w:type="dxa"/>
          </w:tcPr>
          <w:p w:rsidR="00983F36" w:rsidRPr="00D90E0A" w:rsidRDefault="00983F36" w:rsidP="006D455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 направлен вектор скорости точки А кр</w:t>
            </w: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вошипа ОА при известном направлении его вращения?</w:t>
            </w:r>
          </w:p>
        </w:tc>
        <w:tc>
          <w:tcPr>
            <w:tcW w:w="4111" w:type="dxa"/>
          </w:tcPr>
          <w:p w:rsidR="00983F36" w:rsidRPr="00D90E0A" w:rsidRDefault="00983F36" w:rsidP="006D455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90E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Перпендикулярно звену ОА в сторону его вращения</w:t>
            </w:r>
          </w:p>
        </w:tc>
      </w:tr>
      <w:tr w:rsidR="00983F36" w:rsidRPr="00E72175" w:rsidTr="00983F36">
        <w:tc>
          <w:tcPr>
            <w:tcW w:w="1101" w:type="dxa"/>
          </w:tcPr>
          <w:p w:rsidR="00983F36" w:rsidRPr="00DD5FDE" w:rsidRDefault="00983F36" w:rsidP="006D455D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4677" w:type="dxa"/>
          </w:tcPr>
          <w:p w:rsidR="00983F36" w:rsidRPr="00D90E0A" w:rsidRDefault="00983F36" w:rsidP="006D455D">
            <w:pPr>
              <w:overflowPunct w:val="0"/>
              <w:autoSpaceDE w:val="0"/>
              <w:autoSpaceDN w:val="0"/>
              <w:adjustRightInd w:val="0"/>
              <w:rPr>
                <w:b/>
                <w:noProof/>
                <w:sz w:val="20"/>
                <w:szCs w:val="20"/>
              </w:rPr>
            </w:pPr>
            <w:r w:rsidRPr="00D90E0A">
              <w:rPr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2286000" cy="1381125"/>
                  <wp:effectExtent l="19050" t="0" r="0" b="0"/>
                  <wp:docPr id="18" name="Рисунок 1" descr="https://st.testna5.ru/img/ce/ae/ceaeebc38097b971eee6e4f5acba0e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st.testna5.ru/img/ce/ae/ceaeebc38097b971eee6e4f5acba0e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F36" w:rsidRPr="00D90E0A" w:rsidRDefault="00983F36" w:rsidP="006D455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90E0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ru-RU"/>
              </w:rPr>
              <w:t>Назовите режимы движения механизма, соответс</w:t>
            </w:r>
            <w:r w:rsidRPr="00D90E0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ru-RU"/>
              </w:rPr>
              <w:t>т</w:t>
            </w:r>
            <w:r w:rsidRPr="00D90E0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ru-RU"/>
              </w:rPr>
              <w:t>вующие 1,2 и 3 участку графика зависимости угл</w:t>
            </w:r>
            <w:r w:rsidRPr="00D90E0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ru-RU"/>
              </w:rPr>
              <w:t>о</w:t>
            </w:r>
            <w:r w:rsidRPr="00D90E0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ru-RU"/>
              </w:rPr>
              <w:t>вой скорости начального звена.</w:t>
            </w:r>
          </w:p>
          <w:p w:rsidR="00983F36" w:rsidRPr="00D90E0A" w:rsidRDefault="00983F36" w:rsidP="006D455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4111" w:type="dxa"/>
          </w:tcPr>
          <w:p w:rsidR="00983F36" w:rsidRPr="00D90E0A" w:rsidRDefault="00983F36" w:rsidP="006D455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983F36" w:rsidRPr="00D90E0A" w:rsidRDefault="00983F36" w:rsidP="006D455D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0E0A">
              <w:rPr>
                <w:rFonts w:ascii="Times New Roman" w:hAnsi="Times New Roman" w:cs="Times New Roman"/>
                <w:sz w:val="20"/>
                <w:szCs w:val="20"/>
              </w:rPr>
              <w:t>Разгон, установившееся движение, выбег</w:t>
            </w:r>
          </w:p>
        </w:tc>
      </w:tr>
    </w:tbl>
    <w:p w:rsidR="00983F36" w:rsidRDefault="00983F36" w:rsidP="00983F36"/>
    <w:p w:rsidR="00983F36" w:rsidRDefault="00983F36" w:rsidP="00983F36">
      <w:pPr>
        <w:jc w:val="center"/>
        <w:rPr>
          <w:b/>
        </w:rPr>
      </w:pPr>
    </w:p>
    <w:p w:rsidR="00983F36" w:rsidRDefault="00983F36" w:rsidP="00983F36">
      <w:pPr>
        <w:jc w:val="center"/>
        <w:rPr>
          <w:b/>
        </w:rPr>
      </w:pPr>
    </w:p>
    <w:p w:rsidR="00983F36" w:rsidRPr="009A3E3D" w:rsidRDefault="00983F36" w:rsidP="00983F36">
      <w:pPr>
        <w:jc w:val="center"/>
        <w:rPr>
          <w:b/>
        </w:rPr>
      </w:pPr>
    </w:p>
    <w:p w:rsidR="007D110C" w:rsidRPr="007672D0" w:rsidRDefault="007D110C" w:rsidP="00FF66E3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sectPr w:rsidR="007D110C" w:rsidRPr="007672D0" w:rsidSect="00344367">
      <w:pgSz w:w="11907" w:h="16840"/>
      <w:pgMar w:top="426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3AF" w:rsidRDefault="00BB73AF" w:rsidP="00AB2128">
      <w:r>
        <w:separator/>
      </w:r>
    </w:p>
  </w:endnote>
  <w:endnote w:type="continuationSeparator" w:id="1">
    <w:p w:rsidR="00BB73AF" w:rsidRDefault="00BB73AF" w:rsidP="00AB2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3AF" w:rsidRDefault="00BB73AF" w:rsidP="00AB2128">
      <w:r>
        <w:separator/>
      </w:r>
    </w:p>
  </w:footnote>
  <w:footnote w:type="continuationSeparator" w:id="1">
    <w:p w:rsidR="00BB73AF" w:rsidRDefault="00BB73AF" w:rsidP="00AB21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3477782"/>
    <w:multiLevelType w:val="multilevel"/>
    <w:tmpl w:val="2B9A171C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F30131"/>
    <w:multiLevelType w:val="multilevel"/>
    <w:tmpl w:val="E3B08E0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ocumentProtection w:edit="trackedChanges" w:enforcement="0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7ADB"/>
    <w:rsid w:val="00045408"/>
    <w:rsid w:val="00050799"/>
    <w:rsid w:val="000605FF"/>
    <w:rsid w:val="000966AE"/>
    <w:rsid w:val="00097B85"/>
    <w:rsid w:val="000C1410"/>
    <w:rsid w:val="00116382"/>
    <w:rsid w:val="00116650"/>
    <w:rsid w:val="00116DD4"/>
    <w:rsid w:val="00147110"/>
    <w:rsid w:val="001660B4"/>
    <w:rsid w:val="00193E16"/>
    <w:rsid w:val="001F142B"/>
    <w:rsid w:val="001F28C1"/>
    <w:rsid w:val="00221B1F"/>
    <w:rsid w:val="002445AA"/>
    <w:rsid w:val="00254F50"/>
    <w:rsid w:val="0026138D"/>
    <w:rsid w:val="00270B59"/>
    <w:rsid w:val="00270DD4"/>
    <w:rsid w:val="0028288B"/>
    <w:rsid w:val="002B27FF"/>
    <w:rsid w:val="002C579C"/>
    <w:rsid w:val="002D1E2F"/>
    <w:rsid w:val="002E4F11"/>
    <w:rsid w:val="00311CF6"/>
    <w:rsid w:val="00344367"/>
    <w:rsid w:val="003565AD"/>
    <w:rsid w:val="00367AE5"/>
    <w:rsid w:val="003743E7"/>
    <w:rsid w:val="00383BBA"/>
    <w:rsid w:val="0038574C"/>
    <w:rsid w:val="00397ADB"/>
    <w:rsid w:val="003A6CDA"/>
    <w:rsid w:val="003C3708"/>
    <w:rsid w:val="003E3364"/>
    <w:rsid w:val="003E5572"/>
    <w:rsid w:val="003F13C7"/>
    <w:rsid w:val="003F1995"/>
    <w:rsid w:val="004155F0"/>
    <w:rsid w:val="00423D7C"/>
    <w:rsid w:val="00424D1F"/>
    <w:rsid w:val="004342AC"/>
    <w:rsid w:val="00437501"/>
    <w:rsid w:val="0046277C"/>
    <w:rsid w:val="00466436"/>
    <w:rsid w:val="004764F3"/>
    <w:rsid w:val="00494905"/>
    <w:rsid w:val="0049674E"/>
    <w:rsid w:val="004C5979"/>
    <w:rsid w:val="004D2F50"/>
    <w:rsid w:val="004E288E"/>
    <w:rsid w:val="004F274B"/>
    <w:rsid w:val="0051418C"/>
    <w:rsid w:val="005220AC"/>
    <w:rsid w:val="00533338"/>
    <w:rsid w:val="005407A6"/>
    <w:rsid w:val="005457C4"/>
    <w:rsid w:val="005648CF"/>
    <w:rsid w:val="005F62F8"/>
    <w:rsid w:val="0062667E"/>
    <w:rsid w:val="00630088"/>
    <w:rsid w:val="00663439"/>
    <w:rsid w:val="00674A88"/>
    <w:rsid w:val="006A1057"/>
    <w:rsid w:val="006A5C0F"/>
    <w:rsid w:val="006C60BF"/>
    <w:rsid w:val="006D455D"/>
    <w:rsid w:val="006E7900"/>
    <w:rsid w:val="00720E1D"/>
    <w:rsid w:val="00736AE4"/>
    <w:rsid w:val="00753CD6"/>
    <w:rsid w:val="00755656"/>
    <w:rsid w:val="007672D0"/>
    <w:rsid w:val="00770A4F"/>
    <w:rsid w:val="007B4F4E"/>
    <w:rsid w:val="007B623E"/>
    <w:rsid w:val="007C5CA6"/>
    <w:rsid w:val="007C6BF9"/>
    <w:rsid w:val="007D110C"/>
    <w:rsid w:val="007E37D6"/>
    <w:rsid w:val="00816C44"/>
    <w:rsid w:val="00840268"/>
    <w:rsid w:val="008463CE"/>
    <w:rsid w:val="0085154C"/>
    <w:rsid w:val="0086689B"/>
    <w:rsid w:val="008749A5"/>
    <w:rsid w:val="0089541B"/>
    <w:rsid w:val="008B14C2"/>
    <w:rsid w:val="008B2742"/>
    <w:rsid w:val="008B654E"/>
    <w:rsid w:val="008F4D94"/>
    <w:rsid w:val="008F566B"/>
    <w:rsid w:val="00901BEA"/>
    <w:rsid w:val="009044D0"/>
    <w:rsid w:val="00910CE9"/>
    <w:rsid w:val="00926352"/>
    <w:rsid w:val="009510B3"/>
    <w:rsid w:val="0095325F"/>
    <w:rsid w:val="00983696"/>
    <w:rsid w:val="00983F36"/>
    <w:rsid w:val="009A3874"/>
    <w:rsid w:val="00A15A0D"/>
    <w:rsid w:val="00A26F74"/>
    <w:rsid w:val="00A50EA2"/>
    <w:rsid w:val="00AB2128"/>
    <w:rsid w:val="00AB2957"/>
    <w:rsid w:val="00AE17AB"/>
    <w:rsid w:val="00B07103"/>
    <w:rsid w:val="00B267E2"/>
    <w:rsid w:val="00B42966"/>
    <w:rsid w:val="00B4466A"/>
    <w:rsid w:val="00B6298F"/>
    <w:rsid w:val="00B813E4"/>
    <w:rsid w:val="00B82102"/>
    <w:rsid w:val="00B83CF4"/>
    <w:rsid w:val="00B90655"/>
    <w:rsid w:val="00BB3B3B"/>
    <w:rsid w:val="00BB73AF"/>
    <w:rsid w:val="00BC3377"/>
    <w:rsid w:val="00BD3114"/>
    <w:rsid w:val="00BE4783"/>
    <w:rsid w:val="00BE650A"/>
    <w:rsid w:val="00BE786B"/>
    <w:rsid w:val="00BF5566"/>
    <w:rsid w:val="00BF7535"/>
    <w:rsid w:val="00C07F24"/>
    <w:rsid w:val="00C16308"/>
    <w:rsid w:val="00C20CBD"/>
    <w:rsid w:val="00C242DD"/>
    <w:rsid w:val="00C31DAC"/>
    <w:rsid w:val="00C41B4F"/>
    <w:rsid w:val="00C5288A"/>
    <w:rsid w:val="00C55BC8"/>
    <w:rsid w:val="00C57F93"/>
    <w:rsid w:val="00C60CA8"/>
    <w:rsid w:val="00C8112C"/>
    <w:rsid w:val="00C9734D"/>
    <w:rsid w:val="00CA73E9"/>
    <w:rsid w:val="00CC1846"/>
    <w:rsid w:val="00CD5D07"/>
    <w:rsid w:val="00CE0A78"/>
    <w:rsid w:val="00CE2F9D"/>
    <w:rsid w:val="00D90E0A"/>
    <w:rsid w:val="00DF4A85"/>
    <w:rsid w:val="00E00040"/>
    <w:rsid w:val="00E06E6F"/>
    <w:rsid w:val="00E10858"/>
    <w:rsid w:val="00E328E7"/>
    <w:rsid w:val="00E41896"/>
    <w:rsid w:val="00E42E0C"/>
    <w:rsid w:val="00E501F0"/>
    <w:rsid w:val="00E82972"/>
    <w:rsid w:val="00E9728A"/>
    <w:rsid w:val="00E976AA"/>
    <w:rsid w:val="00EB1E95"/>
    <w:rsid w:val="00F00A9B"/>
    <w:rsid w:val="00F05562"/>
    <w:rsid w:val="00F1604C"/>
    <w:rsid w:val="00F16230"/>
    <w:rsid w:val="00F24B0E"/>
    <w:rsid w:val="00F36595"/>
    <w:rsid w:val="00F37E52"/>
    <w:rsid w:val="00F470A7"/>
    <w:rsid w:val="00F52758"/>
    <w:rsid w:val="00F653CC"/>
    <w:rsid w:val="00F66E1B"/>
    <w:rsid w:val="00F76E41"/>
    <w:rsid w:val="00FA3B31"/>
    <w:rsid w:val="00FB0ECC"/>
    <w:rsid w:val="00FC1728"/>
    <w:rsid w:val="00FC7E67"/>
    <w:rsid w:val="00FD0539"/>
    <w:rsid w:val="00FF1579"/>
    <w:rsid w:val="00FF41EB"/>
    <w:rsid w:val="00FF6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DB"/>
    <w:pPr>
      <w:spacing w:after="0" w:line="240" w:lineRule="auto"/>
    </w:pPr>
  </w:style>
  <w:style w:type="paragraph" w:styleId="1">
    <w:name w:val="heading 1"/>
    <w:basedOn w:val="a"/>
    <w:next w:val="2"/>
    <w:link w:val="10"/>
    <w:qFormat/>
    <w:rsid w:val="00AB2128"/>
    <w:pPr>
      <w:numPr>
        <w:numId w:val="5"/>
      </w:numPr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AB2128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1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ADB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06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655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28288B"/>
    <w:rPr>
      <w:color w:val="0000FF"/>
      <w:u w:val="single"/>
    </w:rPr>
  </w:style>
  <w:style w:type="paragraph" w:styleId="a7">
    <w:name w:val="footnote text"/>
    <w:basedOn w:val="a"/>
    <w:link w:val="a8"/>
    <w:uiPriority w:val="99"/>
    <w:rsid w:val="00AB212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Текст сноски Знак"/>
    <w:basedOn w:val="a0"/>
    <w:link w:val="a7"/>
    <w:uiPriority w:val="99"/>
    <w:rsid w:val="00AB212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footnote reference"/>
    <w:uiPriority w:val="99"/>
    <w:rsid w:val="00AB2128"/>
    <w:rPr>
      <w:vertAlign w:val="superscript"/>
    </w:rPr>
  </w:style>
  <w:style w:type="paragraph" w:styleId="aa">
    <w:name w:val="List Paragraph"/>
    <w:basedOn w:val="a"/>
    <w:link w:val="ab"/>
    <w:uiPriority w:val="34"/>
    <w:qFormat/>
    <w:rsid w:val="00AB212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character" w:customStyle="1" w:styleId="10">
    <w:name w:val="Заголовок 1 Знак"/>
    <w:basedOn w:val="a0"/>
    <w:link w:val="1"/>
    <w:rsid w:val="00AB212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AB212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B2128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TML">
    <w:name w:val="HTML Preformatted"/>
    <w:basedOn w:val="a"/>
    <w:link w:val="HTML0"/>
    <w:rsid w:val="00E418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41896"/>
    <w:rPr>
      <w:rFonts w:ascii="Courier New" w:eastAsia="Times New Roman" w:hAnsi="Courier New" w:cs="Times New Roman"/>
      <w:sz w:val="20"/>
      <w:szCs w:val="20"/>
    </w:rPr>
  </w:style>
  <w:style w:type="character" w:customStyle="1" w:styleId="grame">
    <w:name w:val="grame"/>
    <w:basedOn w:val="a0"/>
    <w:rsid w:val="00FF66E3"/>
  </w:style>
  <w:style w:type="character" w:customStyle="1" w:styleId="spelle">
    <w:name w:val="spelle"/>
    <w:basedOn w:val="a0"/>
    <w:rsid w:val="00FF66E3"/>
  </w:style>
  <w:style w:type="paragraph" w:styleId="ac">
    <w:name w:val="Normal (Web)"/>
    <w:basedOn w:val="a"/>
    <w:uiPriority w:val="99"/>
    <w:unhideWhenUsed/>
    <w:rsid w:val="00753C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Plain Text"/>
    <w:basedOn w:val="a"/>
    <w:link w:val="ae"/>
    <w:uiPriority w:val="99"/>
    <w:unhideWhenUsed/>
    <w:rsid w:val="00E9728A"/>
    <w:pPr>
      <w:tabs>
        <w:tab w:val="left" w:pos="708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ae">
    <w:name w:val="Текст Знак"/>
    <w:basedOn w:val="a0"/>
    <w:link w:val="ad"/>
    <w:uiPriority w:val="99"/>
    <w:rsid w:val="00E9728A"/>
    <w:rPr>
      <w:rFonts w:ascii="Courier New" w:eastAsia="Times New Roman" w:hAnsi="Courier New" w:cs="Times New Roman"/>
      <w:sz w:val="20"/>
      <w:szCs w:val="20"/>
    </w:rPr>
  </w:style>
  <w:style w:type="paragraph" w:styleId="af">
    <w:name w:val="Title"/>
    <w:basedOn w:val="a"/>
    <w:link w:val="af0"/>
    <w:qFormat/>
    <w:rsid w:val="00C8112C"/>
    <w:pPr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af0">
    <w:name w:val="Название Знак"/>
    <w:basedOn w:val="a0"/>
    <w:link w:val="af"/>
    <w:rsid w:val="00C8112C"/>
    <w:rPr>
      <w:rFonts w:ascii="Arial" w:eastAsia="Times New Roman" w:hAnsi="Arial" w:cs="Times New Roman"/>
      <w:sz w:val="24"/>
      <w:szCs w:val="20"/>
    </w:rPr>
  </w:style>
  <w:style w:type="paragraph" w:styleId="af1">
    <w:name w:val="header"/>
    <w:basedOn w:val="a"/>
    <w:link w:val="af2"/>
    <w:uiPriority w:val="99"/>
    <w:semiHidden/>
    <w:unhideWhenUsed/>
    <w:rsid w:val="004F274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F274B"/>
  </w:style>
  <w:style w:type="paragraph" w:styleId="af3">
    <w:name w:val="footer"/>
    <w:basedOn w:val="a"/>
    <w:link w:val="af4"/>
    <w:uiPriority w:val="99"/>
    <w:semiHidden/>
    <w:unhideWhenUsed/>
    <w:rsid w:val="004F274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4F274B"/>
  </w:style>
  <w:style w:type="character" w:customStyle="1" w:styleId="ab">
    <w:name w:val="Абзац списка Знак"/>
    <w:link w:val="aa"/>
    <w:uiPriority w:val="34"/>
    <w:locked/>
    <w:rsid w:val="00CE0A78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://library.astu.org/" TargetMode="External"/><Relationship Id="rId26" Type="http://schemas.openxmlformats.org/officeDocument/2006/relationships/image" Target="http://www.teormach.ru/Distobuch/&#1058;estTMM4.files/qqq15.gif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http://www.teormach.ru/Distobuch/&#1058;estTMM.files/qwa21.gif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oleObject" Target="embeddings/oleObject1.bin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9.wmf"/><Relationship Id="rId28" Type="http://schemas.openxmlformats.org/officeDocument/2006/relationships/oleObject" Target="embeddings/oleObject2.bin"/><Relationship Id="rId10" Type="http://schemas.openxmlformats.org/officeDocument/2006/relationships/footnotes" Target="footnotes.xml"/><Relationship Id="rId19" Type="http://schemas.openxmlformats.org/officeDocument/2006/relationships/hyperlink" Target="http://www.biblioclub.ru/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image" Target="media/image8.wmf"/><Relationship Id="rId27" Type="http://schemas.openxmlformats.org/officeDocument/2006/relationships/image" Target="media/image11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установки_plx_Теория механизмов и машин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установки_plx_Теория механизмов и машин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5E42F-A21D-4377-ABC7-9B82E1B4B0B9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9B96434-A615-4AC3-9C22-0F7EC7330964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0F3E15B8-A18D-4F97-90D0-7D8E9CDD77D5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37003EE-55DF-4B39-8181-F82CAF78F6CC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64EF7315-5EE4-4A79-9E30-A21A7DE2C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1</Pages>
  <Words>7207</Words>
  <Characters>41084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2019-2020_26_05_06_2019_Эксплуатация главной судовой двигательной установки_plx_Теория механизмов и машин</vt:lpstr>
    </vt:vector>
  </TitlesOfParts>
  <Company/>
  <LinksUpToDate>false</LinksUpToDate>
  <CharactersWithSpaces>48195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установки_plx_Теория механизмов и машин</dc:title>
  <dc:creator>FastReport.NET</dc:creator>
  <cp:lastModifiedBy>Наталья</cp:lastModifiedBy>
  <cp:revision>76</cp:revision>
  <dcterms:created xsi:type="dcterms:W3CDTF">2021-04-27T16:36:00Z</dcterms:created>
  <dcterms:modified xsi:type="dcterms:W3CDTF">2023-09-21T13:46:00Z</dcterms:modified>
</cp:coreProperties>
</file>