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F6F" w:rsidRPr="002462D8" w:rsidRDefault="0020554E" w:rsidP="00D96E7B">
      <w:pPr>
        <w:ind w:firstLine="709"/>
        <w:jc w:val="center"/>
      </w:pPr>
      <w:r w:rsidRPr="002462D8">
        <w:t>ФЕДЕРАЛЬНОЕ ГОСУДАРСТВЕННОЕ БЮДЖЕТНОЕ ОБРАЗОВАТЕЛЬНОЕ</w:t>
      </w:r>
    </w:p>
    <w:p w:rsidR="00972F6F" w:rsidRPr="002462D8" w:rsidRDefault="0020554E" w:rsidP="00D96E7B">
      <w:pPr>
        <w:ind w:firstLine="709"/>
        <w:jc w:val="center"/>
      </w:pPr>
      <w:r w:rsidRPr="002462D8">
        <w:t>УЧРЕЖДЕНИЕ ВЫСШЕГО ОБРАЗОВАНИЯ</w:t>
      </w:r>
    </w:p>
    <w:p w:rsidR="00972F6F" w:rsidRPr="002462D8" w:rsidRDefault="0020554E" w:rsidP="00D96E7B">
      <w:pPr>
        <w:ind w:firstLine="709"/>
        <w:jc w:val="center"/>
      </w:pPr>
      <w:r w:rsidRPr="002462D8">
        <w:t>«АСТРАХАНСКИЙ ГОСУДАРСТВЕННЫЙ ТЕХНИЧЕСКИЙ УНИВЕРСИТЕТ»</w:t>
      </w:r>
    </w:p>
    <w:p w:rsidR="00972F6F" w:rsidRPr="002462D8" w:rsidRDefault="00972F6F" w:rsidP="00D96E7B">
      <w:pPr>
        <w:pStyle w:val="24"/>
        <w:spacing w:after="0" w:line="240" w:lineRule="auto"/>
        <w:ind w:left="0" w:firstLine="709"/>
        <w:jc w:val="center"/>
        <w:rPr>
          <w:bCs/>
          <w:sz w:val="28"/>
          <w:szCs w:val="28"/>
        </w:rPr>
      </w:pPr>
      <w:r w:rsidRPr="002462D8">
        <w:rPr>
          <w:bCs/>
          <w:sz w:val="28"/>
          <w:szCs w:val="28"/>
        </w:rPr>
        <w:t xml:space="preserve">Институт </w:t>
      </w:r>
      <w:r w:rsidR="00F4285C" w:rsidRPr="002462D8">
        <w:rPr>
          <w:bCs/>
          <w:sz w:val="28"/>
          <w:szCs w:val="28"/>
        </w:rPr>
        <w:t>нефти и газа</w:t>
      </w:r>
    </w:p>
    <w:p w:rsidR="00972F6F" w:rsidRPr="002462D8" w:rsidRDefault="00972F6F" w:rsidP="00D96E7B">
      <w:pPr>
        <w:ind w:firstLine="709"/>
        <w:jc w:val="center"/>
        <w:rPr>
          <w:sz w:val="28"/>
          <w:szCs w:val="28"/>
        </w:rPr>
      </w:pPr>
      <w:r w:rsidRPr="002462D8">
        <w:rPr>
          <w:bCs/>
          <w:sz w:val="28"/>
          <w:szCs w:val="28"/>
        </w:rPr>
        <w:t xml:space="preserve">Кафедра </w:t>
      </w:r>
      <w:r w:rsidR="00F4285C" w:rsidRPr="002462D8">
        <w:rPr>
          <w:bCs/>
          <w:sz w:val="28"/>
          <w:szCs w:val="28"/>
        </w:rPr>
        <w:t>«Химическая технология</w:t>
      </w:r>
      <w:r w:rsidR="00A6234F">
        <w:rPr>
          <w:bCs/>
          <w:sz w:val="28"/>
          <w:szCs w:val="28"/>
        </w:rPr>
        <w:t xml:space="preserve"> </w:t>
      </w:r>
      <w:r w:rsidR="00F4285C" w:rsidRPr="002462D8">
        <w:rPr>
          <w:bCs/>
          <w:sz w:val="28"/>
          <w:szCs w:val="28"/>
        </w:rPr>
        <w:t>переработки нефти и газа»</w:t>
      </w:r>
    </w:p>
    <w:p w:rsidR="00972F6F" w:rsidRPr="002462D8" w:rsidRDefault="00972F6F" w:rsidP="00D96E7B">
      <w:pPr>
        <w:ind w:firstLine="709"/>
        <w:jc w:val="center"/>
        <w:rPr>
          <w:sz w:val="32"/>
          <w:szCs w:val="32"/>
        </w:rPr>
      </w:pPr>
    </w:p>
    <w:p w:rsidR="00972F6F" w:rsidRPr="002462D8" w:rsidRDefault="00972F6F" w:rsidP="00D96E7B">
      <w:pPr>
        <w:ind w:firstLine="709"/>
        <w:jc w:val="center"/>
        <w:rPr>
          <w:sz w:val="32"/>
          <w:szCs w:val="32"/>
        </w:rPr>
      </w:pPr>
    </w:p>
    <w:p w:rsidR="00972F6F" w:rsidRPr="002462D8" w:rsidRDefault="00972F6F" w:rsidP="00D96E7B">
      <w:pPr>
        <w:ind w:firstLine="709"/>
        <w:jc w:val="center"/>
        <w:rPr>
          <w:sz w:val="32"/>
          <w:szCs w:val="32"/>
        </w:rPr>
      </w:pPr>
    </w:p>
    <w:p w:rsidR="00972F6F" w:rsidRPr="002462D8" w:rsidRDefault="00972F6F" w:rsidP="00D96E7B">
      <w:pPr>
        <w:ind w:firstLine="709"/>
        <w:jc w:val="center"/>
        <w:rPr>
          <w:sz w:val="32"/>
          <w:szCs w:val="32"/>
        </w:rPr>
      </w:pPr>
    </w:p>
    <w:p w:rsidR="00F4285C" w:rsidRPr="002462D8" w:rsidRDefault="00F4285C" w:rsidP="00D96E7B">
      <w:pPr>
        <w:ind w:firstLine="709"/>
        <w:jc w:val="center"/>
        <w:rPr>
          <w:b/>
          <w:sz w:val="28"/>
          <w:szCs w:val="28"/>
        </w:rPr>
      </w:pPr>
    </w:p>
    <w:p w:rsidR="00F4285C" w:rsidRPr="002462D8" w:rsidRDefault="00EF0C0D" w:rsidP="00D96E7B">
      <w:pPr>
        <w:ind w:firstLine="709"/>
        <w:jc w:val="center"/>
        <w:rPr>
          <w:b/>
          <w:sz w:val="28"/>
          <w:szCs w:val="28"/>
        </w:rPr>
      </w:pPr>
      <w:r w:rsidRPr="002462D8">
        <w:rPr>
          <w:b/>
          <w:sz w:val="28"/>
          <w:szCs w:val="28"/>
        </w:rPr>
        <w:t>Основы подготовки и сжижения природного газа</w:t>
      </w:r>
    </w:p>
    <w:p w:rsidR="00972F6F" w:rsidRPr="002462D8" w:rsidRDefault="00972F6F" w:rsidP="00D96E7B">
      <w:pPr>
        <w:ind w:firstLine="709"/>
        <w:jc w:val="center"/>
        <w:rPr>
          <w:b/>
          <w:bCs/>
          <w:sz w:val="28"/>
          <w:szCs w:val="28"/>
        </w:rPr>
      </w:pPr>
    </w:p>
    <w:p w:rsidR="00972F6F" w:rsidRPr="0024235A" w:rsidRDefault="0024235A" w:rsidP="00D96E7B">
      <w:pPr>
        <w:ind w:firstLine="709"/>
        <w:jc w:val="center"/>
        <w:rPr>
          <w:b/>
          <w:sz w:val="28"/>
          <w:szCs w:val="28"/>
        </w:rPr>
      </w:pPr>
      <w:r w:rsidRPr="0024235A">
        <w:rPr>
          <w:b/>
          <w:bCs/>
          <w:sz w:val="28"/>
          <w:szCs w:val="28"/>
        </w:rPr>
        <w:t xml:space="preserve"> Материал для теоретической подготовки студентов </w:t>
      </w:r>
      <w:r w:rsidR="006558CB" w:rsidRPr="0024235A">
        <w:rPr>
          <w:b/>
          <w:sz w:val="28"/>
          <w:szCs w:val="28"/>
        </w:rPr>
        <w:t xml:space="preserve">по дисциплине </w:t>
      </w:r>
      <w:r w:rsidR="006558CB" w:rsidRPr="0024235A">
        <w:rPr>
          <w:b/>
          <w:i/>
          <w:sz w:val="28"/>
          <w:szCs w:val="28"/>
        </w:rPr>
        <w:t>«</w:t>
      </w:r>
      <w:r w:rsidR="00EF0C0D" w:rsidRPr="0024235A">
        <w:rPr>
          <w:b/>
          <w:sz w:val="28"/>
          <w:szCs w:val="28"/>
        </w:rPr>
        <w:t>Основы подготовки и сжижения природного газа</w:t>
      </w:r>
      <w:r w:rsidR="006558CB" w:rsidRPr="0024235A">
        <w:rPr>
          <w:b/>
          <w:i/>
          <w:sz w:val="28"/>
          <w:szCs w:val="28"/>
        </w:rPr>
        <w:t>»</w:t>
      </w:r>
    </w:p>
    <w:p w:rsidR="00972F6F" w:rsidRPr="002462D8" w:rsidRDefault="006558CB" w:rsidP="00D96E7B">
      <w:pPr>
        <w:pStyle w:val="Default"/>
        <w:ind w:firstLine="709"/>
        <w:jc w:val="center"/>
        <w:rPr>
          <w:b/>
          <w:sz w:val="28"/>
          <w:szCs w:val="28"/>
        </w:rPr>
      </w:pPr>
      <w:r w:rsidRPr="002462D8">
        <w:rPr>
          <w:sz w:val="28"/>
          <w:szCs w:val="28"/>
        </w:rPr>
        <w:t>Н</w:t>
      </w:r>
      <w:r w:rsidR="00972F6F" w:rsidRPr="002462D8">
        <w:rPr>
          <w:sz w:val="28"/>
          <w:szCs w:val="28"/>
        </w:rPr>
        <w:t>аправлени</w:t>
      </w:r>
      <w:r w:rsidRPr="002462D8">
        <w:rPr>
          <w:sz w:val="28"/>
          <w:szCs w:val="28"/>
        </w:rPr>
        <w:t>е</w:t>
      </w:r>
      <w:r w:rsidR="00972F6F" w:rsidRPr="002462D8">
        <w:rPr>
          <w:sz w:val="28"/>
          <w:szCs w:val="28"/>
        </w:rPr>
        <w:t xml:space="preserve"> подготовки </w:t>
      </w:r>
      <w:r w:rsidR="00972F6F" w:rsidRPr="002462D8">
        <w:rPr>
          <w:b/>
          <w:sz w:val="28"/>
          <w:szCs w:val="28"/>
        </w:rPr>
        <w:t>18.04.01 Химическая технология</w:t>
      </w:r>
    </w:p>
    <w:p w:rsidR="00972F6F" w:rsidRPr="002462D8" w:rsidRDefault="0046496D" w:rsidP="00D96E7B">
      <w:pPr>
        <w:ind w:firstLine="709"/>
        <w:jc w:val="center"/>
        <w:rPr>
          <w:b/>
          <w:sz w:val="28"/>
          <w:szCs w:val="28"/>
        </w:rPr>
      </w:pPr>
      <w:r w:rsidRPr="002462D8">
        <w:rPr>
          <w:sz w:val="28"/>
          <w:szCs w:val="28"/>
        </w:rPr>
        <w:t>Направленность</w:t>
      </w:r>
      <w:r w:rsidR="00244C36">
        <w:rPr>
          <w:sz w:val="28"/>
          <w:szCs w:val="28"/>
        </w:rPr>
        <w:t xml:space="preserve"> </w:t>
      </w:r>
      <w:r w:rsidR="006558CB" w:rsidRPr="002462D8">
        <w:rPr>
          <w:sz w:val="28"/>
          <w:szCs w:val="28"/>
        </w:rPr>
        <w:t>подготовки «</w:t>
      </w:r>
      <w:r w:rsidR="00972F6F" w:rsidRPr="002462D8">
        <w:rPr>
          <w:b/>
          <w:sz w:val="28"/>
          <w:szCs w:val="28"/>
        </w:rPr>
        <w:t>Химическая технология топлива и газа</w:t>
      </w:r>
      <w:r w:rsidR="006558CB" w:rsidRPr="002462D8">
        <w:rPr>
          <w:b/>
          <w:sz w:val="28"/>
          <w:szCs w:val="28"/>
        </w:rPr>
        <w:t>»</w:t>
      </w:r>
    </w:p>
    <w:p w:rsidR="00972F6F" w:rsidRPr="002462D8" w:rsidRDefault="00244C36" w:rsidP="00D96E7B">
      <w:pPr>
        <w:ind w:firstLine="709"/>
        <w:jc w:val="center"/>
        <w:rPr>
          <w:caps/>
          <w:sz w:val="28"/>
          <w:szCs w:val="28"/>
        </w:rPr>
      </w:pPr>
      <w:r>
        <w:rPr>
          <w:caps/>
          <w:sz w:val="28"/>
          <w:szCs w:val="28"/>
        </w:rPr>
        <w:t xml:space="preserve">  </w:t>
      </w:r>
    </w:p>
    <w:p w:rsidR="00972F6F" w:rsidRPr="002462D8" w:rsidRDefault="00972F6F" w:rsidP="00D96E7B">
      <w:pPr>
        <w:ind w:firstLine="709"/>
        <w:rPr>
          <w:caps/>
          <w:sz w:val="28"/>
          <w:szCs w:val="28"/>
        </w:rPr>
      </w:pPr>
    </w:p>
    <w:p w:rsidR="00972F6F" w:rsidRPr="002462D8" w:rsidRDefault="00972F6F" w:rsidP="00D96E7B">
      <w:pPr>
        <w:pStyle w:val="Default"/>
        <w:ind w:firstLine="709"/>
        <w:jc w:val="center"/>
        <w:rPr>
          <w:sz w:val="28"/>
          <w:szCs w:val="28"/>
        </w:rPr>
      </w:pPr>
    </w:p>
    <w:p w:rsidR="00972F6F" w:rsidRPr="002462D8" w:rsidRDefault="00972F6F" w:rsidP="00D96E7B">
      <w:pPr>
        <w:ind w:firstLine="709"/>
        <w:jc w:val="center"/>
        <w:rPr>
          <w:caps/>
          <w:sz w:val="28"/>
          <w:szCs w:val="28"/>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972F6F" w:rsidRPr="002462D8" w:rsidRDefault="00972F6F" w:rsidP="00D96E7B">
      <w:pPr>
        <w:ind w:firstLine="709"/>
        <w:jc w:val="center"/>
        <w:rPr>
          <w:caps/>
        </w:rPr>
      </w:pPr>
    </w:p>
    <w:p w:rsidR="00F4285C" w:rsidRDefault="00F4285C" w:rsidP="00D96E7B">
      <w:pPr>
        <w:ind w:firstLine="709"/>
        <w:jc w:val="center"/>
        <w:rPr>
          <w:caps/>
        </w:rPr>
      </w:pPr>
    </w:p>
    <w:p w:rsidR="005F568B" w:rsidRDefault="005F568B" w:rsidP="00D96E7B">
      <w:pPr>
        <w:ind w:firstLine="709"/>
        <w:jc w:val="center"/>
        <w:rPr>
          <w:caps/>
        </w:rPr>
      </w:pPr>
    </w:p>
    <w:p w:rsidR="005F568B" w:rsidRDefault="005F568B" w:rsidP="00D96E7B">
      <w:pPr>
        <w:ind w:firstLine="709"/>
        <w:jc w:val="center"/>
        <w:rPr>
          <w:caps/>
        </w:rPr>
      </w:pPr>
    </w:p>
    <w:p w:rsidR="005F568B" w:rsidRDefault="005F568B" w:rsidP="00D96E7B">
      <w:pPr>
        <w:ind w:firstLine="709"/>
        <w:jc w:val="center"/>
        <w:rPr>
          <w:caps/>
        </w:rPr>
      </w:pPr>
    </w:p>
    <w:p w:rsidR="005F568B" w:rsidRDefault="005F568B" w:rsidP="00D96E7B">
      <w:pPr>
        <w:ind w:firstLine="709"/>
        <w:jc w:val="center"/>
        <w:rPr>
          <w:caps/>
        </w:rPr>
      </w:pPr>
    </w:p>
    <w:p w:rsidR="00972F6F" w:rsidRPr="002462D8" w:rsidRDefault="007A459C" w:rsidP="00D96E7B">
      <w:pPr>
        <w:ind w:firstLine="709"/>
        <w:jc w:val="center"/>
        <w:rPr>
          <w:caps/>
        </w:rPr>
      </w:pPr>
      <w:r w:rsidRPr="002462D8">
        <w:rPr>
          <w:caps/>
        </w:rPr>
        <w:t xml:space="preserve">аСТРАХАНЬ – </w:t>
      </w:r>
      <w:r w:rsidR="003E7A54" w:rsidRPr="002462D8">
        <w:rPr>
          <w:caps/>
        </w:rPr>
        <w:t>202</w:t>
      </w:r>
      <w:r w:rsidR="0024235A">
        <w:rPr>
          <w:caps/>
        </w:rPr>
        <w:t>3</w:t>
      </w:r>
    </w:p>
    <w:p w:rsidR="00972F6F" w:rsidRPr="002462D8" w:rsidRDefault="00F4285C" w:rsidP="00D96E7B">
      <w:pPr>
        <w:pStyle w:val="24"/>
        <w:pageBreakBefore/>
        <w:spacing w:after="0" w:line="240" w:lineRule="auto"/>
        <w:ind w:left="0" w:firstLine="709"/>
        <w:rPr>
          <w:sz w:val="28"/>
          <w:szCs w:val="28"/>
        </w:rPr>
      </w:pPr>
      <w:r w:rsidRPr="002462D8">
        <w:rPr>
          <w:sz w:val="28"/>
          <w:szCs w:val="28"/>
        </w:rPr>
        <w:lastRenderedPageBreak/>
        <w:t>Автор</w:t>
      </w:r>
      <w:r w:rsidR="003D0621">
        <w:rPr>
          <w:sz w:val="28"/>
          <w:szCs w:val="28"/>
        </w:rPr>
        <w:t>ы</w:t>
      </w:r>
      <w:r w:rsidRPr="002462D8">
        <w:rPr>
          <w:sz w:val="28"/>
          <w:szCs w:val="28"/>
        </w:rPr>
        <w:t xml:space="preserve">: к.т.н., доцент </w:t>
      </w:r>
      <w:r w:rsidR="00014943">
        <w:rPr>
          <w:sz w:val="28"/>
          <w:szCs w:val="28"/>
        </w:rPr>
        <w:t>Чудиевич Д.</w:t>
      </w:r>
      <w:r w:rsidR="003E7A54" w:rsidRPr="002462D8">
        <w:rPr>
          <w:sz w:val="28"/>
          <w:szCs w:val="28"/>
        </w:rPr>
        <w:t xml:space="preserve">, </w:t>
      </w:r>
      <w:r w:rsidR="0024235A">
        <w:rPr>
          <w:sz w:val="28"/>
          <w:szCs w:val="28"/>
        </w:rPr>
        <w:t>д.х.н., профессор Пименов Ю.Т., магистрант Шустов В.А., магистрант Петрова В.Б.</w:t>
      </w:r>
    </w:p>
    <w:p w:rsidR="00972F6F" w:rsidRPr="002462D8" w:rsidRDefault="00972F6F" w:rsidP="00D96E7B">
      <w:pPr>
        <w:pStyle w:val="24"/>
        <w:spacing w:after="0" w:line="240" w:lineRule="auto"/>
        <w:ind w:left="0" w:firstLine="709"/>
        <w:rPr>
          <w:sz w:val="28"/>
          <w:szCs w:val="28"/>
        </w:rPr>
      </w:pPr>
    </w:p>
    <w:p w:rsidR="00972F6F" w:rsidRPr="002462D8" w:rsidRDefault="00892598" w:rsidP="00D96E7B">
      <w:pPr>
        <w:pStyle w:val="24"/>
        <w:spacing w:after="0" w:line="240" w:lineRule="auto"/>
        <w:ind w:left="0" w:firstLine="709"/>
        <w:rPr>
          <w:sz w:val="28"/>
          <w:szCs w:val="28"/>
        </w:rPr>
      </w:pPr>
      <w:r w:rsidRPr="002462D8">
        <w:rPr>
          <w:sz w:val="28"/>
          <w:szCs w:val="28"/>
        </w:rPr>
        <w:t xml:space="preserve">Рецензент: </w:t>
      </w:r>
      <w:r w:rsidR="0020554E" w:rsidRPr="002462D8">
        <w:rPr>
          <w:sz w:val="28"/>
          <w:szCs w:val="28"/>
        </w:rPr>
        <w:t>к.т.н., доцент Савенкова И.В.</w:t>
      </w:r>
    </w:p>
    <w:p w:rsidR="00972F6F" w:rsidRPr="002462D8" w:rsidRDefault="00972F6F" w:rsidP="00D96E7B">
      <w:pPr>
        <w:pStyle w:val="24"/>
        <w:spacing w:after="0" w:line="240" w:lineRule="auto"/>
        <w:ind w:left="0" w:firstLine="709"/>
        <w:rPr>
          <w:sz w:val="28"/>
          <w:szCs w:val="28"/>
        </w:rPr>
      </w:pPr>
    </w:p>
    <w:p w:rsidR="00972F6F" w:rsidRPr="002462D8" w:rsidRDefault="00972F6F" w:rsidP="00D96E7B">
      <w:pPr>
        <w:pStyle w:val="24"/>
        <w:spacing w:after="0" w:line="240" w:lineRule="auto"/>
        <w:ind w:left="0" w:firstLine="709"/>
        <w:rPr>
          <w:sz w:val="28"/>
          <w:szCs w:val="28"/>
        </w:rPr>
      </w:pPr>
    </w:p>
    <w:p w:rsidR="006558CB" w:rsidRPr="002462D8" w:rsidRDefault="006558CB" w:rsidP="00D96E7B">
      <w:pPr>
        <w:pStyle w:val="24"/>
        <w:spacing w:after="0" w:line="240" w:lineRule="auto"/>
        <w:ind w:left="0" w:firstLine="709"/>
        <w:rPr>
          <w:sz w:val="28"/>
          <w:szCs w:val="28"/>
        </w:rPr>
      </w:pPr>
    </w:p>
    <w:p w:rsidR="006558CB" w:rsidRPr="002462D8" w:rsidRDefault="006558CB" w:rsidP="00D96E7B">
      <w:pPr>
        <w:pStyle w:val="24"/>
        <w:spacing w:after="0" w:line="240" w:lineRule="auto"/>
        <w:ind w:left="0" w:firstLine="709"/>
        <w:rPr>
          <w:sz w:val="28"/>
          <w:szCs w:val="28"/>
        </w:rPr>
      </w:pPr>
    </w:p>
    <w:p w:rsidR="006558CB" w:rsidRPr="002462D8" w:rsidRDefault="006558CB" w:rsidP="00D96E7B">
      <w:pPr>
        <w:pStyle w:val="24"/>
        <w:spacing w:after="0" w:line="240" w:lineRule="auto"/>
        <w:ind w:left="0" w:firstLine="709"/>
        <w:rPr>
          <w:sz w:val="28"/>
          <w:szCs w:val="28"/>
        </w:rPr>
      </w:pPr>
    </w:p>
    <w:p w:rsidR="0024235A" w:rsidRPr="0024235A" w:rsidRDefault="0024235A" w:rsidP="00D96E7B">
      <w:pPr>
        <w:ind w:firstLine="709"/>
        <w:jc w:val="both"/>
        <w:rPr>
          <w:sz w:val="28"/>
          <w:szCs w:val="28"/>
        </w:rPr>
      </w:pPr>
      <w:r w:rsidRPr="0024235A">
        <w:rPr>
          <w:bCs/>
          <w:sz w:val="28"/>
          <w:szCs w:val="28"/>
        </w:rPr>
        <w:t xml:space="preserve">Хрестоматия. Материал для теоретической подготовки студентов </w:t>
      </w:r>
      <w:r w:rsidRPr="0024235A">
        <w:rPr>
          <w:sz w:val="28"/>
          <w:szCs w:val="28"/>
        </w:rPr>
        <w:t xml:space="preserve">по дисциплине </w:t>
      </w:r>
      <w:r w:rsidRPr="0024235A">
        <w:rPr>
          <w:i/>
          <w:sz w:val="28"/>
          <w:szCs w:val="28"/>
        </w:rPr>
        <w:t>«</w:t>
      </w:r>
      <w:r w:rsidRPr="0024235A">
        <w:rPr>
          <w:sz w:val="28"/>
          <w:szCs w:val="28"/>
        </w:rPr>
        <w:t>Основы подготовки и сжижения природного газа</w:t>
      </w:r>
      <w:r w:rsidRPr="0024235A">
        <w:rPr>
          <w:i/>
          <w:sz w:val="28"/>
          <w:szCs w:val="28"/>
        </w:rPr>
        <w:t>»</w:t>
      </w:r>
    </w:p>
    <w:p w:rsidR="00EF0C0D" w:rsidRPr="002462D8" w:rsidRDefault="00EF0C0D" w:rsidP="00D96E7B">
      <w:pPr>
        <w:pStyle w:val="24"/>
        <w:spacing w:after="0" w:line="240" w:lineRule="auto"/>
        <w:ind w:left="0" w:firstLine="709"/>
        <w:rPr>
          <w:sz w:val="28"/>
          <w:szCs w:val="28"/>
        </w:rPr>
      </w:pPr>
      <w:r w:rsidRPr="002462D8">
        <w:rPr>
          <w:sz w:val="28"/>
          <w:szCs w:val="28"/>
        </w:rPr>
        <w:t>Направление подготовки 18.04.01 Химическая технология</w:t>
      </w:r>
      <w:r w:rsidR="0046496D" w:rsidRPr="002462D8">
        <w:rPr>
          <w:sz w:val="28"/>
          <w:szCs w:val="28"/>
        </w:rPr>
        <w:t>, направленность</w:t>
      </w:r>
      <w:r w:rsidRPr="002462D8">
        <w:rPr>
          <w:sz w:val="28"/>
          <w:szCs w:val="28"/>
        </w:rPr>
        <w:t xml:space="preserve"> подготовки «Химическая технология топлива и газа»</w:t>
      </w:r>
      <w:r w:rsidR="0046496D" w:rsidRPr="002462D8">
        <w:rPr>
          <w:sz w:val="28"/>
          <w:szCs w:val="28"/>
        </w:rPr>
        <w:t xml:space="preserve"> для всех форм обучения.</w:t>
      </w:r>
    </w:p>
    <w:p w:rsidR="00C7163B" w:rsidRPr="002462D8" w:rsidRDefault="00C7163B" w:rsidP="00D96E7B">
      <w:pPr>
        <w:pStyle w:val="24"/>
        <w:spacing w:after="0" w:line="240" w:lineRule="auto"/>
        <w:ind w:left="0" w:firstLine="709"/>
        <w:rPr>
          <w:sz w:val="28"/>
          <w:szCs w:val="28"/>
        </w:rPr>
      </w:pPr>
    </w:p>
    <w:p w:rsidR="00972F6F" w:rsidRPr="002462D8" w:rsidRDefault="00972F6F"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50660C" w:rsidRPr="0024235A" w:rsidRDefault="00CA542B" w:rsidP="00D96E7B">
      <w:pPr>
        <w:ind w:firstLine="709"/>
        <w:jc w:val="both"/>
        <w:rPr>
          <w:sz w:val="28"/>
          <w:szCs w:val="28"/>
        </w:rPr>
      </w:pPr>
      <w:r w:rsidRPr="002462D8">
        <w:rPr>
          <w:sz w:val="28"/>
          <w:szCs w:val="28"/>
        </w:rPr>
        <w:t xml:space="preserve">Предлагаемые </w:t>
      </w:r>
      <w:r w:rsidR="0024235A">
        <w:rPr>
          <w:sz w:val="28"/>
          <w:szCs w:val="28"/>
        </w:rPr>
        <w:t>теоретические</w:t>
      </w:r>
      <w:r w:rsidRPr="002462D8">
        <w:rPr>
          <w:sz w:val="28"/>
          <w:szCs w:val="28"/>
        </w:rPr>
        <w:t xml:space="preserve"> </w:t>
      </w:r>
      <w:r w:rsidR="0024235A">
        <w:rPr>
          <w:sz w:val="28"/>
          <w:szCs w:val="28"/>
        </w:rPr>
        <w:t xml:space="preserve">материалы предназначены для </w:t>
      </w:r>
      <w:r w:rsidR="0050660C">
        <w:rPr>
          <w:sz w:val="28"/>
          <w:szCs w:val="28"/>
        </w:rPr>
        <w:t xml:space="preserve">помощи студентам в освоении Рабочей программы по </w:t>
      </w:r>
      <w:r w:rsidR="0050660C" w:rsidRPr="0024235A">
        <w:rPr>
          <w:sz w:val="28"/>
          <w:szCs w:val="28"/>
        </w:rPr>
        <w:t xml:space="preserve">дисциплине </w:t>
      </w:r>
      <w:r w:rsidR="0050660C" w:rsidRPr="0024235A">
        <w:rPr>
          <w:i/>
          <w:sz w:val="28"/>
          <w:szCs w:val="28"/>
        </w:rPr>
        <w:t>«</w:t>
      </w:r>
      <w:r w:rsidR="0050660C" w:rsidRPr="0024235A">
        <w:rPr>
          <w:sz w:val="28"/>
          <w:szCs w:val="28"/>
        </w:rPr>
        <w:t>Основы подготовки и сжижения природного газа</w:t>
      </w:r>
      <w:r w:rsidR="0050660C" w:rsidRPr="0024235A">
        <w:rPr>
          <w:i/>
          <w:sz w:val="28"/>
          <w:szCs w:val="28"/>
        </w:rPr>
        <w:t>»</w:t>
      </w:r>
    </w:p>
    <w:p w:rsidR="00CA542B" w:rsidRPr="002462D8" w:rsidRDefault="00CA542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C7163B" w:rsidP="00D96E7B">
      <w:pPr>
        <w:pStyle w:val="24"/>
        <w:spacing w:after="0" w:line="240" w:lineRule="auto"/>
        <w:ind w:left="0" w:firstLine="709"/>
        <w:rPr>
          <w:sz w:val="28"/>
          <w:szCs w:val="28"/>
        </w:rPr>
      </w:pPr>
    </w:p>
    <w:p w:rsidR="00C7163B" w:rsidRPr="002462D8" w:rsidRDefault="0050660C" w:rsidP="00D96E7B">
      <w:pPr>
        <w:ind w:firstLine="709"/>
        <w:jc w:val="both"/>
        <w:rPr>
          <w:sz w:val="28"/>
          <w:szCs w:val="28"/>
        </w:rPr>
      </w:pPr>
      <w:r w:rsidRPr="0024235A">
        <w:rPr>
          <w:bCs/>
          <w:sz w:val="28"/>
          <w:szCs w:val="28"/>
        </w:rPr>
        <w:t xml:space="preserve">Хрестоматия. Материал для теоретической подготовки студентов </w:t>
      </w:r>
      <w:r w:rsidRPr="0024235A">
        <w:rPr>
          <w:sz w:val="28"/>
          <w:szCs w:val="28"/>
        </w:rPr>
        <w:t xml:space="preserve">по дисциплине </w:t>
      </w:r>
      <w:r w:rsidRPr="0024235A">
        <w:rPr>
          <w:i/>
          <w:sz w:val="28"/>
          <w:szCs w:val="28"/>
        </w:rPr>
        <w:t>«</w:t>
      </w:r>
      <w:r w:rsidRPr="0024235A">
        <w:rPr>
          <w:sz w:val="28"/>
          <w:szCs w:val="28"/>
        </w:rPr>
        <w:t>Основы подготовки и сжижения природного газа</w:t>
      </w:r>
      <w:r w:rsidRPr="0024235A">
        <w:rPr>
          <w:i/>
          <w:sz w:val="28"/>
          <w:szCs w:val="28"/>
        </w:rPr>
        <w:t>»</w:t>
      </w:r>
      <w:r>
        <w:rPr>
          <w:i/>
          <w:sz w:val="28"/>
          <w:szCs w:val="28"/>
        </w:rPr>
        <w:t xml:space="preserve"> </w:t>
      </w:r>
      <w:r w:rsidR="00A129DE" w:rsidRPr="002462D8">
        <w:rPr>
          <w:sz w:val="28"/>
          <w:szCs w:val="28"/>
        </w:rPr>
        <w:t xml:space="preserve">на заседании кафедры «Химическая технология переработки нефти и газа» (протокол № </w:t>
      </w:r>
      <w:r>
        <w:rPr>
          <w:sz w:val="28"/>
          <w:szCs w:val="28"/>
        </w:rPr>
        <w:t>6</w:t>
      </w:r>
      <w:r w:rsidR="00A129DE" w:rsidRPr="002462D8">
        <w:rPr>
          <w:sz w:val="28"/>
          <w:szCs w:val="28"/>
        </w:rPr>
        <w:t xml:space="preserve"> от </w:t>
      </w:r>
      <w:r w:rsidR="007838D2">
        <w:rPr>
          <w:sz w:val="28"/>
          <w:szCs w:val="28"/>
        </w:rPr>
        <w:t>13</w:t>
      </w:r>
      <w:r w:rsidR="00862E15">
        <w:rPr>
          <w:sz w:val="28"/>
          <w:szCs w:val="28"/>
        </w:rPr>
        <w:t>.0</w:t>
      </w:r>
      <w:r>
        <w:rPr>
          <w:sz w:val="28"/>
          <w:szCs w:val="28"/>
        </w:rPr>
        <w:t>6</w:t>
      </w:r>
      <w:r w:rsidR="00862E15">
        <w:rPr>
          <w:sz w:val="28"/>
          <w:szCs w:val="28"/>
        </w:rPr>
        <w:t>.</w:t>
      </w:r>
      <w:r w:rsidR="00A129DE" w:rsidRPr="002462D8">
        <w:rPr>
          <w:sz w:val="28"/>
          <w:szCs w:val="28"/>
        </w:rPr>
        <w:t xml:space="preserve"> 202</w:t>
      </w:r>
      <w:r>
        <w:rPr>
          <w:sz w:val="28"/>
          <w:szCs w:val="28"/>
        </w:rPr>
        <w:t>3</w:t>
      </w:r>
      <w:r w:rsidR="00A129DE" w:rsidRPr="002462D8">
        <w:rPr>
          <w:sz w:val="28"/>
          <w:szCs w:val="28"/>
        </w:rPr>
        <w:t>г.) и рекомендованы к внутри</w:t>
      </w:r>
      <w:r w:rsidR="00862E15">
        <w:rPr>
          <w:sz w:val="28"/>
          <w:szCs w:val="28"/>
        </w:rPr>
        <w:t>вузовскому</w:t>
      </w:r>
      <w:r w:rsidR="00A129DE" w:rsidRPr="002462D8">
        <w:rPr>
          <w:sz w:val="28"/>
          <w:szCs w:val="28"/>
        </w:rPr>
        <w:t xml:space="preserve"> использованию.</w:t>
      </w:r>
    </w:p>
    <w:p w:rsidR="00A129DE" w:rsidRPr="002462D8" w:rsidRDefault="00A129DE" w:rsidP="00D96E7B">
      <w:pPr>
        <w:pStyle w:val="24"/>
        <w:spacing w:after="0" w:line="240" w:lineRule="auto"/>
        <w:ind w:left="0" w:firstLine="709"/>
        <w:rPr>
          <w:sz w:val="28"/>
          <w:szCs w:val="28"/>
        </w:rPr>
      </w:pPr>
    </w:p>
    <w:p w:rsidR="00A129DE" w:rsidRPr="002462D8" w:rsidRDefault="00A129DE" w:rsidP="00D96E7B">
      <w:pPr>
        <w:pStyle w:val="24"/>
        <w:spacing w:after="0" w:line="240" w:lineRule="auto"/>
        <w:ind w:left="0" w:firstLine="709"/>
        <w:rPr>
          <w:sz w:val="28"/>
          <w:szCs w:val="28"/>
        </w:rPr>
      </w:pPr>
    </w:p>
    <w:p w:rsidR="00A129DE" w:rsidRPr="002462D8" w:rsidRDefault="00A129DE" w:rsidP="00D96E7B">
      <w:pPr>
        <w:pStyle w:val="24"/>
        <w:spacing w:after="0" w:line="240" w:lineRule="auto"/>
        <w:ind w:left="0" w:firstLine="709"/>
        <w:rPr>
          <w:sz w:val="28"/>
          <w:szCs w:val="28"/>
        </w:rPr>
      </w:pPr>
    </w:p>
    <w:p w:rsidR="00C7163B" w:rsidRDefault="00C7163B" w:rsidP="00D96E7B">
      <w:pPr>
        <w:pStyle w:val="24"/>
        <w:spacing w:after="0" w:line="240" w:lineRule="auto"/>
        <w:ind w:left="0" w:firstLine="709"/>
        <w:rPr>
          <w:sz w:val="28"/>
          <w:szCs w:val="28"/>
        </w:rPr>
      </w:pPr>
      <w:r w:rsidRPr="002462D8">
        <w:rPr>
          <w:sz w:val="28"/>
          <w:szCs w:val="28"/>
        </w:rPr>
        <w:t>© Астраханский государственный технический университет</w:t>
      </w:r>
    </w:p>
    <w:p w:rsidR="005F568B" w:rsidRDefault="005F568B" w:rsidP="005F568B">
      <w:pPr>
        <w:pStyle w:val="19"/>
        <w:shd w:val="clear" w:color="auto" w:fill="FFFFFF"/>
        <w:tabs>
          <w:tab w:val="num" w:pos="0"/>
        </w:tabs>
        <w:ind w:firstLine="709"/>
        <w:jc w:val="center"/>
        <w:rPr>
          <w:b/>
          <w:sz w:val="28"/>
          <w:szCs w:val="28"/>
        </w:rPr>
      </w:pPr>
      <w:r w:rsidRPr="00D2177D">
        <w:rPr>
          <w:b/>
          <w:sz w:val="28"/>
          <w:szCs w:val="28"/>
        </w:rPr>
        <w:lastRenderedPageBreak/>
        <w:t>Содержание</w:t>
      </w:r>
    </w:p>
    <w:p w:rsidR="005F568B" w:rsidRPr="002462D8" w:rsidRDefault="005F568B" w:rsidP="00D96E7B">
      <w:pPr>
        <w:pStyle w:val="24"/>
        <w:spacing w:after="0" w:line="240" w:lineRule="auto"/>
        <w:ind w:left="0" w:firstLine="709"/>
        <w:rPr>
          <w:sz w:val="28"/>
          <w:szCs w:val="28"/>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567"/>
        <w:gridCol w:w="4227"/>
        <w:gridCol w:w="2860"/>
        <w:gridCol w:w="694"/>
      </w:tblGrid>
      <w:tr w:rsidR="0050660C" w:rsidTr="00A724B1">
        <w:tc>
          <w:tcPr>
            <w:tcW w:w="534" w:type="dxa"/>
          </w:tcPr>
          <w:p w:rsidR="0050660C" w:rsidRDefault="0050660C" w:rsidP="00244C36">
            <w:pPr>
              <w:pStyle w:val="19"/>
              <w:tabs>
                <w:tab w:val="num" w:pos="0"/>
              </w:tabs>
              <w:jc w:val="center"/>
              <w:rPr>
                <w:b/>
                <w:sz w:val="28"/>
                <w:szCs w:val="28"/>
              </w:rPr>
            </w:pPr>
          </w:p>
        </w:tc>
        <w:tc>
          <w:tcPr>
            <w:tcW w:w="567" w:type="dxa"/>
          </w:tcPr>
          <w:p w:rsidR="0050660C" w:rsidRDefault="0050660C" w:rsidP="00244C36">
            <w:pPr>
              <w:pStyle w:val="19"/>
              <w:tabs>
                <w:tab w:val="num" w:pos="0"/>
              </w:tabs>
              <w:jc w:val="center"/>
              <w:rPr>
                <w:b/>
                <w:sz w:val="28"/>
                <w:szCs w:val="28"/>
              </w:rPr>
            </w:pPr>
          </w:p>
        </w:tc>
        <w:tc>
          <w:tcPr>
            <w:tcW w:w="4227" w:type="dxa"/>
          </w:tcPr>
          <w:p w:rsidR="0050660C" w:rsidRDefault="0050660C" w:rsidP="00244C36">
            <w:pPr>
              <w:pStyle w:val="19"/>
              <w:tabs>
                <w:tab w:val="num" w:pos="0"/>
              </w:tabs>
              <w:jc w:val="center"/>
              <w:rPr>
                <w:b/>
                <w:sz w:val="28"/>
                <w:szCs w:val="28"/>
              </w:rPr>
            </w:pPr>
          </w:p>
        </w:tc>
        <w:tc>
          <w:tcPr>
            <w:tcW w:w="2860" w:type="dxa"/>
          </w:tcPr>
          <w:p w:rsidR="0050660C" w:rsidRDefault="0050660C" w:rsidP="00244C36">
            <w:pPr>
              <w:pStyle w:val="19"/>
              <w:tabs>
                <w:tab w:val="num" w:pos="0"/>
              </w:tabs>
              <w:jc w:val="center"/>
              <w:rPr>
                <w:b/>
                <w:sz w:val="28"/>
                <w:szCs w:val="28"/>
              </w:rPr>
            </w:pPr>
          </w:p>
        </w:tc>
        <w:tc>
          <w:tcPr>
            <w:tcW w:w="694" w:type="dxa"/>
          </w:tcPr>
          <w:p w:rsidR="0050660C" w:rsidRPr="00B54262" w:rsidRDefault="00B54262" w:rsidP="005F568B">
            <w:pPr>
              <w:pStyle w:val="19"/>
              <w:tabs>
                <w:tab w:val="num" w:pos="0"/>
              </w:tabs>
              <w:jc w:val="left"/>
              <w:rPr>
                <w:sz w:val="22"/>
                <w:szCs w:val="22"/>
              </w:rPr>
            </w:pPr>
            <w:r>
              <w:rPr>
                <w:sz w:val="22"/>
                <w:szCs w:val="22"/>
              </w:rPr>
              <w:t>Стр.</w:t>
            </w:r>
          </w:p>
        </w:tc>
      </w:tr>
      <w:tr w:rsidR="005F568B" w:rsidRPr="005F568B" w:rsidTr="00A724B1">
        <w:tc>
          <w:tcPr>
            <w:tcW w:w="8882" w:type="dxa"/>
            <w:gridSpan w:val="5"/>
          </w:tcPr>
          <w:p w:rsidR="005F568B" w:rsidRPr="005F568B" w:rsidRDefault="005F568B" w:rsidP="00A724B1">
            <w:pPr>
              <w:pStyle w:val="19"/>
              <w:tabs>
                <w:tab w:val="num" w:pos="0"/>
              </w:tabs>
              <w:jc w:val="left"/>
              <w:rPr>
                <w:sz w:val="28"/>
                <w:szCs w:val="28"/>
              </w:rPr>
            </w:pPr>
            <w:r w:rsidRPr="005F568B">
              <w:rPr>
                <w:sz w:val="28"/>
                <w:szCs w:val="28"/>
              </w:rPr>
              <w:t xml:space="preserve">Введение </w:t>
            </w:r>
            <w:r>
              <w:rPr>
                <w:sz w:val="28"/>
                <w:szCs w:val="28"/>
              </w:rPr>
              <w:t xml:space="preserve"> ……………………………………………………………...     </w:t>
            </w:r>
            <w:r w:rsidR="00A724B1">
              <w:rPr>
                <w:sz w:val="28"/>
                <w:szCs w:val="28"/>
              </w:rPr>
              <w:t>4</w:t>
            </w:r>
          </w:p>
        </w:tc>
      </w:tr>
      <w:tr w:rsidR="0050660C" w:rsidRPr="0050660C" w:rsidTr="00A724B1">
        <w:tc>
          <w:tcPr>
            <w:tcW w:w="534" w:type="dxa"/>
          </w:tcPr>
          <w:p w:rsidR="0050660C" w:rsidRPr="0050660C" w:rsidRDefault="0050660C" w:rsidP="00244C36">
            <w:pPr>
              <w:pStyle w:val="19"/>
              <w:tabs>
                <w:tab w:val="num" w:pos="0"/>
              </w:tabs>
              <w:jc w:val="center"/>
              <w:rPr>
                <w:sz w:val="28"/>
                <w:szCs w:val="28"/>
              </w:rPr>
            </w:pPr>
            <w:r>
              <w:rPr>
                <w:sz w:val="28"/>
                <w:szCs w:val="28"/>
              </w:rPr>
              <w:t>1.</w:t>
            </w:r>
          </w:p>
        </w:tc>
        <w:tc>
          <w:tcPr>
            <w:tcW w:w="7654" w:type="dxa"/>
            <w:gridSpan w:val="3"/>
          </w:tcPr>
          <w:p w:rsidR="0050660C" w:rsidRPr="0050660C" w:rsidRDefault="0050660C" w:rsidP="00244C36">
            <w:pPr>
              <w:pStyle w:val="19"/>
              <w:tabs>
                <w:tab w:val="num" w:pos="0"/>
              </w:tabs>
              <w:rPr>
                <w:sz w:val="28"/>
                <w:szCs w:val="28"/>
              </w:rPr>
            </w:pPr>
            <w:r>
              <w:rPr>
                <w:sz w:val="28"/>
                <w:szCs w:val="28"/>
              </w:rPr>
              <w:t>Историческая справка ……………………………………</w:t>
            </w:r>
            <w:r w:rsidR="007838D2">
              <w:rPr>
                <w:sz w:val="28"/>
                <w:szCs w:val="28"/>
              </w:rPr>
              <w:t>……</w:t>
            </w:r>
          </w:p>
        </w:tc>
        <w:tc>
          <w:tcPr>
            <w:tcW w:w="694" w:type="dxa"/>
          </w:tcPr>
          <w:p w:rsidR="0050660C" w:rsidRPr="0050660C" w:rsidRDefault="005F568B" w:rsidP="00A724B1">
            <w:pPr>
              <w:pStyle w:val="19"/>
              <w:tabs>
                <w:tab w:val="num" w:pos="0"/>
              </w:tabs>
              <w:jc w:val="left"/>
              <w:rPr>
                <w:sz w:val="28"/>
                <w:szCs w:val="28"/>
              </w:rPr>
            </w:pPr>
            <w:r>
              <w:rPr>
                <w:sz w:val="28"/>
                <w:szCs w:val="28"/>
              </w:rPr>
              <w:t xml:space="preserve"> </w:t>
            </w:r>
            <w:r w:rsidR="00A724B1">
              <w:rPr>
                <w:sz w:val="28"/>
                <w:szCs w:val="28"/>
              </w:rPr>
              <w:t xml:space="preserve"> 5</w:t>
            </w:r>
          </w:p>
        </w:tc>
      </w:tr>
      <w:tr w:rsidR="0050660C" w:rsidRPr="0050660C" w:rsidTr="00A724B1">
        <w:tc>
          <w:tcPr>
            <w:tcW w:w="534" w:type="dxa"/>
          </w:tcPr>
          <w:p w:rsidR="0050660C" w:rsidRPr="0050660C" w:rsidRDefault="0050660C" w:rsidP="00244C36">
            <w:pPr>
              <w:pStyle w:val="19"/>
              <w:tabs>
                <w:tab w:val="num" w:pos="0"/>
              </w:tabs>
              <w:jc w:val="center"/>
              <w:rPr>
                <w:sz w:val="28"/>
                <w:szCs w:val="28"/>
              </w:rPr>
            </w:pPr>
            <w:r>
              <w:rPr>
                <w:sz w:val="28"/>
                <w:szCs w:val="28"/>
              </w:rPr>
              <w:t>2.</w:t>
            </w:r>
          </w:p>
        </w:tc>
        <w:tc>
          <w:tcPr>
            <w:tcW w:w="7654" w:type="dxa"/>
            <w:gridSpan w:val="3"/>
          </w:tcPr>
          <w:p w:rsidR="0050660C" w:rsidRPr="0050660C" w:rsidRDefault="0050660C" w:rsidP="00244C36">
            <w:pPr>
              <w:pStyle w:val="19"/>
              <w:tabs>
                <w:tab w:val="num" w:pos="0"/>
              </w:tabs>
              <w:rPr>
                <w:sz w:val="28"/>
                <w:szCs w:val="28"/>
              </w:rPr>
            </w:pPr>
            <w:r>
              <w:rPr>
                <w:sz w:val="28"/>
                <w:szCs w:val="28"/>
              </w:rPr>
              <w:t xml:space="preserve">Свойства </w:t>
            </w:r>
            <w:r w:rsidR="00B54262">
              <w:rPr>
                <w:sz w:val="28"/>
                <w:szCs w:val="28"/>
              </w:rPr>
              <w:t xml:space="preserve">сжиженных </w:t>
            </w:r>
            <w:r w:rsidR="007373F8">
              <w:rPr>
                <w:sz w:val="28"/>
                <w:szCs w:val="28"/>
              </w:rPr>
              <w:t>природных</w:t>
            </w:r>
            <w:r w:rsidR="00B54262">
              <w:rPr>
                <w:sz w:val="28"/>
                <w:szCs w:val="28"/>
              </w:rPr>
              <w:t xml:space="preserve"> газов</w:t>
            </w:r>
            <w:r w:rsidR="00EC23BF">
              <w:rPr>
                <w:sz w:val="28"/>
                <w:szCs w:val="28"/>
              </w:rPr>
              <w:t xml:space="preserve"> (СПГ)</w:t>
            </w:r>
            <w:r w:rsidR="00B54262">
              <w:rPr>
                <w:sz w:val="28"/>
                <w:szCs w:val="28"/>
              </w:rPr>
              <w:t>………….</w:t>
            </w:r>
          </w:p>
        </w:tc>
        <w:tc>
          <w:tcPr>
            <w:tcW w:w="694" w:type="dxa"/>
          </w:tcPr>
          <w:p w:rsidR="0050660C" w:rsidRPr="0050660C" w:rsidRDefault="00A724B1" w:rsidP="005F568B">
            <w:pPr>
              <w:pStyle w:val="19"/>
              <w:tabs>
                <w:tab w:val="num" w:pos="0"/>
              </w:tabs>
              <w:jc w:val="left"/>
              <w:rPr>
                <w:sz w:val="28"/>
                <w:szCs w:val="28"/>
              </w:rPr>
            </w:pPr>
            <w:r>
              <w:rPr>
                <w:sz w:val="28"/>
                <w:szCs w:val="28"/>
              </w:rPr>
              <w:t>13</w:t>
            </w:r>
          </w:p>
        </w:tc>
      </w:tr>
      <w:tr w:rsidR="00B54262" w:rsidRPr="0050660C" w:rsidTr="00A724B1">
        <w:tc>
          <w:tcPr>
            <w:tcW w:w="534" w:type="dxa"/>
          </w:tcPr>
          <w:p w:rsidR="00B54262" w:rsidRPr="0050660C" w:rsidRDefault="00B54262" w:rsidP="00244C36">
            <w:pPr>
              <w:pStyle w:val="19"/>
              <w:tabs>
                <w:tab w:val="num" w:pos="0"/>
              </w:tabs>
              <w:rPr>
                <w:sz w:val="28"/>
                <w:szCs w:val="28"/>
              </w:rPr>
            </w:pPr>
          </w:p>
        </w:tc>
        <w:tc>
          <w:tcPr>
            <w:tcW w:w="567" w:type="dxa"/>
          </w:tcPr>
          <w:p w:rsidR="00B54262" w:rsidRPr="0050660C" w:rsidRDefault="00B54262" w:rsidP="00244C36">
            <w:pPr>
              <w:pStyle w:val="19"/>
              <w:tabs>
                <w:tab w:val="num" w:pos="0"/>
              </w:tabs>
              <w:rPr>
                <w:sz w:val="28"/>
                <w:szCs w:val="28"/>
              </w:rPr>
            </w:pPr>
            <w:r>
              <w:rPr>
                <w:sz w:val="28"/>
                <w:szCs w:val="28"/>
              </w:rPr>
              <w:t>2.1</w:t>
            </w:r>
          </w:p>
        </w:tc>
        <w:tc>
          <w:tcPr>
            <w:tcW w:w="7087" w:type="dxa"/>
            <w:gridSpan w:val="2"/>
          </w:tcPr>
          <w:p w:rsidR="00B54262" w:rsidRPr="0050660C" w:rsidRDefault="00B54262" w:rsidP="00244C36">
            <w:pPr>
              <w:pStyle w:val="19"/>
              <w:tabs>
                <w:tab w:val="num" w:pos="0"/>
              </w:tabs>
              <w:rPr>
                <w:sz w:val="28"/>
                <w:szCs w:val="28"/>
              </w:rPr>
            </w:pPr>
            <w:r>
              <w:rPr>
                <w:sz w:val="28"/>
                <w:szCs w:val="28"/>
              </w:rPr>
              <w:t xml:space="preserve">Состав товарного сжиженного газа ……………………. </w:t>
            </w:r>
          </w:p>
        </w:tc>
        <w:tc>
          <w:tcPr>
            <w:tcW w:w="694" w:type="dxa"/>
          </w:tcPr>
          <w:p w:rsidR="00B54262" w:rsidRPr="0050660C" w:rsidRDefault="00A724B1" w:rsidP="00A724B1">
            <w:pPr>
              <w:pStyle w:val="19"/>
              <w:tabs>
                <w:tab w:val="num" w:pos="0"/>
              </w:tabs>
              <w:jc w:val="left"/>
              <w:rPr>
                <w:sz w:val="28"/>
                <w:szCs w:val="28"/>
              </w:rPr>
            </w:pPr>
            <w:r>
              <w:rPr>
                <w:sz w:val="28"/>
                <w:szCs w:val="28"/>
              </w:rPr>
              <w:t>13</w:t>
            </w:r>
          </w:p>
        </w:tc>
      </w:tr>
      <w:tr w:rsidR="00B54262" w:rsidRPr="0050660C" w:rsidTr="00A724B1">
        <w:tc>
          <w:tcPr>
            <w:tcW w:w="534" w:type="dxa"/>
          </w:tcPr>
          <w:p w:rsidR="00B54262" w:rsidRPr="0050660C" w:rsidRDefault="00B54262" w:rsidP="00244C36">
            <w:pPr>
              <w:pStyle w:val="19"/>
              <w:tabs>
                <w:tab w:val="num" w:pos="0"/>
              </w:tabs>
              <w:rPr>
                <w:sz w:val="28"/>
                <w:szCs w:val="28"/>
              </w:rPr>
            </w:pPr>
          </w:p>
        </w:tc>
        <w:tc>
          <w:tcPr>
            <w:tcW w:w="567" w:type="dxa"/>
          </w:tcPr>
          <w:p w:rsidR="00B54262" w:rsidRPr="0050660C" w:rsidRDefault="00B54262" w:rsidP="00244C36">
            <w:pPr>
              <w:pStyle w:val="19"/>
              <w:tabs>
                <w:tab w:val="num" w:pos="0"/>
              </w:tabs>
              <w:rPr>
                <w:sz w:val="28"/>
                <w:szCs w:val="28"/>
              </w:rPr>
            </w:pPr>
            <w:r>
              <w:rPr>
                <w:sz w:val="28"/>
                <w:szCs w:val="28"/>
              </w:rPr>
              <w:t>2.2</w:t>
            </w:r>
          </w:p>
        </w:tc>
        <w:tc>
          <w:tcPr>
            <w:tcW w:w="7087" w:type="dxa"/>
            <w:gridSpan w:val="2"/>
          </w:tcPr>
          <w:p w:rsidR="00B54262" w:rsidRPr="0050660C" w:rsidRDefault="00B54262" w:rsidP="00244C36">
            <w:pPr>
              <w:pStyle w:val="19"/>
              <w:tabs>
                <w:tab w:val="num" w:pos="0"/>
              </w:tabs>
              <w:rPr>
                <w:sz w:val="28"/>
                <w:szCs w:val="28"/>
              </w:rPr>
            </w:pPr>
            <w:r>
              <w:rPr>
                <w:sz w:val="28"/>
                <w:szCs w:val="28"/>
              </w:rPr>
              <w:t>Свойства отдельных углеводородов …………………….</w:t>
            </w:r>
          </w:p>
        </w:tc>
        <w:tc>
          <w:tcPr>
            <w:tcW w:w="694" w:type="dxa"/>
          </w:tcPr>
          <w:p w:rsidR="00B54262" w:rsidRPr="0050660C" w:rsidRDefault="00A724B1" w:rsidP="00A724B1">
            <w:pPr>
              <w:pStyle w:val="19"/>
              <w:tabs>
                <w:tab w:val="num" w:pos="0"/>
              </w:tabs>
              <w:jc w:val="left"/>
              <w:rPr>
                <w:sz w:val="28"/>
                <w:szCs w:val="28"/>
              </w:rPr>
            </w:pPr>
            <w:r>
              <w:rPr>
                <w:sz w:val="28"/>
                <w:szCs w:val="28"/>
              </w:rPr>
              <w:t>15</w:t>
            </w:r>
          </w:p>
        </w:tc>
      </w:tr>
      <w:tr w:rsidR="00B54262" w:rsidRPr="0050660C" w:rsidTr="00A724B1">
        <w:tc>
          <w:tcPr>
            <w:tcW w:w="534" w:type="dxa"/>
          </w:tcPr>
          <w:p w:rsidR="00B54262" w:rsidRPr="0050660C" w:rsidRDefault="00B54262" w:rsidP="00244C36">
            <w:pPr>
              <w:pStyle w:val="19"/>
              <w:tabs>
                <w:tab w:val="num" w:pos="0"/>
              </w:tabs>
              <w:rPr>
                <w:sz w:val="28"/>
                <w:szCs w:val="28"/>
              </w:rPr>
            </w:pPr>
          </w:p>
        </w:tc>
        <w:tc>
          <w:tcPr>
            <w:tcW w:w="567" w:type="dxa"/>
          </w:tcPr>
          <w:p w:rsidR="00B54262" w:rsidRPr="0050660C" w:rsidRDefault="00B54262" w:rsidP="00244C36">
            <w:pPr>
              <w:pStyle w:val="19"/>
              <w:tabs>
                <w:tab w:val="num" w:pos="0"/>
              </w:tabs>
              <w:rPr>
                <w:sz w:val="28"/>
                <w:szCs w:val="28"/>
              </w:rPr>
            </w:pPr>
            <w:r>
              <w:rPr>
                <w:sz w:val="28"/>
                <w:szCs w:val="28"/>
              </w:rPr>
              <w:t>2.3</w:t>
            </w:r>
          </w:p>
        </w:tc>
        <w:tc>
          <w:tcPr>
            <w:tcW w:w="7087" w:type="dxa"/>
            <w:gridSpan w:val="2"/>
          </w:tcPr>
          <w:p w:rsidR="00B54262" w:rsidRPr="0050660C" w:rsidRDefault="00B54262" w:rsidP="00244C36">
            <w:pPr>
              <w:pStyle w:val="19"/>
              <w:tabs>
                <w:tab w:val="num" w:pos="0"/>
              </w:tabs>
              <w:rPr>
                <w:sz w:val="28"/>
                <w:szCs w:val="28"/>
              </w:rPr>
            </w:pPr>
            <w:r>
              <w:rPr>
                <w:sz w:val="28"/>
                <w:szCs w:val="28"/>
              </w:rPr>
              <w:t>Свойства смесей углеводородов …………………………</w:t>
            </w:r>
          </w:p>
        </w:tc>
        <w:tc>
          <w:tcPr>
            <w:tcW w:w="694" w:type="dxa"/>
          </w:tcPr>
          <w:p w:rsidR="00B54262" w:rsidRPr="0050660C" w:rsidRDefault="00A724B1" w:rsidP="00A724B1">
            <w:pPr>
              <w:pStyle w:val="19"/>
              <w:tabs>
                <w:tab w:val="num" w:pos="0"/>
              </w:tabs>
              <w:jc w:val="left"/>
              <w:rPr>
                <w:sz w:val="28"/>
                <w:szCs w:val="28"/>
              </w:rPr>
            </w:pPr>
            <w:r>
              <w:rPr>
                <w:sz w:val="28"/>
                <w:szCs w:val="28"/>
              </w:rPr>
              <w:t>16</w:t>
            </w:r>
          </w:p>
        </w:tc>
      </w:tr>
      <w:tr w:rsidR="00EC23BF" w:rsidRPr="0050660C" w:rsidTr="00A724B1">
        <w:tc>
          <w:tcPr>
            <w:tcW w:w="534" w:type="dxa"/>
          </w:tcPr>
          <w:p w:rsidR="00EC23BF" w:rsidRPr="0050660C" w:rsidRDefault="00EC23BF" w:rsidP="00244C36">
            <w:pPr>
              <w:pStyle w:val="19"/>
              <w:tabs>
                <w:tab w:val="num" w:pos="0"/>
              </w:tabs>
              <w:rPr>
                <w:sz w:val="28"/>
                <w:szCs w:val="28"/>
              </w:rPr>
            </w:pPr>
          </w:p>
        </w:tc>
        <w:tc>
          <w:tcPr>
            <w:tcW w:w="567" w:type="dxa"/>
          </w:tcPr>
          <w:p w:rsidR="00EC23BF" w:rsidRDefault="00EC23BF" w:rsidP="00244C36">
            <w:pPr>
              <w:pStyle w:val="19"/>
              <w:tabs>
                <w:tab w:val="num" w:pos="0"/>
              </w:tabs>
              <w:rPr>
                <w:sz w:val="28"/>
                <w:szCs w:val="28"/>
              </w:rPr>
            </w:pPr>
            <w:r>
              <w:rPr>
                <w:sz w:val="28"/>
                <w:szCs w:val="28"/>
              </w:rPr>
              <w:t>2.4</w:t>
            </w:r>
          </w:p>
        </w:tc>
        <w:tc>
          <w:tcPr>
            <w:tcW w:w="7087" w:type="dxa"/>
            <w:gridSpan w:val="2"/>
          </w:tcPr>
          <w:p w:rsidR="00EC23BF" w:rsidRPr="00EC23BF" w:rsidRDefault="00EC23BF" w:rsidP="00244C36">
            <w:pPr>
              <w:jc w:val="both"/>
              <w:rPr>
                <w:sz w:val="28"/>
                <w:szCs w:val="28"/>
              </w:rPr>
            </w:pPr>
            <w:r w:rsidRPr="00EC23BF">
              <w:rPr>
                <w:sz w:val="28"/>
                <w:szCs w:val="28"/>
              </w:rPr>
              <w:t>Преимущества СПГ как вида топлива</w:t>
            </w:r>
            <w:r>
              <w:rPr>
                <w:sz w:val="28"/>
                <w:szCs w:val="28"/>
              </w:rPr>
              <w:t xml:space="preserve"> ………………….</w:t>
            </w:r>
          </w:p>
        </w:tc>
        <w:tc>
          <w:tcPr>
            <w:tcW w:w="694" w:type="dxa"/>
          </w:tcPr>
          <w:p w:rsidR="00EC23BF" w:rsidRPr="0050660C" w:rsidRDefault="00A724B1" w:rsidP="005F568B">
            <w:pPr>
              <w:pStyle w:val="19"/>
              <w:tabs>
                <w:tab w:val="num" w:pos="0"/>
              </w:tabs>
              <w:jc w:val="left"/>
              <w:rPr>
                <w:sz w:val="28"/>
                <w:szCs w:val="28"/>
              </w:rPr>
            </w:pPr>
            <w:r>
              <w:rPr>
                <w:sz w:val="28"/>
                <w:szCs w:val="28"/>
              </w:rPr>
              <w:t>19</w:t>
            </w:r>
          </w:p>
        </w:tc>
      </w:tr>
      <w:tr w:rsidR="00B54262" w:rsidRPr="0050660C" w:rsidTr="00A724B1">
        <w:tc>
          <w:tcPr>
            <w:tcW w:w="534" w:type="dxa"/>
          </w:tcPr>
          <w:p w:rsidR="00B54262" w:rsidRPr="0050660C" w:rsidRDefault="00B54262" w:rsidP="00244C36">
            <w:pPr>
              <w:pStyle w:val="19"/>
              <w:tabs>
                <w:tab w:val="num" w:pos="0"/>
              </w:tabs>
              <w:rPr>
                <w:sz w:val="28"/>
                <w:szCs w:val="28"/>
              </w:rPr>
            </w:pPr>
            <w:r>
              <w:rPr>
                <w:sz w:val="28"/>
                <w:szCs w:val="28"/>
              </w:rPr>
              <w:t>3.</w:t>
            </w:r>
          </w:p>
        </w:tc>
        <w:tc>
          <w:tcPr>
            <w:tcW w:w="7654" w:type="dxa"/>
            <w:gridSpan w:val="3"/>
          </w:tcPr>
          <w:p w:rsidR="00B54262" w:rsidRPr="0050660C" w:rsidRDefault="00EC23BF" w:rsidP="00244C36">
            <w:pPr>
              <w:pStyle w:val="19"/>
              <w:tabs>
                <w:tab w:val="num" w:pos="0"/>
              </w:tabs>
              <w:rPr>
                <w:sz w:val="28"/>
                <w:szCs w:val="28"/>
              </w:rPr>
            </w:pPr>
            <w:r>
              <w:rPr>
                <w:sz w:val="28"/>
                <w:szCs w:val="28"/>
              </w:rPr>
              <w:t>Основные технологии получения сжиженного природного газа …………………………………………………………….</w:t>
            </w:r>
          </w:p>
        </w:tc>
        <w:tc>
          <w:tcPr>
            <w:tcW w:w="694" w:type="dxa"/>
          </w:tcPr>
          <w:p w:rsidR="00B54262" w:rsidRDefault="00B54262" w:rsidP="005F568B">
            <w:pPr>
              <w:pStyle w:val="19"/>
              <w:tabs>
                <w:tab w:val="num" w:pos="0"/>
              </w:tabs>
              <w:jc w:val="left"/>
              <w:rPr>
                <w:sz w:val="28"/>
                <w:szCs w:val="28"/>
              </w:rPr>
            </w:pPr>
          </w:p>
          <w:p w:rsidR="00A724B1" w:rsidRPr="0050660C" w:rsidRDefault="00A724B1" w:rsidP="005F568B">
            <w:pPr>
              <w:pStyle w:val="19"/>
              <w:tabs>
                <w:tab w:val="num" w:pos="0"/>
              </w:tabs>
              <w:jc w:val="left"/>
              <w:rPr>
                <w:sz w:val="28"/>
                <w:szCs w:val="28"/>
              </w:rPr>
            </w:pPr>
            <w:r>
              <w:rPr>
                <w:sz w:val="28"/>
                <w:szCs w:val="28"/>
              </w:rPr>
              <w:t>19</w:t>
            </w:r>
          </w:p>
        </w:tc>
      </w:tr>
      <w:tr w:rsidR="00B54262" w:rsidRPr="0050660C" w:rsidTr="00A724B1">
        <w:tc>
          <w:tcPr>
            <w:tcW w:w="534" w:type="dxa"/>
          </w:tcPr>
          <w:p w:rsidR="00B54262" w:rsidRPr="0050660C" w:rsidRDefault="00B54262" w:rsidP="00244C36">
            <w:pPr>
              <w:pStyle w:val="19"/>
              <w:tabs>
                <w:tab w:val="num" w:pos="0"/>
              </w:tabs>
              <w:rPr>
                <w:sz w:val="28"/>
                <w:szCs w:val="28"/>
              </w:rPr>
            </w:pPr>
          </w:p>
        </w:tc>
        <w:tc>
          <w:tcPr>
            <w:tcW w:w="567" w:type="dxa"/>
          </w:tcPr>
          <w:p w:rsidR="00B54262" w:rsidRPr="0050660C" w:rsidRDefault="00EC23BF" w:rsidP="00244C36">
            <w:pPr>
              <w:pStyle w:val="19"/>
              <w:tabs>
                <w:tab w:val="num" w:pos="0"/>
              </w:tabs>
              <w:rPr>
                <w:sz w:val="28"/>
                <w:szCs w:val="28"/>
              </w:rPr>
            </w:pPr>
            <w:r>
              <w:rPr>
                <w:sz w:val="28"/>
                <w:szCs w:val="28"/>
              </w:rPr>
              <w:t>3.1</w:t>
            </w:r>
          </w:p>
        </w:tc>
        <w:tc>
          <w:tcPr>
            <w:tcW w:w="7087" w:type="dxa"/>
            <w:gridSpan w:val="2"/>
          </w:tcPr>
          <w:p w:rsidR="00B54262" w:rsidRPr="0050660C" w:rsidRDefault="00EC23BF" w:rsidP="00244C36">
            <w:pPr>
              <w:pStyle w:val="19"/>
              <w:tabs>
                <w:tab w:val="num" w:pos="0"/>
              </w:tabs>
              <w:rPr>
                <w:sz w:val="28"/>
                <w:szCs w:val="28"/>
              </w:rPr>
            </w:pPr>
            <w:r>
              <w:rPr>
                <w:sz w:val="28"/>
                <w:szCs w:val="28"/>
              </w:rPr>
              <w:t>Способы сжижения природного газа ……………………</w:t>
            </w:r>
          </w:p>
        </w:tc>
        <w:tc>
          <w:tcPr>
            <w:tcW w:w="694" w:type="dxa"/>
          </w:tcPr>
          <w:p w:rsidR="00B54262" w:rsidRPr="0050660C" w:rsidRDefault="00A724B1" w:rsidP="005F568B">
            <w:pPr>
              <w:pStyle w:val="19"/>
              <w:tabs>
                <w:tab w:val="num" w:pos="0"/>
              </w:tabs>
              <w:jc w:val="left"/>
              <w:rPr>
                <w:sz w:val="28"/>
                <w:szCs w:val="28"/>
              </w:rPr>
            </w:pPr>
            <w:r>
              <w:rPr>
                <w:sz w:val="28"/>
                <w:szCs w:val="28"/>
              </w:rPr>
              <w:t>19</w:t>
            </w:r>
          </w:p>
        </w:tc>
      </w:tr>
      <w:tr w:rsidR="00B54262" w:rsidRPr="0050660C" w:rsidTr="00A724B1">
        <w:tc>
          <w:tcPr>
            <w:tcW w:w="534" w:type="dxa"/>
          </w:tcPr>
          <w:p w:rsidR="00B54262" w:rsidRPr="0050660C" w:rsidRDefault="00B54262" w:rsidP="00244C36">
            <w:pPr>
              <w:pStyle w:val="19"/>
              <w:tabs>
                <w:tab w:val="num" w:pos="0"/>
              </w:tabs>
              <w:rPr>
                <w:sz w:val="28"/>
                <w:szCs w:val="28"/>
              </w:rPr>
            </w:pPr>
          </w:p>
        </w:tc>
        <w:tc>
          <w:tcPr>
            <w:tcW w:w="567" w:type="dxa"/>
          </w:tcPr>
          <w:p w:rsidR="00B54262" w:rsidRPr="0050660C" w:rsidRDefault="00EC23BF" w:rsidP="00244C36">
            <w:pPr>
              <w:pStyle w:val="19"/>
              <w:tabs>
                <w:tab w:val="num" w:pos="0"/>
              </w:tabs>
              <w:rPr>
                <w:sz w:val="28"/>
                <w:szCs w:val="28"/>
              </w:rPr>
            </w:pPr>
            <w:r>
              <w:rPr>
                <w:sz w:val="28"/>
                <w:szCs w:val="28"/>
              </w:rPr>
              <w:t>3.2</w:t>
            </w:r>
          </w:p>
        </w:tc>
        <w:tc>
          <w:tcPr>
            <w:tcW w:w="7087" w:type="dxa"/>
            <w:gridSpan w:val="2"/>
          </w:tcPr>
          <w:p w:rsidR="00B54262" w:rsidRPr="0050660C" w:rsidRDefault="00EC23BF" w:rsidP="00244C36">
            <w:pPr>
              <w:contextualSpacing/>
              <w:rPr>
                <w:sz w:val="28"/>
                <w:szCs w:val="28"/>
              </w:rPr>
            </w:pPr>
            <w:r w:rsidRPr="00EC23BF">
              <w:rPr>
                <w:sz w:val="28"/>
                <w:szCs w:val="28"/>
              </w:rPr>
              <w:t>Классические установки   сжижения природного газа</w:t>
            </w:r>
            <w:r>
              <w:rPr>
                <w:sz w:val="28"/>
                <w:szCs w:val="28"/>
              </w:rPr>
              <w:t xml:space="preserve"> ….</w:t>
            </w:r>
          </w:p>
        </w:tc>
        <w:tc>
          <w:tcPr>
            <w:tcW w:w="694" w:type="dxa"/>
          </w:tcPr>
          <w:p w:rsidR="00B54262" w:rsidRPr="0050660C" w:rsidRDefault="00A724B1" w:rsidP="005F568B">
            <w:pPr>
              <w:pStyle w:val="19"/>
              <w:tabs>
                <w:tab w:val="num" w:pos="0"/>
              </w:tabs>
              <w:jc w:val="left"/>
              <w:rPr>
                <w:sz w:val="28"/>
                <w:szCs w:val="28"/>
              </w:rPr>
            </w:pPr>
            <w:r>
              <w:rPr>
                <w:sz w:val="28"/>
                <w:szCs w:val="28"/>
              </w:rPr>
              <w:t>21</w:t>
            </w:r>
          </w:p>
        </w:tc>
      </w:tr>
      <w:tr w:rsidR="00EC23BF" w:rsidRPr="0050660C" w:rsidTr="00A724B1">
        <w:tc>
          <w:tcPr>
            <w:tcW w:w="534" w:type="dxa"/>
          </w:tcPr>
          <w:p w:rsidR="00EC23BF" w:rsidRPr="0050660C" w:rsidRDefault="00EC23BF" w:rsidP="00244C36">
            <w:pPr>
              <w:pStyle w:val="19"/>
              <w:tabs>
                <w:tab w:val="num" w:pos="0"/>
              </w:tabs>
              <w:rPr>
                <w:sz w:val="28"/>
                <w:szCs w:val="28"/>
              </w:rPr>
            </w:pPr>
            <w:r>
              <w:rPr>
                <w:sz w:val="28"/>
                <w:szCs w:val="28"/>
              </w:rPr>
              <w:t>4.</w:t>
            </w:r>
          </w:p>
        </w:tc>
        <w:tc>
          <w:tcPr>
            <w:tcW w:w="7654" w:type="dxa"/>
            <w:gridSpan w:val="3"/>
          </w:tcPr>
          <w:p w:rsidR="00EC23BF" w:rsidRPr="0050660C" w:rsidRDefault="00EC23BF" w:rsidP="00244C36">
            <w:pPr>
              <w:pStyle w:val="19"/>
              <w:tabs>
                <w:tab w:val="num" w:pos="0"/>
              </w:tabs>
              <w:rPr>
                <w:sz w:val="28"/>
                <w:szCs w:val="28"/>
              </w:rPr>
            </w:pPr>
            <w:r>
              <w:rPr>
                <w:sz w:val="28"/>
                <w:szCs w:val="28"/>
              </w:rPr>
              <w:t>Хранение сжиженных газов</w:t>
            </w:r>
          </w:p>
        </w:tc>
        <w:tc>
          <w:tcPr>
            <w:tcW w:w="694" w:type="dxa"/>
          </w:tcPr>
          <w:p w:rsidR="00EC23BF" w:rsidRPr="0050660C" w:rsidRDefault="00A724B1" w:rsidP="005F568B">
            <w:pPr>
              <w:pStyle w:val="19"/>
              <w:tabs>
                <w:tab w:val="num" w:pos="0"/>
              </w:tabs>
              <w:jc w:val="left"/>
              <w:rPr>
                <w:sz w:val="28"/>
                <w:szCs w:val="28"/>
              </w:rPr>
            </w:pPr>
            <w:r>
              <w:rPr>
                <w:sz w:val="28"/>
                <w:szCs w:val="28"/>
              </w:rPr>
              <w:t>24</w:t>
            </w:r>
          </w:p>
        </w:tc>
      </w:tr>
      <w:tr w:rsidR="00EC23BF" w:rsidRPr="0050660C" w:rsidTr="00A724B1">
        <w:tc>
          <w:tcPr>
            <w:tcW w:w="534" w:type="dxa"/>
          </w:tcPr>
          <w:p w:rsidR="00EC23BF" w:rsidRPr="0050660C" w:rsidRDefault="00EC23BF" w:rsidP="00244C36">
            <w:pPr>
              <w:pStyle w:val="19"/>
              <w:tabs>
                <w:tab w:val="num" w:pos="0"/>
              </w:tabs>
              <w:rPr>
                <w:sz w:val="28"/>
                <w:szCs w:val="28"/>
              </w:rPr>
            </w:pPr>
            <w:r>
              <w:rPr>
                <w:sz w:val="28"/>
                <w:szCs w:val="28"/>
              </w:rPr>
              <w:t>5.</w:t>
            </w:r>
          </w:p>
        </w:tc>
        <w:tc>
          <w:tcPr>
            <w:tcW w:w="7654" w:type="dxa"/>
            <w:gridSpan w:val="3"/>
          </w:tcPr>
          <w:p w:rsidR="00EC23BF" w:rsidRPr="0050660C" w:rsidRDefault="00EC23BF" w:rsidP="00244C36">
            <w:pPr>
              <w:pStyle w:val="19"/>
              <w:tabs>
                <w:tab w:val="num" w:pos="0"/>
              </w:tabs>
              <w:rPr>
                <w:sz w:val="28"/>
                <w:szCs w:val="28"/>
              </w:rPr>
            </w:pPr>
            <w:r>
              <w:rPr>
                <w:sz w:val="28"/>
                <w:szCs w:val="28"/>
              </w:rPr>
              <w:t>Системы транспорта сжиженных  углеводородных газов……</w:t>
            </w:r>
          </w:p>
        </w:tc>
        <w:tc>
          <w:tcPr>
            <w:tcW w:w="694" w:type="dxa"/>
          </w:tcPr>
          <w:p w:rsidR="00EC23BF" w:rsidRPr="0050660C" w:rsidRDefault="00A724B1" w:rsidP="005F568B">
            <w:pPr>
              <w:pStyle w:val="19"/>
              <w:tabs>
                <w:tab w:val="num" w:pos="0"/>
              </w:tabs>
              <w:jc w:val="left"/>
              <w:rPr>
                <w:sz w:val="28"/>
                <w:szCs w:val="28"/>
              </w:rPr>
            </w:pPr>
            <w:r>
              <w:rPr>
                <w:sz w:val="28"/>
                <w:szCs w:val="28"/>
              </w:rPr>
              <w:t>39</w:t>
            </w:r>
          </w:p>
        </w:tc>
      </w:tr>
      <w:tr w:rsidR="00EE7207" w:rsidRPr="0050660C" w:rsidTr="00A724B1">
        <w:tc>
          <w:tcPr>
            <w:tcW w:w="534" w:type="dxa"/>
          </w:tcPr>
          <w:p w:rsidR="00EE7207" w:rsidRDefault="00EE7207" w:rsidP="00244C36">
            <w:pPr>
              <w:pStyle w:val="19"/>
              <w:tabs>
                <w:tab w:val="num" w:pos="0"/>
              </w:tabs>
              <w:rPr>
                <w:sz w:val="28"/>
                <w:szCs w:val="28"/>
              </w:rPr>
            </w:pPr>
            <w:r>
              <w:rPr>
                <w:sz w:val="28"/>
                <w:szCs w:val="28"/>
              </w:rPr>
              <w:t xml:space="preserve">6. </w:t>
            </w:r>
          </w:p>
        </w:tc>
        <w:tc>
          <w:tcPr>
            <w:tcW w:w="7654" w:type="dxa"/>
            <w:gridSpan w:val="3"/>
          </w:tcPr>
          <w:p w:rsidR="00EE7207" w:rsidRDefault="007838D2" w:rsidP="00244C36">
            <w:pPr>
              <w:pStyle w:val="19"/>
              <w:tabs>
                <w:tab w:val="num" w:pos="0"/>
              </w:tabs>
              <w:rPr>
                <w:sz w:val="28"/>
                <w:szCs w:val="28"/>
              </w:rPr>
            </w:pPr>
            <w:r>
              <w:rPr>
                <w:sz w:val="28"/>
                <w:szCs w:val="28"/>
              </w:rPr>
              <w:t>Регазификация сжиженных газов …………………………….</w:t>
            </w:r>
          </w:p>
        </w:tc>
        <w:tc>
          <w:tcPr>
            <w:tcW w:w="694" w:type="dxa"/>
          </w:tcPr>
          <w:p w:rsidR="00EE7207" w:rsidRPr="0050660C" w:rsidRDefault="00A724B1" w:rsidP="005F568B">
            <w:pPr>
              <w:pStyle w:val="19"/>
              <w:tabs>
                <w:tab w:val="num" w:pos="0"/>
              </w:tabs>
              <w:jc w:val="left"/>
              <w:rPr>
                <w:sz w:val="28"/>
                <w:szCs w:val="28"/>
              </w:rPr>
            </w:pPr>
            <w:r>
              <w:rPr>
                <w:sz w:val="28"/>
                <w:szCs w:val="28"/>
              </w:rPr>
              <w:t>44</w:t>
            </w:r>
          </w:p>
        </w:tc>
      </w:tr>
      <w:tr w:rsidR="00EE7207" w:rsidRPr="0050660C" w:rsidTr="00A724B1">
        <w:tc>
          <w:tcPr>
            <w:tcW w:w="534" w:type="dxa"/>
          </w:tcPr>
          <w:p w:rsidR="00EE7207" w:rsidRDefault="00EE7207" w:rsidP="00244C36">
            <w:pPr>
              <w:pStyle w:val="19"/>
              <w:tabs>
                <w:tab w:val="num" w:pos="0"/>
              </w:tabs>
              <w:rPr>
                <w:sz w:val="28"/>
                <w:szCs w:val="28"/>
              </w:rPr>
            </w:pPr>
          </w:p>
        </w:tc>
        <w:tc>
          <w:tcPr>
            <w:tcW w:w="7654" w:type="dxa"/>
            <w:gridSpan w:val="3"/>
          </w:tcPr>
          <w:p w:rsidR="00EE7207" w:rsidRDefault="007838D2" w:rsidP="00244C36">
            <w:pPr>
              <w:pStyle w:val="19"/>
              <w:tabs>
                <w:tab w:val="num" w:pos="0"/>
              </w:tabs>
              <w:rPr>
                <w:sz w:val="28"/>
                <w:szCs w:val="28"/>
              </w:rPr>
            </w:pPr>
            <w:r>
              <w:rPr>
                <w:sz w:val="28"/>
                <w:szCs w:val="28"/>
              </w:rPr>
              <w:t>6.1 Естественная регазификация ……………………………….</w:t>
            </w:r>
          </w:p>
        </w:tc>
        <w:tc>
          <w:tcPr>
            <w:tcW w:w="694" w:type="dxa"/>
          </w:tcPr>
          <w:p w:rsidR="00EE7207" w:rsidRPr="0050660C" w:rsidRDefault="00A724B1" w:rsidP="005F568B">
            <w:pPr>
              <w:pStyle w:val="19"/>
              <w:tabs>
                <w:tab w:val="num" w:pos="0"/>
              </w:tabs>
              <w:jc w:val="left"/>
              <w:rPr>
                <w:sz w:val="28"/>
                <w:szCs w:val="28"/>
              </w:rPr>
            </w:pPr>
            <w:r>
              <w:rPr>
                <w:sz w:val="28"/>
                <w:szCs w:val="28"/>
              </w:rPr>
              <w:t>44</w:t>
            </w:r>
          </w:p>
        </w:tc>
      </w:tr>
      <w:tr w:rsidR="007838D2" w:rsidRPr="0050660C" w:rsidTr="00A724B1">
        <w:tc>
          <w:tcPr>
            <w:tcW w:w="534" w:type="dxa"/>
          </w:tcPr>
          <w:p w:rsidR="007838D2" w:rsidRDefault="007838D2" w:rsidP="00244C36">
            <w:pPr>
              <w:pStyle w:val="19"/>
              <w:tabs>
                <w:tab w:val="num" w:pos="0"/>
              </w:tabs>
              <w:rPr>
                <w:sz w:val="28"/>
                <w:szCs w:val="28"/>
              </w:rPr>
            </w:pPr>
          </w:p>
        </w:tc>
        <w:tc>
          <w:tcPr>
            <w:tcW w:w="7654" w:type="dxa"/>
            <w:gridSpan w:val="3"/>
          </w:tcPr>
          <w:p w:rsidR="007838D2" w:rsidRDefault="007838D2" w:rsidP="00244C36">
            <w:pPr>
              <w:pStyle w:val="19"/>
              <w:tabs>
                <w:tab w:val="num" w:pos="0"/>
              </w:tabs>
              <w:rPr>
                <w:sz w:val="28"/>
                <w:szCs w:val="28"/>
              </w:rPr>
            </w:pPr>
            <w:r>
              <w:rPr>
                <w:sz w:val="28"/>
                <w:szCs w:val="28"/>
              </w:rPr>
              <w:t>6.2 Искусственная регазификация …………………………..</w:t>
            </w:r>
          </w:p>
        </w:tc>
        <w:tc>
          <w:tcPr>
            <w:tcW w:w="694" w:type="dxa"/>
          </w:tcPr>
          <w:p w:rsidR="007838D2" w:rsidRPr="0050660C" w:rsidRDefault="00A724B1" w:rsidP="005F568B">
            <w:pPr>
              <w:pStyle w:val="19"/>
              <w:tabs>
                <w:tab w:val="num" w:pos="0"/>
              </w:tabs>
              <w:jc w:val="left"/>
              <w:rPr>
                <w:sz w:val="28"/>
                <w:szCs w:val="28"/>
              </w:rPr>
            </w:pPr>
            <w:r>
              <w:rPr>
                <w:sz w:val="28"/>
                <w:szCs w:val="28"/>
              </w:rPr>
              <w:t>45</w:t>
            </w:r>
          </w:p>
        </w:tc>
      </w:tr>
      <w:tr w:rsidR="007373F8" w:rsidRPr="0050660C" w:rsidTr="00A724B1">
        <w:tc>
          <w:tcPr>
            <w:tcW w:w="8188" w:type="dxa"/>
            <w:gridSpan w:val="4"/>
          </w:tcPr>
          <w:p w:rsidR="007373F8" w:rsidRDefault="007373F8" w:rsidP="00244C36">
            <w:pPr>
              <w:pStyle w:val="19"/>
              <w:tabs>
                <w:tab w:val="num" w:pos="0"/>
              </w:tabs>
              <w:rPr>
                <w:sz w:val="28"/>
                <w:szCs w:val="28"/>
              </w:rPr>
            </w:pPr>
            <w:r>
              <w:rPr>
                <w:sz w:val="28"/>
                <w:szCs w:val="28"/>
              </w:rPr>
              <w:t>7. Вопросы для самоконтроля ……………………………………..</w:t>
            </w:r>
          </w:p>
        </w:tc>
        <w:tc>
          <w:tcPr>
            <w:tcW w:w="694" w:type="dxa"/>
          </w:tcPr>
          <w:p w:rsidR="007373F8" w:rsidRPr="0050660C" w:rsidRDefault="00A724B1" w:rsidP="00A724B1">
            <w:pPr>
              <w:pStyle w:val="19"/>
              <w:tabs>
                <w:tab w:val="num" w:pos="0"/>
              </w:tabs>
              <w:jc w:val="left"/>
              <w:rPr>
                <w:sz w:val="28"/>
                <w:szCs w:val="28"/>
              </w:rPr>
            </w:pPr>
            <w:r>
              <w:rPr>
                <w:sz w:val="28"/>
                <w:szCs w:val="28"/>
              </w:rPr>
              <w:t>47</w:t>
            </w:r>
          </w:p>
        </w:tc>
      </w:tr>
      <w:tr w:rsidR="007838D2" w:rsidRPr="0050660C" w:rsidTr="00A724B1">
        <w:tc>
          <w:tcPr>
            <w:tcW w:w="8188" w:type="dxa"/>
            <w:gridSpan w:val="4"/>
          </w:tcPr>
          <w:p w:rsidR="007838D2" w:rsidRDefault="007838D2" w:rsidP="00244C36">
            <w:pPr>
              <w:pStyle w:val="19"/>
              <w:tabs>
                <w:tab w:val="num" w:pos="0"/>
              </w:tabs>
              <w:rPr>
                <w:sz w:val="28"/>
                <w:szCs w:val="28"/>
              </w:rPr>
            </w:pPr>
            <w:r>
              <w:rPr>
                <w:sz w:val="28"/>
                <w:szCs w:val="28"/>
              </w:rPr>
              <w:t>Список использованных источников ……………………………..</w:t>
            </w:r>
          </w:p>
        </w:tc>
        <w:tc>
          <w:tcPr>
            <w:tcW w:w="694" w:type="dxa"/>
          </w:tcPr>
          <w:p w:rsidR="007838D2" w:rsidRPr="0050660C" w:rsidRDefault="00A724B1" w:rsidP="005F568B">
            <w:pPr>
              <w:pStyle w:val="19"/>
              <w:tabs>
                <w:tab w:val="num" w:pos="0"/>
              </w:tabs>
              <w:jc w:val="left"/>
              <w:rPr>
                <w:sz w:val="28"/>
                <w:szCs w:val="28"/>
              </w:rPr>
            </w:pPr>
            <w:r>
              <w:rPr>
                <w:sz w:val="28"/>
                <w:szCs w:val="28"/>
              </w:rPr>
              <w:t>49</w:t>
            </w:r>
          </w:p>
        </w:tc>
      </w:tr>
      <w:tr w:rsidR="00A724B1" w:rsidRPr="0050660C" w:rsidTr="00A724B1">
        <w:tc>
          <w:tcPr>
            <w:tcW w:w="8188" w:type="dxa"/>
            <w:gridSpan w:val="4"/>
          </w:tcPr>
          <w:p w:rsidR="00A724B1" w:rsidRDefault="00A724B1" w:rsidP="00244C36">
            <w:pPr>
              <w:pStyle w:val="19"/>
              <w:tabs>
                <w:tab w:val="num" w:pos="0"/>
              </w:tabs>
              <w:rPr>
                <w:sz w:val="28"/>
                <w:szCs w:val="28"/>
              </w:rPr>
            </w:pPr>
            <w:r>
              <w:rPr>
                <w:sz w:val="28"/>
                <w:szCs w:val="28"/>
              </w:rPr>
              <w:t>Приложение …………………………………………………………</w:t>
            </w:r>
          </w:p>
        </w:tc>
        <w:tc>
          <w:tcPr>
            <w:tcW w:w="694" w:type="dxa"/>
          </w:tcPr>
          <w:p w:rsidR="00A724B1" w:rsidRPr="0050660C" w:rsidRDefault="00A724B1" w:rsidP="005F568B">
            <w:pPr>
              <w:pStyle w:val="19"/>
              <w:tabs>
                <w:tab w:val="num" w:pos="0"/>
              </w:tabs>
              <w:jc w:val="left"/>
              <w:rPr>
                <w:sz w:val="28"/>
                <w:szCs w:val="28"/>
              </w:rPr>
            </w:pPr>
            <w:r>
              <w:rPr>
                <w:sz w:val="28"/>
                <w:szCs w:val="28"/>
              </w:rPr>
              <w:t>51</w:t>
            </w:r>
          </w:p>
        </w:tc>
      </w:tr>
    </w:tbl>
    <w:p w:rsidR="00D2177D" w:rsidRPr="0050660C" w:rsidRDefault="00D2177D" w:rsidP="00D96E7B">
      <w:pPr>
        <w:pStyle w:val="19"/>
        <w:shd w:val="clear" w:color="auto" w:fill="FFFFFF"/>
        <w:tabs>
          <w:tab w:val="num" w:pos="0"/>
        </w:tabs>
        <w:ind w:firstLine="709"/>
        <w:jc w:val="center"/>
        <w:rPr>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5F568B" w:rsidRPr="002462D8" w:rsidRDefault="005F568B" w:rsidP="005F568B">
      <w:pPr>
        <w:ind w:firstLine="709"/>
        <w:jc w:val="center"/>
        <w:rPr>
          <w:b/>
          <w:sz w:val="28"/>
          <w:szCs w:val="28"/>
        </w:rPr>
      </w:pPr>
      <w:r w:rsidRPr="002462D8">
        <w:rPr>
          <w:b/>
          <w:sz w:val="28"/>
          <w:szCs w:val="28"/>
        </w:rPr>
        <w:lastRenderedPageBreak/>
        <w:t>ВВЕДЕНИЕ</w:t>
      </w:r>
    </w:p>
    <w:p w:rsidR="005F568B" w:rsidRPr="002462D8" w:rsidRDefault="005F568B" w:rsidP="005F568B">
      <w:pPr>
        <w:ind w:firstLine="709"/>
        <w:jc w:val="both"/>
        <w:rPr>
          <w:sz w:val="28"/>
          <w:szCs w:val="28"/>
        </w:rPr>
      </w:pPr>
    </w:p>
    <w:p w:rsidR="005F568B" w:rsidRPr="002462D8" w:rsidRDefault="005F568B" w:rsidP="005F568B">
      <w:pPr>
        <w:pStyle w:val="19"/>
        <w:shd w:val="clear" w:color="auto" w:fill="FFFFFF"/>
        <w:tabs>
          <w:tab w:val="num" w:pos="0"/>
        </w:tabs>
        <w:ind w:firstLine="709"/>
        <w:rPr>
          <w:sz w:val="28"/>
          <w:szCs w:val="28"/>
        </w:rPr>
      </w:pPr>
      <w:r w:rsidRPr="002462D8">
        <w:rPr>
          <w:sz w:val="28"/>
          <w:szCs w:val="28"/>
        </w:rPr>
        <w:tab/>
        <w:t xml:space="preserve">Сжиженный природный газ (СПГ) — перспективный и экологически безопасный энергоноситель XXI века. Когда природный газ охлаждается до температуры −160 °C, происходит его сжижение. Объем СПГ в 600 раз меньше объема природного газа. </w:t>
      </w:r>
    </w:p>
    <w:p w:rsidR="005F568B" w:rsidRPr="002462D8" w:rsidRDefault="005F568B" w:rsidP="005F568B">
      <w:pPr>
        <w:pStyle w:val="19"/>
        <w:shd w:val="clear" w:color="auto" w:fill="FFFFFF"/>
        <w:tabs>
          <w:tab w:val="num" w:pos="0"/>
        </w:tabs>
        <w:ind w:firstLine="709"/>
        <w:rPr>
          <w:sz w:val="28"/>
          <w:szCs w:val="28"/>
        </w:rPr>
      </w:pPr>
      <w:r w:rsidRPr="002462D8">
        <w:rPr>
          <w:sz w:val="28"/>
          <w:szCs w:val="28"/>
        </w:rPr>
        <w:tab/>
        <w:t>СПГ представляет собой чистую бесцветную жидкость без запаха, плотность которой в два раза меньше плотности воды. Газ остается в жидком состоянии и при нормальном атмосферном давлении, что делает возможным его перевозку специальными танкерами и хранение. Для использования СПГ необходимо перевести обратно в газообразное состояние с помощью специальных регазификационных терминалов.</w:t>
      </w:r>
    </w:p>
    <w:p w:rsidR="005F568B" w:rsidRPr="002462D8" w:rsidRDefault="005F568B" w:rsidP="005F568B">
      <w:pPr>
        <w:pStyle w:val="19"/>
        <w:shd w:val="clear" w:color="auto" w:fill="FFFFFF"/>
        <w:tabs>
          <w:tab w:val="num" w:pos="0"/>
        </w:tabs>
        <w:ind w:firstLine="709"/>
        <w:rPr>
          <w:sz w:val="28"/>
          <w:szCs w:val="28"/>
        </w:rPr>
      </w:pPr>
      <w:r w:rsidRPr="002462D8">
        <w:rPr>
          <w:sz w:val="28"/>
          <w:szCs w:val="28"/>
        </w:rPr>
        <w:tab/>
        <w:t xml:space="preserve">При изучении предмета «Основы подготовки и сжижения природного газа» студенты овладевают  следующими компетенциями: </w:t>
      </w:r>
    </w:p>
    <w:p w:rsidR="005F568B" w:rsidRPr="002462D8" w:rsidRDefault="005F568B" w:rsidP="005F568B">
      <w:pPr>
        <w:pStyle w:val="19"/>
        <w:shd w:val="clear" w:color="auto" w:fill="FFFFFF"/>
        <w:tabs>
          <w:tab w:val="num" w:pos="0"/>
        </w:tabs>
        <w:ind w:firstLine="709"/>
        <w:rPr>
          <w:sz w:val="28"/>
          <w:szCs w:val="28"/>
        </w:rPr>
      </w:pPr>
      <w:r w:rsidRPr="002462D8">
        <w:rPr>
          <w:sz w:val="28"/>
          <w:szCs w:val="28"/>
        </w:rPr>
        <w:t>ПК-2: Готов к поиску, обработке, анализу и систематизации научно-технической информации по теме исследования, выбору методик и средств решения задачи: ПК-3: Способен к обработке и анализу результатов исследования, их научному обоснованию, написанию научных публикаций.</w:t>
      </w:r>
    </w:p>
    <w:p w:rsidR="005F568B" w:rsidRPr="002462D8" w:rsidRDefault="005F568B" w:rsidP="005F568B">
      <w:pPr>
        <w:pStyle w:val="19"/>
        <w:shd w:val="clear" w:color="auto" w:fill="FFFFFF"/>
        <w:tabs>
          <w:tab w:val="num" w:pos="0"/>
        </w:tabs>
        <w:ind w:firstLine="709"/>
        <w:rPr>
          <w:sz w:val="28"/>
          <w:szCs w:val="28"/>
        </w:rPr>
      </w:pPr>
      <w:r w:rsidRPr="002462D8">
        <w:rPr>
          <w:sz w:val="28"/>
          <w:szCs w:val="28"/>
        </w:rPr>
        <w:tab/>
        <w:t>При освоении компетенций обучающийся должен:</w:t>
      </w:r>
    </w:p>
    <w:p w:rsidR="005F568B" w:rsidRPr="002462D8" w:rsidRDefault="005F568B" w:rsidP="005F568B">
      <w:pPr>
        <w:pStyle w:val="19"/>
        <w:shd w:val="clear" w:color="auto" w:fill="FFFFFF"/>
        <w:tabs>
          <w:tab w:val="num" w:pos="0"/>
        </w:tabs>
        <w:ind w:firstLine="709"/>
        <w:rPr>
          <w:sz w:val="28"/>
          <w:szCs w:val="28"/>
        </w:rPr>
      </w:pPr>
      <w:r w:rsidRPr="002462D8">
        <w:rPr>
          <w:sz w:val="28"/>
          <w:szCs w:val="28"/>
        </w:rPr>
        <w:tab/>
        <w:t>З</w:t>
      </w:r>
      <w:r w:rsidRPr="002462D8">
        <w:rPr>
          <w:b/>
          <w:sz w:val="28"/>
          <w:szCs w:val="28"/>
        </w:rPr>
        <w:t>нать</w:t>
      </w:r>
      <w:r w:rsidRPr="002462D8">
        <w:rPr>
          <w:sz w:val="28"/>
          <w:szCs w:val="28"/>
        </w:rPr>
        <w:t>- ПК-2.1- Технологические схемы процессов, основное оборудование процессов, принципы его работы и правила технической эксплуатации. Передовой отечественный и зарубежный опыт в изучаемой области;</w:t>
      </w:r>
      <w:r>
        <w:rPr>
          <w:sz w:val="28"/>
          <w:szCs w:val="28"/>
        </w:rPr>
        <w:t xml:space="preserve"> </w:t>
      </w:r>
      <w:r w:rsidRPr="002462D8">
        <w:rPr>
          <w:sz w:val="28"/>
          <w:szCs w:val="28"/>
        </w:rPr>
        <w:t>ПК-3.1 Методы выявления и использования резерв производства, методы анализа результатов, методы определения эффективности внедрения новой техники и технологий.</w:t>
      </w:r>
    </w:p>
    <w:p w:rsidR="005F568B" w:rsidRPr="002462D8" w:rsidRDefault="005F568B" w:rsidP="005F568B">
      <w:pPr>
        <w:pStyle w:val="19"/>
        <w:shd w:val="clear" w:color="auto" w:fill="FFFFFF"/>
        <w:tabs>
          <w:tab w:val="num" w:pos="0"/>
        </w:tabs>
        <w:ind w:firstLine="709"/>
        <w:rPr>
          <w:sz w:val="28"/>
          <w:szCs w:val="28"/>
        </w:rPr>
      </w:pPr>
      <w:r w:rsidRPr="002462D8">
        <w:rPr>
          <w:b/>
          <w:sz w:val="28"/>
          <w:szCs w:val="28"/>
        </w:rPr>
        <w:tab/>
        <w:t>Уметь</w:t>
      </w:r>
      <w:r w:rsidRPr="002462D8">
        <w:rPr>
          <w:sz w:val="28"/>
          <w:szCs w:val="28"/>
        </w:rPr>
        <w:t>: ПК-2 - Определять направленность переработки углеводородного сырья, рассчитывать производственные мощности и загрузку оборудования технологический установки с учетом требований промышленной и экологической безопасности и конкурентоспособности выпускаемой продукции; ПК-3 - Разрабатывать методические материалы, техническую документацию, а также систематизировать полученные результаты и знания.</w:t>
      </w:r>
    </w:p>
    <w:p w:rsidR="005F568B" w:rsidRPr="002462D8" w:rsidRDefault="005F568B" w:rsidP="005F568B">
      <w:pPr>
        <w:pStyle w:val="19"/>
        <w:shd w:val="clear" w:color="auto" w:fill="FFFFFF"/>
        <w:tabs>
          <w:tab w:val="num" w:pos="0"/>
        </w:tabs>
        <w:ind w:firstLine="709"/>
        <w:rPr>
          <w:sz w:val="28"/>
          <w:szCs w:val="28"/>
        </w:rPr>
      </w:pPr>
      <w:r w:rsidRPr="002462D8">
        <w:rPr>
          <w:sz w:val="28"/>
          <w:szCs w:val="28"/>
        </w:rPr>
        <w:tab/>
      </w:r>
      <w:r w:rsidRPr="002462D8">
        <w:rPr>
          <w:b/>
          <w:sz w:val="28"/>
          <w:szCs w:val="28"/>
        </w:rPr>
        <w:t>Владеть</w:t>
      </w:r>
      <w:r w:rsidRPr="002462D8">
        <w:rPr>
          <w:sz w:val="28"/>
          <w:szCs w:val="28"/>
        </w:rPr>
        <w:t xml:space="preserve"> – ПК-2 - Навыками работы с нормативно-правовой документацией, методиками; ПК-3 - Навыками проведения организационно-технических мероприятий, научно-исследовательских работ.</w:t>
      </w:r>
    </w:p>
    <w:p w:rsidR="005F568B" w:rsidRPr="002462D8" w:rsidRDefault="005F568B" w:rsidP="005F568B">
      <w:pPr>
        <w:pStyle w:val="19"/>
        <w:shd w:val="clear" w:color="auto" w:fill="FFFFFF"/>
        <w:tabs>
          <w:tab w:val="num" w:pos="0"/>
        </w:tabs>
        <w:ind w:firstLine="709"/>
        <w:rPr>
          <w:sz w:val="28"/>
          <w:szCs w:val="28"/>
        </w:rPr>
      </w:pPr>
    </w:p>
    <w:p w:rsidR="005F568B" w:rsidRPr="002462D8" w:rsidRDefault="005F568B" w:rsidP="005F568B">
      <w:pPr>
        <w:pStyle w:val="19"/>
        <w:shd w:val="clear" w:color="auto" w:fill="FFFFFF"/>
        <w:tabs>
          <w:tab w:val="num" w:pos="0"/>
        </w:tabs>
        <w:ind w:firstLine="709"/>
        <w:rPr>
          <w:sz w:val="28"/>
          <w:szCs w:val="28"/>
        </w:rPr>
      </w:pPr>
    </w:p>
    <w:p w:rsidR="005F568B" w:rsidRPr="002462D8" w:rsidRDefault="005F568B" w:rsidP="005F568B">
      <w:pPr>
        <w:pStyle w:val="19"/>
        <w:shd w:val="clear" w:color="auto" w:fill="FFFFFF"/>
        <w:tabs>
          <w:tab w:val="num" w:pos="0"/>
        </w:tabs>
        <w:ind w:firstLine="709"/>
        <w:rPr>
          <w:sz w:val="28"/>
          <w:szCs w:val="28"/>
        </w:rPr>
      </w:pPr>
    </w:p>
    <w:p w:rsidR="00D2177D" w:rsidRDefault="007838D2" w:rsidP="00D96E7B">
      <w:pPr>
        <w:pStyle w:val="19"/>
        <w:shd w:val="clear" w:color="auto" w:fill="FFFFFF"/>
        <w:tabs>
          <w:tab w:val="num" w:pos="0"/>
        </w:tabs>
        <w:ind w:firstLine="709"/>
        <w:jc w:val="center"/>
        <w:rPr>
          <w:b/>
          <w:sz w:val="28"/>
          <w:szCs w:val="28"/>
        </w:rPr>
      </w:pPr>
      <w:r>
        <w:rPr>
          <w:b/>
          <w:sz w:val="28"/>
          <w:szCs w:val="28"/>
        </w:rPr>
        <w:lastRenderedPageBreak/>
        <w:t>1 Историческая справка</w:t>
      </w:r>
    </w:p>
    <w:p w:rsidR="00244C36" w:rsidRPr="009564AE" w:rsidRDefault="00244C36" w:rsidP="00244C36">
      <w:pPr>
        <w:ind w:firstLine="709"/>
        <w:jc w:val="both"/>
        <w:outlineLvl w:val="0"/>
        <w:rPr>
          <w:b/>
          <w:bCs/>
          <w:kern w:val="36"/>
          <w:sz w:val="28"/>
          <w:szCs w:val="28"/>
        </w:rPr>
      </w:pPr>
      <w:r w:rsidRPr="009564AE">
        <w:rPr>
          <w:b/>
          <w:bCs/>
          <w:kern w:val="36"/>
          <w:sz w:val="28"/>
          <w:szCs w:val="28"/>
        </w:rPr>
        <w:t>История развития газовозов</w:t>
      </w:r>
    </w:p>
    <w:p w:rsidR="00244C36" w:rsidRPr="009564AE" w:rsidRDefault="00244C36" w:rsidP="00244C36">
      <w:pPr>
        <w:ind w:firstLine="709"/>
        <w:jc w:val="both"/>
        <w:rPr>
          <w:sz w:val="28"/>
          <w:szCs w:val="28"/>
        </w:rPr>
      </w:pPr>
      <w:r w:rsidRPr="009564AE">
        <w:rPr>
          <w:sz w:val="28"/>
          <w:szCs w:val="28"/>
        </w:rPr>
        <w:t xml:space="preserve"> Первые сведения о перевозках сжиженных газов морем относятся к 1929-1931 гг., когда компания </w:t>
      </w:r>
      <w:r w:rsidRPr="009564AE">
        <w:rPr>
          <w:i/>
          <w:iCs/>
          <w:sz w:val="28"/>
          <w:szCs w:val="28"/>
        </w:rPr>
        <w:t>Shell</w:t>
      </w:r>
      <w:r w:rsidRPr="009564AE">
        <w:rPr>
          <w:sz w:val="28"/>
          <w:szCs w:val="28"/>
        </w:rPr>
        <w:t xml:space="preserve"> временно переоборудовала </w:t>
      </w:r>
      <w:r w:rsidRPr="009564AE">
        <w:rPr>
          <w:i/>
          <w:iCs/>
          <w:sz w:val="28"/>
          <w:szCs w:val="28"/>
        </w:rPr>
        <w:t>танкер «Megara»</w:t>
      </w:r>
      <w:r w:rsidRPr="009564AE">
        <w:rPr>
          <w:sz w:val="28"/>
          <w:szCs w:val="28"/>
        </w:rPr>
        <w:t xml:space="preserve"> дедвейтом около 11 тыс. тонн в судно для перевозки сжиженного газа и построила в Голландии </w:t>
      </w:r>
      <w:r w:rsidRPr="009564AE">
        <w:rPr>
          <w:i/>
          <w:iCs/>
          <w:sz w:val="28"/>
          <w:szCs w:val="28"/>
        </w:rPr>
        <w:t>судно «Agnita»</w:t>
      </w:r>
      <w:r w:rsidRPr="009564AE">
        <w:rPr>
          <w:sz w:val="28"/>
          <w:szCs w:val="28"/>
        </w:rPr>
        <w:t xml:space="preserve"> дедвейтом 4,5 тыс. тонн, предназначенное для одновременной перевозки нефти, сжиженного газа и серной кислоты.</w:t>
      </w:r>
    </w:p>
    <w:p w:rsidR="00244C36" w:rsidRPr="009564AE" w:rsidRDefault="00244C36" w:rsidP="00244C36">
      <w:pPr>
        <w:ind w:firstLine="709"/>
        <w:jc w:val="both"/>
        <w:rPr>
          <w:sz w:val="28"/>
          <w:szCs w:val="28"/>
        </w:rPr>
      </w:pPr>
      <w:r w:rsidRPr="009564AE">
        <w:rPr>
          <w:noProof/>
          <w:color w:val="0000FF"/>
          <w:sz w:val="28"/>
          <w:szCs w:val="28"/>
        </w:rPr>
        <w:drawing>
          <wp:inline distT="0" distB="0" distL="0" distR="0">
            <wp:extent cx="2856230" cy="1659255"/>
            <wp:effectExtent l="19050" t="0" r="1270" b="0"/>
            <wp:docPr id="19" name="Рисунок 1" descr="Танкер «Agnita»">
              <a:hlinkClick xmlns:a="http://schemas.openxmlformats.org/drawingml/2006/main" r:id="rId8" tooltip="&quot;Танкер «Agnit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нкер «Agnita»">
                      <a:hlinkClick r:id="rId8" tooltip="&quot;Танкер «Agnita»&quot;"/>
                    </pic:cNvPr>
                    <pic:cNvPicPr>
                      <a:picLocks noChangeAspect="1" noChangeArrowheads="1"/>
                    </pic:cNvPicPr>
                  </pic:nvPicPr>
                  <pic:blipFill>
                    <a:blip r:embed="rId9" cstate="print"/>
                    <a:srcRect/>
                    <a:stretch>
                      <a:fillRect/>
                    </a:stretch>
                  </pic:blipFill>
                  <pic:spPr bwMode="auto">
                    <a:xfrm>
                      <a:off x="0" y="0"/>
                      <a:ext cx="2856230" cy="1659255"/>
                    </a:xfrm>
                    <a:prstGeom prst="rect">
                      <a:avLst/>
                    </a:prstGeom>
                    <a:noFill/>
                    <a:ln w="9525">
                      <a:noFill/>
                      <a:miter lim="800000"/>
                      <a:headEnd/>
                      <a:tailEnd/>
                    </a:ln>
                  </pic:spPr>
                </pic:pic>
              </a:graphicData>
            </a:graphic>
          </wp:inline>
        </w:drawing>
      </w:r>
    </w:p>
    <w:p w:rsidR="00244C36" w:rsidRPr="009564AE" w:rsidRDefault="00244C36" w:rsidP="00244C36">
      <w:pPr>
        <w:ind w:firstLine="709"/>
        <w:jc w:val="both"/>
        <w:rPr>
          <w:sz w:val="28"/>
          <w:szCs w:val="28"/>
        </w:rPr>
      </w:pPr>
      <w:r w:rsidRPr="009564AE">
        <w:rPr>
          <w:sz w:val="28"/>
          <w:szCs w:val="28"/>
        </w:rPr>
        <w:t xml:space="preserve">На судне </w:t>
      </w:r>
      <w:r w:rsidRPr="009564AE">
        <w:rPr>
          <w:i/>
          <w:iCs/>
          <w:sz w:val="28"/>
          <w:szCs w:val="28"/>
        </w:rPr>
        <w:t>«Agnita»</w:t>
      </w:r>
      <w:r w:rsidRPr="009564AE">
        <w:rPr>
          <w:sz w:val="28"/>
          <w:szCs w:val="28"/>
        </w:rPr>
        <w:t xml:space="preserve"> в 12 грузовых танках было установлено 12 вертикальных цилиндрических цистерн, выступающих над верхней палубой. Пространство в танках, не занятое цистернами, заполнялось нефтепродуктами. Главным двигателем служил дизель, позволявший судну развивать скорость около 13 узл. </w:t>
      </w:r>
      <w:r w:rsidRPr="009564AE">
        <w:rPr>
          <w:i/>
          <w:iCs/>
          <w:sz w:val="28"/>
          <w:szCs w:val="28"/>
        </w:rPr>
        <w:t>Танкер «Agnita»</w:t>
      </w:r>
      <w:r w:rsidRPr="009564AE">
        <w:rPr>
          <w:sz w:val="28"/>
          <w:szCs w:val="28"/>
        </w:rPr>
        <w:t xml:space="preserve"> перевозил сжиженные газы с острова Кюрасао (Карибское море) в западноевропейские страны. Во время второй мировой войны это судно погибло.</w:t>
      </w:r>
    </w:p>
    <w:p w:rsidR="00244C36" w:rsidRPr="009564AE" w:rsidRDefault="00244C36" w:rsidP="00244C36">
      <w:pPr>
        <w:ind w:firstLine="709"/>
        <w:jc w:val="both"/>
        <w:rPr>
          <w:sz w:val="28"/>
          <w:szCs w:val="28"/>
        </w:rPr>
      </w:pPr>
      <w:r w:rsidRPr="009564AE">
        <w:rPr>
          <w:sz w:val="28"/>
          <w:szCs w:val="28"/>
        </w:rPr>
        <w:t xml:space="preserve">Широкое развитие </w:t>
      </w:r>
      <w:hyperlink r:id="rId10" w:tooltip="Морские перевозки СПГ" w:history="1">
        <w:r w:rsidRPr="00646D65">
          <w:rPr>
            <w:color w:val="000000" w:themeColor="text1"/>
            <w:sz w:val="28"/>
            <w:szCs w:val="28"/>
          </w:rPr>
          <w:t>морские перевозки сжиженных газов</w:t>
        </w:r>
      </w:hyperlink>
      <w:r w:rsidRPr="009564AE">
        <w:rPr>
          <w:sz w:val="28"/>
          <w:szCs w:val="28"/>
        </w:rPr>
        <w:t xml:space="preserve"> получили лишь после окончания второй мировой войны. Первоначально для перевозок использовались суда, переоборудованные из танкеров или сухогрузных судов. Так, в 1947 г. был переоборудован </w:t>
      </w:r>
      <w:r w:rsidRPr="009564AE">
        <w:rPr>
          <w:i/>
          <w:iCs/>
          <w:sz w:val="28"/>
          <w:szCs w:val="28"/>
        </w:rPr>
        <w:t>танкер «Esso el Salvador»</w:t>
      </w:r>
      <w:r w:rsidRPr="009564AE">
        <w:rPr>
          <w:sz w:val="28"/>
          <w:szCs w:val="28"/>
        </w:rPr>
        <w:t>. Корпус танкера удлинили на 4,2 м и в 8 грузовых танках установили 8 горизонтальных цилиндрических цистерн длиной 6,1 и диаметром 4,5 м. Общая вместимость цистерн составляла 780 м</w:t>
      </w:r>
      <w:r w:rsidRPr="009564AE">
        <w:rPr>
          <w:sz w:val="28"/>
          <w:szCs w:val="28"/>
          <w:vertAlign w:val="superscript"/>
        </w:rPr>
        <w:t>3</w:t>
      </w:r>
      <w:r w:rsidRPr="009564AE">
        <w:rPr>
          <w:sz w:val="28"/>
          <w:szCs w:val="28"/>
        </w:rPr>
        <w:t>. Остальное пространство в танках заполнялось нефтью. После переоборудования танкер имел следующие основные элементы:</w:t>
      </w:r>
    </w:p>
    <w:p w:rsidR="00244C36" w:rsidRPr="009564AE" w:rsidRDefault="00244C36" w:rsidP="00244C36">
      <w:pPr>
        <w:numPr>
          <w:ilvl w:val="0"/>
          <w:numId w:val="16"/>
        </w:numPr>
        <w:ind w:left="0" w:firstLine="709"/>
        <w:jc w:val="both"/>
        <w:rPr>
          <w:sz w:val="28"/>
          <w:szCs w:val="28"/>
        </w:rPr>
      </w:pPr>
      <w:r w:rsidRPr="009564AE">
        <w:rPr>
          <w:sz w:val="28"/>
          <w:szCs w:val="28"/>
        </w:rPr>
        <w:t>Длина между перпендикулярами: 77,7 м</w:t>
      </w:r>
    </w:p>
    <w:p w:rsidR="00244C36" w:rsidRPr="009564AE" w:rsidRDefault="00244C36" w:rsidP="00244C36">
      <w:pPr>
        <w:numPr>
          <w:ilvl w:val="0"/>
          <w:numId w:val="16"/>
        </w:numPr>
        <w:ind w:left="0" w:firstLine="709"/>
        <w:jc w:val="both"/>
        <w:rPr>
          <w:sz w:val="28"/>
          <w:szCs w:val="28"/>
        </w:rPr>
      </w:pPr>
      <w:r w:rsidRPr="009564AE">
        <w:rPr>
          <w:sz w:val="28"/>
          <w:szCs w:val="28"/>
        </w:rPr>
        <w:t>Ширина: 13,9 м</w:t>
      </w:r>
    </w:p>
    <w:p w:rsidR="00244C36" w:rsidRPr="009564AE" w:rsidRDefault="00244C36" w:rsidP="00244C36">
      <w:pPr>
        <w:numPr>
          <w:ilvl w:val="0"/>
          <w:numId w:val="16"/>
        </w:numPr>
        <w:ind w:left="0" w:firstLine="709"/>
        <w:jc w:val="both"/>
        <w:rPr>
          <w:sz w:val="28"/>
          <w:szCs w:val="28"/>
        </w:rPr>
      </w:pPr>
      <w:r w:rsidRPr="009564AE">
        <w:rPr>
          <w:sz w:val="28"/>
          <w:szCs w:val="28"/>
        </w:rPr>
        <w:t>Осадка: 4,5 м</w:t>
      </w:r>
    </w:p>
    <w:p w:rsidR="00244C36" w:rsidRPr="009564AE" w:rsidRDefault="00244C36" w:rsidP="00244C36">
      <w:pPr>
        <w:numPr>
          <w:ilvl w:val="0"/>
          <w:numId w:val="16"/>
        </w:numPr>
        <w:ind w:left="0" w:firstLine="709"/>
        <w:jc w:val="both"/>
        <w:rPr>
          <w:sz w:val="28"/>
          <w:szCs w:val="28"/>
        </w:rPr>
      </w:pPr>
      <w:r w:rsidRPr="009564AE">
        <w:rPr>
          <w:sz w:val="28"/>
          <w:szCs w:val="28"/>
        </w:rPr>
        <w:t>Дедвейт: 2270 т</w:t>
      </w:r>
    </w:p>
    <w:p w:rsidR="00244C36" w:rsidRPr="009564AE" w:rsidRDefault="00244C36" w:rsidP="00244C36">
      <w:pPr>
        <w:numPr>
          <w:ilvl w:val="0"/>
          <w:numId w:val="16"/>
        </w:numPr>
        <w:ind w:left="0" w:firstLine="709"/>
        <w:jc w:val="both"/>
        <w:rPr>
          <w:sz w:val="28"/>
          <w:szCs w:val="28"/>
        </w:rPr>
      </w:pPr>
      <w:r w:rsidRPr="009564AE">
        <w:rPr>
          <w:sz w:val="28"/>
          <w:szCs w:val="28"/>
        </w:rPr>
        <w:t>Скорость хода: 10 узлов</w:t>
      </w:r>
    </w:p>
    <w:p w:rsidR="00244C36" w:rsidRPr="009564AE" w:rsidRDefault="00244C36" w:rsidP="00244C36">
      <w:pPr>
        <w:ind w:firstLine="709"/>
        <w:jc w:val="both"/>
        <w:rPr>
          <w:sz w:val="28"/>
          <w:szCs w:val="28"/>
        </w:rPr>
      </w:pPr>
      <w:r w:rsidRPr="009564AE">
        <w:rPr>
          <w:sz w:val="28"/>
          <w:szCs w:val="28"/>
        </w:rPr>
        <w:t xml:space="preserve">Судно </w:t>
      </w:r>
      <w:r w:rsidRPr="009564AE">
        <w:rPr>
          <w:i/>
          <w:iCs/>
          <w:sz w:val="28"/>
          <w:szCs w:val="28"/>
        </w:rPr>
        <w:t>«Esso el Salvador»</w:t>
      </w:r>
      <w:r w:rsidRPr="009564AE">
        <w:rPr>
          <w:sz w:val="28"/>
          <w:szCs w:val="28"/>
        </w:rPr>
        <w:t xml:space="preserve"> эксплуатировалось в Карибском море.</w:t>
      </w:r>
    </w:p>
    <w:p w:rsidR="00244C36" w:rsidRPr="009564AE" w:rsidRDefault="00244C36" w:rsidP="00244C36">
      <w:pPr>
        <w:ind w:firstLine="709"/>
        <w:jc w:val="both"/>
        <w:rPr>
          <w:sz w:val="28"/>
          <w:szCs w:val="28"/>
        </w:rPr>
      </w:pPr>
      <w:r w:rsidRPr="009564AE">
        <w:rPr>
          <w:sz w:val="28"/>
          <w:szCs w:val="28"/>
        </w:rPr>
        <w:lastRenderedPageBreak/>
        <w:t xml:space="preserve">В 1947—1949 гг. для норвежских судовладельцев было переоборудовано несколько сухогрузных судов в суда для перевозки сжиженных газов. Переоборудование заключалось в том, что в трюмах этих судов устанавливались вертикальные цилиндрические цистерны, горловины которых выводились на верхнюю палубу. Количество устанавливаемых в трюмах судна цистерн достигало 68. Примером может служить судно </w:t>
      </w:r>
      <w:r w:rsidRPr="009564AE">
        <w:rPr>
          <w:i/>
          <w:iCs/>
          <w:sz w:val="28"/>
          <w:szCs w:val="28"/>
        </w:rPr>
        <w:t>«Mundogas West»</w:t>
      </w:r>
      <w:r w:rsidRPr="009564AE">
        <w:rPr>
          <w:sz w:val="28"/>
          <w:szCs w:val="28"/>
        </w:rPr>
        <w:t>, переоборудованное в 1947 г. из американского стандартного сухогрузного судна типа С1-А постройки 1944 г. В трех носовых и двух кормовых трюмах судна установили 68 вертикальных цилиндрических цистерн общей вместимостью 6250 м</w:t>
      </w:r>
      <w:r w:rsidRPr="009564AE">
        <w:rPr>
          <w:sz w:val="28"/>
          <w:szCs w:val="28"/>
          <w:vertAlign w:val="superscript"/>
        </w:rPr>
        <w:t>3</w:t>
      </w:r>
      <w:r w:rsidRPr="009564AE">
        <w:rPr>
          <w:sz w:val="28"/>
          <w:szCs w:val="28"/>
        </w:rPr>
        <w:t>. Цистерны устанавливались по четыре в ряд. При этом две средние выступали над верхней палубой, а у бортовых на палубу выводились лишь горловины. Судно имеет следующие основные элементы:</w:t>
      </w:r>
    </w:p>
    <w:p w:rsidR="00244C36" w:rsidRPr="009564AE" w:rsidRDefault="00244C36" w:rsidP="00244C36">
      <w:pPr>
        <w:numPr>
          <w:ilvl w:val="0"/>
          <w:numId w:val="17"/>
        </w:numPr>
        <w:ind w:left="0" w:firstLine="709"/>
        <w:jc w:val="both"/>
        <w:rPr>
          <w:sz w:val="28"/>
          <w:szCs w:val="28"/>
        </w:rPr>
      </w:pPr>
      <w:r w:rsidRPr="009564AE">
        <w:rPr>
          <w:sz w:val="28"/>
          <w:szCs w:val="28"/>
        </w:rPr>
        <w:t>Длина между перпендикулярами: 119 м</w:t>
      </w:r>
    </w:p>
    <w:p w:rsidR="00244C36" w:rsidRPr="009564AE" w:rsidRDefault="00244C36" w:rsidP="00244C36">
      <w:pPr>
        <w:numPr>
          <w:ilvl w:val="0"/>
          <w:numId w:val="17"/>
        </w:numPr>
        <w:ind w:left="0" w:firstLine="709"/>
        <w:jc w:val="both"/>
        <w:rPr>
          <w:sz w:val="28"/>
          <w:szCs w:val="28"/>
        </w:rPr>
      </w:pPr>
      <w:r w:rsidRPr="009564AE">
        <w:rPr>
          <w:sz w:val="28"/>
          <w:szCs w:val="28"/>
        </w:rPr>
        <w:t>Ширина: 18,3 м</w:t>
      </w:r>
    </w:p>
    <w:p w:rsidR="00244C36" w:rsidRPr="009564AE" w:rsidRDefault="00244C36" w:rsidP="00244C36">
      <w:pPr>
        <w:numPr>
          <w:ilvl w:val="0"/>
          <w:numId w:val="17"/>
        </w:numPr>
        <w:ind w:left="0" w:firstLine="709"/>
        <w:jc w:val="both"/>
        <w:rPr>
          <w:sz w:val="28"/>
          <w:szCs w:val="28"/>
        </w:rPr>
      </w:pPr>
      <w:r w:rsidRPr="009564AE">
        <w:rPr>
          <w:sz w:val="28"/>
          <w:szCs w:val="28"/>
        </w:rPr>
        <w:t>Осадка: 7,5 м</w:t>
      </w:r>
    </w:p>
    <w:p w:rsidR="00244C36" w:rsidRPr="009564AE" w:rsidRDefault="00244C36" w:rsidP="00244C36">
      <w:pPr>
        <w:numPr>
          <w:ilvl w:val="0"/>
          <w:numId w:val="17"/>
        </w:numPr>
        <w:ind w:left="0" w:firstLine="709"/>
        <w:jc w:val="both"/>
        <w:rPr>
          <w:sz w:val="28"/>
          <w:szCs w:val="28"/>
        </w:rPr>
      </w:pPr>
      <w:r w:rsidRPr="009564AE">
        <w:rPr>
          <w:sz w:val="28"/>
          <w:szCs w:val="28"/>
        </w:rPr>
        <w:t>Дедвейт: 5440 т</w:t>
      </w:r>
    </w:p>
    <w:p w:rsidR="00244C36" w:rsidRPr="009564AE" w:rsidRDefault="00244C36" w:rsidP="00244C36">
      <w:pPr>
        <w:numPr>
          <w:ilvl w:val="0"/>
          <w:numId w:val="17"/>
        </w:numPr>
        <w:ind w:left="0" w:firstLine="709"/>
        <w:jc w:val="both"/>
        <w:rPr>
          <w:sz w:val="28"/>
          <w:szCs w:val="28"/>
        </w:rPr>
      </w:pPr>
      <w:r w:rsidRPr="009564AE">
        <w:rPr>
          <w:sz w:val="28"/>
          <w:szCs w:val="28"/>
        </w:rPr>
        <w:t>Водоизмещение: 11900 т</w:t>
      </w:r>
    </w:p>
    <w:p w:rsidR="00244C36" w:rsidRPr="009564AE" w:rsidRDefault="00244C36" w:rsidP="00244C36">
      <w:pPr>
        <w:ind w:firstLine="709"/>
        <w:jc w:val="both"/>
        <w:rPr>
          <w:sz w:val="28"/>
          <w:szCs w:val="28"/>
        </w:rPr>
      </w:pPr>
      <w:r w:rsidRPr="009564AE">
        <w:rPr>
          <w:sz w:val="28"/>
          <w:szCs w:val="28"/>
        </w:rPr>
        <w:t>Главным двигателем служит паровая турбина мощностью 4450 л. с., позволяющая судну развивать скорость хода 14 узлов.</w:t>
      </w:r>
    </w:p>
    <w:p w:rsidR="00244C36" w:rsidRPr="009564AE" w:rsidRDefault="00244C36" w:rsidP="00244C36">
      <w:pPr>
        <w:ind w:firstLine="709"/>
        <w:jc w:val="both"/>
        <w:rPr>
          <w:sz w:val="28"/>
          <w:szCs w:val="28"/>
        </w:rPr>
      </w:pPr>
      <w:r w:rsidRPr="009564AE">
        <w:rPr>
          <w:sz w:val="28"/>
          <w:szCs w:val="28"/>
        </w:rPr>
        <w:t xml:space="preserve">Круг стран, заинтересованных в развитии морских перевозок газа, из года в год расширялся. В 1952 г. во Франции в экспериментальных целях был переоборудован </w:t>
      </w:r>
      <w:r w:rsidRPr="009564AE">
        <w:rPr>
          <w:i/>
          <w:iCs/>
          <w:sz w:val="28"/>
          <w:szCs w:val="28"/>
        </w:rPr>
        <w:t>танкер «Shellphalte»</w:t>
      </w:r>
      <w:r w:rsidRPr="009564AE">
        <w:rPr>
          <w:sz w:val="28"/>
          <w:szCs w:val="28"/>
        </w:rPr>
        <w:t xml:space="preserve"> дедвейтом около 3,5 тыс. т. В центральном танке этого судна была установлена цилиндрическая цистерна для бутана. В 1962 г. на этом судне установили изолированную цистерну для перевозки газа в охлажденном состоянии.</w:t>
      </w:r>
    </w:p>
    <w:p w:rsidR="00244C36" w:rsidRPr="009564AE" w:rsidRDefault="00244C36" w:rsidP="00244C36">
      <w:pPr>
        <w:ind w:firstLine="709"/>
        <w:jc w:val="both"/>
        <w:rPr>
          <w:sz w:val="28"/>
          <w:szCs w:val="28"/>
        </w:rPr>
      </w:pPr>
      <w:r w:rsidRPr="009564AE">
        <w:rPr>
          <w:noProof/>
          <w:color w:val="0000FF"/>
          <w:sz w:val="28"/>
          <w:szCs w:val="28"/>
        </w:rPr>
        <w:drawing>
          <wp:inline distT="0" distB="0" distL="0" distR="0">
            <wp:extent cx="2856230" cy="1343660"/>
            <wp:effectExtent l="19050" t="0" r="1270" b="0"/>
            <wp:docPr id="20" name="Рисунок 2" descr="Танкер-газовоз «Rasmus Tholstrup»">
              <a:hlinkClick xmlns:a="http://schemas.openxmlformats.org/drawingml/2006/main" r:id="rId11" tooltip="&quot;Газовоз «Rasmus Tholst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анкер-газовоз «Rasmus Tholstrup»">
                      <a:hlinkClick r:id="rId11" tooltip="&quot;Газовоз «Rasmus Tholstrup»&quot;"/>
                    </pic:cNvPr>
                    <pic:cNvPicPr>
                      <a:picLocks noChangeAspect="1" noChangeArrowheads="1"/>
                    </pic:cNvPicPr>
                  </pic:nvPicPr>
                  <pic:blipFill>
                    <a:blip r:embed="rId12" cstate="print"/>
                    <a:srcRect/>
                    <a:stretch>
                      <a:fillRect/>
                    </a:stretch>
                  </pic:blipFill>
                  <pic:spPr bwMode="auto">
                    <a:xfrm>
                      <a:off x="0" y="0"/>
                      <a:ext cx="2856230" cy="1343660"/>
                    </a:xfrm>
                    <a:prstGeom prst="rect">
                      <a:avLst/>
                    </a:prstGeom>
                    <a:noFill/>
                    <a:ln w="9525">
                      <a:noFill/>
                      <a:miter lim="800000"/>
                      <a:headEnd/>
                      <a:tailEnd/>
                    </a:ln>
                  </pic:spPr>
                </pic:pic>
              </a:graphicData>
            </a:graphic>
          </wp:inline>
        </w:drawing>
      </w:r>
      <w:r w:rsidRPr="009564AE">
        <w:rPr>
          <w:sz w:val="28"/>
          <w:szCs w:val="28"/>
        </w:rPr>
        <w:t xml:space="preserve">Первым специально спроектированным газовозом явилось построенное в 1953 г. в Швеции для датских судовладельцев судно </w:t>
      </w:r>
      <w:r w:rsidRPr="009564AE">
        <w:rPr>
          <w:i/>
          <w:iCs/>
          <w:sz w:val="28"/>
          <w:szCs w:val="28"/>
        </w:rPr>
        <w:t>«Rasmus Tholstrup»</w:t>
      </w:r>
      <w:r w:rsidRPr="009564AE">
        <w:rPr>
          <w:sz w:val="28"/>
          <w:szCs w:val="28"/>
        </w:rPr>
        <w:t>, которое имеет следующие основные элементы и характеристики:</w:t>
      </w:r>
    </w:p>
    <w:p w:rsidR="00244C36" w:rsidRPr="009564AE" w:rsidRDefault="00244C36" w:rsidP="00244C36">
      <w:pPr>
        <w:numPr>
          <w:ilvl w:val="0"/>
          <w:numId w:val="18"/>
        </w:numPr>
        <w:ind w:left="0" w:firstLine="709"/>
        <w:jc w:val="both"/>
        <w:rPr>
          <w:sz w:val="28"/>
          <w:szCs w:val="28"/>
        </w:rPr>
      </w:pPr>
      <w:r w:rsidRPr="009564AE">
        <w:rPr>
          <w:sz w:val="28"/>
          <w:szCs w:val="28"/>
        </w:rPr>
        <w:t>Длина между перпендикулярами: 45,9 м</w:t>
      </w:r>
    </w:p>
    <w:p w:rsidR="00244C36" w:rsidRPr="009564AE" w:rsidRDefault="00244C36" w:rsidP="00244C36">
      <w:pPr>
        <w:numPr>
          <w:ilvl w:val="0"/>
          <w:numId w:val="18"/>
        </w:numPr>
        <w:ind w:left="0" w:firstLine="709"/>
        <w:jc w:val="both"/>
        <w:rPr>
          <w:sz w:val="28"/>
          <w:szCs w:val="28"/>
        </w:rPr>
      </w:pPr>
      <w:r w:rsidRPr="009564AE">
        <w:rPr>
          <w:sz w:val="28"/>
          <w:szCs w:val="28"/>
        </w:rPr>
        <w:t>Ширина: 10,1 м</w:t>
      </w:r>
    </w:p>
    <w:p w:rsidR="00244C36" w:rsidRPr="009564AE" w:rsidRDefault="00244C36" w:rsidP="00244C36">
      <w:pPr>
        <w:numPr>
          <w:ilvl w:val="0"/>
          <w:numId w:val="18"/>
        </w:numPr>
        <w:ind w:left="0" w:firstLine="709"/>
        <w:jc w:val="both"/>
        <w:rPr>
          <w:sz w:val="28"/>
          <w:szCs w:val="28"/>
        </w:rPr>
      </w:pPr>
      <w:r w:rsidRPr="009564AE">
        <w:rPr>
          <w:sz w:val="28"/>
          <w:szCs w:val="28"/>
        </w:rPr>
        <w:t>Осадка: 3,65 м</w:t>
      </w:r>
    </w:p>
    <w:p w:rsidR="00244C36" w:rsidRPr="009564AE" w:rsidRDefault="00244C36" w:rsidP="00244C36">
      <w:pPr>
        <w:numPr>
          <w:ilvl w:val="0"/>
          <w:numId w:val="18"/>
        </w:numPr>
        <w:ind w:left="0" w:firstLine="709"/>
        <w:jc w:val="both"/>
        <w:rPr>
          <w:sz w:val="28"/>
          <w:szCs w:val="28"/>
        </w:rPr>
      </w:pPr>
      <w:r w:rsidRPr="009564AE">
        <w:rPr>
          <w:sz w:val="28"/>
          <w:szCs w:val="28"/>
        </w:rPr>
        <w:t>Дедвейт: 445 т</w:t>
      </w:r>
    </w:p>
    <w:p w:rsidR="00244C36" w:rsidRPr="009564AE" w:rsidRDefault="00244C36" w:rsidP="00244C36">
      <w:pPr>
        <w:numPr>
          <w:ilvl w:val="0"/>
          <w:numId w:val="18"/>
        </w:numPr>
        <w:ind w:left="0" w:firstLine="709"/>
        <w:jc w:val="both"/>
        <w:rPr>
          <w:sz w:val="28"/>
          <w:szCs w:val="28"/>
        </w:rPr>
      </w:pPr>
      <w:r w:rsidRPr="009564AE">
        <w:rPr>
          <w:sz w:val="28"/>
          <w:szCs w:val="28"/>
        </w:rPr>
        <w:lastRenderedPageBreak/>
        <w:t>Грузовместимость: 670 м</w:t>
      </w:r>
      <w:r w:rsidRPr="009564AE">
        <w:rPr>
          <w:sz w:val="28"/>
          <w:szCs w:val="28"/>
          <w:vertAlign w:val="superscript"/>
        </w:rPr>
        <w:t>3</w:t>
      </w:r>
    </w:p>
    <w:p w:rsidR="00244C36" w:rsidRPr="009564AE" w:rsidRDefault="00244C36" w:rsidP="00244C36">
      <w:pPr>
        <w:numPr>
          <w:ilvl w:val="0"/>
          <w:numId w:val="18"/>
        </w:numPr>
        <w:ind w:left="0" w:firstLine="709"/>
        <w:jc w:val="both"/>
        <w:rPr>
          <w:sz w:val="28"/>
          <w:szCs w:val="28"/>
        </w:rPr>
      </w:pPr>
      <w:r w:rsidRPr="009564AE">
        <w:rPr>
          <w:sz w:val="28"/>
          <w:szCs w:val="28"/>
        </w:rPr>
        <w:t>Скорость хода эксплуатационная: 10,5 узлов</w:t>
      </w:r>
    </w:p>
    <w:p w:rsidR="00244C36" w:rsidRPr="009564AE" w:rsidRDefault="00EA1D7C" w:rsidP="00244C36">
      <w:pPr>
        <w:ind w:firstLine="709"/>
        <w:jc w:val="both"/>
        <w:rPr>
          <w:sz w:val="28"/>
          <w:szCs w:val="28"/>
        </w:rPr>
      </w:pPr>
      <w:hyperlink r:id="rId13" w:tooltip="Что такое сжиженный природный газ" w:history="1">
        <w:r w:rsidR="00244C36" w:rsidRPr="00646D65">
          <w:rPr>
            <w:color w:val="000000" w:themeColor="text1"/>
            <w:sz w:val="28"/>
            <w:szCs w:val="28"/>
          </w:rPr>
          <w:t>Сжиженный газ</w:t>
        </w:r>
      </w:hyperlink>
      <w:r w:rsidR="00244C36" w:rsidRPr="00646D65">
        <w:rPr>
          <w:color w:val="000000" w:themeColor="text1"/>
          <w:sz w:val="28"/>
          <w:szCs w:val="28"/>
        </w:rPr>
        <w:t xml:space="preserve"> </w:t>
      </w:r>
      <w:r w:rsidR="00244C36" w:rsidRPr="009564AE">
        <w:rPr>
          <w:sz w:val="28"/>
          <w:szCs w:val="28"/>
        </w:rPr>
        <w:t>перевозится на судне в 12 вертикальных цилиндрических цистернах, установленных в трюме в два ряда. Цистерны, диаметром 3,3 и высотой 7,1 м, рассчитаны на давление 28 кг/см</w:t>
      </w:r>
      <w:r w:rsidR="00244C36" w:rsidRPr="009564AE">
        <w:rPr>
          <w:sz w:val="28"/>
          <w:szCs w:val="28"/>
          <w:vertAlign w:val="superscript"/>
        </w:rPr>
        <w:t>2</w:t>
      </w:r>
      <w:r w:rsidR="00244C36" w:rsidRPr="009564AE">
        <w:rPr>
          <w:sz w:val="28"/>
          <w:szCs w:val="28"/>
        </w:rPr>
        <w:t>, толщина обшивки цистерн 34 мм.</w:t>
      </w:r>
    </w:p>
    <w:p w:rsidR="00244C36" w:rsidRPr="009564AE" w:rsidRDefault="00244C36" w:rsidP="00244C36">
      <w:pPr>
        <w:ind w:firstLine="709"/>
        <w:jc w:val="both"/>
        <w:rPr>
          <w:sz w:val="28"/>
          <w:szCs w:val="28"/>
        </w:rPr>
      </w:pPr>
      <w:r w:rsidRPr="009564AE">
        <w:rPr>
          <w:sz w:val="28"/>
          <w:szCs w:val="28"/>
        </w:rPr>
        <w:t>Главный двигатель судна — дизель MAN максимальной мощностью 520 л. с. при 375 об/мин.</w:t>
      </w:r>
    </w:p>
    <w:p w:rsidR="00244C36" w:rsidRPr="009564AE" w:rsidRDefault="00244C36" w:rsidP="00244C36">
      <w:pPr>
        <w:ind w:firstLine="709"/>
        <w:jc w:val="both"/>
        <w:rPr>
          <w:sz w:val="28"/>
          <w:szCs w:val="28"/>
        </w:rPr>
      </w:pPr>
      <w:r w:rsidRPr="009564AE">
        <w:rPr>
          <w:sz w:val="28"/>
          <w:szCs w:val="28"/>
        </w:rPr>
        <w:t>Первые газовозы как специальной постройки, так и переоборудованные из судов других типов, предназначались для перевозки сжиженных нефтяных газов (пропана и бутана) и аммиака в цистернах высокого давления. Накопленный опыт проектирования, постройки и эксплуатации первых газовозов позволил перейти к поискам наиболее выгодных способов транспортировки названных газов.</w:t>
      </w:r>
    </w:p>
    <w:p w:rsidR="00244C36" w:rsidRPr="009564AE" w:rsidRDefault="00244C36" w:rsidP="00244C36">
      <w:pPr>
        <w:ind w:firstLine="709"/>
        <w:jc w:val="both"/>
        <w:rPr>
          <w:sz w:val="28"/>
          <w:szCs w:val="28"/>
        </w:rPr>
      </w:pPr>
      <w:r w:rsidRPr="009564AE">
        <w:rPr>
          <w:sz w:val="28"/>
          <w:szCs w:val="28"/>
        </w:rPr>
        <w:t xml:space="preserve">В 1959 г. во Франции был построен </w:t>
      </w:r>
      <w:r w:rsidRPr="009564AE">
        <w:rPr>
          <w:i/>
          <w:iCs/>
          <w:sz w:val="28"/>
          <w:szCs w:val="28"/>
        </w:rPr>
        <w:t>газовоз «Descartes»</w:t>
      </w:r>
      <w:r w:rsidRPr="009564AE">
        <w:rPr>
          <w:sz w:val="28"/>
          <w:szCs w:val="28"/>
        </w:rPr>
        <w:t>, перевозивший сжиженный газ в изолированных горизонтальных цилиндрических цистернах комбинированным способом, т. е. под небольшим давлением с соответствующим охлаждением.</w:t>
      </w:r>
    </w:p>
    <w:p w:rsidR="00244C36" w:rsidRPr="009564AE" w:rsidRDefault="00244C36" w:rsidP="00244C36">
      <w:pPr>
        <w:ind w:firstLine="709"/>
        <w:jc w:val="both"/>
        <w:rPr>
          <w:sz w:val="28"/>
          <w:szCs w:val="28"/>
        </w:rPr>
      </w:pPr>
      <w:r w:rsidRPr="009564AE">
        <w:rPr>
          <w:sz w:val="28"/>
          <w:szCs w:val="28"/>
        </w:rPr>
        <w:t xml:space="preserve">В конце 1961 г. в Японии был построен </w:t>
      </w:r>
      <w:r w:rsidRPr="009564AE">
        <w:rPr>
          <w:i/>
          <w:iCs/>
          <w:sz w:val="28"/>
          <w:szCs w:val="28"/>
        </w:rPr>
        <w:t>газовоз «Bridgestone Maru»</w:t>
      </w:r>
      <w:r w:rsidRPr="009564AE">
        <w:rPr>
          <w:sz w:val="28"/>
          <w:szCs w:val="28"/>
        </w:rPr>
        <w:t>, предназначенный для перевозки сжиженного газа, охлажденного до температуры кипения, в восьми изолированных танках.</w:t>
      </w:r>
    </w:p>
    <w:p w:rsidR="00244C36" w:rsidRPr="009564AE" w:rsidRDefault="00244C36" w:rsidP="00244C36">
      <w:pPr>
        <w:ind w:firstLine="709"/>
        <w:jc w:val="both"/>
        <w:rPr>
          <w:sz w:val="28"/>
          <w:szCs w:val="28"/>
        </w:rPr>
      </w:pPr>
      <w:r w:rsidRPr="009564AE">
        <w:rPr>
          <w:sz w:val="28"/>
          <w:szCs w:val="28"/>
        </w:rPr>
        <w:t xml:space="preserve">Перевозки метана, который может сохраняться в сжиженном состоянии лишь в условиях глубокого охлаждения (до минус 161° С), начались значительно позже, чем перевозки бутана, пропана и аммиака. Экономические и технические исследования возможности транспортировки </w:t>
      </w:r>
      <w:hyperlink r:id="rId14" w:tooltip="Сжижение метана" w:history="1">
        <w:r w:rsidRPr="00646D65">
          <w:rPr>
            <w:color w:val="000000" w:themeColor="text1"/>
            <w:sz w:val="28"/>
            <w:szCs w:val="28"/>
          </w:rPr>
          <w:t>метана в сжиженном виде</w:t>
        </w:r>
      </w:hyperlink>
      <w:r w:rsidRPr="009564AE">
        <w:rPr>
          <w:sz w:val="28"/>
          <w:szCs w:val="28"/>
        </w:rPr>
        <w:t xml:space="preserve"> на судах начались в 1950 г., когда американцами был разработан проект перевозки сжиженного метана на специальных баржах по р. Миссисипи из Луизианы к холодильникам скотобоен в Чикаго. В 1954 г. закончилась постройка первых двух барж. Однако разрешение на их эксплуатацию получено не было, и они в течение почти пяти лет использовались для проведения всевозможных экспериментов и испытаний по программе, включающей океанские перевозки сжиженного метана.</w:t>
      </w:r>
    </w:p>
    <w:p w:rsidR="00244C36" w:rsidRPr="009564AE" w:rsidRDefault="00244C36" w:rsidP="00244C36">
      <w:pPr>
        <w:ind w:firstLine="709"/>
        <w:jc w:val="both"/>
        <w:rPr>
          <w:sz w:val="28"/>
          <w:szCs w:val="28"/>
        </w:rPr>
      </w:pPr>
      <w:r w:rsidRPr="009564AE">
        <w:rPr>
          <w:sz w:val="28"/>
          <w:szCs w:val="28"/>
        </w:rPr>
        <w:t>Проведенные исследования позволили выработать предварительные требования к конструкции судов, перевозящих газы при низкой температуре, и приступить к постройке экспериментального судна для перевозки сжиженного метана.</w:t>
      </w:r>
    </w:p>
    <w:p w:rsidR="00244C36" w:rsidRPr="009564AE" w:rsidRDefault="00244C36" w:rsidP="00244C36">
      <w:pPr>
        <w:ind w:firstLine="709"/>
        <w:jc w:val="both"/>
        <w:rPr>
          <w:sz w:val="28"/>
          <w:szCs w:val="28"/>
        </w:rPr>
      </w:pPr>
      <w:r w:rsidRPr="009564AE">
        <w:rPr>
          <w:sz w:val="28"/>
          <w:szCs w:val="28"/>
        </w:rPr>
        <w:t xml:space="preserve">В 1958 г. на верфи в г. Мобил (США) началось переоборудование сухогрузного судна </w:t>
      </w:r>
      <w:r w:rsidRPr="009564AE">
        <w:rPr>
          <w:i/>
          <w:iCs/>
          <w:sz w:val="28"/>
          <w:szCs w:val="28"/>
        </w:rPr>
        <w:t>«Normarti»</w:t>
      </w:r>
      <w:r w:rsidRPr="009564AE">
        <w:rPr>
          <w:sz w:val="28"/>
          <w:szCs w:val="28"/>
        </w:rPr>
        <w:t xml:space="preserve"> в судно для перевозки метана. </w:t>
      </w:r>
      <w:r w:rsidRPr="009564AE">
        <w:rPr>
          <w:sz w:val="28"/>
          <w:szCs w:val="28"/>
        </w:rPr>
        <w:lastRenderedPageBreak/>
        <w:t xml:space="preserve">Переоборудование проводилось в соответствии с временными требованиями Береговой охраны США и было согласовано с Американским бюро судоходства и Английским Регистром Ллойда. Стоимость переоборудования судна составила около 3 млн. долл. В начале 1959 г. первое судно для перевозки метана, получившее название </w:t>
      </w:r>
      <w:r w:rsidRPr="009564AE">
        <w:rPr>
          <w:i/>
          <w:iCs/>
          <w:sz w:val="28"/>
          <w:szCs w:val="28"/>
        </w:rPr>
        <w:t>«Methane Pioneer»</w:t>
      </w:r>
      <w:r w:rsidRPr="009564AE">
        <w:rPr>
          <w:sz w:val="28"/>
          <w:szCs w:val="28"/>
        </w:rPr>
        <w:t>, с грузом около 2000 тонн сжиженного газа на борту вышло в рейс из США в Англию. Судно совершило 7 опытных рейсов с грузом сжиженного метана.</w:t>
      </w:r>
    </w:p>
    <w:p w:rsidR="00244C36" w:rsidRPr="009564AE" w:rsidRDefault="00244C36" w:rsidP="00244C36">
      <w:pPr>
        <w:ind w:firstLine="709"/>
        <w:jc w:val="both"/>
        <w:rPr>
          <w:sz w:val="28"/>
          <w:szCs w:val="28"/>
        </w:rPr>
      </w:pPr>
      <w:r w:rsidRPr="009564AE">
        <w:rPr>
          <w:sz w:val="28"/>
          <w:szCs w:val="28"/>
        </w:rPr>
        <w:t>В процессе переоборудования судна с целью увеличения его грузоподъемности была увеличена высота борта. Ухудшение начальной остойчивости из-за этого компенсировалось во время рейсов приемом водяного балласта в цистерны двойного дна.</w:t>
      </w:r>
    </w:p>
    <w:p w:rsidR="00244C36" w:rsidRPr="009564AE" w:rsidRDefault="00244C36" w:rsidP="00244C36">
      <w:pPr>
        <w:ind w:firstLine="709"/>
        <w:jc w:val="both"/>
        <w:rPr>
          <w:sz w:val="28"/>
          <w:szCs w:val="28"/>
        </w:rPr>
      </w:pPr>
      <w:r w:rsidRPr="009564AE">
        <w:rPr>
          <w:sz w:val="28"/>
          <w:szCs w:val="28"/>
        </w:rPr>
        <w:t>Сжиженный метан перевозился на судне в пяти изолированных цистернах из алюминиево-магниевого сплава, установленных в двух трюмах.</w:t>
      </w:r>
    </w:p>
    <w:p w:rsidR="00244C36" w:rsidRPr="009564AE" w:rsidRDefault="00244C36" w:rsidP="00244C36">
      <w:pPr>
        <w:ind w:firstLine="709"/>
        <w:jc w:val="both"/>
        <w:rPr>
          <w:sz w:val="28"/>
          <w:szCs w:val="28"/>
        </w:rPr>
      </w:pPr>
      <w:r w:rsidRPr="009564AE">
        <w:rPr>
          <w:sz w:val="28"/>
          <w:szCs w:val="28"/>
        </w:rPr>
        <w:t>В феврале 1962 г. начались испытания французского экспериментального судна</w:t>
      </w:r>
      <w:r w:rsidRPr="009564AE">
        <w:rPr>
          <w:i/>
          <w:iCs/>
          <w:sz w:val="28"/>
          <w:szCs w:val="28"/>
        </w:rPr>
        <w:t xml:space="preserve"> «Beauvais»</w:t>
      </w:r>
      <w:r w:rsidRPr="009564AE">
        <w:rPr>
          <w:sz w:val="28"/>
          <w:szCs w:val="28"/>
        </w:rPr>
        <w:t xml:space="preserve">, переоборудованного из американского стандартного сухогрузного судна типа </w:t>
      </w:r>
      <w:r w:rsidRPr="009564AE">
        <w:rPr>
          <w:i/>
          <w:iCs/>
          <w:sz w:val="28"/>
          <w:szCs w:val="28"/>
        </w:rPr>
        <w:t>«Liberty»</w:t>
      </w:r>
      <w:r w:rsidRPr="009564AE">
        <w:rPr>
          <w:sz w:val="28"/>
          <w:szCs w:val="28"/>
        </w:rPr>
        <w:t xml:space="preserve"> и предназначенного для опытных перевозок сжиженного метана.</w:t>
      </w:r>
    </w:p>
    <w:p w:rsidR="00244C36" w:rsidRPr="009564AE" w:rsidRDefault="00244C36" w:rsidP="00244C36">
      <w:pPr>
        <w:ind w:firstLine="709"/>
        <w:jc w:val="both"/>
        <w:rPr>
          <w:sz w:val="28"/>
          <w:szCs w:val="28"/>
        </w:rPr>
      </w:pPr>
      <w:r w:rsidRPr="009564AE">
        <w:rPr>
          <w:sz w:val="28"/>
          <w:szCs w:val="28"/>
        </w:rPr>
        <w:t>Целью переоборудования являлась проверка в условиях эксплуатации различных конструкционных материалов, применяемых для изготовления цистерн, а также проверка различных теплоизоляционных материалов, насосов и т. п. На судне были установлены три цистерны — прямоугольной, цилиндрической и сложной формы (так называемой многодолевой). Общая емкость этих цистерн составила около 700 м</w:t>
      </w:r>
      <w:r w:rsidRPr="009564AE">
        <w:rPr>
          <w:sz w:val="28"/>
          <w:szCs w:val="28"/>
          <w:vertAlign w:val="superscript"/>
        </w:rPr>
        <w:t>3</w:t>
      </w:r>
      <w:r w:rsidRPr="009564AE">
        <w:rPr>
          <w:sz w:val="28"/>
          <w:szCs w:val="28"/>
        </w:rPr>
        <w:t xml:space="preserve">. Прямоугольная и цилиндрическая цистерны были изготовлены из </w:t>
      </w:r>
      <w:hyperlink r:id="rId15" w:tooltip="Металлы и низкотемпературные сплавы" w:history="1">
        <w:r w:rsidRPr="00646D65">
          <w:rPr>
            <w:color w:val="000000" w:themeColor="text1"/>
            <w:sz w:val="28"/>
            <w:szCs w:val="28"/>
          </w:rPr>
          <w:t>алюминиевого сплава</w:t>
        </w:r>
      </w:hyperlink>
      <w:r w:rsidRPr="009564AE">
        <w:rPr>
          <w:sz w:val="28"/>
          <w:szCs w:val="28"/>
        </w:rPr>
        <w:t xml:space="preserve"> AG-4, а многодолевая — из стали с 9%-ным содержанием никеля. В качестве изоляции испытывались различные измельченные и пористые материалы, бальзовое дерево и асбест.</w:t>
      </w:r>
    </w:p>
    <w:p w:rsidR="00244C36" w:rsidRPr="009564AE" w:rsidRDefault="00244C36" w:rsidP="00244C36">
      <w:pPr>
        <w:ind w:firstLine="709"/>
        <w:jc w:val="both"/>
        <w:rPr>
          <w:sz w:val="28"/>
          <w:szCs w:val="28"/>
        </w:rPr>
      </w:pPr>
      <w:r w:rsidRPr="009564AE">
        <w:rPr>
          <w:sz w:val="28"/>
          <w:szCs w:val="28"/>
        </w:rPr>
        <w:t>После завершения экспepиментальных работ во Франции и в Англии началось строительство метановозов.</w:t>
      </w:r>
    </w:p>
    <w:p w:rsidR="00244C36" w:rsidRPr="009564AE" w:rsidRDefault="00244C36" w:rsidP="00244C36">
      <w:pPr>
        <w:ind w:firstLine="709"/>
        <w:jc w:val="both"/>
        <w:rPr>
          <w:sz w:val="28"/>
          <w:szCs w:val="28"/>
        </w:rPr>
      </w:pPr>
      <w:r w:rsidRPr="009564AE">
        <w:rPr>
          <w:sz w:val="28"/>
          <w:szCs w:val="28"/>
        </w:rPr>
        <w:t xml:space="preserve">В Советским Союзе перевозки сжиженного газа начались в декабре 1960 г., когда в первый рейс вышел </w:t>
      </w:r>
      <w:r w:rsidRPr="009564AE">
        <w:rPr>
          <w:i/>
          <w:iCs/>
          <w:sz w:val="28"/>
          <w:szCs w:val="28"/>
        </w:rPr>
        <w:t>танкер «Фрунзе»</w:t>
      </w:r>
      <w:r w:rsidRPr="009564AE">
        <w:rPr>
          <w:sz w:val="28"/>
          <w:szCs w:val="28"/>
        </w:rPr>
        <w:t>, переоборудованный для одновременной перевозки нефти и аммиака. Переоборудование танкера заключалось в установке на палубе железнодорожных цистерн для аммиака, закрепленных на специальных фундаментах с седлами.</w:t>
      </w:r>
    </w:p>
    <w:p w:rsidR="00244C36" w:rsidRPr="009564AE" w:rsidRDefault="00244C36" w:rsidP="00244C36">
      <w:pPr>
        <w:ind w:firstLine="709"/>
        <w:jc w:val="both"/>
        <w:rPr>
          <w:sz w:val="28"/>
          <w:szCs w:val="28"/>
        </w:rPr>
      </w:pPr>
      <w:r w:rsidRPr="009564AE">
        <w:rPr>
          <w:i/>
          <w:iCs/>
          <w:sz w:val="28"/>
          <w:szCs w:val="28"/>
        </w:rPr>
        <w:t>Танкер «Фрунзе»</w:t>
      </w:r>
      <w:r w:rsidRPr="009564AE">
        <w:rPr>
          <w:sz w:val="28"/>
          <w:szCs w:val="28"/>
        </w:rPr>
        <w:t xml:space="preserve"> является серийным танкером типа </w:t>
      </w:r>
      <w:r w:rsidRPr="009564AE">
        <w:rPr>
          <w:i/>
          <w:iCs/>
          <w:sz w:val="28"/>
          <w:szCs w:val="28"/>
        </w:rPr>
        <w:t>«Казбек»</w:t>
      </w:r>
      <w:r w:rsidRPr="009564AE">
        <w:rPr>
          <w:sz w:val="28"/>
          <w:szCs w:val="28"/>
        </w:rPr>
        <w:t xml:space="preserve"> и имеет следующие основные элементы:</w:t>
      </w:r>
    </w:p>
    <w:p w:rsidR="00244C36" w:rsidRPr="009564AE" w:rsidRDefault="00244C36" w:rsidP="00244C36">
      <w:pPr>
        <w:numPr>
          <w:ilvl w:val="0"/>
          <w:numId w:val="19"/>
        </w:numPr>
        <w:ind w:left="0" w:firstLine="709"/>
        <w:jc w:val="both"/>
        <w:rPr>
          <w:sz w:val="28"/>
          <w:szCs w:val="28"/>
        </w:rPr>
      </w:pPr>
      <w:r w:rsidRPr="009564AE">
        <w:rPr>
          <w:sz w:val="28"/>
          <w:szCs w:val="28"/>
        </w:rPr>
        <w:t>Длина между перпендикулярами: 138 м</w:t>
      </w:r>
    </w:p>
    <w:p w:rsidR="00244C36" w:rsidRPr="009564AE" w:rsidRDefault="00244C36" w:rsidP="00244C36">
      <w:pPr>
        <w:numPr>
          <w:ilvl w:val="0"/>
          <w:numId w:val="19"/>
        </w:numPr>
        <w:ind w:left="0" w:firstLine="709"/>
        <w:jc w:val="both"/>
        <w:rPr>
          <w:sz w:val="28"/>
          <w:szCs w:val="28"/>
        </w:rPr>
      </w:pPr>
      <w:r w:rsidRPr="009564AE">
        <w:rPr>
          <w:sz w:val="28"/>
          <w:szCs w:val="28"/>
        </w:rPr>
        <w:lastRenderedPageBreak/>
        <w:t>Ширина: 19,2 м</w:t>
      </w:r>
    </w:p>
    <w:p w:rsidR="00244C36" w:rsidRPr="009564AE" w:rsidRDefault="00244C36" w:rsidP="00244C36">
      <w:pPr>
        <w:numPr>
          <w:ilvl w:val="0"/>
          <w:numId w:val="19"/>
        </w:numPr>
        <w:ind w:left="0" w:firstLine="709"/>
        <w:jc w:val="both"/>
        <w:rPr>
          <w:sz w:val="28"/>
          <w:szCs w:val="28"/>
        </w:rPr>
      </w:pPr>
      <w:r w:rsidRPr="009564AE">
        <w:rPr>
          <w:sz w:val="28"/>
          <w:szCs w:val="28"/>
        </w:rPr>
        <w:t>Высота борта: 10,4 м</w:t>
      </w:r>
    </w:p>
    <w:p w:rsidR="00244C36" w:rsidRPr="009564AE" w:rsidRDefault="00244C36" w:rsidP="00244C36">
      <w:pPr>
        <w:numPr>
          <w:ilvl w:val="0"/>
          <w:numId w:val="19"/>
        </w:numPr>
        <w:ind w:left="0" w:firstLine="709"/>
        <w:jc w:val="both"/>
        <w:rPr>
          <w:sz w:val="28"/>
          <w:szCs w:val="28"/>
        </w:rPr>
      </w:pPr>
      <w:r w:rsidRPr="009564AE">
        <w:rPr>
          <w:sz w:val="28"/>
          <w:szCs w:val="28"/>
        </w:rPr>
        <w:t>Осадка: 8,5 м</w:t>
      </w:r>
    </w:p>
    <w:p w:rsidR="00244C36" w:rsidRPr="009564AE" w:rsidRDefault="00244C36" w:rsidP="00244C36">
      <w:pPr>
        <w:numPr>
          <w:ilvl w:val="0"/>
          <w:numId w:val="19"/>
        </w:numPr>
        <w:ind w:left="0" w:firstLine="709"/>
        <w:jc w:val="both"/>
        <w:rPr>
          <w:sz w:val="28"/>
          <w:szCs w:val="28"/>
        </w:rPr>
      </w:pPr>
      <w:r w:rsidRPr="009564AE">
        <w:rPr>
          <w:sz w:val="28"/>
          <w:szCs w:val="28"/>
        </w:rPr>
        <w:t>Мощность главных двигателей: 4000 л.с.</w:t>
      </w:r>
    </w:p>
    <w:p w:rsidR="00244C36" w:rsidRPr="009564AE" w:rsidRDefault="00244C36" w:rsidP="00244C36">
      <w:pPr>
        <w:numPr>
          <w:ilvl w:val="0"/>
          <w:numId w:val="19"/>
        </w:numPr>
        <w:ind w:left="0" w:firstLine="709"/>
        <w:jc w:val="both"/>
        <w:rPr>
          <w:sz w:val="28"/>
          <w:szCs w:val="28"/>
        </w:rPr>
      </w:pPr>
      <w:r w:rsidRPr="009564AE">
        <w:rPr>
          <w:sz w:val="28"/>
          <w:szCs w:val="28"/>
        </w:rPr>
        <w:t>Скорость хода: 13 узлов</w:t>
      </w:r>
    </w:p>
    <w:p w:rsidR="00244C36" w:rsidRPr="009564AE" w:rsidRDefault="00244C36" w:rsidP="009564AE">
      <w:pPr>
        <w:ind w:firstLine="709"/>
        <w:jc w:val="both"/>
        <w:rPr>
          <w:sz w:val="28"/>
          <w:szCs w:val="28"/>
        </w:rPr>
      </w:pPr>
      <w:r w:rsidRPr="009564AE">
        <w:rPr>
          <w:sz w:val="28"/>
          <w:szCs w:val="28"/>
        </w:rPr>
        <w:t>Железнодорожные цистерны для аммиака в количестве 21 единицы размещены на судне тремя группами. Первую группу разместили в нос от средней рубки, вторую и третью — в корму. В связи с установкой цистерн непосредственно на палубе, надводный борт судна был увеличен до 3,0 м (против 1,9 м у однотипных танкеров, перевозящих нефть и нефтепродукты) и установлен неизменным как для зимних, так и для летних условий. Суммарный вес цистерн составил 420 тонн. Для нормальной удифферентовки и обеспечения судну достаточной остойчивости в носовой балластный отсек принято 110 тонн постоянного балласта. Установленные на судне цистерны, характеризуются следующими данными:</w:t>
      </w:r>
      <w:r w:rsidR="009564AE">
        <w:rPr>
          <w:sz w:val="28"/>
          <w:szCs w:val="28"/>
        </w:rPr>
        <w:t xml:space="preserve"> д</w:t>
      </w:r>
      <w:r w:rsidRPr="009564AE">
        <w:rPr>
          <w:sz w:val="28"/>
          <w:szCs w:val="28"/>
        </w:rPr>
        <w:t>лина: 9990 мм</w:t>
      </w:r>
      <w:r w:rsidR="009564AE">
        <w:rPr>
          <w:sz w:val="28"/>
          <w:szCs w:val="28"/>
        </w:rPr>
        <w:t>, д</w:t>
      </w:r>
      <w:r w:rsidRPr="009564AE">
        <w:rPr>
          <w:sz w:val="28"/>
          <w:szCs w:val="28"/>
        </w:rPr>
        <w:t>иаметр: 2600 мм</w:t>
      </w:r>
      <w:r w:rsidR="009564AE">
        <w:rPr>
          <w:sz w:val="28"/>
          <w:szCs w:val="28"/>
        </w:rPr>
        <w:t>, т</w:t>
      </w:r>
      <w:r w:rsidRPr="009564AE">
        <w:rPr>
          <w:sz w:val="28"/>
          <w:szCs w:val="28"/>
        </w:rPr>
        <w:t>олщина стенок: 26 мм</w:t>
      </w:r>
      <w:r w:rsidR="009564AE">
        <w:rPr>
          <w:sz w:val="28"/>
          <w:szCs w:val="28"/>
        </w:rPr>
        <w:t>, р</w:t>
      </w:r>
      <w:r w:rsidRPr="009564AE">
        <w:rPr>
          <w:sz w:val="28"/>
          <w:szCs w:val="28"/>
        </w:rPr>
        <w:t>абочее давление: 20 кг/см</w:t>
      </w:r>
      <w:r w:rsidRPr="009564AE">
        <w:rPr>
          <w:sz w:val="28"/>
          <w:szCs w:val="28"/>
          <w:vertAlign w:val="superscript"/>
        </w:rPr>
        <w:t>2</w:t>
      </w:r>
      <w:r w:rsidR="009564AE">
        <w:rPr>
          <w:sz w:val="28"/>
          <w:szCs w:val="28"/>
        </w:rPr>
        <w:t>, п</w:t>
      </w:r>
      <w:r w:rsidRPr="009564AE">
        <w:rPr>
          <w:sz w:val="28"/>
          <w:szCs w:val="28"/>
        </w:rPr>
        <w:t>робное гадравлическое давление: 30 кг/см</w:t>
      </w:r>
      <w:r w:rsidRPr="009564AE">
        <w:rPr>
          <w:sz w:val="28"/>
          <w:szCs w:val="28"/>
          <w:vertAlign w:val="superscript"/>
        </w:rPr>
        <w:t>2</w:t>
      </w:r>
      <w:r w:rsidR="009564AE">
        <w:rPr>
          <w:sz w:val="28"/>
          <w:szCs w:val="28"/>
        </w:rPr>
        <w:t>, е</w:t>
      </w:r>
      <w:r w:rsidRPr="009564AE">
        <w:rPr>
          <w:sz w:val="28"/>
          <w:szCs w:val="28"/>
        </w:rPr>
        <w:t>мкость: 51 м</w:t>
      </w:r>
      <w:r w:rsidRPr="009564AE">
        <w:rPr>
          <w:sz w:val="28"/>
          <w:szCs w:val="28"/>
          <w:vertAlign w:val="superscript"/>
        </w:rPr>
        <w:t>3</w:t>
      </w:r>
      <w:r w:rsidR="009564AE">
        <w:rPr>
          <w:sz w:val="28"/>
          <w:szCs w:val="28"/>
        </w:rPr>
        <w:t>, в</w:t>
      </w:r>
      <w:r w:rsidRPr="009564AE">
        <w:rPr>
          <w:sz w:val="28"/>
          <w:szCs w:val="28"/>
        </w:rPr>
        <w:t>ес: 20 т</w:t>
      </w:r>
      <w:r w:rsidR="009564AE">
        <w:rPr>
          <w:sz w:val="28"/>
          <w:szCs w:val="28"/>
        </w:rPr>
        <w:t>.</w:t>
      </w:r>
    </w:p>
    <w:p w:rsidR="00244C36" w:rsidRPr="009564AE" w:rsidRDefault="00244C36" w:rsidP="00244C36">
      <w:pPr>
        <w:ind w:firstLine="709"/>
        <w:jc w:val="both"/>
        <w:rPr>
          <w:sz w:val="28"/>
          <w:szCs w:val="28"/>
        </w:rPr>
      </w:pPr>
      <w:r w:rsidRPr="009564AE">
        <w:rPr>
          <w:sz w:val="28"/>
          <w:szCs w:val="28"/>
        </w:rPr>
        <w:t>В каждую цистерну можно принять 26–28 т жидкого аммиака.</w:t>
      </w:r>
    </w:p>
    <w:p w:rsidR="00244C36" w:rsidRPr="009564AE" w:rsidRDefault="00244C36" w:rsidP="00244C36">
      <w:pPr>
        <w:ind w:firstLine="709"/>
        <w:jc w:val="both"/>
        <w:rPr>
          <w:sz w:val="28"/>
          <w:szCs w:val="28"/>
        </w:rPr>
      </w:pPr>
      <w:r w:rsidRPr="009564AE">
        <w:rPr>
          <w:sz w:val="28"/>
          <w:szCs w:val="28"/>
        </w:rPr>
        <w:t xml:space="preserve">Первые специализированные газовозы </w:t>
      </w:r>
      <w:r w:rsidRPr="009564AE">
        <w:rPr>
          <w:i/>
          <w:iCs/>
          <w:sz w:val="28"/>
          <w:szCs w:val="28"/>
        </w:rPr>
        <w:t>«Кегумс»</w:t>
      </w:r>
      <w:r w:rsidRPr="009564AE">
        <w:rPr>
          <w:sz w:val="28"/>
          <w:szCs w:val="28"/>
        </w:rPr>
        <w:t xml:space="preserve"> и </w:t>
      </w:r>
      <w:r w:rsidRPr="009564AE">
        <w:rPr>
          <w:i/>
          <w:iCs/>
          <w:sz w:val="28"/>
          <w:szCs w:val="28"/>
        </w:rPr>
        <w:t>«Краслава»</w:t>
      </w:r>
      <w:r w:rsidRPr="009564AE">
        <w:rPr>
          <w:sz w:val="28"/>
          <w:szCs w:val="28"/>
        </w:rPr>
        <w:t>, построенные по заказу Советского Союза в Японии, вступили в строй в 1965 г. Каждое судно перевозит в четырех сферических цистернах примерно по 1000 тонн сжиженных газов (пропана и бутана).</w:t>
      </w:r>
    </w:p>
    <w:p w:rsidR="00244C36" w:rsidRPr="009564AE" w:rsidRDefault="00244C36" w:rsidP="00244C36">
      <w:pPr>
        <w:ind w:firstLine="709"/>
        <w:jc w:val="both"/>
        <w:rPr>
          <w:sz w:val="28"/>
          <w:szCs w:val="28"/>
        </w:rPr>
      </w:pPr>
      <w:r w:rsidRPr="009564AE">
        <w:rPr>
          <w:sz w:val="28"/>
          <w:szCs w:val="28"/>
        </w:rPr>
        <w:t>Три основных типа судов для пepевозки сжиженных нефтяных газов и аммиака:</w:t>
      </w:r>
    </w:p>
    <w:p w:rsidR="00244C36" w:rsidRPr="009564AE" w:rsidRDefault="00244C36" w:rsidP="00244C36">
      <w:pPr>
        <w:numPr>
          <w:ilvl w:val="0"/>
          <w:numId w:val="21"/>
        </w:numPr>
        <w:ind w:left="0" w:firstLine="709"/>
        <w:jc w:val="both"/>
        <w:rPr>
          <w:sz w:val="28"/>
          <w:szCs w:val="28"/>
        </w:rPr>
      </w:pPr>
      <w:r w:rsidRPr="009564AE">
        <w:rPr>
          <w:sz w:val="28"/>
          <w:szCs w:val="28"/>
        </w:rPr>
        <w:t>с прочными цистернами, рассчитанными на перевозку газа, сжиженного путем повышения давления при нормальной температуре;</w:t>
      </w:r>
    </w:p>
    <w:p w:rsidR="00244C36" w:rsidRPr="009564AE" w:rsidRDefault="00244C36" w:rsidP="00244C36">
      <w:pPr>
        <w:numPr>
          <w:ilvl w:val="0"/>
          <w:numId w:val="21"/>
        </w:numPr>
        <w:ind w:left="0" w:firstLine="709"/>
        <w:jc w:val="both"/>
        <w:rPr>
          <w:sz w:val="28"/>
          <w:szCs w:val="28"/>
        </w:rPr>
      </w:pPr>
      <w:r w:rsidRPr="009564AE">
        <w:rPr>
          <w:sz w:val="28"/>
          <w:szCs w:val="28"/>
        </w:rPr>
        <w:t>с изолированными цистернами, рассчитанными на перевозку газа, сжиженного путем некоторого повышения давления с соответствующим охлаждением;</w:t>
      </w:r>
    </w:p>
    <w:p w:rsidR="00244C36" w:rsidRPr="009564AE" w:rsidRDefault="00244C36" w:rsidP="00244C36">
      <w:pPr>
        <w:numPr>
          <w:ilvl w:val="0"/>
          <w:numId w:val="21"/>
        </w:numPr>
        <w:ind w:left="0" w:firstLine="709"/>
        <w:jc w:val="both"/>
        <w:rPr>
          <w:sz w:val="28"/>
          <w:szCs w:val="28"/>
        </w:rPr>
      </w:pPr>
      <w:r w:rsidRPr="009564AE">
        <w:rPr>
          <w:sz w:val="28"/>
          <w:szCs w:val="28"/>
        </w:rPr>
        <w:t xml:space="preserve">с изолированными цистернами, рассчитанными на перевозку газа, </w:t>
      </w:r>
      <w:hyperlink r:id="rId16" w:tooltip="Производство сжиженного природного газа" w:history="1">
        <w:r w:rsidRPr="009564AE">
          <w:rPr>
            <w:sz w:val="28"/>
            <w:szCs w:val="28"/>
          </w:rPr>
          <w:t>сжиженного путем охлаждения до температуры кипения при нормальном давлении</w:t>
        </w:r>
      </w:hyperlink>
      <w:r w:rsidRPr="009564AE">
        <w:rPr>
          <w:sz w:val="28"/>
          <w:szCs w:val="28"/>
        </w:rPr>
        <w:t>.</w:t>
      </w:r>
    </w:p>
    <w:p w:rsidR="00244C36" w:rsidRPr="009564AE" w:rsidRDefault="00244C36" w:rsidP="00244C36">
      <w:pPr>
        <w:ind w:firstLine="709"/>
        <w:jc w:val="both"/>
        <w:rPr>
          <w:sz w:val="28"/>
          <w:szCs w:val="28"/>
        </w:rPr>
      </w:pPr>
      <w:r w:rsidRPr="009564AE">
        <w:rPr>
          <w:sz w:val="28"/>
          <w:szCs w:val="28"/>
        </w:rPr>
        <w:t xml:space="preserve">Суда для перевозки сжиженного бутана и пропана, а также аммиака обычно объединяют под общим названием </w:t>
      </w:r>
      <w:r w:rsidRPr="009564AE">
        <w:rPr>
          <w:i/>
          <w:iCs/>
          <w:sz w:val="28"/>
          <w:szCs w:val="28"/>
        </w:rPr>
        <w:t>«Суда для перевозки сжиженных нефтяных газов»</w:t>
      </w:r>
      <w:r w:rsidRPr="009564AE">
        <w:rPr>
          <w:sz w:val="28"/>
          <w:szCs w:val="28"/>
        </w:rPr>
        <w:t xml:space="preserve"> (</w:t>
      </w:r>
      <w:r w:rsidRPr="009564AE">
        <w:rPr>
          <w:b/>
          <w:bCs/>
          <w:sz w:val="28"/>
          <w:szCs w:val="28"/>
        </w:rPr>
        <w:t>Liquid Petroleum Gas – LPG-carriers</w:t>
      </w:r>
      <w:r w:rsidRPr="009564AE">
        <w:rPr>
          <w:sz w:val="28"/>
          <w:szCs w:val="28"/>
        </w:rPr>
        <w:t>), так как физико-химические свойства аммиака, хотя он и не входит в состав попутных нефтяных газов, близки к свойствам пропана и бутана.</w:t>
      </w:r>
    </w:p>
    <w:p w:rsidR="00244C36" w:rsidRPr="009564AE" w:rsidRDefault="00244C36" w:rsidP="00244C36">
      <w:pPr>
        <w:ind w:firstLine="709"/>
        <w:jc w:val="both"/>
        <w:rPr>
          <w:sz w:val="28"/>
          <w:szCs w:val="28"/>
        </w:rPr>
      </w:pPr>
      <w:r w:rsidRPr="009564AE">
        <w:rPr>
          <w:sz w:val="28"/>
          <w:szCs w:val="28"/>
        </w:rPr>
        <w:lastRenderedPageBreak/>
        <w:t>По форме устанавливаемых на судно цистерн газовозы могут быть разделены на суда, оборудованные цилиндрическими, сферическими и прямоугольными цистернами.</w:t>
      </w:r>
    </w:p>
    <w:p w:rsidR="00244C36" w:rsidRPr="009564AE" w:rsidRDefault="00244C36" w:rsidP="00244C36">
      <w:pPr>
        <w:ind w:firstLine="709"/>
        <w:jc w:val="both"/>
        <w:rPr>
          <w:sz w:val="28"/>
          <w:szCs w:val="28"/>
        </w:rPr>
      </w:pPr>
      <w:r w:rsidRPr="009564AE">
        <w:rPr>
          <w:sz w:val="28"/>
          <w:szCs w:val="28"/>
        </w:rPr>
        <w:t xml:space="preserve">Поскольку природный газ представляет собой в основном метан (содержание до 98%), то и суда для перевозки метана обычно называют </w:t>
      </w:r>
      <w:hyperlink r:id="rId17" w:tooltip="СПГ-танкеры: общие сведения" w:history="1">
        <w:r w:rsidRPr="009564AE">
          <w:rPr>
            <w:sz w:val="28"/>
            <w:szCs w:val="28"/>
          </w:rPr>
          <w:t>судами для перевозки сжиженного природного газа</w:t>
        </w:r>
      </w:hyperlink>
      <w:r w:rsidRPr="009564AE">
        <w:rPr>
          <w:sz w:val="28"/>
          <w:szCs w:val="28"/>
        </w:rPr>
        <w:t xml:space="preserve"> (</w:t>
      </w:r>
      <w:r w:rsidRPr="009564AE">
        <w:rPr>
          <w:b/>
          <w:bCs/>
          <w:sz w:val="28"/>
          <w:szCs w:val="28"/>
        </w:rPr>
        <w:t>Liquid Natural Gas – LNG-carriers</w:t>
      </w:r>
      <w:r w:rsidRPr="009564AE">
        <w:rPr>
          <w:sz w:val="28"/>
          <w:szCs w:val="28"/>
        </w:rPr>
        <w:t>). К этим же судам можно отнести суда для перевозки сжиженного этана и этилена, т. к. их свойства довольно близки к свойствам метана.</w:t>
      </w:r>
    </w:p>
    <w:p w:rsidR="007C4A50" w:rsidRPr="002462D8" w:rsidRDefault="007C4A50" w:rsidP="007C4A50">
      <w:pPr>
        <w:ind w:firstLine="709"/>
        <w:contextualSpacing/>
        <w:jc w:val="both"/>
        <w:rPr>
          <w:sz w:val="28"/>
          <w:szCs w:val="28"/>
        </w:rPr>
      </w:pPr>
      <w:r w:rsidRPr="002462D8">
        <w:rPr>
          <w:sz w:val="28"/>
          <w:szCs w:val="28"/>
        </w:rPr>
        <w:t xml:space="preserve">В 1996 году Россия стала тринадцатой страной-производителем СПГ. И в то же время с позапрошлого годы мы – двенадцатая страна-экспортер этого продукта, отправившая СПГ в Швецию, Финляндию, Польшу, Германию. Пока это небольшие поставки, которые позволяют выявить и в дальнейшем локализовать все проблемы, связанные с этим процессом. Но сжиженный природный газ – очень хорошее моторное топливо, в том числе и для автомобилей. </w:t>
      </w:r>
    </w:p>
    <w:p w:rsidR="007C4A50" w:rsidRPr="002462D8" w:rsidRDefault="007C4A50" w:rsidP="007C4A50">
      <w:pPr>
        <w:ind w:firstLine="709"/>
        <w:contextualSpacing/>
        <w:jc w:val="both"/>
        <w:rPr>
          <w:sz w:val="28"/>
          <w:szCs w:val="28"/>
        </w:rPr>
      </w:pPr>
      <w:r w:rsidRPr="002462D8">
        <w:rPr>
          <w:sz w:val="28"/>
          <w:szCs w:val="28"/>
        </w:rPr>
        <w:t>Стабильно растущий год от году спрос на сжиженный газ не рождает на внутреннем рынке адекватного предложения, так что спрос сейчас превышает его в два-три раза. Такой дисбаланс объясняется нехваткой сырья – обычного природного газа. Причины дефицита газа известны. Во-первых, это недостаточные усилия «Газпрома» по наращиванию добычи. Во-вторых, огромный спрос на обычный газ в мире. И наконец, третья причина – большая (в несколько раз) разница мировых цен на газ и внутрироссийских, устанавливаемых государством. Две последние причины делают экспорт газа наиболее выгодным направлением сбыта, что с учетом первой и порождает дефицит на внутреннем рынке.</w:t>
      </w:r>
    </w:p>
    <w:p w:rsidR="007C4A50" w:rsidRPr="002462D8" w:rsidRDefault="007C4A50" w:rsidP="007C4A50">
      <w:pPr>
        <w:ind w:firstLine="708"/>
        <w:contextualSpacing/>
        <w:jc w:val="both"/>
        <w:rPr>
          <w:sz w:val="28"/>
          <w:szCs w:val="28"/>
        </w:rPr>
      </w:pPr>
      <w:r w:rsidRPr="002462D8">
        <w:rPr>
          <w:sz w:val="28"/>
          <w:szCs w:val="28"/>
        </w:rPr>
        <w:t xml:space="preserve">Объем внутреннего рынка СПГ достигает 5-7 млрд кубометров ежегодно, что несравнимо с объемом рынка природного газа (459 млрд кубометров). Недостатком сырья объясняется и небольшое количество игроков на рынке. В России СПГ производят только четыре компании. Это «Уралтрансгаз» (Екатеринбург), «Лентрансгаз», «Криогаз» и московская «Экип-газ». Первые две принадлежат «Газпрому». Хотя газовому монополисту невыгодно заниматься производством СПГ, но приходится: государство требует обеспечивать сжиженным газом те регионы, куда не дотягиваются его трубы. Однако «Газпром» не считает это бизнесом и до последнего времени, как только появлялась возможность, стремился избавляться от соответствующих активов. </w:t>
      </w:r>
    </w:p>
    <w:p w:rsidR="007C4A50" w:rsidRPr="002462D8" w:rsidRDefault="007C4A50" w:rsidP="007C4A50">
      <w:pPr>
        <w:ind w:firstLine="709"/>
        <w:contextualSpacing/>
        <w:jc w:val="both"/>
        <w:rPr>
          <w:sz w:val="28"/>
          <w:szCs w:val="28"/>
        </w:rPr>
      </w:pPr>
      <w:r w:rsidRPr="002462D8">
        <w:rPr>
          <w:sz w:val="28"/>
          <w:szCs w:val="28"/>
        </w:rPr>
        <w:t xml:space="preserve">Перспективы использования сжиженного газа в качестве моторного топлива (для мощных грузовиков, так как для легковых автомобилей используют жидкий пропан-бутан), как считают </w:t>
      </w:r>
      <w:r w:rsidRPr="002462D8">
        <w:rPr>
          <w:sz w:val="28"/>
          <w:szCs w:val="28"/>
        </w:rPr>
        <w:lastRenderedPageBreak/>
        <w:t xml:space="preserve">аналитики, связаны с ужесточением экологических требований к выхлопам грузовиков и повышением цен на альтернативные СПГ виды топлива. </w:t>
      </w:r>
    </w:p>
    <w:p w:rsidR="007C4A50" w:rsidRPr="002462D8" w:rsidRDefault="007C4A50" w:rsidP="007C4A50">
      <w:pPr>
        <w:ind w:firstLine="709"/>
        <w:contextualSpacing/>
        <w:jc w:val="both"/>
        <w:rPr>
          <w:sz w:val="28"/>
          <w:szCs w:val="28"/>
        </w:rPr>
      </w:pPr>
      <w:r w:rsidRPr="002462D8">
        <w:rPr>
          <w:sz w:val="28"/>
          <w:szCs w:val="28"/>
        </w:rPr>
        <w:t>Ориентируясь на крупнейшие рынки сбыта, «Газпром» собирается экспортировать сжиженный метан по двум направлениям – в Восточную Азию и Северную Америку. В связи с этим первые российские заводы по сжижению газа появятся на Сахалине и на Северо-Западе. Строительство завода на Сахалине практически завершено, и, как утверждают в «Газпроме», уже в конце 2008-го начались поставки в Японию и Южную Корею. Темпы строительства завода по сжижению в Мурманской области (мощностью до 30 млн тонн) несколько отстают по сравнению с сахалинским проектом – строительство началось в 2010 году.</w:t>
      </w:r>
    </w:p>
    <w:p w:rsidR="007C4A50" w:rsidRPr="002462D8" w:rsidRDefault="007C4A50" w:rsidP="007C4A50">
      <w:pPr>
        <w:ind w:firstLine="709"/>
        <w:contextualSpacing/>
        <w:jc w:val="both"/>
        <w:rPr>
          <w:sz w:val="28"/>
          <w:szCs w:val="28"/>
        </w:rPr>
      </w:pPr>
      <w:r w:rsidRPr="002462D8">
        <w:rPr>
          <w:sz w:val="28"/>
          <w:szCs w:val="28"/>
        </w:rPr>
        <w:t xml:space="preserve">При всем том выход «Газпрома» на мировой рынок СПГ сопряжен с определенными трудностями. Во-первых, конкуренция на рынке высока, а во-вторых, технологии производства СПГ специфичны. Опыт подобного производства у российских энергетических компаний недостаточен, а по ряду вопросов практически отсутствует. Все это усложняет задачу выхода на мировой рынок. Поэтому для реализации проекта в Мурманской области «Газпром» привлек иностранных партнеров – французскуюTotal и норвежскую StatoilHydro, на Сахалине же газовый монополист сотрудничает с Shell, Mitsui и Mitsubishi. </w:t>
      </w:r>
    </w:p>
    <w:p w:rsidR="007C4A50" w:rsidRPr="002462D8" w:rsidRDefault="007C4A50" w:rsidP="007C4A50">
      <w:pPr>
        <w:ind w:firstLine="709"/>
        <w:contextualSpacing/>
        <w:jc w:val="both"/>
        <w:rPr>
          <w:sz w:val="28"/>
          <w:szCs w:val="28"/>
        </w:rPr>
      </w:pPr>
      <w:r w:rsidRPr="002462D8">
        <w:rPr>
          <w:i/>
          <w:sz w:val="28"/>
          <w:szCs w:val="28"/>
        </w:rPr>
        <w:t xml:space="preserve">Сахалинский проект: </w:t>
      </w:r>
      <w:r w:rsidRPr="002462D8">
        <w:rPr>
          <w:sz w:val="28"/>
          <w:szCs w:val="28"/>
        </w:rPr>
        <w:t>Специально для проекта был разработан технологический процесс сжижения газа с применением двойного смешанного хладагента (DoubleMixedRefrigerant — DMR). Эта технология, являющаяся самой передовой на сегодняшний день, была адаптирована таким образом, чтобы обеспечить максимальную эффективность производства в условиях холодных сахалинских зим при оптимальном режиме работы компрессоров.</w:t>
      </w:r>
    </w:p>
    <w:p w:rsidR="007C4A50" w:rsidRDefault="007C4A50" w:rsidP="007C4A50">
      <w:pPr>
        <w:ind w:firstLine="709"/>
        <w:contextualSpacing/>
        <w:jc w:val="both"/>
        <w:rPr>
          <w:sz w:val="28"/>
          <w:szCs w:val="28"/>
        </w:rPr>
      </w:pPr>
      <w:r w:rsidRPr="002462D8">
        <w:rPr>
          <w:sz w:val="28"/>
          <w:szCs w:val="28"/>
        </w:rPr>
        <w:t xml:space="preserve">СПГ проекта «Сахалин-2» — это самый быстрый и экономичный способ доставки российского газа в страны Азиатско-Тихоокеанского региона. Для России это выход на принципиально новый рынок сбыта, установление отношений с надежными покупателями энергоресурсов, обеспечение долгосрочного и стабильного развития регионов Дальнего Востока. </w:t>
      </w:r>
    </w:p>
    <w:p w:rsidR="007838D2" w:rsidRPr="009564AE" w:rsidRDefault="00244C36" w:rsidP="009564AE">
      <w:pPr>
        <w:pStyle w:val="19"/>
        <w:shd w:val="clear" w:color="auto" w:fill="FFFFFF"/>
        <w:tabs>
          <w:tab w:val="num" w:pos="0"/>
        </w:tabs>
        <w:ind w:firstLine="709"/>
        <w:rPr>
          <w:b/>
          <w:sz w:val="28"/>
          <w:szCs w:val="28"/>
        </w:rPr>
      </w:pPr>
      <w:r w:rsidRPr="009564AE">
        <w:rPr>
          <w:color w:val="000000"/>
          <w:sz w:val="28"/>
          <w:szCs w:val="28"/>
          <w:shd w:val="clear" w:color="auto" w:fill="FFFFFF"/>
        </w:rPr>
        <w:t xml:space="preserve">На глобальном рынке СПГ Россия пока отстает от лидеров. Согласно данным Международного газового союза (IGU), по состоянию на июль 2022 года, Катар и Австралия занимали по 21% доли рынка (77 и 78,5 млн тонн в год соответственно), США — 18% (67 млн тонн), Россия — 8% (около 30 млн тонн), чуть меньше — </w:t>
      </w:r>
      <w:r w:rsidRPr="009564AE">
        <w:rPr>
          <w:color w:val="000000"/>
          <w:sz w:val="28"/>
          <w:szCs w:val="28"/>
          <w:shd w:val="clear" w:color="auto" w:fill="FFFFFF"/>
        </w:rPr>
        <w:lastRenderedPageBreak/>
        <w:t>Малайзия, Нигерия, Индонезия, Алжир и Оман. Причем, по оценкам IGU, потенциал России в производстве СПГ — 136,7 млн тонн в год.</w:t>
      </w:r>
    </w:p>
    <w:p w:rsidR="007838D2" w:rsidRPr="009564AE" w:rsidRDefault="009564AE" w:rsidP="009564AE">
      <w:pPr>
        <w:pStyle w:val="19"/>
        <w:shd w:val="clear" w:color="auto" w:fill="FFFFFF"/>
        <w:tabs>
          <w:tab w:val="num" w:pos="0"/>
        </w:tabs>
        <w:ind w:firstLine="709"/>
        <w:rPr>
          <w:b/>
          <w:sz w:val="28"/>
          <w:szCs w:val="28"/>
        </w:rPr>
      </w:pPr>
      <w:r>
        <w:rPr>
          <w:color w:val="000000"/>
          <w:sz w:val="28"/>
          <w:szCs w:val="28"/>
        </w:rPr>
        <w:t>В правительстве РФ</w:t>
      </w:r>
      <w:r w:rsidRPr="009564AE">
        <w:rPr>
          <w:color w:val="000000"/>
          <w:sz w:val="28"/>
          <w:szCs w:val="28"/>
        </w:rPr>
        <w:t xml:space="preserve"> сформулирова</w:t>
      </w:r>
      <w:r w:rsidR="00E27586">
        <w:rPr>
          <w:color w:val="000000"/>
          <w:sz w:val="28"/>
          <w:szCs w:val="28"/>
        </w:rPr>
        <w:t>на</w:t>
      </w:r>
      <w:r w:rsidRPr="009564AE">
        <w:rPr>
          <w:color w:val="000000"/>
          <w:sz w:val="28"/>
          <w:szCs w:val="28"/>
        </w:rPr>
        <w:t xml:space="preserve"> стратегическ</w:t>
      </w:r>
      <w:r w:rsidR="00E27586">
        <w:rPr>
          <w:color w:val="000000"/>
          <w:sz w:val="28"/>
          <w:szCs w:val="28"/>
        </w:rPr>
        <w:t>ая</w:t>
      </w:r>
      <w:r w:rsidRPr="009564AE">
        <w:rPr>
          <w:color w:val="000000"/>
          <w:sz w:val="28"/>
          <w:szCs w:val="28"/>
        </w:rPr>
        <w:t xml:space="preserve"> задач</w:t>
      </w:r>
      <w:r w:rsidR="00E27586">
        <w:rPr>
          <w:color w:val="000000"/>
          <w:sz w:val="28"/>
          <w:szCs w:val="28"/>
        </w:rPr>
        <w:t>а</w:t>
      </w:r>
      <w:r w:rsidRPr="009564AE">
        <w:rPr>
          <w:color w:val="000000"/>
          <w:sz w:val="28"/>
          <w:szCs w:val="28"/>
        </w:rPr>
        <w:t xml:space="preserve"> в области экспорта СПГ — производить в среднесрочной перспективе «не менее 100 млн тонн в год». Это примерно в 3 раза больше, чем в прошлом году, так как,  «на сегодняшний день по реализованным проектам производство составляет порядка 33 млн тонн». В более краткосрочной перспективе </w:t>
      </w:r>
      <w:r w:rsidR="00E27586">
        <w:rPr>
          <w:color w:val="000000"/>
          <w:sz w:val="28"/>
          <w:szCs w:val="28"/>
        </w:rPr>
        <w:t>в правительстве</w:t>
      </w:r>
      <w:r w:rsidRPr="009564AE">
        <w:rPr>
          <w:color w:val="000000"/>
          <w:sz w:val="28"/>
          <w:szCs w:val="28"/>
        </w:rPr>
        <w:t xml:space="preserve"> наде</w:t>
      </w:r>
      <w:r w:rsidR="00E27586">
        <w:rPr>
          <w:color w:val="000000"/>
          <w:sz w:val="28"/>
          <w:szCs w:val="28"/>
        </w:rPr>
        <w:t>ю</w:t>
      </w:r>
      <w:r w:rsidRPr="009564AE">
        <w:rPr>
          <w:color w:val="000000"/>
          <w:sz w:val="28"/>
          <w:szCs w:val="28"/>
        </w:rPr>
        <w:t>тся, что с учетом проектов, находящихся в стадии строительства,  в том числе близких к завершению, например, таких как «Артик СПГ 2», а также уже запущенного в сентябре прошлого года завода в Усть-Луге, «Россия выйдет на производство 66 млн тонн СПГ в год».</w:t>
      </w:r>
    </w:p>
    <w:p w:rsidR="007838D2" w:rsidRPr="009564AE" w:rsidRDefault="009564AE" w:rsidP="009564AE">
      <w:pPr>
        <w:pStyle w:val="19"/>
        <w:shd w:val="clear" w:color="auto" w:fill="FFFFFF"/>
        <w:tabs>
          <w:tab w:val="num" w:pos="0"/>
        </w:tabs>
        <w:ind w:firstLine="709"/>
        <w:rPr>
          <w:b/>
          <w:sz w:val="28"/>
          <w:szCs w:val="28"/>
        </w:rPr>
      </w:pPr>
      <w:r w:rsidRPr="009564AE">
        <w:rPr>
          <w:color w:val="000000"/>
          <w:sz w:val="28"/>
          <w:szCs w:val="28"/>
        </w:rPr>
        <w:t>По прогнозу российского Минэнерго, В 2030-ом СПГ произведут в пределах 700 млн тонн. Если тонны перевести в кубические метры (1 тонна СПГ составляет 1,38 тысяч кубометров), то получится почти 1 трлн кубов. Почти четверть от мировых поставок природного газа. Есть за что конкурировать. Тем более, в условиях перераспределения глобального спроса на СПГ с Европы и США в Азию. По данным GIIGNL, в мире в 2021 году было продано 372 млн тонн СПГ, из которых более 70% приходилось на Азию.  </w:t>
      </w:r>
    </w:p>
    <w:p w:rsidR="00D2177D" w:rsidRPr="009564AE" w:rsidRDefault="00D2177D" w:rsidP="009564AE">
      <w:pPr>
        <w:pStyle w:val="19"/>
        <w:shd w:val="clear" w:color="auto" w:fill="FFFFFF"/>
        <w:tabs>
          <w:tab w:val="num" w:pos="0"/>
        </w:tabs>
        <w:ind w:firstLine="709"/>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3E6CDC" w:rsidRDefault="003E6CDC"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646D65" w:rsidRDefault="00646D65" w:rsidP="00D96E7B">
      <w:pPr>
        <w:pStyle w:val="19"/>
        <w:shd w:val="clear" w:color="auto" w:fill="FFFFFF"/>
        <w:tabs>
          <w:tab w:val="num" w:pos="0"/>
        </w:tabs>
        <w:ind w:firstLine="709"/>
        <w:jc w:val="center"/>
        <w:rPr>
          <w:b/>
          <w:sz w:val="28"/>
          <w:szCs w:val="28"/>
        </w:rPr>
      </w:pPr>
    </w:p>
    <w:p w:rsidR="003E6CDC" w:rsidRDefault="003E6CDC" w:rsidP="00D96E7B">
      <w:pPr>
        <w:pStyle w:val="19"/>
        <w:shd w:val="clear" w:color="auto" w:fill="FFFFFF"/>
        <w:tabs>
          <w:tab w:val="num" w:pos="0"/>
        </w:tabs>
        <w:ind w:firstLine="709"/>
        <w:jc w:val="center"/>
        <w:rPr>
          <w:b/>
          <w:sz w:val="28"/>
          <w:szCs w:val="28"/>
        </w:rPr>
      </w:pPr>
    </w:p>
    <w:p w:rsidR="003E6CDC" w:rsidRPr="009564AE" w:rsidRDefault="003E6CDC"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D2177D" w:rsidP="00D96E7B">
      <w:pPr>
        <w:pStyle w:val="19"/>
        <w:shd w:val="clear" w:color="auto" w:fill="FFFFFF"/>
        <w:tabs>
          <w:tab w:val="num" w:pos="0"/>
        </w:tabs>
        <w:ind w:firstLine="709"/>
        <w:jc w:val="center"/>
        <w:rPr>
          <w:b/>
          <w:sz w:val="28"/>
          <w:szCs w:val="28"/>
        </w:rPr>
      </w:pPr>
    </w:p>
    <w:p w:rsidR="00D2177D" w:rsidRDefault="007838D2" w:rsidP="00D96E7B">
      <w:pPr>
        <w:pStyle w:val="19"/>
        <w:shd w:val="clear" w:color="auto" w:fill="FFFFFF"/>
        <w:tabs>
          <w:tab w:val="num" w:pos="0"/>
        </w:tabs>
        <w:ind w:firstLine="709"/>
        <w:jc w:val="center"/>
        <w:rPr>
          <w:b/>
          <w:sz w:val="28"/>
          <w:szCs w:val="28"/>
        </w:rPr>
      </w:pPr>
      <w:r>
        <w:rPr>
          <w:b/>
          <w:sz w:val="28"/>
          <w:szCs w:val="28"/>
        </w:rPr>
        <w:lastRenderedPageBreak/>
        <w:t xml:space="preserve">2 Свойства сжиженных </w:t>
      </w:r>
      <w:r w:rsidR="007373F8">
        <w:rPr>
          <w:b/>
          <w:sz w:val="28"/>
          <w:szCs w:val="28"/>
        </w:rPr>
        <w:t>природных</w:t>
      </w:r>
      <w:r>
        <w:rPr>
          <w:b/>
          <w:sz w:val="28"/>
          <w:szCs w:val="28"/>
        </w:rPr>
        <w:t xml:space="preserve"> газов (</w:t>
      </w:r>
      <w:r w:rsidR="007373F8">
        <w:rPr>
          <w:b/>
          <w:sz w:val="28"/>
          <w:szCs w:val="28"/>
        </w:rPr>
        <w:t>СПГ)</w:t>
      </w:r>
    </w:p>
    <w:p w:rsidR="007373F8" w:rsidRDefault="007373F8" w:rsidP="00D96E7B">
      <w:pPr>
        <w:pStyle w:val="19"/>
        <w:shd w:val="clear" w:color="auto" w:fill="FFFFFF"/>
        <w:tabs>
          <w:tab w:val="num" w:pos="0"/>
        </w:tabs>
        <w:ind w:firstLine="709"/>
        <w:jc w:val="center"/>
        <w:rPr>
          <w:b/>
          <w:sz w:val="28"/>
          <w:szCs w:val="28"/>
        </w:rPr>
      </w:pPr>
    </w:p>
    <w:p w:rsidR="007373F8" w:rsidRPr="00D96E7B" w:rsidRDefault="007373F8" w:rsidP="00D96E7B">
      <w:pPr>
        <w:ind w:firstLine="709"/>
        <w:jc w:val="center"/>
        <w:rPr>
          <w:b/>
          <w:sz w:val="28"/>
          <w:szCs w:val="28"/>
        </w:rPr>
      </w:pPr>
      <w:r w:rsidRPr="00D96E7B">
        <w:rPr>
          <w:b/>
          <w:sz w:val="28"/>
          <w:szCs w:val="28"/>
        </w:rPr>
        <w:t>2.1 Состав товарного сжиженного газа</w:t>
      </w:r>
    </w:p>
    <w:p w:rsidR="007373F8" w:rsidRDefault="007373F8" w:rsidP="00D96E7B">
      <w:pPr>
        <w:ind w:firstLine="709"/>
        <w:jc w:val="both"/>
        <w:rPr>
          <w:sz w:val="28"/>
          <w:szCs w:val="28"/>
        </w:rPr>
      </w:pPr>
      <w:r>
        <w:rPr>
          <w:sz w:val="28"/>
          <w:szCs w:val="28"/>
        </w:rPr>
        <w:t>Сжиженные углеводородные газы состоят из простых углеводородных соединений, являющихся органическими веществами, содержащими в своем составе 2 химических элемента – углерод (С) и водород (Н). Углеводороды отличаются друг от друга количеством атомов углерода и водорода в молекуле, а также характером связей между ними.</w:t>
      </w:r>
    </w:p>
    <w:p w:rsidR="007373F8" w:rsidRDefault="007373F8" w:rsidP="00D96E7B">
      <w:pPr>
        <w:ind w:firstLine="709"/>
        <w:jc w:val="both"/>
        <w:rPr>
          <w:sz w:val="28"/>
          <w:szCs w:val="28"/>
        </w:rPr>
      </w:pPr>
      <w:r>
        <w:rPr>
          <w:sz w:val="28"/>
          <w:szCs w:val="28"/>
        </w:rPr>
        <w:t>Товарный сжиженный газ должен состоять из углеводородов, которые в нормальных условиях являются газами, а при сравнительно небольшом повышении давления и температуры окружающей среды или незначительном понижении температуры при атмосферном давлении переходят из газообразного состояния в жидкое.</w:t>
      </w:r>
    </w:p>
    <w:p w:rsidR="00D96E7B" w:rsidRDefault="007373F8" w:rsidP="00D96E7B">
      <w:pPr>
        <w:ind w:firstLine="709"/>
        <w:jc w:val="both"/>
        <w:rPr>
          <w:sz w:val="28"/>
          <w:szCs w:val="28"/>
        </w:rPr>
      </w:pPr>
      <w:r>
        <w:rPr>
          <w:sz w:val="28"/>
          <w:szCs w:val="28"/>
        </w:rPr>
        <w:t>Самый простой углеводород, содержащий всего один атом углерода, - метан (СН</w:t>
      </w:r>
      <w:r>
        <w:rPr>
          <w:sz w:val="28"/>
          <w:szCs w:val="28"/>
          <w:vertAlign w:val="subscript"/>
        </w:rPr>
        <w:t>4</w:t>
      </w:r>
      <w:r>
        <w:rPr>
          <w:sz w:val="28"/>
          <w:szCs w:val="28"/>
        </w:rPr>
        <w:t xml:space="preserve">). Он является основным компонентом природного, а также некоторых искусственных горючих газов. </w:t>
      </w:r>
    </w:p>
    <w:p w:rsidR="007373F8" w:rsidRDefault="007373F8" w:rsidP="00D96E7B">
      <w:pPr>
        <w:ind w:firstLine="709"/>
        <w:jc w:val="both"/>
        <w:rPr>
          <w:sz w:val="28"/>
          <w:szCs w:val="28"/>
        </w:rPr>
      </w:pPr>
      <w:r>
        <w:rPr>
          <w:sz w:val="28"/>
          <w:szCs w:val="28"/>
        </w:rPr>
        <w:t>Следующий углеводород это ряда – этан (С</w:t>
      </w:r>
      <w:r>
        <w:rPr>
          <w:sz w:val="28"/>
          <w:szCs w:val="28"/>
          <w:vertAlign w:val="subscript"/>
        </w:rPr>
        <w:t>2</w:t>
      </w:r>
      <w:r>
        <w:rPr>
          <w:sz w:val="28"/>
          <w:szCs w:val="28"/>
        </w:rPr>
        <w:t xml:space="preserve"> Н</w:t>
      </w:r>
      <w:r>
        <w:rPr>
          <w:sz w:val="28"/>
          <w:szCs w:val="28"/>
          <w:vertAlign w:val="subscript"/>
        </w:rPr>
        <w:t>6</w:t>
      </w:r>
      <w:r>
        <w:rPr>
          <w:sz w:val="28"/>
          <w:szCs w:val="28"/>
        </w:rPr>
        <w:t xml:space="preserve">) – имеет 2 атома углерода. </w:t>
      </w:r>
    </w:p>
    <w:p w:rsidR="007373F8" w:rsidRDefault="007373F8" w:rsidP="00D96E7B">
      <w:pPr>
        <w:ind w:firstLine="709"/>
        <w:jc w:val="both"/>
        <w:rPr>
          <w:sz w:val="28"/>
          <w:szCs w:val="28"/>
        </w:rPr>
      </w:pPr>
      <w:r>
        <w:rPr>
          <w:sz w:val="28"/>
          <w:szCs w:val="28"/>
        </w:rPr>
        <w:t>Углеводород с тремя атомами углерода – пропан (С</w:t>
      </w:r>
      <w:r>
        <w:rPr>
          <w:sz w:val="28"/>
          <w:szCs w:val="28"/>
          <w:vertAlign w:val="subscript"/>
        </w:rPr>
        <w:t>3</w:t>
      </w:r>
      <w:r>
        <w:rPr>
          <w:sz w:val="28"/>
          <w:szCs w:val="28"/>
        </w:rPr>
        <w:t>Н</w:t>
      </w:r>
      <w:r>
        <w:rPr>
          <w:sz w:val="28"/>
          <w:szCs w:val="28"/>
          <w:vertAlign w:val="subscript"/>
        </w:rPr>
        <w:t>8</w:t>
      </w:r>
      <w:r>
        <w:rPr>
          <w:sz w:val="28"/>
          <w:szCs w:val="28"/>
        </w:rPr>
        <w:t>)</w:t>
      </w:r>
      <w:r w:rsidR="00D96E7B">
        <w:rPr>
          <w:sz w:val="28"/>
          <w:szCs w:val="28"/>
        </w:rPr>
        <w:t>, а</w:t>
      </w:r>
      <w:r>
        <w:rPr>
          <w:sz w:val="28"/>
          <w:szCs w:val="28"/>
        </w:rPr>
        <w:t xml:space="preserve"> с четырьмя – бутан (С</w:t>
      </w:r>
      <w:r>
        <w:rPr>
          <w:sz w:val="28"/>
          <w:szCs w:val="28"/>
          <w:vertAlign w:val="subscript"/>
        </w:rPr>
        <w:t>4</w:t>
      </w:r>
      <w:r>
        <w:rPr>
          <w:sz w:val="28"/>
          <w:szCs w:val="28"/>
        </w:rPr>
        <w:t>Н</w:t>
      </w:r>
      <w:r>
        <w:rPr>
          <w:sz w:val="28"/>
          <w:szCs w:val="28"/>
          <w:vertAlign w:val="subscript"/>
        </w:rPr>
        <w:t>10</w:t>
      </w:r>
      <w:r>
        <w:rPr>
          <w:sz w:val="28"/>
          <w:szCs w:val="28"/>
        </w:rPr>
        <w:t>)</w:t>
      </w:r>
    </w:p>
    <w:p w:rsidR="007373F8" w:rsidRDefault="007373F8" w:rsidP="00D96E7B">
      <w:pPr>
        <w:ind w:firstLine="709"/>
        <w:jc w:val="both"/>
        <w:rPr>
          <w:sz w:val="28"/>
          <w:szCs w:val="28"/>
        </w:rPr>
      </w:pPr>
      <w:r>
        <w:rPr>
          <w:sz w:val="28"/>
          <w:szCs w:val="28"/>
        </w:rPr>
        <w:t>Все углеводороды этого типа имеют общую формулу С</w:t>
      </w:r>
      <w:r>
        <w:rPr>
          <w:sz w:val="28"/>
          <w:szCs w:val="28"/>
          <w:vertAlign w:val="subscript"/>
        </w:rPr>
        <w:t>12</w:t>
      </w:r>
      <w:r>
        <w:rPr>
          <w:sz w:val="28"/>
          <w:szCs w:val="28"/>
        </w:rPr>
        <w:t>Н</w:t>
      </w:r>
      <w:r>
        <w:rPr>
          <w:sz w:val="28"/>
          <w:szCs w:val="28"/>
          <w:vertAlign w:val="subscript"/>
        </w:rPr>
        <w:t>2</w:t>
      </w:r>
      <w:r>
        <w:rPr>
          <w:sz w:val="28"/>
          <w:szCs w:val="28"/>
          <w:vertAlign w:val="subscript"/>
          <w:lang w:val="en-US"/>
        </w:rPr>
        <w:t>n</w:t>
      </w:r>
      <w:r w:rsidRPr="00417ECD">
        <w:rPr>
          <w:sz w:val="28"/>
          <w:szCs w:val="28"/>
          <w:vertAlign w:val="subscript"/>
        </w:rPr>
        <w:t>+2</w:t>
      </w:r>
      <w:r>
        <w:rPr>
          <w:sz w:val="28"/>
          <w:szCs w:val="28"/>
        </w:rPr>
        <w:t xml:space="preserve"> и входят в гомологический ряд предельных углеводородов – соединений, в которых углерод до предела насыщен атомами водорода. При нормальных условиях из предельных углеводородов газами  являются лишь метан, этан, пропан и бутан.</w:t>
      </w:r>
    </w:p>
    <w:p w:rsidR="007373F8" w:rsidRDefault="007373F8" w:rsidP="00D96E7B">
      <w:pPr>
        <w:ind w:firstLine="709"/>
        <w:jc w:val="both"/>
        <w:rPr>
          <w:sz w:val="28"/>
          <w:szCs w:val="28"/>
        </w:rPr>
      </w:pPr>
      <w:r>
        <w:rPr>
          <w:sz w:val="28"/>
          <w:szCs w:val="28"/>
        </w:rPr>
        <w:t>Рассмотрим далее, какие газы переходят в жидкое состояние при незначительном повышении давления</w:t>
      </w:r>
      <w:r w:rsidR="00D96E7B">
        <w:rPr>
          <w:sz w:val="28"/>
          <w:szCs w:val="28"/>
        </w:rPr>
        <w:t>.</w:t>
      </w:r>
      <w:r>
        <w:rPr>
          <w:sz w:val="28"/>
          <w:szCs w:val="28"/>
        </w:rPr>
        <w:t xml:space="preserve"> На рис</w:t>
      </w:r>
      <w:r w:rsidR="00D96E7B">
        <w:rPr>
          <w:sz w:val="28"/>
          <w:szCs w:val="28"/>
        </w:rPr>
        <w:t>унке</w:t>
      </w:r>
      <w:r>
        <w:rPr>
          <w:sz w:val="28"/>
          <w:szCs w:val="28"/>
        </w:rPr>
        <w:t xml:space="preserve"> </w:t>
      </w:r>
      <w:r w:rsidR="00D96E7B">
        <w:rPr>
          <w:sz w:val="28"/>
          <w:szCs w:val="28"/>
        </w:rPr>
        <w:t>П</w:t>
      </w:r>
      <w:r>
        <w:rPr>
          <w:sz w:val="28"/>
          <w:szCs w:val="28"/>
        </w:rPr>
        <w:t>1</w:t>
      </w:r>
      <w:r w:rsidR="00D96E7B">
        <w:rPr>
          <w:sz w:val="28"/>
          <w:szCs w:val="28"/>
        </w:rPr>
        <w:t xml:space="preserve"> (см. Приложение)</w:t>
      </w:r>
      <w:r>
        <w:rPr>
          <w:sz w:val="28"/>
          <w:szCs w:val="28"/>
        </w:rPr>
        <w:t xml:space="preserve"> приведена зависимость (кривые испарения) упругости (давления) насыщенных паров углеводородов от температуры их жидкой фазы, находящейся в закрытом объеме. Координаты, расположенные слева от каждой кривой, соответствуют ж</w:t>
      </w:r>
      <w:r w:rsidR="003E6CDC">
        <w:rPr>
          <w:sz w:val="28"/>
          <w:szCs w:val="28"/>
        </w:rPr>
        <w:t>идкой, а с</w:t>
      </w:r>
      <w:r>
        <w:rPr>
          <w:sz w:val="28"/>
          <w:szCs w:val="28"/>
        </w:rPr>
        <w:t xml:space="preserve">права газовой фазе данного газа; сама кривая определяет условия состояния газа в виде насыщенного пара. Крестиками отмечены критические точки, определяющие условия, при которых исчезает различие между жидкой и газовой фазами вещества (критическое состояние). Для сжижения газа необходимо, чтобы его температура была ниже критической, так как никаким давлением при температуре выше критической этого сделать нельзя. Согласно </w:t>
      </w:r>
      <w:r w:rsidR="003E6CDC" w:rsidRPr="003E6CDC">
        <w:rPr>
          <w:sz w:val="28"/>
          <w:szCs w:val="28"/>
        </w:rPr>
        <w:t>ГОСТР 57431— 2017</w:t>
      </w:r>
      <w:r w:rsidR="003E6CDC">
        <w:t xml:space="preserve"> </w:t>
      </w:r>
      <w:r>
        <w:rPr>
          <w:sz w:val="28"/>
          <w:szCs w:val="28"/>
        </w:rPr>
        <w:t>на сжиженный углеводородный газ (таб</w:t>
      </w:r>
      <w:r w:rsidR="00604043">
        <w:rPr>
          <w:sz w:val="28"/>
          <w:szCs w:val="28"/>
        </w:rPr>
        <w:t>лица П</w:t>
      </w:r>
      <w:r>
        <w:rPr>
          <w:sz w:val="28"/>
          <w:szCs w:val="28"/>
        </w:rPr>
        <w:t xml:space="preserve">1) состав его должен быть таким, чтобы избыточное давление (упругость) насыщенных было </w:t>
      </w:r>
      <w:r>
        <w:rPr>
          <w:sz w:val="28"/>
          <w:szCs w:val="28"/>
        </w:rPr>
        <w:lastRenderedPageBreak/>
        <w:t>не более 1</w:t>
      </w:r>
      <w:r w:rsidR="00604043">
        <w:rPr>
          <w:sz w:val="28"/>
          <w:szCs w:val="28"/>
        </w:rPr>
        <w:t>,</w:t>
      </w:r>
      <w:r>
        <w:rPr>
          <w:sz w:val="28"/>
          <w:szCs w:val="28"/>
        </w:rPr>
        <w:t xml:space="preserve">6 </w:t>
      </w:r>
      <w:r w:rsidR="00604043">
        <w:rPr>
          <w:sz w:val="28"/>
          <w:szCs w:val="28"/>
        </w:rPr>
        <w:t>МПа</w:t>
      </w:r>
      <w:r>
        <w:rPr>
          <w:sz w:val="28"/>
          <w:szCs w:val="28"/>
        </w:rPr>
        <w:t xml:space="preserve"> при 45</w:t>
      </w:r>
      <w:r>
        <w:rPr>
          <w:sz w:val="28"/>
          <w:szCs w:val="28"/>
          <w:vertAlign w:val="superscript"/>
        </w:rPr>
        <w:t xml:space="preserve">0 </w:t>
      </w:r>
      <w:r>
        <w:rPr>
          <w:sz w:val="28"/>
          <w:szCs w:val="28"/>
        </w:rPr>
        <w:t>С. На рис</w:t>
      </w:r>
      <w:r w:rsidR="00604043">
        <w:rPr>
          <w:sz w:val="28"/>
          <w:szCs w:val="28"/>
        </w:rPr>
        <w:t>унке П</w:t>
      </w:r>
      <w:r>
        <w:rPr>
          <w:sz w:val="28"/>
          <w:szCs w:val="28"/>
        </w:rPr>
        <w:t>1 точка с этими координатами (А) лежит на кривой пропана. Все газы, кривые испарения которых лежат левее точки А, при указанных жидкостями быть не могут. Больше всего требуемым условия</w:t>
      </w:r>
      <w:r w:rsidR="00604043">
        <w:rPr>
          <w:sz w:val="28"/>
          <w:szCs w:val="28"/>
        </w:rPr>
        <w:t>м</w:t>
      </w:r>
      <w:r>
        <w:rPr>
          <w:sz w:val="28"/>
          <w:szCs w:val="28"/>
        </w:rPr>
        <w:t xml:space="preserve"> соответствуют свойства пропана и бутана.</w:t>
      </w:r>
    </w:p>
    <w:p w:rsidR="007373F8" w:rsidRDefault="007373F8" w:rsidP="00D96E7B">
      <w:pPr>
        <w:ind w:firstLine="709"/>
        <w:jc w:val="both"/>
        <w:rPr>
          <w:sz w:val="28"/>
          <w:szCs w:val="28"/>
        </w:rPr>
      </w:pPr>
      <w:r>
        <w:rPr>
          <w:sz w:val="28"/>
          <w:szCs w:val="28"/>
        </w:rPr>
        <w:t xml:space="preserve">Рассмотрим, какие углеводороды переходят в жидкое состояние при сравнительно небольшом понижении температуры и атмосферном давлении. Температура кипения, </w:t>
      </w:r>
      <w:r>
        <w:rPr>
          <w:sz w:val="28"/>
          <w:szCs w:val="28"/>
          <w:vertAlign w:val="superscript"/>
        </w:rPr>
        <w:t>0</w:t>
      </w:r>
      <w:r>
        <w:rPr>
          <w:sz w:val="28"/>
          <w:szCs w:val="28"/>
        </w:rPr>
        <w:t>С (см.</w:t>
      </w:r>
      <w:r w:rsidR="00604043">
        <w:rPr>
          <w:sz w:val="28"/>
          <w:szCs w:val="28"/>
        </w:rPr>
        <w:t xml:space="preserve"> </w:t>
      </w:r>
      <w:r>
        <w:rPr>
          <w:sz w:val="28"/>
          <w:szCs w:val="28"/>
        </w:rPr>
        <w:t>рис</w:t>
      </w:r>
      <w:r w:rsidR="00604043">
        <w:rPr>
          <w:sz w:val="28"/>
          <w:szCs w:val="28"/>
        </w:rPr>
        <w:t>унок П1</w:t>
      </w:r>
      <w:r w:rsidR="003C5BEF">
        <w:rPr>
          <w:sz w:val="28"/>
          <w:szCs w:val="28"/>
        </w:rPr>
        <w:t>, таблица П2</w:t>
      </w:r>
      <w:r>
        <w:rPr>
          <w:sz w:val="28"/>
          <w:szCs w:val="28"/>
        </w:rPr>
        <w:t>): метан - (-161,5), этан – (-88,5), пропан – ( - 42,1), н-бутан – (-0,5), пентан – 36,1. Наиболее подходящими для практического  применения и в этом случае являются пропан и бутан. При использовании сжиженных углеводородных газов в суровых климатических условиях (Арктика, Антарктика) в их состав может включаться этан.</w:t>
      </w:r>
    </w:p>
    <w:p w:rsidR="007373F8" w:rsidRDefault="007373F8" w:rsidP="00D96E7B">
      <w:pPr>
        <w:ind w:firstLine="709"/>
        <w:jc w:val="both"/>
        <w:rPr>
          <w:sz w:val="28"/>
          <w:szCs w:val="28"/>
        </w:rPr>
      </w:pPr>
      <w:r>
        <w:rPr>
          <w:sz w:val="28"/>
          <w:szCs w:val="28"/>
        </w:rPr>
        <w:t xml:space="preserve">Наряду с нормальными предельными углеводородами существуют так называемые изомерные соединения, отличающиеся характером расположения атомов углерода, а также некоторыми свойствами. Пропан изомера не имеет, изомер бутана – изобутан (для отличия нормальный бутан записывают так: н-бутан). </w:t>
      </w:r>
    </w:p>
    <w:p w:rsidR="007373F8" w:rsidRPr="007373F8" w:rsidRDefault="007373F8" w:rsidP="00604043">
      <w:pPr>
        <w:ind w:firstLine="709"/>
        <w:jc w:val="both"/>
        <w:rPr>
          <w:sz w:val="28"/>
          <w:szCs w:val="28"/>
        </w:rPr>
      </w:pPr>
      <w:r>
        <w:rPr>
          <w:sz w:val="28"/>
          <w:szCs w:val="28"/>
        </w:rPr>
        <w:t>Помимо предельных в составе товарных сжиженных газов встречается также группа ненасыщенных, или непредельных, углеводородов, характеризующих двойной или тройной связью между атомами углеводорода. Это этилен, пропилен, бутилен нормальный и изомер. Общая формула непредельных углеводородов с двойной связью С</w:t>
      </w:r>
      <w:r>
        <w:rPr>
          <w:sz w:val="28"/>
          <w:szCs w:val="28"/>
          <w:vertAlign w:val="subscript"/>
          <w:lang w:val="en-US"/>
        </w:rPr>
        <w:t>n</w:t>
      </w:r>
      <w:r>
        <w:rPr>
          <w:sz w:val="28"/>
          <w:szCs w:val="28"/>
          <w:lang w:val="en-US"/>
        </w:rPr>
        <w:t>H</w:t>
      </w:r>
      <w:r w:rsidRPr="00B86F13">
        <w:rPr>
          <w:sz w:val="28"/>
          <w:szCs w:val="28"/>
          <w:vertAlign w:val="subscript"/>
        </w:rPr>
        <w:t>2</w:t>
      </w:r>
      <w:r>
        <w:rPr>
          <w:sz w:val="28"/>
          <w:szCs w:val="28"/>
          <w:vertAlign w:val="subscript"/>
          <w:lang w:val="en-US"/>
        </w:rPr>
        <w:t>n</w:t>
      </w:r>
      <w:r w:rsidR="00604043">
        <w:rPr>
          <w:sz w:val="28"/>
          <w:szCs w:val="28"/>
        </w:rPr>
        <w:t>.</w:t>
      </w:r>
      <w:r>
        <w:rPr>
          <w:sz w:val="28"/>
          <w:szCs w:val="28"/>
        </w:rPr>
        <w:t xml:space="preserve"> </w:t>
      </w:r>
    </w:p>
    <w:p w:rsidR="00604043" w:rsidRDefault="007373F8" w:rsidP="00604043">
      <w:pPr>
        <w:ind w:firstLine="708"/>
        <w:jc w:val="both"/>
        <w:rPr>
          <w:sz w:val="28"/>
          <w:szCs w:val="28"/>
        </w:rPr>
      </w:pPr>
      <w:r>
        <w:rPr>
          <w:sz w:val="28"/>
          <w:szCs w:val="28"/>
        </w:rPr>
        <w:t>Для получения сжиженных газов в настоящее  время широко применяют природные газы, добываемые из недр Земли, которые представляют собой смесь различных углеводородов, преимущественно метанового ряда (предельных углеводородов).</w:t>
      </w:r>
    </w:p>
    <w:p w:rsidR="007373F8" w:rsidRDefault="007373F8" w:rsidP="00604043">
      <w:pPr>
        <w:ind w:firstLine="708"/>
        <w:jc w:val="both"/>
        <w:rPr>
          <w:sz w:val="28"/>
          <w:szCs w:val="28"/>
        </w:rPr>
      </w:pPr>
      <w:r>
        <w:rPr>
          <w:sz w:val="28"/>
          <w:szCs w:val="28"/>
        </w:rPr>
        <w:t xml:space="preserve"> Природные газы чисто газовых месторождений в основном состоят из метана и являются тощими или сухими; тяжелых углеводородов (от пропана и выше) содержат менее 50 г</w:t>
      </w:r>
      <w:r w:rsidRPr="00307283">
        <w:rPr>
          <w:sz w:val="28"/>
          <w:szCs w:val="28"/>
        </w:rPr>
        <w:t>/</w:t>
      </w:r>
      <w:r>
        <w:rPr>
          <w:sz w:val="28"/>
          <w:szCs w:val="28"/>
        </w:rPr>
        <w:t>м</w:t>
      </w:r>
      <w:r w:rsidRPr="00604043">
        <w:rPr>
          <w:sz w:val="28"/>
          <w:szCs w:val="28"/>
          <w:vertAlign w:val="superscript"/>
        </w:rPr>
        <w:t>3</w:t>
      </w:r>
      <w:r>
        <w:rPr>
          <w:sz w:val="28"/>
          <w:szCs w:val="28"/>
        </w:rPr>
        <w:t>. Попутные газы, выделяемые из скважин нефтяных месторождений совместно с нефтью, помимо метана  содержат значительное количество более тяжелых углеводородов (обычно больше 150 г</w:t>
      </w:r>
      <w:r w:rsidRPr="00B20107">
        <w:rPr>
          <w:sz w:val="28"/>
          <w:szCs w:val="28"/>
        </w:rPr>
        <w:t>/</w:t>
      </w:r>
      <w:r>
        <w:rPr>
          <w:sz w:val="28"/>
          <w:szCs w:val="28"/>
        </w:rPr>
        <w:t>м</w:t>
      </w:r>
      <w:r>
        <w:rPr>
          <w:sz w:val="28"/>
          <w:szCs w:val="28"/>
          <w:vertAlign w:val="superscript"/>
        </w:rPr>
        <w:t>3</w:t>
      </w:r>
      <w:r>
        <w:rPr>
          <w:sz w:val="28"/>
          <w:szCs w:val="28"/>
        </w:rPr>
        <w:t>) и являются жирными. Газы, которые добывают из конденсатных месторождений, состоят из смеси сухого газа и паров конденсата. Пары конденсата представляют собой смесь паров тяжелых углеводородов (С</w:t>
      </w:r>
      <w:r w:rsidR="00604043">
        <w:rPr>
          <w:sz w:val="28"/>
          <w:szCs w:val="28"/>
          <w:vertAlign w:val="subscript"/>
        </w:rPr>
        <w:t>5+</w:t>
      </w:r>
      <w:r>
        <w:rPr>
          <w:sz w:val="28"/>
          <w:szCs w:val="28"/>
        </w:rPr>
        <w:t>). На газоперерабатывающих заводах из попутных газов выделяют газовый бензин и пропан-бутановую фракцию.</w:t>
      </w:r>
    </w:p>
    <w:p w:rsidR="007373F8" w:rsidRDefault="007373F8" w:rsidP="00D96E7B">
      <w:pPr>
        <w:ind w:firstLine="709"/>
        <w:jc w:val="both"/>
        <w:rPr>
          <w:sz w:val="28"/>
          <w:szCs w:val="28"/>
        </w:rPr>
      </w:pPr>
      <w:r>
        <w:rPr>
          <w:sz w:val="28"/>
          <w:szCs w:val="28"/>
        </w:rPr>
        <w:t xml:space="preserve">Состав товарного сжиженного газа различен в зависимости от технологических циклов газоперерабатывающих заводов. При </w:t>
      </w:r>
      <w:r>
        <w:rPr>
          <w:sz w:val="28"/>
          <w:szCs w:val="28"/>
        </w:rPr>
        <w:lastRenderedPageBreak/>
        <w:t>получении его из попутных газов, газов конденсатных месторождений и некоторых других источников возможны примеси небольшого количества этана, пентана и других предельных углеводородов. Если сжиженный газ получают при термической и термокаталитической переработке жидкого и твердого топлива (крекинг, пиролиз, коксование и др.), то небольших количествах возможно содержание непредельных углеводородов алифатического ряда (этилен, пропилен, бутилен и др.).</w:t>
      </w:r>
    </w:p>
    <w:p w:rsidR="00604043" w:rsidRDefault="007373F8" w:rsidP="00D96E7B">
      <w:pPr>
        <w:ind w:firstLine="709"/>
        <w:jc w:val="both"/>
        <w:rPr>
          <w:sz w:val="28"/>
          <w:szCs w:val="28"/>
        </w:rPr>
      </w:pPr>
      <w:r>
        <w:rPr>
          <w:sz w:val="28"/>
          <w:szCs w:val="28"/>
        </w:rPr>
        <w:t xml:space="preserve">        </w:t>
      </w:r>
    </w:p>
    <w:p w:rsidR="007373F8" w:rsidRPr="00604043" w:rsidRDefault="00604043" w:rsidP="00C240E0">
      <w:pPr>
        <w:ind w:firstLine="709"/>
        <w:jc w:val="center"/>
        <w:rPr>
          <w:b/>
          <w:sz w:val="28"/>
          <w:szCs w:val="28"/>
        </w:rPr>
      </w:pPr>
      <w:r w:rsidRPr="00604043">
        <w:rPr>
          <w:b/>
          <w:sz w:val="28"/>
          <w:szCs w:val="28"/>
        </w:rPr>
        <w:t>2.2 Свойства отдельных углеводородов</w:t>
      </w:r>
    </w:p>
    <w:p w:rsidR="007373F8" w:rsidRDefault="007373F8" w:rsidP="00D96E7B">
      <w:pPr>
        <w:ind w:firstLine="709"/>
        <w:jc w:val="both"/>
        <w:rPr>
          <w:sz w:val="28"/>
          <w:szCs w:val="28"/>
        </w:rPr>
      </w:pPr>
      <w:r>
        <w:rPr>
          <w:sz w:val="28"/>
          <w:szCs w:val="28"/>
        </w:rPr>
        <w:t xml:space="preserve">Величины, характеризующие состояние вещества, называют параметрами, а те из </w:t>
      </w:r>
      <w:r w:rsidR="003C5BEF">
        <w:rPr>
          <w:sz w:val="28"/>
          <w:szCs w:val="28"/>
        </w:rPr>
        <w:t>них,</w:t>
      </w:r>
      <w:r>
        <w:rPr>
          <w:sz w:val="28"/>
          <w:szCs w:val="28"/>
        </w:rPr>
        <w:t xml:space="preserve"> которые можно измерить – основными. К основным параметрам относят давление, плотность или удельный объем и температуру.</w:t>
      </w:r>
    </w:p>
    <w:p w:rsidR="007373F8" w:rsidRDefault="007373F8" w:rsidP="00D96E7B">
      <w:pPr>
        <w:ind w:firstLine="709"/>
        <w:jc w:val="both"/>
        <w:rPr>
          <w:sz w:val="28"/>
          <w:szCs w:val="28"/>
        </w:rPr>
      </w:pPr>
      <w:r w:rsidRPr="003C5BEF">
        <w:rPr>
          <w:b/>
          <w:sz w:val="28"/>
          <w:szCs w:val="28"/>
          <w:u w:val="single"/>
        </w:rPr>
        <w:t>Давление и температура.</w:t>
      </w:r>
      <w:r>
        <w:rPr>
          <w:sz w:val="28"/>
          <w:szCs w:val="28"/>
        </w:rPr>
        <w:t xml:space="preserve"> Давление газа представляет собой суммарный результат соударения молекул о стенки сосуда, занятого этим газом</w:t>
      </w:r>
    </w:p>
    <w:p w:rsidR="007373F8" w:rsidRDefault="007373F8" w:rsidP="00D96E7B">
      <w:pPr>
        <w:ind w:firstLine="709"/>
        <w:jc w:val="both"/>
        <w:rPr>
          <w:sz w:val="28"/>
          <w:szCs w:val="28"/>
        </w:rPr>
      </w:pPr>
      <w:r>
        <w:rPr>
          <w:sz w:val="28"/>
          <w:szCs w:val="28"/>
        </w:rPr>
        <w:t>Упругость (давления) насыщенных паров газа Р</w:t>
      </w:r>
      <w:r>
        <w:rPr>
          <w:sz w:val="28"/>
          <w:szCs w:val="28"/>
          <w:vertAlign w:val="subscript"/>
          <w:lang w:val="en-US"/>
        </w:rPr>
        <w:t>n</w:t>
      </w:r>
      <w:r>
        <w:rPr>
          <w:sz w:val="28"/>
          <w:szCs w:val="28"/>
        </w:rPr>
        <w:t xml:space="preserve"> – важнейший параметр, по которому определяют рабочее давление в резервуарах и баллонах. Температура газа определяет степень его нагретости, т. е. меру интенсивности движения его молекул. Давление и температура сжиженных газов строго соответствуют друг другу.</w:t>
      </w:r>
    </w:p>
    <w:p w:rsidR="007373F8" w:rsidRDefault="007373F8" w:rsidP="00D96E7B">
      <w:pPr>
        <w:ind w:firstLine="709"/>
        <w:jc w:val="both"/>
        <w:rPr>
          <w:sz w:val="28"/>
          <w:szCs w:val="28"/>
        </w:rPr>
      </w:pPr>
      <w:r>
        <w:rPr>
          <w:sz w:val="28"/>
          <w:szCs w:val="28"/>
        </w:rPr>
        <w:t>Упругость паров сжиженных углеводородных газов – насыщенных (кипящих) жидкостей – изменяется пропорционально температуре жидкой фазы (см. рис</w:t>
      </w:r>
      <w:r w:rsidR="003C5BEF">
        <w:rPr>
          <w:sz w:val="28"/>
          <w:szCs w:val="28"/>
        </w:rPr>
        <w:t>унок П</w:t>
      </w:r>
      <w:r>
        <w:rPr>
          <w:sz w:val="28"/>
          <w:szCs w:val="28"/>
        </w:rPr>
        <w:t>1) и является величиной, строго определенной для данной температуры. Во все уравнения, связывающие физические параметры газового или жидкого вещества, входят абсолютные давление и температура, а в управления для технических расчетов (прочности стенок баллонов, резервуаров) – избыточное давление.</w:t>
      </w:r>
    </w:p>
    <w:p w:rsidR="007373F8" w:rsidRDefault="007373F8" w:rsidP="00D96E7B">
      <w:pPr>
        <w:ind w:firstLine="709"/>
        <w:jc w:val="both"/>
        <w:rPr>
          <w:sz w:val="28"/>
          <w:szCs w:val="28"/>
        </w:rPr>
      </w:pPr>
      <w:r w:rsidRPr="003C5BEF">
        <w:rPr>
          <w:b/>
          <w:sz w:val="28"/>
          <w:szCs w:val="28"/>
          <w:u w:val="single"/>
        </w:rPr>
        <w:t>Плотность.</w:t>
      </w:r>
      <w:r>
        <w:rPr>
          <w:sz w:val="28"/>
          <w:szCs w:val="28"/>
        </w:rPr>
        <w:t xml:space="preserve"> Масса единицы объема, т. е. отношение массы вещества в состоянии покоя к занимаемому  им объему, называется плотность (обозначение ρ). Единица плотности в системе СИ килограмм на кубический метр (кг</w:t>
      </w:r>
      <w:r w:rsidRPr="00444281">
        <w:rPr>
          <w:sz w:val="28"/>
          <w:szCs w:val="28"/>
        </w:rPr>
        <w:t>/</w:t>
      </w:r>
      <w:r>
        <w:rPr>
          <w:sz w:val="28"/>
          <w:szCs w:val="28"/>
        </w:rPr>
        <w:t>м</w:t>
      </w:r>
      <w:r>
        <w:rPr>
          <w:sz w:val="28"/>
          <w:szCs w:val="28"/>
          <w:vertAlign w:val="superscript"/>
        </w:rPr>
        <w:t>3</w:t>
      </w:r>
      <w:r>
        <w:rPr>
          <w:sz w:val="28"/>
          <w:szCs w:val="28"/>
        </w:rPr>
        <w:t>). В общем случае</w:t>
      </w:r>
    </w:p>
    <w:p w:rsidR="007373F8" w:rsidRDefault="007373F8" w:rsidP="00D96E7B">
      <w:pPr>
        <w:tabs>
          <w:tab w:val="center" w:pos="5032"/>
        </w:tabs>
        <w:ind w:firstLine="709"/>
        <w:jc w:val="both"/>
        <w:rPr>
          <w:sz w:val="28"/>
          <w:szCs w:val="28"/>
        </w:rPr>
      </w:pPr>
      <w:r>
        <w:rPr>
          <w:sz w:val="28"/>
          <w:szCs w:val="28"/>
        </w:rPr>
        <w:t xml:space="preserve">              ρ=</w:t>
      </w:r>
      <w:r>
        <w:rPr>
          <w:sz w:val="28"/>
          <w:szCs w:val="28"/>
        </w:rPr>
        <w:sym w:font="Symbol" w:char="F044"/>
      </w:r>
      <w:r>
        <w:rPr>
          <w:sz w:val="28"/>
          <w:szCs w:val="28"/>
          <w:lang w:val="en-US"/>
        </w:rPr>
        <w:t>m</w:t>
      </w:r>
      <w:r w:rsidRPr="002C1B95">
        <w:rPr>
          <w:sz w:val="28"/>
          <w:szCs w:val="28"/>
        </w:rPr>
        <w:t>/</w:t>
      </w:r>
      <w:r>
        <w:rPr>
          <w:sz w:val="28"/>
          <w:szCs w:val="28"/>
          <w:lang w:val="en-US"/>
        </w:rPr>
        <w:sym w:font="Symbol" w:char="F044"/>
      </w:r>
      <w:r>
        <w:rPr>
          <w:sz w:val="28"/>
          <w:szCs w:val="28"/>
          <w:lang w:val="en-US"/>
        </w:rPr>
        <w:t>V</w:t>
      </w:r>
      <w:r w:rsidRPr="002C1B95">
        <w:rPr>
          <w:sz w:val="28"/>
          <w:szCs w:val="28"/>
        </w:rPr>
        <w:tab/>
      </w:r>
      <w:r w:rsidR="003C5BEF">
        <w:rPr>
          <w:sz w:val="28"/>
          <w:szCs w:val="28"/>
        </w:rPr>
        <w:t xml:space="preserve">                                                                          (</w:t>
      </w:r>
      <w:r>
        <w:rPr>
          <w:sz w:val="28"/>
          <w:szCs w:val="28"/>
        </w:rPr>
        <w:t>1</w:t>
      </w:r>
      <w:r w:rsidR="003C5BEF">
        <w:rPr>
          <w:sz w:val="28"/>
          <w:szCs w:val="28"/>
        </w:rPr>
        <w:t>)</w:t>
      </w:r>
    </w:p>
    <w:p w:rsidR="007373F8" w:rsidRDefault="007373F8" w:rsidP="00D96E7B">
      <w:pPr>
        <w:tabs>
          <w:tab w:val="center" w:pos="5032"/>
        </w:tabs>
        <w:ind w:firstLine="709"/>
        <w:jc w:val="both"/>
        <w:rPr>
          <w:sz w:val="28"/>
          <w:szCs w:val="28"/>
        </w:rPr>
      </w:pPr>
      <w:r>
        <w:rPr>
          <w:sz w:val="28"/>
          <w:szCs w:val="28"/>
        </w:rPr>
        <w:t>При движении сжиженных газов с давлением ниже упругости пара, т. е. при движении двухфазных потоков для</w:t>
      </w:r>
      <w:r w:rsidR="003C5BEF">
        <w:rPr>
          <w:sz w:val="28"/>
          <w:szCs w:val="28"/>
        </w:rPr>
        <w:t xml:space="preserve"> определения плотности в точке следует пользоваться уравнением (2)</w:t>
      </w:r>
    </w:p>
    <w:p w:rsidR="003C5BEF" w:rsidRPr="00637332" w:rsidRDefault="003C5BEF" w:rsidP="003C5BEF">
      <w:pPr>
        <w:tabs>
          <w:tab w:val="center" w:pos="5032"/>
        </w:tabs>
        <w:ind w:firstLine="709"/>
        <w:jc w:val="center"/>
        <w:rPr>
          <w:sz w:val="28"/>
          <w:szCs w:val="28"/>
        </w:rPr>
      </w:pPr>
      <w:r w:rsidRPr="00637332">
        <w:rPr>
          <w:sz w:val="28"/>
          <w:szCs w:val="28"/>
        </w:rPr>
        <w:t xml:space="preserve">                </w:t>
      </w:r>
      <m:oMath>
        <m:r>
          <w:rPr>
            <w:rFonts w:ascii="Cambria Math" w:hAnsi="Cambria Math"/>
            <w:sz w:val="28"/>
            <w:szCs w:val="28"/>
          </w:rPr>
          <m:t>ρ=</m:t>
        </m:r>
        <m:f>
          <m:fPr>
            <m:ctrlPr>
              <w:rPr>
                <w:rFonts w:ascii="Cambria Math" w:hAnsi="Cambria Math"/>
                <w:i/>
                <w:sz w:val="28"/>
                <w:szCs w:val="28"/>
              </w:rPr>
            </m:ctrlPr>
          </m:fPr>
          <m:num>
            <m:r>
              <w:rPr>
                <w:rFonts w:ascii="Cambria Math" w:hAnsi="Cambria Math"/>
                <w:sz w:val="28"/>
                <w:szCs w:val="28"/>
              </w:rPr>
              <m:t>dm</m:t>
            </m:r>
          </m:num>
          <m:den>
            <m:r>
              <w:rPr>
                <w:rFonts w:ascii="Cambria Math" w:hAnsi="Cambria Math"/>
                <w:sz w:val="28"/>
                <w:szCs w:val="28"/>
              </w:rPr>
              <m:t>dV</m:t>
            </m:r>
          </m:den>
        </m:f>
      </m:oMath>
      <w:r w:rsidRPr="00637332">
        <w:rPr>
          <w:sz w:val="28"/>
          <w:szCs w:val="28"/>
        </w:rPr>
        <w:t xml:space="preserve">                                                                        (2)</w:t>
      </w:r>
    </w:p>
    <w:p w:rsidR="0094702D" w:rsidRDefault="007373F8" w:rsidP="00D96E7B">
      <w:pPr>
        <w:ind w:firstLine="709"/>
        <w:jc w:val="both"/>
        <w:rPr>
          <w:sz w:val="28"/>
          <w:szCs w:val="28"/>
        </w:rPr>
      </w:pPr>
      <w:r w:rsidRPr="003C5BEF">
        <w:rPr>
          <w:sz w:val="28"/>
          <w:szCs w:val="28"/>
        </w:rPr>
        <w:t xml:space="preserve">  </w:t>
      </w:r>
      <w:r w:rsidR="003C5BEF">
        <w:rPr>
          <w:sz w:val="28"/>
          <w:szCs w:val="28"/>
        </w:rPr>
        <w:t xml:space="preserve">На рисунке П2 приведены кривые зависимости плотности насыщенной жидкой и паровой  фаз основных компонентов сжиженных газов от температуры. Черной точкой на каждой кривой </w:t>
      </w:r>
      <w:r w:rsidR="003C5BEF">
        <w:rPr>
          <w:sz w:val="28"/>
          <w:szCs w:val="28"/>
        </w:rPr>
        <w:lastRenderedPageBreak/>
        <w:t>указана критическая плотность. Эта точка перегиба кривой плотности</w:t>
      </w:r>
      <w:r w:rsidR="0094702D">
        <w:rPr>
          <w:sz w:val="28"/>
          <w:szCs w:val="28"/>
        </w:rPr>
        <w:t xml:space="preserve"> соответствует критической температуре, при которой плотность паровой фазы равна плотности жидкой.</w:t>
      </w:r>
      <w:r w:rsidRPr="003C5BEF">
        <w:rPr>
          <w:sz w:val="28"/>
          <w:szCs w:val="28"/>
        </w:rPr>
        <w:t xml:space="preserve">  </w:t>
      </w:r>
    </w:p>
    <w:p w:rsidR="0094702D" w:rsidRDefault="0094702D" w:rsidP="00D96E7B">
      <w:pPr>
        <w:ind w:firstLine="709"/>
        <w:jc w:val="both"/>
        <w:rPr>
          <w:sz w:val="28"/>
          <w:szCs w:val="28"/>
        </w:rPr>
      </w:pPr>
      <w:r>
        <w:rPr>
          <w:sz w:val="28"/>
          <w:szCs w:val="28"/>
        </w:rPr>
        <w:t>Плотность также можно определять по диаграммам состояния.</w:t>
      </w:r>
    </w:p>
    <w:p w:rsidR="0094702D" w:rsidRDefault="0094702D" w:rsidP="00D96E7B">
      <w:pPr>
        <w:ind w:firstLine="709"/>
        <w:jc w:val="both"/>
        <w:rPr>
          <w:sz w:val="28"/>
          <w:szCs w:val="28"/>
        </w:rPr>
      </w:pPr>
      <w:r w:rsidRPr="0094702D">
        <w:rPr>
          <w:b/>
          <w:sz w:val="28"/>
          <w:szCs w:val="28"/>
          <w:u w:val="single"/>
        </w:rPr>
        <w:t>Удельный объем</w:t>
      </w:r>
      <w:r w:rsidR="007373F8" w:rsidRPr="0094702D">
        <w:rPr>
          <w:b/>
          <w:sz w:val="28"/>
          <w:szCs w:val="28"/>
          <w:u w:val="single"/>
        </w:rPr>
        <w:t xml:space="preserve"> </w:t>
      </w:r>
      <w:r w:rsidR="007373F8" w:rsidRPr="0094702D">
        <w:rPr>
          <w:b/>
          <w:sz w:val="28"/>
          <w:szCs w:val="28"/>
        </w:rPr>
        <w:t xml:space="preserve">   </w:t>
      </w:r>
      <w:r w:rsidRPr="0094702D">
        <w:rPr>
          <w:b/>
          <w:sz w:val="28"/>
          <w:szCs w:val="28"/>
        </w:rPr>
        <w:t xml:space="preserve">  </w:t>
      </w:r>
      <w:r>
        <w:rPr>
          <w:sz w:val="28"/>
          <w:szCs w:val="28"/>
        </w:rPr>
        <w:t xml:space="preserve">Объем единицы массы вещества называется удельным объемом (обозначение </w:t>
      </w:r>
      <w:r>
        <w:rPr>
          <w:sz w:val="28"/>
          <w:szCs w:val="28"/>
          <w:lang w:val="en-US"/>
        </w:rPr>
        <w:sym w:font="Symbol" w:char="F06E"/>
      </w:r>
      <w:r>
        <w:rPr>
          <w:sz w:val="28"/>
          <w:szCs w:val="28"/>
        </w:rPr>
        <w:t>,</w:t>
      </w:r>
      <w:r w:rsidRPr="0094702D">
        <w:rPr>
          <w:sz w:val="28"/>
          <w:szCs w:val="28"/>
        </w:rPr>
        <w:t xml:space="preserve"> </w:t>
      </w:r>
      <w:r>
        <w:rPr>
          <w:sz w:val="28"/>
          <w:szCs w:val="28"/>
        </w:rPr>
        <w:t>м</w:t>
      </w:r>
      <w:r>
        <w:rPr>
          <w:sz w:val="28"/>
          <w:szCs w:val="28"/>
          <w:vertAlign w:val="superscript"/>
        </w:rPr>
        <w:t>3</w:t>
      </w:r>
      <w:r w:rsidRPr="0094702D">
        <w:rPr>
          <w:sz w:val="28"/>
          <w:szCs w:val="28"/>
        </w:rPr>
        <w:t>/</w:t>
      </w:r>
      <w:r>
        <w:rPr>
          <w:sz w:val="28"/>
          <w:szCs w:val="28"/>
        </w:rPr>
        <w:t>кг</w:t>
      </w:r>
      <w:r w:rsidRPr="0094702D">
        <w:rPr>
          <w:sz w:val="28"/>
          <w:szCs w:val="28"/>
        </w:rPr>
        <w:t>)</w:t>
      </w:r>
      <w:r>
        <w:rPr>
          <w:sz w:val="28"/>
          <w:szCs w:val="28"/>
        </w:rPr>
        <w:t>.</w:t>
      </w:r>
    </w:p>
    <w:p w:rsidR="0094702D" w:rsidRDefault="0094702D" w:rsidP="00D96E7B">
      <w:pPr>
        <w:ind w:firstLine="709"/>
        <w:jc w:val="both"/>
        <w:rPr>
          <w:sz w:val="28"/>
          <w:szCs w:val="28"/>
        </w:rPr>
      </w:pPr>
      <w:r>
        <w:rPr>
          <w:sz w:val="28"/>
          <w:szCs w:val="28"/>
        </w:rPr>
        <w:t>В отличии от других жидкостей, жидкая фаза сжиженных газов довольно резко увеличивает свой объем при повышении температуры (в 16 раз больше, чем вода). При заполнении резервуаров и баллонов необходимо учитывать возможное увеличение объема жидкости (рисунок П 3).</w:t>
      </w:r>
    </w:p>
    <w:p w:rsidR="0094702D" w:rsidRDefault="0094702D" w:rsidP="00D96E7B">
      <w:pPr>
        <w:ind w:firstLine="709"/>
        <w:jc w:val="both"/>
        <w:rPr>
          <w:sz w:val="28"/>
          <w:szCs w:val="28"/>
        </w:rPr>
      </w:pPr>
      <w:r w:rsidRPr="0094702D">
        <w:rPr>
          <w:b/>
          <w:sz w:val="28"/>
          <w:szCs w:val="28"/>
          <w:u w:val="single"/>
        </w:rPr>
        <w:t>Сжимаемость.</w:t>
      </w:r>
      <w:r w:rsidR="007373F8" w:rsidRPr="0094702D">
        <w:rPr>
          <w:b/>
          <w:sz w:val="28"/>
          <w:szCs w:val="28"/>
        </w:rPr>
        <w:t xml:space="preserve">    </w:t>
      </w:r>
      <w:r w:rsidRPr="0094702D">
        <w:rPr>
          <w:sz w:val="28"/>
          <w:szCs w:val="28"/>
        </w:rPr>
        <w:t>Оценивается</w:t>
      </w:r>
      <w:r>
        <w:rPr>
          <w:sz w:val="28"/>
          <w:szCs w:val="28"/>
        </w:rPr>
        <w:t xml:space="preserve"> коэффициентом</w:t>
      </w:r>
      <w:r w:rsidRPr="0094702D">
        <w:rPr>
          <w:sz w:val="28"/>
          <w:szCs w:val="28"/>
        </w:rPr>
        <w:t xml:space="preserve"> </w:t>
      </w:r>
      <w:r>
        <w:rPr>
          <w:sz w:val="28"/>
          <w:szCs w:val="28"/>
        </w:rPr>
        <w:t>объемного сжатия, м</w:t>
      </w:r>
      <w:r>
        <w:rPr>
          <w:sz w:val="28"/>
          <w:szCs w:val="28"/>
          <w:vertAlign w:val="superscript"/>
        </w:rPr>
        <w:t>2</w:t>
      </w:r>
      <w:r>
        <w:rPr>
          <w:sz w:val="28"/>
          <w:szCs w:val="28"/>
        </w:rPr>
        <w:t xml:space="preserve">/н, </w:t>
      </w:r>
    </w:p>
    <w:p w:rsidR="0094702D" w:rsidRPr="00637332" w:rsidRDefault="00EA1D7C" w:rsidP="00D96E7B">
      <w:pPr>
        <w:ind w:firstLine="709"/>
        <w:jc w:val="both"/>
        <w:rPr>
          <w:b/>
          <w:sz w:val="28"/>
          <w:szCs w:val="28"/>
          <w:u w:val="single"/>
        </w:rPr>
      </w:pPr>
      <m:oMath>
        <m:sSub>
          <m:sSubPr>
            <m:ctrlPr>
              <w:rPr>
                <w:rFonts w:ascii="Cambria Math" w:hAnsi="Cambria Math"/>
                <w:i/>
                <w:sz w:val="28"/>
                <w:szCs w:val="28"/>
              </w:rPr>
            </m:ctrlPr>
          </m:sSubPr>
          <m:e>
            <m:r>
              <w:rPr>
                <w:rFonts w:ascii="Cambria Math" w:hAnsi="Cambria Math"/>
                <w:sz w:val="28"/>
                <w:szCs w:val="28"/>
              </w:rPr>
              <m:t xml:space="preserve">                                  β</m:t>
            </m:r>
          </m:e>
          <m:sub>
            <m:r>
              <w:rPr>
                <w:rFonts w:ascii="Cambria Math" w:hAnsi="Cambria Math"/>
                <w:sz w:val="28"/>
                <w:szCs w:val="28"/>
              </w:rPr>
              <m:t>ρ</m:t>
            </m:r>
          </m:sub>
        </m:sSub>
        <m:r>
          <w:rPr>
            <w:rFonts w:ascii="Cambria Math" w:hAnsi="Cambria Math"/>
            <w:sz w:val="28"/>
            <w:szCs w:val="28"/>
          </w:rPr>
          <m:t>=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V</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dV</m:t>
            </m:r>
          </m:num>
          <m:den>
            <m:r>
              <w:rPr>
                <w:rFonts w:ascii="Cambria Math" w:hAnsi="Cambria Math"/>
                <w:sz w:val="28"/>
                <w:szCs w:val="28"/>
              </w:rPr>
              <m:t>dp</m:t>
            </m:r>
          </m:den>
        </m:f>
      </m:oMath>
      <w:r w:rsidR="007373F8" w:rsidRPr="0094702D">
        <w:rPr>
          <w:sz w:val="28"/>
          <w:szCs w:val="28"/>
        </w:rPr>
        <w:t xml:space="preserve">      </w:t>
      </w:r>
      <w:r w:rsidR="0094702D" w:rsidRPr="00637332">
        <w:rPr>
          <w:sz w:val="28"/>
          <w:szCs w:val="28"/>
        </w:rPr>
        <w:t xml:space="preserve">                                                (3) </w:t>
      </w:r>
      <w:r w:rsidR="0094702D" w:rsidRPr="00637332">
        <w:rPr>
          <w:b/>
          <w:sz w:val="28"/>
          <w:szCs w:val="28"/>
          <w:u w:val="single"/>
        </w:rPr>
        <w:t xml:space="preserve"> </w:t>
      </w:r>
    </w:p>
    <w:p w:rsidR="00D2177D" w:rsidRDefault="0094702D" w:rsidP="0094702D">
      <w:pPr>
        <w:pStyle w:val="19"/>
        <w:shd w:val="clear" w:color="auto" w:fill="FFFFFF"/>
        <w:tabs>
          <w:tab w:val="num" w:pos="0"/>
        </w:tabs>
        <w:ind w:firstLine="709"/>
        <w:rPr>
          <w:sz w:val="28"/>
          <w:szCs w:val="28"/>
        </w:rPr>
      </w:pPr>
      <w:r w:rsidRPr="0094702D">
        <w:rPr>
          <w:sz w:val="28"/>
          <w:szCs w:val="28"/>
        </w:rPr>
        <w:t xml:space="preserve">Сжимаемость сжиженных </w:t>
      </w:r>
      <w:r>
        <w:rPr>
          <w:sz w:val="28"/>
          <w:szCs w:val="28"/>
        </w:rPr>
        <w:t>газов по сравнению с другими жидкостями весьма значительная.</w:t>
      </w:r>
    </w:p>
    <w:p w:rsidR="0094702D" w:rsidRDefault="0094702D" w:rsidP="0094702D">
      <w:pPr>
        <w:pStyle w:val="19"/>
        <w:shd w:val="clear" w:color="auto" w:fill="FFFFFF"/>
        <w:tabs>
          <w:tab w:val="num" w:pos="0"/>
        </w:tabs>
        <w:ind w:firstLine="709"/>
        <w:rPr>
          <w:sz w:val="28"/>
          <w:szCs w:val="28"/>
        </w:rPr>
      </w:pPr>
      <w:r>
        <w:rPr>
          <w:sz w:val="28"/>
          <w:szCs w:val="28"/>
        </w:rPr>
        <w:t>Если жидкая фаза занимает весь объем резервуара (баллона), то при повышении температуры расширяется ей некуда и она начинает сжиматься.</w:t>
      </w:r>
    </w:p>
    <w:p w:rsidR="0094702D" w:rsidRDefault="0094702D" w:rsidP="0094702D">
      <w:pPr>
        <w:pStyle w:val="19"/>
        <w:shd w:val="clear" w:color="auto" w:fill="FFFFFF"/>
        <w:tabs>
          <w:tab w:val="num" w:pos="0"/>
        </w:tabs>
        <w:ind w:firstLine="709"/>
        <w:rPr>
          <w:sz w:val="28"/>
          <w:szCs w:val="28"/>
        </w:rPr>
      </w:pPr>
      <w:r>
        <w:rPr>
          <w:sz w:val="28"/>
          <w:szCs w:val="28"/>
        </w:rPr>
        <w:t>Повышение давления в резервуаре при повышении температуры окружающей среды не должно быть более допустимого расчетного. Поэтому при заполнении резервуара (баллона) необходимо предусматривать паровую подушку.</w:t>
      </w:r>
    </w:p>
    <w:p w:rsidR="00D2177D" w:rsidRPr="007C4A50" w:rsidRDefault="0094702D" w:rsidP="00D96E7B">
      <w:pPr>
        <w:pStyle w:val="19"/>
        <w:shd w:val="clear" w:color="auto" w:fill="FFFFFF"/>
        <w:tabs>
          <w:tab w:val="num" w:pos="0"/>
        </w:tabs>
        <w:ind w:firstLine="709"/>
        <w:rPr>
          <w:sz w:val="28"/>
          <w:szCs w:val="28"/>
        </w:rPr>
      </w:pPr>
      <w:r w:rsidRPr="0094702D">
        <w:rPr>
          <w:b/>
          <w:sz w:val="28"/>
          <w:szCs w:val="28"/>
          <w:u w:val="single"/>
        </w:rPr>
        <w:t>Критические параметры</w:t>
      </w:r>
      <w:r w:rsidRPr="0094702D">
        <w:rPr>
          <w:sz w:val="28"/>
          <w:szCs w:val="28"/>
          <w:u w:val="single"/>
        </w:rPr>
        <w:t xml:space="preserve"> </w:t>
      </w:r>
      <w:r w:rsidR="007C4A50" w:rsidRPr="007C4A50">
        <w:rPr>
          <w:sz w:val="28"/>
          <w:szCs w:val="28"/>
        </w:rPr>
        <w:t xml:space="preserve">  Газы могут быть превращены</w:t>
      </w:r>
      <w:r w:rsidR="007C4A50">
        <w:rPr>
          <w:sz w:val="28"/>
          <w:szCs w:val="28"/>
        </w:rPr>
        <w:t xml:space="preserve"> в жидкое состояние сжатием, если температура при этом не превышает определенной величины, характерной для каждого однородного газа. Температуру, при повышении которой данный газ не может быть сжиженный никаким повышением давлением, называют </w:t>
      </w:r>
      <w:r w:rsidR="007C4A50" w:rsidRPr="007C4A50">
        <w:rPr>
          <w:sz w:val="28"/>
          <w:szCs w:val="28"/>
          <w:u w:val="single"/>
        </w:rPr>
        <w:t>критической температурой газа</w:t>
      </w:r>
      <w:r w:rsidR="007C4A50">
        <w:rPr>
          <w:sz w:val="28"/>
          <w:szCs w:val="28"/>
        </w:rPr>
        <w:t xml:space="preserve"> (Т</w:t>
      </w:r>
      <w:r w:rsidR="007C4A50">
        <w:rPr>
          <w:sz w:val="28"/>
          <w:szCs w:val="28"/>
          <w:vertAlign w:val="subscript"/>
        </w:rPr>
        <w:t>кр</w:t>
      </w:r>
      <w:r w:rsidR="007C4A50" w:rsidRPr="007C4A50">
        <w:rPr>
          <w:sz w:val="28"/>
          <w:szCs w:val="28"/>
        </w:rPr>
        <w:t>)</w:t>
      </w:r>
      <w:r w:rsidR="007C4A50">
        <w:rPr>
          <w:sz w:val="28"/>
          <w:szCs w:val="28"/>
        </w:rPr>
        <w:t xml:space="preserve">. Давление, необходимое для сжижения газа при критической температуре, называют </w:t>
      </w:r>
      <w:r w:rsidR="007C4A50" w:rsidRPr="007C4A50">
        <w:rPr>
          <w:sz w:val="28"/>
          <w:szCs w:val="28"/>
          <w:u w:val="single"/>
        </w:rPr>
        <w:t>критическим давлением</w:t>
      </w:r>
      <w:r w:rsidR="007C4A50">
        <w:rPr>
          <w:sz w:val="28"/>
          <w:szCs w:val="28"/>
        </w:rPr>
        <w:t xml:space="preserve"> (ρ</w:t>
      </w:r>
      <w:r w:rsidR="007C4A50" w:rsidRPr="007C4A50">
        <w:rPr>
          <w:sz w:val="28"/>
          <w:szCs w:val="28"/>
          <w:vertAlign w:val="subscript"/>
        </w:rPr>
        <w:t>кр.</w:t>
      </w:r>
      <w:r w:rsidR="007C4A50">
        <w:rPr>
          <w:sz w:val="28"/>
          <w:szCs w:val="28"/>
        </w:rPr>
        <w:t>)</w:t>
      </w:r>
      <w:r w:rsidR="007C4A50" w:rsidRPr="007C4A50">
        <w:rPr>
          <w:sz w:val="28"/>
          <w:szCs w:val="28"/>
        </w:rPr>
        <w:t xml:space="preserve"> </w:t>
      </w:r>
      <w:r w:rsidR="007C4A50">
        <w:rPr>
          <w:sz w:val="28"/>
          <w:szCs w:val="28"/>
        </w:rPr>
        <w:t xml:space="preserve"> Объем газа, соответствующий критической температуре, называют </w:t>
      </w:r>
      <w:r w:rsidR="007C4A50" w:rsidRPr="007C4A50">
        <w:rPr>
          <w:sz w:val="28"/>
          <w:szCs w:val="28"/>
          <w:u w:val="single"/>
        </w:rPr>
        <w:t>критическим объемом</w:t>
      </w:r>
      <w:r w:rsidR="007C4A50">
        <w:rPr>
          <w:sz w:val="28"/>
          <w:szCs w:val="28"/>
        </w:rPr>
        <w:t xml:space="preserve"> (</w:t>
      </w:r>
      <w:r w:rsidR="007C4A50">
        <w:rPr>
          <w:sz w:val="28"/>
          <w:szCs w:val="28"/>
          <w:lang w:val="en-US"/>
        </w:rPr>
        <w:t>V</w:t>
      </w:r>
      <w:r w:rsidR="007C4A50" w:rsidRPr="007C4A50">
        <w:rPr>
          <w:sz w:val="28"/>
          <w:szCs w:val="28"/>
          <w:vertAlign w:val="subscript"/>
        </w:rPr>
        <w:t>кр</w:t>
      </w:r>
      <w:r w:rsidR="007C4A50">
        <w:rPr>
          <w:sz w:val="28"/>
          <w:szCs w:val="28"/>
        </w:rPr>
        <w:t xml:space="preserve">.), а состояние газа, определяемого критическими температурой, давлением и объемом – критическим </w:t>
      </w:r>
      <w:r w:rsidR="007C4A50" w:rsidRPr="007C4A50">
        <w:rPr>
          <w:sz w:val="28"/>
          <w:szCs w:val="28"/>
          <w:u w:val="single"/>
        </w:rPr>
        <w:t>состоянием газа.</w:t>
      </w:r>
      <w:r w:rsidR="007C4A50" w:rsidRPr="007C4A50">
        <w:rPr>
          <w:sz w:val="28"/>
          <w:szCs w:val="28"/>
        </w:rPr>
        <w:t xml:space="preserve">  Критические температуры</w:t>
      </w:r>
      <w:r w:rsidR="007C4A50">
        <w:rPr>
          <w:sz w:val="28"/>
          <w:szCs w:val="28"/>
        </w:rPr>
        <w:t xml:space="preserve"> и давления приведены в таблице П2. </w:t>
      </w:r>
    </w:p>
    <w:p w:rsidR="00D2177D" w:rsidRPr="0094702D" w:rsidRDefault="00D2177D" w:rsidP="00D96E7B">
      <w:pPr>
        <w:pStyle w:val="19"/>
        <w:shd w:val="clear" w:color="auto" w:fill="FFFFFF"/>
        <w:tabs>
          <w:tab w:val="num" w:pos="0"/>
        </w:tabs>
        <w:ind w:firstLine="709"/>
        <w:rPr>
          <w:b/>
          <w:sz w:val="28"/>
          <w:szCs w:val="28"/>
        </w:rPr>
      </w:pPr>
    </w:p>
    <w:p w:rsidR="00D2177D" w:rsidRDefault="007C4A50" w:rsidP="009C2A80">
      <w:pPr>
        <w:pStyle w:val="19"/>
        <w:shd w:val="clear" w:color="auto" w:fill="FFFFFF"/>
        <w:tabs>
          <w:tab w:val="num" w:pos="0"/>
        </w:tabs>
        <w:ind w:firstLine="709"/>
        <w:jc w:val="center"/>
        <w:rPr>
          <w:b/>
          <w:sz w:val="28"/>
          <w:szCs w:val="28"/>
        </w:rPr>
      </w:pPr>
      <w:r>
        <w:rPr>
          <w:b/>
          <w:sz w:val="28"/>
          <w:szCs w:val="28"/>
        </w:rPr>
        <w:t>2.3 Свойства смесей углеводородов</w:t>
      </w:r>
    </w:p>
    <w:p w:rsidR="009C2A80" w:rsidRDefault="009C2A80" w:rsidP="009C2A80">
      <w:pPr>
        <w:pStyle w:val="24"/>
        <w:spacing w:after="0" w:line="276" w:lineRule="auto"/>
        <w:ind w:left="0"/>
        <w:rPr>
          <w:sz w:val="28"/>
          <w:szCs w:val="28"/>
        </w:rPr>
      </w:pPr>
      <w:r w:rsidRPr="00474A0B">
        <w:rPr>
          <w:sz w:val="28"/>
          <w:szCs w:val="28"/>
        </w:rPr>
        <w:t xml:space="preserve">Различные климатические  условия, в которых применяют сжиженные газы, определяют рабочие параметры сжигаемого газа,, основным из которых является давление. Зимой или в полярных </w:t>
      </w:r>
      <w:r w:rsidRPr="00474A0B">
        <w:rPr>
          <w:sz w:val="28"/>
          <w:szCs w:val="28"/>
        </w:rPr>
        <w:lastRenderedPageBreak/>
        <w:t>услови</w:t>
      </w:r>
      <w:r>
        <w:rPr>
          <w:sz w:val="28"/>
          <w:szCs w:val="28"/>
        </w:rPr>
        <w:t>ях необходимо поддержи</w:t>
      </w:r>
      <w:r w:rsidRPr="00474A0B">
        <w:rPr>
          <w:sz w:val="28"/>
          <w:szCs w:val="28"/>
        </w:rPr>
        <w:t>вать давление, достаточное для работы регуляторов при низкой температуре (р</w:t>
      </w:r>
      <w:r w:rsidRPr="00474A0B">
        <w:rPr>
          <w:sz w:val="28"/>
          <w:szCs w:val="28"/>
          <w:vertAlign w:val="subscript"/>
        </w:rPr>
        <w:t>min</w:t>
      </w:r>
      <w:r w:rsidRPr="00474A0B">
        <w:rPr>
          <w:sz w:val="28"/>
          <w:szCs w:val="28"/>
        </w:rPr>
        <w:t xml:space="preserve"> =  </w:t>
      </w:r>
      <w:r>
        <w:rPr>
          <w:sz w:val="28"/>
          <w:szCs w:val="28"/>
        </w:rPr>
        <w:t>0,</w:t>
      </w:r>
      <w:r w:rsidRPr="00474A0B">
        <w:rPr>
          <w:sz w:val="28"/>
          <w:szCs w:val="28"/>
        </w:rPr>
        <w:t xml:space="preserve">15 </w:t>
      </w:r>
      <w:r>
        <w:rPr>
          <w:sz w:val="28"/>
          <w:szCs w:val="28"/>
        </w:rPr>
        <w:t>МПа</w:t>
      </w:r>
      <w:r w:rsidRPr="00474A0B">
        <w:rPr>
          <w:sz w:val="28"/>
          <w:szCs w:val="28"/>
        </w:rPr>
        <w:t>), летом или в южных широтах оно не должно превышать максимального счетного значения (р</w:t>
      </w:r>
      <w:r w:rsidRPr="00474A0B">
        <w:rPr>
          <w:sz w:val="28"/>
          <w:szCs w:val="28"/>
          <w:vertAlign w:val="subscript"/>
        </w:rPr>
        <w:t>max</w:t>
      </w:r>
      <w:r>
        <w:rPr>
          <w:sz w:val="28"/>
          <w:szCs w:val="28"/>
        </w:rPr>
        <w:t>=</w:t>
      </w:r>
      <w:r w:rsidRPr="00474A0B">
        <w:rPr>
          <w:sz w:val="28"/>
          <w:szCs w:val="28"/>
        </w:rPr>
        <w:t>1</w:t>
      </w:r>
      <w:r>
        <w:rPr>
          <w:sz w:val="28"/>
          <w:szCs w:val="28"/>
        </w:rPr>
        <w:t>,</w:t>
      </w:r>
      <w:r w:rsidRPr="00474A0B">
        <w:rPr>
          <w:sz w:val="28"/>
          <w:szCs w:val="28"/>
        </w:rPr>
        <w:t>6</w:t>
      </w:r>
      <w:r>
        <w:rPr>
          <w:sz w:val="28"/>
          <w:szCs w:val="28"/>
        </w:rPr>
        <w:t xml:space="preserve"> МПа</w:t>
      </w:r>
      <w:r w:rsidRPr="00474A0B">
        <w:rPr>
          <w:sz w:val="28"/>
          <w:szCs w:val="28"/>
        </w:rPr>
        <w:t>). Наибольшее давление при низкой температуре у пропана, а наименьшее при высокой температуре у бутана. Следовательно,   при промежуточных условиях необходимо использовать их смеси.</w:t>
      </w:r>
    </w:p>
    <w:p w:rsidR="009224ED" w:rsidRDefault="009224ED" w:rsidP="009C2A80">
      <w:pPr>
        <w:pStyle w:val="24"/>
        <w:spacing w:after="0" w:line="276" w:lineRule="auto"/>
        <w:ind w:left="0"/>
        <w:rPr>
          <w:sz w:val="28"/>
          <w:szCs w:val="28"/>
        </w:rPr>
      </w:pPr>
      <w:r>
        <w:rPr>
          <w:sz w:val="28"/>
          <w:szCs w:val="28"/>
        </w:rPr>
        <w:t xml:space="preserve">  Параметры смеси сжиженных газов благодаря  идентичности строения молекул приближенно пропорциональны концентрациям и параметрам отдельных компонентов. Следовательно, для нахождения параметров необходимо определить состав смеси, что в эксплуатационной сделать трудно. Все же по некоторым параметрам, например температуре кипения </w:t>
      </w:r>
      <w:r w:rsidR="00A06A2C">
        <w:rPr>
          <w:sz w:val="28"/>
          <w:szCs w:val="28"/>
        </w:rPr>
        <w:t>при атмосферном давлении или давлению и температуре смеси в сосуде, можно судить об условном составе (с достаточной точностью для эксплуатационных нужд). Это наиболее просто сделать для смесей, содержащих только пропан и бутан</w:t>
      </w:r>
      <w:r w:rsidR="00637332">
        <w:rPr>
          <w:sz w:val="28"/>
          <w:szCs w:val="28"/>
        </w:rPr>
        <w:t>.</w:t>
      </w:r>
      <w:r w:rsidR="00A06A2C">
        <w:rPr>
          <w:sz w:val="28"/>
          <w:szCs w:val="28"/>
        </w:rPr>
        <w:t xml:space="preserve"> </w:t>
      </w:r>
    </w:p>
    <w:p w:rsidR="00A06A2C" w:rsidRDefault="00A06A2C" w:rsidP="009C2A80">
      <w:pPr>
        <w:pStyle w:val="24"/>
        <w:spacing w:after="0" w:line="276" w:lineRule="auto"/>
        <w:ind w:left="0"/>
        <w:rPr>
          <w:sz w:val="28"/>
          <w:szCs w:val="28"/>
        </w:rPr>
      </w:pPr>
      <w:r>
        <w:rPr>
          <w:sz w:val="28"/>
          <w:szCs w:val="28"/>
        </w:rPr>
        <w:t xml:space="preserve">  Зная основные особенности молекулярного строения газа, легко представить себе, что произойдет, если в один и тот же сосуд впустить несколько различных газов. Свобода перемещения каждой мол</w:t>
      </w:r>
      <w:r w:rsidR="001A65C6">
        <w:rPr>
          <w:sz w:val="28"/>
          <w:szCs w:val="28"/>
        </w:rPr>
        <w:t>е</w:t>
      </w:r>
      <w:r>
        <w:rPr>
          <w:sz w:val="28"/>
          <w:szCs w:val="28"/>
        </w:rPr>
        <w:t>кулы</w:t>
      </w:r>
      <w:r w:rsidR="001A65C6">
        <w:rPr>
          <w:sz w:val="28"/>
          <w:szCs w:val="28"/>
        </w:rPr>
        <w:t xml:space="preserve"> любого газа внутри сосуда ничем не ограничена. Следовательно, все газы распределяются равномерно по объему сосуда, т. е.  их</w:t>
      </w:r>
      <w:r w:rsidR="00637332">
        <w:rPr>
          <w:sz w:val="28"/>
          <w:szCs w:val="28"/>
        </w:rPr>
        <w:t xml:space="preserve"> концентрация ( количество молекул, приходящихся на 1 м</w:t>
      </w:r>
      <w:r w:rsidR="00637332">
        <w:rPr>
          <w:sz w:val="28"/>
          <w:szCs w:val="28"/>
          <w:vertAlign w:val="superscript"/>
        </w:rPr>
        <w:t>3</w:t>
      </w:r>
      <w:r w:rsidR="00637332">
        <w:rPr>
          <w:sz w:val="28"/>
          <w:szCs w:val="28"/>
        </w:rPr>
        <w:t xml:space="preserve">) во всех точках сосуда будет одинакова. Каждый из компонентов  газовой смеси оказывает на стенки сосуда, содержащего эту смесь, такое же давление, какое он оказывал, если бы он находился в этом сосуде один. Это давление называется </w:t>
      </w:r>
      <w:r w:rsidR="00637332" w:rsidRPr="00637332">
        <w:rPr>
          <w:sz w:val="28"/>
          <w:szCs w:val="28"/>
          <w:u w:val="single"/>
        </w:rPr>
        <w:t>парциальным.</w:t>
      </w:r>
      <w:r w:rsidR="00637332">
        <w:rPr>
          <w:sz w:val="28"/>
          <w:szCs w:val="28"/>
        </w:rPr>
        <w:t xml:space="preserve"> </w:t>
      </w:r>
    </w:p>
    <w:p w:rsidR="00637332" w:rsidRDefault="00637332" w:rsidP="009C2A80">
      <w:pPr>
        <w:pStyle w:val="24"/>
        <w:spacing w:after="0" w:line="276" w:lineRule="auto"/>
        <w:ind w:left="0"/>
        <w:rPr>
          <w:sz w:val="28"/>
          <w:szCs w:val="28"/>
        </w:rPr>
      </w:pPr>
      <w:r>
        <w:rPr>
          <w:sz w:val="28"/>
          <w:szCs w:val="28"/>
        </w:rPr>
        <w:t>Давление газовой смеси, ее насыщенных паров или давление в жидкой фазе равно сумме парциальных давлений всех компонентов.</w:t>
      </w:r>
    </w:p>
    <w:p w:rsidR="000F3248" w:rsidRDefault="000F3248" w:rsidP="009C2A80">
      <w:pPr>
        <w:pStyle w:val="24"/>
        <w:spacing w:after="0" w:line="276" w:lineRule="auto"/>
        <w:ind w:left="0"/>
        <w:rPr>
          <w:sz w:val="28"/>
          <w:szCs w:val="28"/>
        </w:rPr>
      </w:pPr>
    </w:p>
    <w:p w:rsidR="000F3248" w:rsidRPr="000F3248" w:rsidRDefault="000F3248" w:rsidP="005F568B">
      <w:pPr>
        <w:pStyle w:val="24"/>
        <w:spacing w:after="0" w:line="276" w:lineRule="auto"/>
        <w:ind w:left="0"/>
        <w:jc w:val="center"/>
        <w:rPr>
          <w:b/>
          <w:sz w:val="28"/>
          <w:szCs w:val="28"/>
        </w:rPr>
      </w:pPr>
      <w:r w:rsidRPr="000F3248">
        <w:rPr>
          <w:b/>
          <w:sz w:val="28"/>
          <w:szCs w:val="28"/>
        </w:rPr>
        <w:t>2.4 Преимущества СПГ как вида топлива</w:t>
      </w:r>
    </w:p>
    <w:p w:rsidR="00985170" w:rsidRPr="002462D8" w:rsidRDefault="00985170" w:rsidP="00985170">
      <w:pPr>
        <w:ind w:firstLine="709"/>
        <w:contextualSpacing/>
        <w:jc w:val="both"/>
        <w:rPr>
          <w:sz w:val="28"/>
          <w:szCs w:val="28"/>
        </w:rPr>
      </w:pPr>
      <w:r w:rsidRPr="002462D8">
        <w:rPr>
          <w:i/>
          <w:sz w:val="28"/>
          <w:szCs w:val="28"/>
        </w:rPr>
        <w:t>Во-первых</w:t>
      </w:r>
      <w:r w:rsidRPr="002462D8">
        <w:rPr>
          <w:sz w:val="28"/>
          <w:szCs w:val="28"/>
        </w:rPr>
        <w:t xml:space="preserve">, сжижение природного газа увеличивает его плотность в 600 раз, что повышает эффективность и удобство хранения, а также транспортировки и потребления энергоносителя (в том числе и как моторного топлива для транспортных средств). </w:t>
      </w:r>
    </w:p>
    <w:p w:rsidR="00985170" w:rsidRPr="002462D8" w:rsidRDefault="00985170" w:rsidP="00985170">
      <w:pPr>
        <w:ind w:firstLine="709"/>
        <w:contextualSpacing/>
        <w:jc w:val="both"/>
        <w:rPr>
          <w:sz w:val="28"/>
          <w:szCs w:val="28"/>
        </w:rPr>
      </w:pPr>
      <w:r w:rsidRPr="002462D8">
        <w:rPr>
          <w:i/>
          <w:sz w:val="28"/>
          <w:szCs w:val="28"/>
        </w:rPr>
        <w:lastRenderedPageBreak/>
        <w:t>Во-вторых</w:t>
      </w:r>
      <w:r w:rsidRPr="002462D8">
        <w:rPr>
          <w:sz w:val="28"/>
          <w:szCs w:val="28"/>
        </w:rPr>
        <w:t xml:space="preserve">, СПГ – криогенная жидкость, которая хранится под небольшим избыточным давлением при температуре около 112 К (-161 °C) в емкости с теплоизоляцией, и нетоксична. </w:t>
      </w:r>
    </w:p>
    <w:p w:rsidR="00985170" w:rsidRPr="002462D8" w:rsidRDefault="00985170" w:rsidP="00985170">
      <w:pPr>
        <w:ind w:firstLine="709"/>
        <w:contextualSpacing/>
        <w:jc w:val="both"/>
        <w:rPr>
          <w:sz w:val="28"/>
          <w:szCs w:val="28"/>
        </w:rPr>
      </w:pPr>
      <w:r w:rsidRPr="002462D8">
        <w:rPr>
          <w:i/>
          <w:sz w:val="28"/>
          <w:szCs w:val="28"/>
        </w:rPr>
        <w:t>В-третьих</w:t>
      </w:r>
      <w:r w:rsidRPr="002462D8">
        <w:rPr>
          <w:sz w:val="28"/>
          <w:szCs w:val="28"/>
        </w:rPr>
        <w:t xml:space="preserve">, СПГ дает возможность газификации объектов, удаленных от магистральных трубопроводов на значительные расстояния, что, помимо всего прочего, например, позволяет также вовлекать в сельскохозяйственный оборот глубинные (удаленные) территории. </w:t>
      </w:r>
    </w:p>
    <w:p w:rsidR="00985170" w:rsidRPr="002462D8" w:rsidRDefault="00985170" w:rsidP="00985170">
      <w:pPr>
        <w:ind w:firstLine="709"/>
        <w:contextualSpacing/>
        <w:jc w:val="both"/>
        <w:rPr>
          <w:b/>
          <w:sz w:val="28"/>
          <w:szCs w:val="28"/>
        </w:rPr>
      </w:pPr>
      <w:r>
        <w:rPr>
          <w:sz w:val="28"/>
          <w:szCs w:val="28"/>
        </w:rPr>
        <w:t>В</w:t>
      </w:r>
      <w:r w:rsidRPr="002462D8">
        <w:rPr>
          <w:sz w:val="28"/>
          <w:szCs w:val="28"/>
        </w:rPr>
        <w:t xml:space="preserve">се основные российские газовые месторождения будут располагаться именно в </w:t>
      </w:r>
      <w:r>
        <w:rPr>
          <w:sz w:val="28"/>
          <w:szCs w:val="28"/>
        </w:rPr>
        <w:t>отдаленных</w:t>
      </w:r>
      <w:r w:rsidRPr="002462D8">
        <w:rPr>
          <w:sz w:val="28"/>
          <w:szCs w:val="28"/>
        </w:rPr>
        <w:t xml:space="preserve"> районах (Баренцево море, шельф Карского моря, остров Сахалин и т. д.). Это обуславливает необходимость строительства крупных заводов по производству СПГ в местах перспективных месторождений.</w:t>
      </w: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646D65" w:rsidRDefault="00646D65" w:rsidP="00A47015">
      <w:pPr>
        <w:pStyle w:val="24"/>
        <w:spacing w:after="0" w:line="240" w:lineRule="auto"/>
        <w:ind w:left="709" w:firstLine="0"/>
        <w:jc w:val="center"/>
        <w:rPr>
          <w:b/>
          <w:sz w:val="28"/>
          <w:szCs w:val="28"/>
        </w:rPr>
      </w:pPr>
    </w:p>
    <w:p w:rsidR="00A47015" w:rsidRDefault="00985170" w:rsidP="00A47015">
      <w:pPr>
        <w:pStyle w:val="24"/>
        <w:spacing w:after="0" w:line="240" w:lineRule="auto"/>
        <w:ind w:left="709" w:firstLine="0"/>
        <w:jc w:val="center"/>
        <w:rPr>
          <w:b/>
          <w:sz w:val="28"/>
          <w:szCs w:val="28"/>
        </w:rPr>
      </w:pPr>
      <w:r>
        <w:rPr>
          <w:b/>
          <w:sz w:val="28"/>
          <w:szCs w:val="28"/>
        </w:rPr>
        <w:lastRenderedPageBreak/>
        <w:t xml:space="preserve">3 </w:t>
      </w:r>
      <w:r w:rsidR="00A47015">
        <w:rPr>
          <w:b/>
          <w:sz w:val="28"/>
          <w:szCs w:val="28"/>
        </w:rPr>
        <w:t>Основные технологии получения с</w:t>
      </w:r>
      <w:r w:rsidR="00A47015" w:rsidRPr="002462D8">
        <w:rPr>
          <w:b/>
          <w:sz w:val="28"/>
          <w:szCs w:val="28"/>
        </w:rPr>
        <w:t>жижен</w:t>
      </w:r>
      <w:r w:rsidR="00A47015">
        <w:rPr>
          <w:b/>
          <w:sz w:val="28"/>
          <w:szCs w:val="28"/>
        </w:rPr>
        <w:t xml:space="preserve">ного </w:t>
      </w:r>
      <w:r w:rsidR="00A47015" w:rsidRPr="002462D8">
        <w:rPr>
          <w:b/>
          <w:sz w:val="28"/>
          <w:szCs w:val="28"/>
        </w:rPr>
        <w:t>природного газа</w:t>
      </w:r>
    </w:p>
    <w:p w:rsidR="00DB4D8D" w:rsidRPr="002462D8" w:rsidRDefault="00DB4D8D" w:rsidP="007C4A50">
      <w:pPr>
        <w:pStyle w:val="24"/>
        <w:spacing w:after="0" w:line="240" w:lineRule="auto"/>
        <w:ind w:left="709" w:firstLine="0"/>
        <w:rPr>
          <w:b/>
          <w:sz w:val="28"/>
          <w:szCs w:val="28"/>
        </w:rPr>
      </w:pPr>
    </w:p>
    <w:p w:rsidR="00CA542B" w:rsidRPr="002462D8" w:rsidRDefault="00A47015" w:rsidP="00A47015">
      <w:pPr>
        <w:ind w:firstLine="709"/>
        <w:jc w:val="center"/>
        <w:rPr>
          <w:b/>
          <w:sz w:val="28"/>
          <w:szCs w:val="28"/>
        </w:rPr>
      </w:pPr>
      <w:r>
        <w:rPr>
          <w:b/>
          <w:sz w:val="28"/>
          <w:szCs w:val="28"/>
        </w:rPr>
        <w:t>3</w:t>
      </w:r>
      <w:r w:rsidR="00CA542B" w:rsidRPr="002462D8">
        <w:rPr>
          <w:b/>
          <w:sz w:val="28"/>
          <w:szCs w:val="28"/>
        </w:rPr>
        <w:t>.1</w:t>
      </w:r>
      <w:r w:rsidR="00732A9D" w:rsidRPr="002462D8">
        <w:rPr>
          <w:b/>
          <w:sz w:val="28"/>
          <w:szCs w:val="28"/>
        </w:rPr>
        <w:t>Способы сжижения природного газа</w:t>
      </w:r>
    </w:p>
    <w:p w:rsidR="00D70F38" w:rsidRPr="00A47015" w:rsidRDefault="00D70F38" w:rsidP="00D96E7B">
      <w:pPr>
        <w:ind w:firstLine="709"/>
        <w:jc w:val="both"/>
        <w:rPr>
          <w:sz w:val="28"/>
          <w:szCs w:val="28"/>
        </w:rPr>
      </w:pPr>
      <w:r w:rsidRPr="00A47015">
        <w:rPr>
          <w:sz w:val="28"/>
          <w:szCs w:val="28"/>
        </w:rPr>
        <w:t>Существует несколько способов сжижения природного газа</w:t>
      </w:r>
      <w:r w:rsidR="00A47015">
        <w:rPr>
          <w:sz w:val="28"/>
          <w:szCs w:val="28"/>
        </w:rPr>
        <w:t>, а именно:</w:t>
      </w:r>
    </w:p>
    <w:p w:rsidR="00732A9D" w:rsidRPr="002462D8" w:rsidRDefault="00732A9D" w:rsidP="00D96E7B">
      <w:pPr>
        <w:ind w:firstLine="709"/>
        <w:jc w:val="both"/>
        <w:rPr>
          <w:sz w:val="28"/>
          <w:szCs w:val="28"/>
        </w:rPr>
      </w:pPr>
      <w:r w:rsidRPr="002462D8">
        <w:rPr>
          <w:sz w:val="28"/>
          <w:szCs w:val="28"/>
        </w:rPr>
        <w:t>1.</w:t>
      </w:r>
      <w:r w:rsidRPr="002462D8">
        <w:rPr>
          <w:sz w:val="28"/>
          <w:szCs w:val="28"/>
        </w:rPr>
        <w:tab/>
        <w:t>Классический каскадный цикл с последовательным использованием в качестве хладагентов пропана, этилена и метана путем последовательного снижения их температуры кипения.</w:t>
      </w:r>
    </w:p>
    <w:p w:rsidR="00732A9D" w:rsidRPr="002462D8" w:rsidRDefault="00732A9D" w:rsidP="00D96E7B">
      <w:pPr>
        <w:ind w:firstLine="709"/>
        <w:jc w:val="both"/>
        <w:rPr>
          <w:sz w:val="28"/>
          <w:szCs w:val="28"/>
        </w:rPr>
      </w:pPr>
      <w:r w:rsidRPr="002462D8">
        <w:rPr>
          <w:sz w:val="28"/>
          <w:szCs w:val="28"/>
        </w:rPr>
        <w:t>2.</w:t>
      </w:r>
      <w:r w:rsidRPr="002462D8">
        <w:rPr>
          <w:sz w:val="28"/>
          <w:szCs w:val="28"/>
        </w:rPr>
        <w:tab/>
        <w:t>Цикл с двойным хладагентом – смесью этана и метана.</w:t>
      </w:r>
    </w:p>
    <w:p w:rsidR="00732A9D" w:rsidRPr="002462D8" w:rsidRDefault="00732A9D" w:rsidP="00D96E7B">
      <w:pPr>
        <w:ind w:firstLine="709"/>
        <w:jc w:val="both"/>
        <w:rPr>
          <w:sz w:val="28"/>
          <w:szCs w:val="28"/>
        </w:rPr>
      </w:pPr>
      <w:r w:rsidRPr="002462D8">
        <w:rPr>
          <w:sz w:val="28"/>
          <w:szCs w:val="28"/>
        </w:rPr>
        <w:t>3.</w:t>
      </w:r>
      <w:r w:rsidRPr="002462D8">
        <w:rPr>
          <w:sz w:val="28"/>
          <w:szCs w:val="28"/>
        </w:rPr>
        <w:tab/>
        <w:t>Расширительные циклы сжижения.</w:t>
      </w:r>
    </w:p>
    <w:p w:rsidR="00732A9D" w:rsidRPr="002462D8" w:rsidRDefault="00732A9D" w:rsidP="00D96E7B">
      <w:pPr>
        <w:ind w:firstLine="709"/>
        <w:jc w:val="both"/>
        <w:rPr>
          <w:sz w:val="28"/>
          <w:szCs w:val="28"/>
        </w:rPr>
      </w:pPr>
      <w:r w:rsidRPr="002462D8">
        <w:rPr>
          <w:sz w:val="28"/>
          <w:szCs w:val="28"/>
        </w:rPr>
        <w:t>4.</w:t>
      </w:r>
      <w:r w:rsidRPr="002462D8">
        <w:rPr>
          <w:sz w:val="28"/>
          <w:szCs w:val="28"/>
        </w:rPr>
        <w:tab/>
        <w:t>Новый способ «объединенный» автохолодильный каскадный цикл (ARC), в котором производится ступенчатая конденсация углеводородов с использованием их в качестве хладагентов в последующей ступени охлаждения при циркуляции неконденсирующегося азота.</w:t>
      </w:r>
    </w:p>
    <w:p w:rsidR="00732A9D" w:rsidRPr="002462D8" w:rsidRDefault="00732A9D" w:rsidP="00D96E7B">
      <w:pPr>
        <w:ind w:firstLine="709"/>
        <w:jc w:val="both"/>
        <w:rPr>
          <w:sz w:val="28"/>
          <w:szCs w:val="28"/>
        </w:rPr>
      </w:pPr>
      <w:r w:rsidRPr="002462D8">
        <w:rPr>
          <w:sz w:val="28"/>
          <w:szCs w:val="28"/>
        </w:rPr>
        <w:t>Преимущество этого нового способа, испытываемого на опытной установке в Нанте (Франция) мощностью 28,3 тыс.м</w:t>
      </w:r>
      <w:r w:rsidRPr="00D2177D">
        <w:rPr>
          <w:sz w:val="28"/>
          <w:szCs w:val="28"/>
          <w:vertAlign w:val="superscript"/>
        </w:rPr>
        <w:t>3</w:t>
      </w:r>
      <w:r w:rsidRPr="002462D8">
        <w:rPr>
          <w:sz w:val="28"/>
          <w:szCs w:val="28"/>
        </w:rPr>
        <w:t>/сутки, заключается в том, что отсутствует стадия получения и хранения хладагентов, и они извлекаются непосредственно в процессе сжижения природного газа. Процесс требует меньших капитальных затрат в сравнении с обычным каскадным циклом, так как необходима только одна машина для циркуляции хладагентов и меньшее число теплообменников</w:t>
      </w:r>
      <w:r w:rsidR="0066295A" w:rsidRPr="002462D8">
        <w:rPr>
          <w:sz w:val="28"/>
          <w:szCs w:val="28"/>
        </w:rPr>
        <w:t xml:space="preserve"> (см. рисунок </w:t>
      </w:r>
      <w:r w:rsidR="00C240E0">
        <w:rPr>
          <w:sz w:val="28"/>
          <w:szCs w:val="28"/>
        </w:rPr>
        <w:t>3.</w:t>
      </w:r>
      <w:r w:rsidR="0066295A" w:rsidRPr="002462D8">
        <w:rPr>
          <w:sz w:val="28"/>
          <w:szCs w:val="28"/>
        </w:rPr>
        <w:t>1)</w:t>
      </w:r>
      <w:r w:rsidRPr="002462D8">
        <w:rPr>
          <w:sz w:val="28"/>
          <w:szCs w:val="28"/>
        </w:rPr>
        <w:t>.</w:t>
      </w:r>
    </w:p>
    <w:p w:rsidR="0066295A" w:rsidRPr="002462D8" w:rsidRDefault="00D70F38" w:rsidP="00D96E7B">
      <w:pPr>
        <w:ind w:firstLine="709"/>
        <w:jc w:val="both"/>
        <w:rPr>
          <w:sz w:val="28"/>
          <w:szCs w:val="28"/>
        </w:rPr>
      </w:pPr>
      <w:r w:rsidRPr="002462D8">
        <w:rPr>
          <w:noProof/>
          <w:sz w:val="28"/>
          <w:szCs w:val="28"/>
        </w:rPr>
        <w:drawing>
          <wp:inline distT="0" distB="0" distL="0" distR="0">
            <wp:extent cx="2859405" cy="27006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9405" cy="2700655"/>
                    </a:xfrm>
                    <a:prstGeom prst="rect">
                      <a:avLst/>
                    </a:prstGeom>
                    <a:noFill/>
                  </pic:spPr>
                </pic:pic>
              </a:graphicData>
            </a:graphic>
          </wp:inline>
        </w:drawing>
      </w:r>
    </w:p>
    <w:p w:rsidR="00D70F38" w:rsidRPr="002462D8" w:rsidRDefault="0066295A" w:rsidP="00D96E7B">
      <w:pPr>
        <w:ind w:firstLine="709"/>
        <w:jc w:val="both"/>
        <w:rPr>
          <w:sz w:val="28"/>
          <w:szCs w:val="28"/>
        </w:rPr>
      </w:pPr>
      <w:r w:rsidRPr="002462D8">
        <w:rPr>
          <w:sz w:val="28"/>
          <w:szCs w:val="28"/>
        </w:rPr>
        <w:t xml:space="preserve">Рисунок </w:t>
      </w:r>
      <w:r w:rsidR="00C240E0">
        <w:rPr>
          <w:sz w:val="28"/>
          <w:szCs w:val="28"/>
        </w:rPr>
        <w:t>3.</w:t>
      </w:r>
      <w:r w:rsidRPr="002462D8">
        <w:rPr>
          <w:sz w:val="28"/>
          <w:szCs w:val="28"/>
        </w:rPr>
        <w:t>1 -Новый способ «объединенный» автохолодильный каскадный цикл (ARC)</w:t>
      </w:r>
    </w:p>
    <w:p w:rsidR="00732A9D" w:rsidRPr="002462D8" w:rsidRDefault="00732A9D" w:rsidP="00D96E7B">
      <w:pPr>
        <w:ind w:firstLine="709"/>
        <w:jc w:val="both"/>
        <w:rPr>
          <w:sz w:val="28"/>
          <w:szCs w:val="28"/>
        </w:rPr>
      </w:pPr>
      <w:r w:rsidRPr="002462D8">
        <w:rPr>
          <w:b/>
          <w:sz w:val="28"/>
          <w:szCs w:val="28"/>
        </w:rPr>
        <w:t>Каскадная схема</w:t>
      </w:r>
      <w:r w:rsidRPr="002462D8">
        <w:rPr>
          <w:sz w:val="28"/>
          <w:szCs w:val="28"/>
        </w:rPr>
        <w:t xml:space="preserve">, в которой раздельно используются три хладоагента с последовательно снижающейся температурой кипения, </w:t>
      </w:r>
      <w:r w:rsidRPr="002462D8">
        <w:rPr>
          <w:sz w:val="28"/>
          <w:szCs w:val="28"/>
        </w:rPr>
        <w:lastRenderedPageBreak/>
        <w:t>требует больших капитальных, но меньших эксплуатационных затрат. Эта схема была последовательно усовершенствована; в настоящее время чаще применяется смесь хладоагентов; новая схема называется самоохлаждающей, так как часть хладоагента – этан и пропан – получаются из сжижаемого природного газа. Капитальные затраты при этом несколько ниже. В большинстве случаев в каскадных схемах используются поршневые компрессоры, сравнительно дорогостоящие как по капитальным, так и по эксплуатационным затратам.</w:t>
      </w:r>
    </w:p>
    <w:p w:rsidR="00732A9D" w:rsidRPr="002462D8" w:rsidRDefault="00732A9D" w:rsidP="00D96E7B">
      <w:pPr>
        <w:ind w:firstLine="709"/>
        <w:jc w:val="both"/>
        <w:rPr>
          <w:sz w:val="28"/>
          <w:szCs w:val="28"/>
        </w:rPr>
      </w:pPr>
      <w:r w:rsidRPr="002462D8">
        <w:rPr>
          <w:b/>
          <w:sz w:val="28"/>
          <w:szCs w:val="28"/>
        </w:rPr>
        <w:t xml:space="preserve">Расширительные схемы </w:t>
      </w:r>
      <w:r w:rsidRPr="002462D8">
        <w:rPr>
          <w:sz w:val="28"/>
          <w:szCs w:val="28"/>
        </w:rPr>
        <w:t>представляют существенный интерес, так как в них могут использоваться центробежные, более экономичные, машины, но расширительные циклы требуют затрат энергии на 20-30% больших, чем каскадные. Охлаждение достигается изоэнтропийным расширением метана в турбодетандере. Поток газа, предварительно очищенного от воды, углекислого газа и других загрязнений, сжижается под давлением за счет теплообмена с холодным расширенным газовым потоком. Для получения одной части жидкости необходимо подвергнуть сжатию и расширению примерно 10 частей газа.</w:t>
      </w:r>
    </w:p>
    <w:p w:rsidR="00732A9D" w:rsidRPr="002462D8" w:rsidRDefault="00732A9D" w:rsidP="00D96E7B">
      <w:pPr>
        <w:ind w:firstLine="709"/>
        <w:jc w:val="both"/>
        <w:rPr>
          <w:sz w:val="28"/>
          <w:szCs w:val="28"/>
        </w:rPr>
      </w:pPr>
      <w:r w:rsidRPr="002462D8">
        <w:rPr>
          <w:sz w:val="28"/>
          <w:szCs w:val="28"/>
        </w:rPr>
        <w:t>Интересная модификация расширительной схемы может быть получена при подаче потребителю газа значительно более низкого давления, чем в питающем трубопроводе. Тогда за счет расширения поступающего из трубопровода газа можно получить дополнительное количество СПГ в количестве около 10% подаваемого газа. При этом экономятся капитальные затраты на компрессоры и эксплуатационные расходы на их обслуживание.</w:t>
      </w:r>
    </w:p>
    <w:p w:rsidR="00732A9D" w:rsidRPr="002462D8" w:rsidRDefault="00732A9D" w:rsidP="00D96E7B">
      <w:pPr>
        <w:ind w:firstLine="709"/>
        <w:jc w:val="both"/>
        <w:rPr>
          <w:b/>
          <w:sz w:val="28"/>
          <w:szCs w:val="28"/>
        </w:rPr>
      </w:pPr>
      <w:r w:rsidRPr="002462D8">
        <w:rPr>
          <w:b/>
          <w:sz w:val="28"/>
          <w:szCs w:val="28"/>
        </w:rPr>
        <w:t>Преимущества</w:t>
      </w:r>
    </w:p>
    <w:p w:rsidR="00732A9D" w:rsidRPr="002462D8" w:rsidRDefault="00732A9D" w:rsidP="00D96E7B">
      <w:pPr>
        <w:ind w:firstLine="709"/>
        <w:jc w:val="both"/>
        <w:rPr>
          <w:sz w:val="28"/>
          <w:szCs w:val="28"/>
        </w:rPr>
      </w:pPr>
      <w:r w:rsidRPr="002462D8">
        <w:rPr>
          <w:sz w:val="28"/>
          <w:szCs w:val="28"/>
        </w:rPr>
        <w:t>По сравнению с трубопроводным транспортом СПГ-технологии имеют множество преимуществ.</w:t>
      </w:r>
    </w:p>
    <w:p w:rsidR="00732A9D" w:rsidRPr="002462D8" w:rsidRDefault="00C240E0" w:rsidP="00D96E7B">
      <w:pPr>
        <w:ind w:firstLine="709"/>
        <w:jc w:val="both"/>
        <w:rPr>
          <w:sz w:val="28"/>
          <w:szCs w:val="28"/>
        </w:rPr>
      </w:pPr>
      <w:r>
        <w:rPr>
          <w:sz w:val="28"/>
          <w:szCs w:val="28"/>
        </w:rPr>
        <w:t xml:space="preserve">• </w:t>
      </w:r>
      <w:r w:rsidR="00732A9D" w:rsidRPr="002462D8">
        <w:rPr>
          <w:sz w:val="28"/>
          <w:szCs w:val="28"/>
        </w:rPr>
        <w:t>СПГ может быть доставлен с любого завода по сжижению на любой регазификационный терминал.</w:t>
      </w:r>
    </w:p>
    <w:p w:rsidR="00732A9D" w:rsidRPr="002462D8" w:rsidRDefault="00C240E0" w:rsidP="00D96E7B">
      <w:pPr>
        <w:ind w:firstLine="709"/>
        <w:jc w:val="both"/>
        <w:rPr>
          <w:sz w:val="28"/>
          <w:szCs w:val="28"/>
        </w:rPr>
      </w:pPr>
      <w:r>
        <w:rPr>
          <w:sz w:val="28"/>
          <w:szCs w:val="28"/>
        </w:rPr>
        <w:t xml:space="preserve">• </w:t>
      </w:r>
      <w:r w:rsidR="00732A9D" w:rsidRPr="002462D8">
        <w:rPr>
          <w:sz w:val="28"/>
          <w:szCs w:val="28"/>
        </w:rPr>
        <w:t>Сжижение природного газа увеличивает его плотность в 600 раз, что сокращает объем при транспортировке и хранении.</w:t>
      </w:r>
    </w:p>
    <w:p w:rsidR="00732A9D" w:rsidRPr="002462D8" w:rsidRDefault="00C240E0" w:rsidP="00D96E7B">
      <w:pPr>
        <w:ind w:firstLine="709"/>
        <w:jc w:val="both"/>
        <w:rPr>
          <w:sz w:val="28"/>
          <w:szCs w:val="28"/>
        </w:rPr>
      </w:pPr>
      <w:r>
        <w:rPr>
          <w:sz w:val="28"/>
          <w:szCs w:val="28"/>
        </w:rPr>
        <w:t>•</w:t>
      </w:r>
      <w:r w:rsidR="00732A9D" w:rsidRPr="002462D8">
        <w:rPr>
          <w:sz w:val="28"/>
          <w:szCs w:val="28"/>
        </w:rPr>
        <w:t>СПГ — единственно подходящая технология для трансокеанских перевозок.</w:t>
      </w:r>
    </w:p>
    <w:p w:rsidR="00732A9D" w:rsidRPr="002462D8" w:rsidRDefault="00C240E0" w:rsidP="00D96E7B">
      <w:pPr>
        <w:ind w:firstLine="709"/>
        <w:jc w:val="both"/>
        <w:rPr>
          <w:sz w:val="28"/>
          <w:szCs w:val="28"/>
        </w:rPr>
      </w:pPr>
      <w:r>
        <w:rPr>
          <w:sz w:val="28"/>
          <w:szCs w:val="28"/>
        </w:rPr>
        <w:t xml:space="preserve">• </w:t>
      </w:r>
      <w:r w:rsidR="00732A9D" w:rsidRPr="002462D8">
        <w:rPr>
          <w:sz w:val="28"/>
          <w:szCs w:val="28"/>
        </w:rPr>
        <w:t>СПГ обеспечивает возможность создания запасов газа и их использования по мере необходимости.</w:t>
      </w:r>
    </w:p>
    <w:p w:rsidR="00732A9D" w:rsidRPr="002462D8" w:rsidRDefault="00C240E0" w:rsidP="00D96E7B">
      <w:pPr>
        <w:ind w:firstLine="709"/>
        <w:jc w:val="both"/>
        <w:rPr>
          <w:sz w:val="28"/>
          <w:szCs w:val="28"/>
        </w:rPr>
      </w:pPr>
      <w:r>
        <w:rPr>
          <w:sz w:val="28"/>
          <w:szCs w:val="28"/>
        </w:rPr>
        <w:t>•</w:t>
      </w:r>
      <w:r w:rsidR="00732A9D" w:rsidRPr="002462D8">
        <w:rPr>
          <w:sz w:val="28"/>
          <w:szCs w:val="28"/>
        </w:rPr>
        <w:t>СПГ нетоксичен, хранится под небольшим избыточным давлением при температуре около 112 градусов Кельвина (−161 °C) в емкости с теплоизоляцией.</w:t>
      </w:r>
    </w:p>
    <w:p w:rsidR="00732A9D" w:rsidRPr="002462D8" w:rsidRDefault="00732A9D" w:rsidP="00D96E7B">
      <w:pPr>
        <w:ind w:firstLine="709"/>
        <w:jc w:val="both"/>
        <w:rPr>
          <w:sz w:val="28"/>
          <w:szCs w:val="28"/>
        </w:rPr>
      </w:pPr>
    </w:p>
    <w:p w:rsidR="00D70F38" w:rsidRPr="002462D8" w:rsidRDefault="00D70F38" w:rsidP="00D96E7B">
      <w:pPr>
        <w:ind w:firstLine="709"/>
        <w:contextualSpacing/>
        <w:jc w:val="both"/>
        <w:rPr>
          <w:b/>
          <w:sz w:val="28"/>
          <w:szCs w:val="28"/>
        </w:rPr>
      </w:pPr>
    </w:p>
    <w:p w:rsidR="00D70F38" w:rsidRPr="002462D8" w:rsidRDefault="00A47015" w:rsidP="00D96E7B">
      <w:pPr>
        <w:ind w:firstLine="709"/>
        <w:contextualSpacing/>
        <w:jc w:val="center"/>
        <w:rPr>
          <w:b/>
          <w:sz w:val="28"/>
          <w:szCs w:val="28"/>
        </w:rPr>
      </w:pPr>
      <w:r>
        <w:rPr>
          <w:b/>
          <w:sz w:val="28"/>
          <w:szCs w:val="28"/>
        </w:rPr>
        <w:lastRenderedPageBreak/>
        <w:t>3</w:t>
      </w:r>
      <w:r w:rsidR="00D70F38" w:rsidRPr="002462D8">
        <w:rPr>
          <w:b/>
          <w:sz w:val="28"/>
          <w:szCs w:val="28"/>
        </w:rPr>
        <w:t>.</w:t>
      </w:r>
      <w:r>
        <w:rPr>
          <w:b/>
          <w:sz w:val="28"/>
          <w:szCs w:val="28"/>
        </w:rPr>
        <w:t>2</w:t>
      </w:r>
      <w:r w:rsidR="00C240E0">
        <w:rPr>
          <w:b/>
          <w:sz w:val="28"/>
          <w:szCs w:val="28"/>
        </w:rPr>
        <w:t xml:space="preserve"> Классические установки </w:t>
      </w:r>
      <w:r w:rsidR="00D70F38" w:rsidRPr="002462D8">
        <w:rPr>
          <w:b/>
          <w:sz w:val="28"/>
          <w:szCs w:val="28"/>
        </w:rPr>
        <w:t>сжижения природного газа</w:t>
      </w:r>
    </w:p>
    <w:p w:rsidR="00D70F38" w:rsidRPr="002462D8" w:rsidRDefault="00D70F38" w:rsidP="00D96E7B">
      <w:pPr>
        <w:ind w:firstLine="709"/>
        <w:contextualSpacing/>
        <w:jc w:val="both"/>
        <w:rPr>
          <w:sz w:val="28"/>
          <w:szCs w:val="28"/>
        </w:rPr>
      </w:pPr>
      <w:r w:rsidRPr="002462D8">
        <w:rPr>
          <w:sz w:val="28"/>
          <w:szCs w:val="28"/>
        </w:rPr>
        <w:t xml:space="preserve">По заказу ООО «Лентрансгаз» в ОАО «Криогенмаш» на базе накопленного опыта по внедрению детандер-компрессорных агрегатов была разработана технология сжижения природного газа с использованием энергии перепада давления газа на ГРС. </w:t>
      </w:r>
    </w:p>
    <w:p w:rsidR="00D70F38" w:rsidRPr="002462D8" w:rsidRDefault="00D70F38" w:rsidP="00D96E7B">
      <w:pPr>
        <w:ind w:firstLine="709"/>
        <w:contextualSpacing/>
        <w:jc w:val="both"/>
        <w:rPr>
          <w:sz w:val="28"/>
          <w:szCs w:val="28"/>
        </w:rPr>
      </w:pPr>
      <w:r w:rsidRPr="002462D8">
        <w:rPr>
          <w:sz w:val="28"/>
          <w:szCs w:val="28"/>
        </w:rPr>
        <w:t xml:space="preserve">На рисунке </w:t>
      </w:r>
      <w:r w:rsidR="00C240E0">
        <w:rPr>
          <w:sz w:val="28"/>
          <w:szCs w:val="28"/>
        </w:rPr>
        <w:t xml:space="preserve">3.2 </w:t>
      </w:r>
      <w:r w:rsidRPr="002462D8">
        <w:rPr>
          <w:sz w:val="28"/>
          <w:szCs w:val="28"/>
        </w:rPr>
        <w:t xml:space="preserve">приводится принципиальная схема установки сжижения ПГ, разработанной применительно к ГРС «Никольская» (Ленинградская область) с расходом природного газа 8 000 нм3 / ч, с расчетным давлением на входе в ГРС, равным 3,3 МПа, и на выходе – 0,28-0,6 МПа. Расчетная производительность установки по СПГ равна 24 тоннам в сутки. </w:t>
      </w:r>
    </w:p>
    <w:p w:rsidR="00D70F38" w:rsidRPr="002462D8" w:rsidRDefault="00D70F38" w:rsidP="00D96E7B">
      <w:pPr>
        <w:ind w:firstLine="709"/>
        <w:contextualSpacing/>
        <w:jc w:val="both"/>
        <w:rPr>
          <w:sz w:val="28"/>
          <w:szCs w:val="28"/>
        </w:rPr>
      </w:pPr>
      <w:r w:rsidRPr="002462D8">
        <w:rPr>
          <w:sz w:val="28"/>
          <w:szCs w:val="28"/>
        </w:rPr>
        <w:t xml:space="preserve">Установка сжижения природного газа состоит из блока теплообменников вымораживателей, системы охлаждения компримированного газа, блока сжижения, двухступенчатого турбодетандер-компрессорного агрегата, автоматизированной системы контроля и управления работой установки (АСКУ), арматуры, в том числе управляемой, и КИП. </w:t>
      </w:r>
    </w:p>
    <w:p w:rsidR="00D70F38" w:rsidRPr="002462D8" w:rsidRDefault="00D70F38" w:rsidP="00D96E7B">
      <w:pPr>
        <w:ind w:firstLine="709"/>
        <w:contextualSpacing/>
        <w:jc w:val="both"/>
        <w:rPr>
          <w:sz w:val="28"/>
          <w:szCs w:val="28"/>
        </w:rPr>
      </w:pPr>
      <w:r w:rsidRPr="002462D8">
        <w:rPr>
          <w:sz w:val="28"/>
          <w:szCs w:val="28"/>
        </w:rPr>
        <w:t xml:space="preserve">Как правило, в последнее время для комплексной очистки газа от влаги, углекислого газа и тяжелых углеводородов используют адсорбционный способ глубокой очистки газа на молекулярных ситах. </w:t>
      </w:r>
    </w:p>
    <w:p w:rsidR="00D70F38" w:rsidRPr="002462D8" w:rsidRDefault="00D70F38" w:rsidP="00D96E7B">
      <w:pPr>
        <w:ind w:firstLine="709"/>
        <w:contextualSpacing/>
        <w:jc w:val="both"/>
        <w:rPr>
          <w:sz w:val="28"/>
          <w:szCs w:val="28"/>
        </w:rPr>
      </w:pPr>
      <w:r w:rsidRPr="002462D8">
        <w:rPr>
          <w:sz w:val="28"/>
          <w:szCs w:val="28"/>
        </w:rPr>
        <w:t xml:space="preserve">Для регенерации используется очищенный нагретый газ, что связано с дополнительными затратами энергии и часто – отвлечением части очищенного газа на нагрев и охлаждение адсорбента. При этом производительность блока адсорбционной очистки снижается из-за количества газа, направляемого на регенерацию. </w:t>
      </w:r>
    </w:p>
    <w:p w:rsidR="00D70F38" w:rsidRPr="002462D8" w:rsidRDefault="00D70F38" w:rsidP="00D96E7B">
      <w:pPr>
        <w:ind w:firstLine="709"/>
        <w:contextualSpacing/>
        <w:jc w:val="both"/>
        <w:rPr>
          <w:sz w:val="28"/>
          <w:szCs w:val="28"/>
        </w:rPr>
      </w:pPr>
      <w:r w:rsidRPr="002462D8">
        <w:rPr>
          <w:sz w:val="28"/>
          <w:szCs w:val="28"/>
        </w:rPr>
        <w:t xml:space="preserve">В разработанной ОАО «Криогенмаш» установке по сжижению природного газа в связи с достаточно высокой чистотой природного газа (содержание СО2 не более 400 ррm) предусматривается только осушка газа, которую с целью снижения стоимости оборудования предусмотрено проводить способом вымораживания влаги. </w:t>
      </w:r>
    </w:p>
    <w:p w:rsidR="00D70F38" w:rsidRPr="002462D8" w:rsidRDefault="0066295A" w:rsidP="00D96E7B">
      <w:pPr>
        <w:ind w:firstLine="709"/>
        <w:contextualSpacing/>
        <w:jc w:val="both"/>
        <w:rPr>
          <w:sz w:val="28"/>
          <w:szCs w:val="28"/>
        </w:rPr>
      </w:pPr>
      <w:r w:rsidRPr="002462D8">
        <w:rPr>
          <w:sz w:val="28"/>
          <w:szCs w:val="28"/>
        </w:rPr>
        <w:t xml:space="preserve">Принципиальная схема установки приведена на рисунке </w:t>
      </w:r>
      <w:r w:rsidR="005F568B">
        <w:rPr>
          <w:sz w:val="28"/>
          <w:szCs w:val="28"/>
        </w:rPr>
        <w:t>3.</w:t>
      </w:r>
      <w:r w:rsidRPr="002462D8">
        <w:rPr>
          <w:sz w:val="28"/>
          <w:szCs w:val="28"/>
        </w:rPr>
        <w:t>2.</w:t>
      </w:r>
    </w:p>
    <w:p w:rsidR="00D70F38" w:rsidRPr="002462D8" w:rsidRDefault="00D70F38" w:rsidP="00D96E7B">
      <w:pPr>
        <w:ind w:firstLine="709"/>
        <w:contextualSpacing/>
        <w:jc w:val="both"/>
        <w:rPr>
          <w:sz w:val="28"/>
          <w:szCs w:val="28"/>
        </w:rPr>
      </w:pPr>
    </w:p>
    <w:p w:rsidR="00D70F38" w:rsidRPr="002462D8" w:rsidRDefault="00D70F38" w:rsidP="00D96E7B">
      <w:pPr>
        <w:ind w:firstLine="709"/>
        <w:contextualSpacing/>
        <w:jc w:val="both"/>
        <w:rPr>
          <w:sz w:val="28"/>
          <w:szCs w:val="28"/>
        </w:rPr>
      </w:pPr>
    </w:p>
    <w:p w:rsidR="00D70F38" w:rsidRPr="002462D8" w:rsidRDefault="0066295A" w:rsidP="00D96E7B">
      <w:pPr>
        <w:ind w:firstLine="709"/>
        <w:contextualSpacing/>
        <w:jc w:val="center"/>
        <w:rPr>
          <w:sz w:val="28"/>
          <w:szCs w:val="28"/>
        </w:rPr>
      </w:pPr>
      <w:r w:rsidRPr="002462D8">
        <w:rPr>
          <w:noProof/>
          <w:sz w:val="28"/>
          <w:szCs w:val="28"/>
        </w:rPr>
        <w:lastRenderedPageBreak/>
        <w:drawing>
          <wp:inline distT="0" distB="0" distL="0" distR="0">
            <wp:extent cx="3237471" cy="5090663"/>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737" cy="5092653"/>
                    </a:xfrm>
                    <a:prstGeom prst="rect">
                      <a:avLst/>
                    </a:prstGeom>
                    <a:noFill/>
                  </pic:spPr>
                </pic:pic>
              </a:graphicData>
            </a:graphic>
          </wp:inline>
        </w:drawing>
      </w:r>
    </w:p>
    <w:p w:rsidR="0066295A" w:rsidRPr="002462D8" w:rsidRDefault="0066295A" w:rsidP="00D96E7B">
      <w:pPr>
        <w:ind w:firstLine="709"/>
        <w:contextualSpacing/>
        <w:jc w:val="both"/>
        <w:rPr>
          <w:sz w:val="28"/>
          <w:szCs w:val="28"/>
        </w:rPr>
      </w:pPr>
    </w:p>
    <w:p w:rsidR="0066295A" w:rsidRPr="002462D8" w:rsidRDefault="0066295A" w:rsidP="00D96E7B">
      <w:pPr>
        <w:ind w:firstLine="709"/>
        <w:contextualSpacing/>
        <w:jc w:val="both"/>
        <w:rPr>
          <w:sz w:val="28"/>
          <w:szCs w:val="28"/>
        </w:rPr>
      </w:pPr>
      <w:r w:rsidRPr="002462D8">
        <w:rPr>
          <w:sz w:val="28"/>
          <w:szCs w:val="28"/>
        </w:rPr>
        <w:t xml:space="preserve">Рисунок </w:t>
      </w:r>
      <w:r w:rsidR="00C240E0">
        <w:rPr>
          <w:sz w:val="28"/>
          <w:szCs w:val="28"/>
        </w:rPr>
        <w:t>3.</w:t>
      </w:r>
      <w:r w:rsidRPr="002462D8">
        <w:rPr>
          <w:sz w:val="28"/>
          <w:szCs w:val="28"/>
        </w:rPr>
        <w:t>2</w:t>
      </w:r>
      <w:r w:rsidR="00A47015">
        <w:rPr>
          <w:sz w:val="28"/>
          <w:szCs w:val="28"/>
        </w:rPr>
        <w:t xml:space="preserve"> </w:t>
      </w:r>
      <w:r w:rsidRPr="002462D8">
        <w:rPr>
          <w:sz w:val="28"/>
          <w:szCs w:val="28"/>
        </w:rPr>
        <w:t xml:space="preserve">- Установка по сжижению природного газа, разработанная ОАО «Криогенмаш» </w:t>
      </w:r>
    </w:p>
    <w:p w:rsidR="00D70F38" w:rsidRPr="002462D8" w:rsidRDefault="00D70F38" w:rsidP="00D96E7B">
      <w:pPr>
        <w:ind w:firstLine="709"/>
        <w:contextualSpacing/>
        <w:rPr>
          <w:i/>
          <w:sz w:val="28"/>
          <w:szCs w:val="28"/>
        </w:rPr>
      </w:pPr>
      <w:r w:rsidRPr="002462D8">
        <w:rPr>
          <w:i/>
          <w:sz w:val="28"/>
          <w:szCs w:val="28"/>
        </w:rPr>
        <w:t>Принцип работы установки</w:t>
      </w:r>
    </w:p>
    <w:p w:rsidR="00D70F38" w:rsidRPr="002462D8" w:rsidRDefault="00D70F38" w:rsidP="00D96E7B">
      <w:pPr>
        <w:ind w:firstLine="709"/>
        <w:contextualSpacing/>
        <w:jc w:val="both"/>
        <w:rPr>
          <w:sz w:val="28"/>
          <w:szCs w:val="28"/>
        </w:rPr>
      </w:pPr>
      <w:r w:rsidRPr="002462D8">
        <w:rPr>
          <w:sz w:val="28"/>
          <w:szCs w:val="28"/>
        </w:rPr>
        <w:t xml:space="preserve">Принцип работы установки заключается в следующем. Природный газ с расходом 8 000 нм3 / ч и давлением 3,3 МПа поступает на турбокомпрессоры К1 и К2, работающие на одном валу с турбодетандерами Д1 и Д2. В 2-ступенчатом турбокомпрессоре давление газа повышается до 4,5 МПа, затем сжатый газ последовательно охлаждается в теплообменниках Т3-2 и Т3-1 и поступает в вымораживатель, состоящий из 3 теплообменников Т11-1, Т11-2 и Т11-3 (или Т12-1, Т12-2 и Т12-3), где за счет использования холода обратного потока газа из теплообменника Т2-1 происходит вымораживание влаги. Очищенный газ после фильтра Ф1-2 разбивается на два потока. Один поток (большую часть) направляют в вымораживатель для рекуперации холода, а на выходе из </w:t>
      </w:r>
      <w:r w:rsidRPr="002462D8">
        <w:rPr>
          <w:sz w:val="28"/>
          <w:szCs w:val="28"/>
        </w:rPr>
        <w:lastRenderedPageBreak/>
        <w:t xml:space="preserve">вымораживателя через фильтр подают последовательно на турбодетандеры Д1 и Д2, а после них направляют в обратный поток на выходе из сепаратора С2-1. Второй поток направляют в теплообменник Т2-1, где после охлаждения дросселируют через дроссель ДР в сепаратор С2-1, в котором производят отделение жидкой фазы от его паров. Жидкую фазу (сжиженный природный газ) направляют в накопитель и потребителю, а паровую фазу подают последовательно в теплообменник Т2-1, вымораживатель Т11 или Т12 и теплообменник Т3-2, а после него в магистраль низкого давления, расположенную после газораспределительной станции. Через определенное время работающий вымораживатель Т11 переводят на отогрев и продувку газом низкого давления из магистрали, а на рабочий режим переводят вымораживатель Т12. Окупаемость – за три года </w:t>
      </w:r>
    </w:p>
    <w:p w:rsidR="00D27423" w:rsidRDefault="00D27423" w:rsidP="00D96E7B">
      <w:pPr>
        <w:ind w:firstLine="709"/>
        <w:contextualSpacing/>
        <w:jc w:val="both"/>
        <w:rPr>
          <w:sz w:val="28"/>
          <w:szCs w:val="28"/>
        </w:rPr>
      </w:pPr>
    </w:p>
    <w:p w:rsidR="00D27423" w:rsidRDefault="00D27423"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Default="00646D65" w:rsidP="00D96E7B">
      <w:pPr>
        <w:ind w:firstLine="709"/>
        <w:contextualSpacing/>
        <w:jc w:val="both"/>
        <w:rPr>
          <w:sz w:val="28"/>
          <w:szCs w:val="28"/>
        </w:rPr>
      </w:pPr>
    </w:p>
    <w:p w:rsidR="00646D65" w:rsidRPr="002462D8" w:rsidRDefault="00646D65" w:rsidP="00D96E7B">
      <w:pPr>
        <w:ind w:firstLine="709"/>
        <w:contextualSpacing/>
        <w:jc w:val="both"/>
        <w:rPr>
          <w:sz w:val="28"/>
          <w:szCs w:val="28"/>
        </w:rPr>
      </w:pPr>
    </w:p>
    <w:p w:rsidR="00D70F38" w:rsidRDefault="007373F8" w:rsidP="00D96E7B">
      <w:pPr>
        <w:ind w:firstLine="709"/>
        <w:contextualSpacing/>
        <w:jc w:val="center"/>
        <w:rPr>
          <w:b/>
          <w:sz w:val="28"/>
          <w:szCs w:val="28"/>
        </w:rPr>
      </w:pPr>
      <w:r w:rsidRPr="00A47015">
        <w:rPr>
          <w:b/>
          <w:sz w:val="28"/>
          <w:szCs w:val="28"/>
        </w:rPr>
        <w:lastRenderedPageBreak/>
        <w:t>4. Хранение сжиженных природных газов</w:t>
      </w:r>
    </w:p>
    <w:p w:rsidR="00810718" w:rsidRPr="00A47015" w:rsidRDefault="005B1434" w:rsidP="00A47015">
      <w:pPr>
        <w:ind w:firstLine="708"/>
        <w:contextualSpacing/>
        <w:jc w:val="both"/>
        <w:rPr>
          <w:sz w:val="28"/>
          <w:szCs w:val="28"/>
        </w:rPr>
      </w:pPr>
      <w:r w:rsidRPr="00A47015">
        <w:rPr>
          <w:sz w:val="28"/>
          <w:szCs w:val="28"/>
        </w:rPr>
        <w:t xml:space="preserve">Особенности сжиженного углеводородного газа определяют особые условия для его хранения. СУГ - это смесь пропана, бутана и изобутана, которая при повышенном давлении и нормальной температуре окружающей среды, а также при атмосферном давлении и отрицательной температуре приобретает жидкое агрегатное состояние. При других условиях хранения (снижения давления) пропан-бутановая смесь преобразуется в парогазовое состояние. Изменение агрегатного состояния сопровождается уменьшением (при сжижении) или увеличением (при испарении) объема. </w:t>
      </w:r>
    </w:p>
    <w:p w:rsidR="00646D65" w:rsidRPr="00646D65" w:rsidRDefault="00646D65" w:rsidP="00646D65">
      <w:pPr>
        <w:ind w:firstLine="709"/>
        <w:jc w:val="both"/>
        <w:rPr>
          <w:sz w:val="28"/>
          <w:szCs w:val="28"/>
        </w:rPr>
      </w:pPr>
      <w:r w:rsidRPr="00646D65">
        <w:rPr>
          <w:sz w:val="28"/>
          <w:szCs w:val="28"/>
        </w:rPr>
        <w:t xml:space="preserve">СУГ - нестабильная двухфазная система. Его хранение осуществляется в жидком состоянии, что обусловлено, главным образом, тем, что жидкая фаза СУГ в 300 раз меньше по объему, чем паровая. </w:t>
      </w:r>
    </w:p>
    <w:p w:rsidR="00646D65" w:rsidRPr="00646D65" w:rsidRDefault="00646D65" w:rsidP="00646D65">
      <w:pPr>
        <w:ind w:firstLine="709"/>
        <w:jc w:val="both"/>
        <w:rPr>
          <w:sz w:val="28"/>
          <w:szCs w:val="28"/>
        </w:rPr>
      </w:pPr>
      <w:r w:rsidRPr="00646D65">
        <w:rPr>
          <w:sz w:val="28"/>
          <w:szCs w:val="28"/>
        </w:rPr>
        <w:t xml:space="preserve">Чтобы газ самопроизвольно не менял свое агрегатное состояние, объем жидкости и пара должен иметь такое соотношение, при котором создается равновесна система "жидкость-пар". Это означает, что внутри резервуара не происходит ни конденсации паров, ни испарения жидкости. Для этого, внутренний объем емкости заполняется лишь на 85%, тем самым образовывается необходимая для сохранения равновесной системы упругость насыщенных паров. С увеличением температуры повышается давление насыщенных паров. </w:t>
      </w:r>
    </w:p>
    <w:p w:rsidR="00646D65" w:rsidRPr="00646D65" w:rsidRDefault="00646D65" w:rsidP="00646D65">
      <w:pPr>
        <w:ind w:firstLine="709"/>
        <w:jc w:val="both"/>
        <w:rPr>
          <w:sz w:val="28"/>
          <w:szCs w:val="28"/>
        </w:rPr>
      </w:pPr>
      <w:r w:rsidRPr="00646D65">
        <w:rPr>
          <w:bCs/>
          <w:sz w:val="28"/>
          <w:szCs w:val="28"/>
        </w:rPr>
        <w:t>Параметры хранения сжиженных углеводородных газов</w:t>
      </w:r>
      <w:r w:rsidRPr="00646D65">
        <w:rPr>
          <w:iCs/>
          <w:sz w:val="28"/>
          <w:szCs w:val="28"/>
        </w:rPr>
        <w:t xml:space="preserve"> в соответствии с ГОСТ Р 52087-2003 "Газы углеводородные сжиженные топливные"</w:t>
      </w:r>
      <w:r>
        <w:rPr>
          <w:bCs/>
          <w:sz w:val="28"/>
          <w:szCs w:val="28"/>
        </w:rPr>
        <w:t>:</w:t>
      </w:r>
      <w:r w:rsidRPr="00646D65">
        <w:rPr>
          <w:sz w:val="28"/>
          <w:szCs w:val="28"/>
        </w:rPr>
        <w:t xml:space="preserve"> </w:t>
      </w:r>
    </w:p>
    <w:p w:rsidR="00646D65" w:rsidRPr="00646D65" w:rsidRDefault="00646D65" w:rsidP="00646D65">
      <w:pPr>
        <w:numPr>
          <w:ilvl w:val="1"/>
          <w:numId w:val="23"/>
        </w:numPr>
        <w:jc w:val="both"/>
        <w:rPr>
          <w:sz w:val="28"/>
          <w:szCs w:val="28"/>
        </w:rPr>
      </w:pPr>
      <w:r w:rsidRPr="00646D65">
        <w:rPr>
          <w:sz w:val="28"/>
          <w:szCs w:val="28"/>
        </w:rPr>
        <w:t xml:space="preserve">рабочее давление до 1,6 МПа </w:t>
      </w:r>
    </w:p>
    <w:p w:rsidR="00646D65" w:rsidRPr="00646D65" w:rsidRDefault="00646D65" w:rsidP="00646D65">
      <w:pPr>
        <w:numPr>
          <w:ilvl w:val="1"/>
          <w:numId w:val="23"/>
        </w:numPr>
        <w:jc w:val="both"/>
        <w:rPr>
          <w:sz w:val="28"/>
          <w:szCs w:val="28"/>
        </w:rPr>
      </w:pPr>
      <w:r w:rsidRPr="00646D65">
        <w:rPr>
          <w:sz w:val="28"/>
          <w:szCs w:val="28"/>
        </w:rPr>
        <w:t xml:space="preserve">температура хранения - от -50°С до +60°С </w:t>
      </w:r>
    </w:p>
    <w:p w:rsidR="00646D65" w:rsidRPr="00646D65" w:rsidRDefault="00646D65" w:rsidP="00646D65">
      <w:pPr>
        <w:numPr>
          <w:ilvl w:val="1"/>
          <w:numId w:val="23"/>
        </w:numPr>
        <w:jc w:val="both"/>
        <w:rPr>
          <w:sz w:val="28"/>
          <w:szCs w:val="28"/>
        </w:rPr>
      </w:pPr>
      <w:r w:rsidRPr="00646D65">
        <w:rPr>
          <w:sz w:val="28"/>
          <w:szCs w:val="28"/>
        </w:rPr>
        <w:t xml:space="preserve">давление насыщенных паров - выше 0,07-0,16 МПа (при -20°С), выше 0,07 МПа (при -30°C), до 1,6 МПа (при +45°С) </w:t>
      </w:r>
    </w:p>
    <w:p w:rsidR="00646D65" w:rsidRPr="00646D65" w:rsidRDefault="00646D65" w:rsidP="00646D65">
      <w:pPr>
        <w:numPr>
          <w:ilvl w:val="1"/>
          <w:numId w:val="23"/>
        </w:numPr>
        <w:jc w:val="both"/>
        <w:rPr>
          <w:sz w:val="28"/>
          <w:szCs w:val="28"/>
        </w:rPr>
      </w:pPr>
      <w:r w:rsidRPr="00646D65">
        <w:rPr>
          <w:sz w:val="28"/>
          <w:szCs w:val="28"/>
        </w:rPr>
        <w:t xml:space="preserve">объемная доля жидкого остатка при +20ºС - не более 0,7-1,8% </w:t>
      </w:r>
    </w:p>
    <w:p w:rsidR="00A47015" w:rsidRDefault="00646D65" w:rsidP="002401C7">
      <w:pPr>
        <w:ind w:firstLine="709"/>
        <w:jc w:val="center"/>
        <w:rPr>
          <w:bCs/>
          <w:iCs/>
          <w:sz w:val="28"/>
          <w:szCs w:val="28"/>
        </w:rPr>
      </w:pPr>
      <w:r w:rsidRPr="00646D65">
        <w:rPr>
          <w:b/>
          <w:bCs/>
          <w:iCs/>
          <w:sz w:val="28"/>
          <w:szCs w:val="28"/>
        </w:rPr>
        <w:t>Резервуары для хранения сжиженного углеводородного газа</w:t>
      </w:r>
    </w:p>
    <w:p w:rsidR="00646D65" w:rsidRPr="00646D65" w:rsidRDefault="00646D65" w:rsidP="00646D65">
      <w:pPr>
        <w:ind w:firstLine="709"/>
        <w:jc w:val="both"/>
        <w:rPr>
          <w:sz w:val="28"/>
          <w:szCs w:val="28"/>
        </w:rPr>
      </w:pPr>
      <w:r w:rsidRPr="00646D65">
        <w:rPr>
          <w:sz w:val="28"/>
          <w:szCs w:val="28"/>
        </w:rPr>
        <w:t xml:space="preserve">Сжиженный углеводородный газ может хранится в: </w:t>
      </w:r>
    </w:p>
    <w:p w:rsidR="00646D65" w:rsidRPr="00646D65" w:rsidRDefault="00646D65" w:rsidP="00646D65">
      <w:pPr>
        <w:numPr>
          <w:ilvl w:val="1"/>
          <w:numId w:val="24"/>
        </w:numPr>
        <w:jc w:val="both"/>
        <w:rPr>
          <w:sz w:val="28"/>
          <w:szCs w:val="28"/>
        </w:rPr>
      </w:pPr>
      <w:r w:rsidRPr="00646D65">
        <w:rPr>
          <w:sz w:val="28"/>
          <w:szCs w:val="28"/>
        </w:rPr>
        <w:t>наземных, подземных или обвалованных цилиндрических горизонтальных резервуарах для СУГ (одностенных, двустенных)</w:t>
      </w:r>
      <w:r>
        <w:rPr>
          <w:sz w:val="28"/>
          <w:szCs w:val="28"/>
        </w:rPr>
        <w:t>;</w:t>
      </w:r>
      <w:r w:rsidRPr="00646D65">
        <w:rPr>
          <w:sz w:val="28"/>
          <w:szCs w:val="28"/>
        </w:rPr>
        <w:t xml:space="preserve"> </w:t>
      </w:r>
    </w:p>
    <w:p w:rsidR="00646D65" w:rsidRPr="00646D65" w:rsidRDefault="00646D65" w:rsidP="00646D65">
      <w:pPr>
        <w:numPr>
          <w:ilvl w:val="1"/>
          <w:numId w:val="24"/>
        </w:numPr>
        <w:jc w:val="both"/>
        <w:rPr>
          <w:sz w:val="28"/>
          <w:szCs w:val="28"/>
        </w:rPr>
      </w:pPr>
      <w:r w:rsidRPr="00646D65">
        <w:rPr>
          <w:sz w:val="28"/>
          <w:szCs w:val="28"/>
        </w:rPr>
        <w:t xml:space="preserve">наземных и подземных вертикальных резервуарах для СУГ </w:t>
      </w:r>
    </w:p>
    <w:p w:rsidR="00646D65" w:rsidRPr="00646D65" w:rsidRDefault="00646D65" w:rsidP="00646D65">
      <w:pPr>
        <w:numPr>
          <w:ilvl w:val="1"/>
          <w:numId w:val="24"/>
        </w:numPr>
        <w:jc w:val="both"/>
        <w:rPr>
          <w:sz w:val="28"/>
          <w:szCs w:val="28"/>
        </w:rPr>
      </w:pPr>
      <w:r w:rsidRPr="00646D65">
        <w:rPr>
          <w:sz w:val="28"/>
          <w:szCs w:val="28"/>
        </w:rPr>
        <w:t>шаровых наземных резервуарах</w:t>
      </w:r>
      <w:r>
        <w:rPr>
          <w:sz w:val="28"/>
          <w:szCs w:val="28"/>
        </w:rPr>
        <w:t>;</w:t>
      </w:r>
      <w:r w:rsidRPr="00646D65">
        <w:rPr>
          <w:sz w:val="28"/>
          <w:szCs w:val="28"/>
        </w:rPr>
        <w:t xml:space="preserve"> </w:t>
      </w:r>
    </w:p>
    <w:p w:rsidR="00646D65" w:rsidRPr="00646D65" w:rsidRDefault="00646D65" w:rsidP="00646D65">
      <w:pPr>
        <w:numPr>
          <w:ilvl w:val="1"/>
          <w:numId w:val="24"/>
        </w:numPr>
        <w:jc w:val="both"/>
        <w:rPr>
          <w:sz w:val="28"/>
          <w:szCs w:val="28"/>
        </w:rPr>
      </w:pPr>
      <w:r w:rsidRPr="00646D65">
        <w:rPr>
          <w:sz w:val="28"/>
          <w:szCs w:val="28"/>
        </w:rPr>
        <w:t>изотермических наземных и подземных резервуарах</w:t>
      </w:r>
      <w:r>
        <w:rPr>
          <w:sz w:val="28"/>
          <w:szCs w:val="28"/>
        </w:rPr>
        <w:t>.</w:t>
      </w:r>
      <w:r w:rsidRPr="00646D65">
        <w:rPr>
          <w:sz w:val="28"/>
          <w:szCs w:val="28"/>
        </w:rPr>
        <w:t xml:space="preserve"> </w:t>
      </w:r>
    </w:p>
    <w:p w:rsidR="00646D65" w:rsidRPr="00646D65" w:rsidRDefault="00646D65" w:rsidP="00646D65">
      <w:pPr>
        <w:ind w:firstLine="709"/>
        <w:jc w:val="both"/>
        <w:rPr>
          <w:sz w:val="28"/>
          <w:szCs w:val="28"/>
        </w:rPr>
      </w:pPr>
    </w:p>
    <w:p w:rsidR="00646D65" w:rsidRPr="00646D65" w:rsidRDefault="00646D65" w:rsidP="00646D65">
      <w:pPr>
        <w:ind w:firstLine="709"/>
        <w:jc w:val="both"/>
        <w:rPr>
          <w:sz w:val="28"/>
          <w:szCs w:val="28"/>
        </w:rPr>
      </w:pPr>
      <w:r w:rsidRPr="00646D65">
        <w:rPr>
          <w:sz w:val="28"/>
          <w:szCs w:val="28"/>
        </w:rPr>
        <w:lastRenderedPageBreak/>
        <w:t xml:space="preserve">Подземные хранилища подразделяются по виду хранимого топлива на хранилища: </w:t>
      </w:r>
    </w:p>
    <w:p w:rsidR="00646D65" w:rsidRPr="00646D65" w:rsidRDefault="00646D65" w:rsidP="00646D65">
      <w:pPr>
        <w:numPr>
          <w:ilvl w:val="1"/>
          <w:numId w:val="25"/>
        </w:numPr>
        <w:jc w:val="both"/>
        <w:rPr>
          <w:sz w:val="28"/>
          <w:szCs w:val="28"/>
        </w:rPr>
      </w:pPr>
      <w:r w:rsidRPr="00646D65">
        <w:rPr>
          <w:sz w:val="28"/>
          <w:szCs w:val="28"/>
        </w:rPr>
        <w:t xml:space="preserve">природного газа и гелия (далее - газа); </w:t>
      </w:r>
    </w:p>
    <w:p w:rsidR="00646D65" w:rsidRPr="00646D65" w:rsidRDefault="00646D65" w:rsidP="00646D65">
      <w:pPr>
        <w:numPr>
          <w:ilvl w:val="1"/>
          <w:numId w:val="25"/>
        </w:numPr>
        <w:jc w:val="both"/>
        <w:rPr>
          <w:sz w:val="28"/>
          <w:szCs w:val="28"/>
        </w:rPr>
      </w:pPr>
      <w:r w:rsidRPr="00646D65">
        <w:rPr>
          <w:sz w:val="28"/>
          <w:szCs w:val="28"/>
        </w:rPr>
        <w:t xml:space="preserve">сжиженных углеводородных газов, этана, этилена, нестабильного газового конденсата (далее СУГ); </w:t>
      </w:r>
    </w:p>
    <w:p w:rsidR="00646D65" w:rsidRPr="00646D65" w:rsidRDefault="00646D65" w:rsidP="00646D65">
      <w:pPr>
        <w:numPr>
          <w:ilvl w:val="1"/>
          <w:numId w:val="25"/>
        </w:numPr>
        <w:jc w:val="both"/>
        <w:rPr>
          <w:sz w:val="28"/>
          <w:szCs w:val="28"/>
        </w:rPr>
      </w:pPr>
      <w:r w:rsidRPr="00646D65">
        <w:rPr>
          <w:sz w:val="28"/>
          <w:szCs w:val="28"/>
        </w:rPr>
        <w:t xml:space="preserve">нефти, нефтепродуктов, стабильного газового конденсата (далее - нефти и нефтепродуктов). </w:t>
      </w:r>
    </w:p>
    <w:p w:rsidR="00A47015" w:rsidRDefault="00A47015" w:rsidP="00D96E7B">
      <w:pPr>
        <w:ind w:firstLine="709"/>
        <w:jc w:val="both"/>
        <w:rPr>
          <w:sz w:val="28"/>
          <w:szCs w:val="28"/>
        </w:rPr>
      </w:pPr>
    </w:p>
    <w:p w:rsidR="00A47015" w:rsidRDefault="002401C7" w:rsidP="00D96E7B">
      <w:pPr>
        <w:ind w:firstLine="709"/>
        <w:jc w:val="both"/>
        <w:rPr>
          <w:sz w:val="28"/>
          <w:szCs w:val="28"/>
        </w:rPr>
      </w:pPr>
      <w:r w:rsidRPr="002401C7">
        <w:rPr>
          <w:noProof/>
          <w:sz w:val="28"/>
          <w:szCs w:val="28"/>
        </w:rPr>
        <w:drawing>
          <wp:inline distT="0" distB="0" distL="0" distR="0">
            <wp:extent cx="5018776" cy="3191774"/>
            <wp:effectExtent l="19050" t="0" r="0" b="0"/>
            <wp:docPr id="22" name="Рисунок 1" descr="Изображение выглядит как диаграмма, схематичный&#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E6046500-10D5-423E-0617-62D9E229110B}"/>
                </a:ext>
              </a:extLst>
            </wp:docPr>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диаграмма, схематичный&#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E6046500-10D5-423E-0617-62D9E229110B}"/>
                        </a:ext>
                      </a:extLst>
                    </pic:cNvPr>
                    <pic:cNvPicPr>
                      <a:picLocks noChangeAspect="1"/>
                    </pic:cNvPicPr>
                  </pic:nvPicPr>
                  <pic:blipFill rotWithShape="1">
                    <a:blip r:embed="rId20" cstate="print"/>
                    <a:srcRect l="7925" t="5736" r="8945" b="23618"/>
                    <a:stretch/>
                  </pic:blipFill>
                  <pic:spPr>
                    <a:xfrm>
                      <a:off x="0" y="0"/>
                      <a:ext cx="5018776" cy="3191774"/>
                    </a:xfrm>
                    <a:prstGeom prst="rect">
                      <a:avLst/>
                    </a:prstGeom>
                  </pic:spPr>
                </pic:pic>
              </a:graphicData>
            </a:graphic>
          </wp:inline>
        </w:drawing>
      </w:r>
    </w:p>
    <w:p w:rsidR="00A47015" w:rsidRDefault="00A47015" w:rsidP="00D96E7B">
      <w:pPr>
        <w:ind w:firstLine="709"/>
        <w:jc w:val="both"/>
        <w:rPr>
          <w:sz w:val="28"/>
          <w:szCs w:val="28"/>
        </w:rPr>
      </w:pPr>
    </w:p>
    <w:p w:rsidR="005672BA" w:rsidRPr="002401C7" w:rsidRDefault="005672BA" w:rsidP="002401C7">
      <w:pPr>
        <w:ind w:firstLine="708"/>
        <w:jc w:val="both"/>
        <w:rPr>
          <w:sz w:val="28"/>
          <w:szCs w:val="28"/>
        </w:rPr>
      </w:pPr>
      <w:r w:rsidRPr="002401C7">
        <w:rPr>
          <w:sz w:val="28"/>
          <w:szCs w:val="28"/>
        </w:rPr>
        <w:t>В состав подземных хранилищ входят: под</w:t>
      </w:r>
      <w:r w:rsidRPr="002401C7">
        <w:rPr>
          <w:sz w:val="28"/>
          <w:szCs w:val="28"/>
        </w:rPr>
        <w:softHyphen/>
        <w:t xml:space="preserve">земный комплекс, включающий подземные </w:t>
      </w:r>
      <w:r w:rsidR="00C240E0">
        <w:rPr>
          <w:sz w:val="28"/>
          <w:szCs w:val="28"/>
        </w:rPr>
        <w:t>резер</w:t>
      </w:r>
      <w:r w:rsidR="00C240E0">
        <w:rPr>
          <w:sz w:val="28"/>
          <w:szCs w:val="28"/>
        </w:rPr>
        <w:softHyphen/>
        <w:t>вуары (выработки-емкости)</w:t>
      </w:r>
      <w:r w:rsidRPr="002401C7">
        <w:rPr>
          <w:sz w:val="28"/>
          <w:szCs w:val="28"/>
        </w:rPr>
        <w:t>, вскрывающие и вспо</w:t>
      </w:r>
      <w:r w:rsidRPr="002401C7">
        <w:rPr>
          <w:sz w:val="28"/>
          <w:szCs w:val="28"/>
        </w:rPr>
        <w:softHyphen/>
        <w:t>могательные горные выработки, буровые скважи</w:t>
      </w:r>
      <w:r w:rsidRPr="002401C7">
        <w:rPr>
          <w:sz w:val="28"/>
          <w:szCs w:val="28"/>
        </w:rPr>
        <w:softHyphen/>
        <w:t>ны; наземный комплекс, состоящий из наземных технологических сооружений, производственных и административных зданий, инженерных коммуни</w:t>
      </w:r>
      <w:r w:rsidRPr="002401C7">
        <w:rPr>
          <w:sz w:val="28"/>
          <w:szCs w:val="28"/>
        </w:rPr>
        <w:softHyphen/>
        <w:t xml:space="preserve">каций и других сооружений, а также подземные или наземные рассолохранилища. </w:t>
      </w:r>
    </w:p>
    <w:p w:rsidR="005672BA" w:rsidRPr="002401C7" w:rsidRDefault="005672BA" w:rsidP="002401C7">
      <w:pPr>
        <w:ind w:firstLine="708"/>
        <w:jc w:val="both"/>
        <w:rPr>
          <w:sz w:val="28"/>
          <w:szCs w:val="28"/>
        </w:rPr>
      </w:pPr>
      <w:r w:rsidRPr="002401C7">
        <w:rPr>
          <w:sz w:val="28"/>
          <w:szCs w:val="28"/>
        </w:rPr>
        <w:t xml:space="preserve">Подземные резервуары, входящие в состав подземного комплекса хранилищ, подразделяются на следующие типы: </w:t>
      </w:r>
    </w:p>
    <w:p w:rsidR="005672BA" w:rsidRPr="002401C7" w:rsidRDefault="005672BA" w:rsidP="002401C7">
      <w:pPr>
        <w:numPr>
          <w:ilvl w:val="1"/>
          <w:numId w:val="28"/>
        </w:numPr>
        <w:jc w:val="both"/>
        <w:rPr>
          <w:sz w:val="28"/>
          <w:szCs w:val="28"/>
        </w:rPr>
      </w:pPr>
      <w:r w:rsidRPr="002401C7">
        <w:rPr>
          <w:sz w:val="28"/>
          <w:szCs w:val="28"/>
        </w:rPr>
        <w:t>бесшахтные, сооружаемые через буровые сква</w:t>
      </w:r>
      <w:r w:rsidRPr="002401C7">
        <w:rPr>
          <w:sz w:val="28"/>
          <w:szCs w:val="28"/>
        </w:rPr>
        <w:softHyphen/>
        <w:t xml:space="preserve">жины геотехнологическим способом в каменной соли или вечномерзлых горных породах; </w:t>
      </w:r>
    </w:p>
    <w:p w:rsidR="005672BA" w:rsidRPr="002401C7" w:rsidRDefault="005672BA" w:rsidP="002401C7">
      <w:pPr>
        <w:numPr>
          <w:ilvl w:val="1"/>
          <w:numId w:val="28"/>
        </w:numPr>
        <w:jc w:val="both"/>
        <w:rPr>
          <w:sz w:val="28"/>
          <w:szCs w:val="28"/>
        </w:rPr>
      </w:pPr>
      <w:r w:rsidRPr="002401C7">
        <w:rPr>
          <w:sz w:val="28"/>
          <w:szCs w:val="28"/>
        </w:rPr>
        <w:t>шахтные, сооружаемые горным способом в поро</w:t>
      </w:r>
      <w:r w:rsidRPr="002401C7">
        <w:rPr>
          <w:sz w:val="28"/>
          <w:szCs w:val="28"/>
        </w:rPr>
        <w:softHyphen/>
        <w:t xml:space="preserve">дах с положительной температурой и в вечномерзлых горных породах; </w:t>
      </w:r>
    </w:p>
    <w:p w:rsidR="005672BA" w:rsidRPr="002401C7" w:rsidRDefault="005672BA" w:rsidP="002401C7">
      <w:pPr>
        <w:numPr>
          <w:ilvl w:val="1"/>
          <w:numId w:val="28"/>
        </w:numPr>
        <w:jc w:val="both"/>
        <w:rPr>
          <w:sz w:val="28"/>
          <w:szCs w:val="28"/>
        </w:rPr>
      </w:pPr>
      <w:r w:rsidRPr="002401C7">
        <w:rPr>
          <w:sz w:val="28"/>
          <w:szCs w:val="28"/>
        </w:rPr>
        <w:t xml:space="preserve">траншейные, сооружаемые открытым способом в вечномерзлых горных породах; </w:t>
      </w:r>
    </w:p>
    <w:p w:rsidR="005672BA" w:rsidRPr="002401C7" w:rsidRDefault="005672BA" w:rsidP="002401C7">
      <w:pPr>
        <w:numPr>
          <w:ilvl w:val="1"/>
          <w:numId w:val="28"/>
        </w:numPr>
        <w:jc w:val="both"/>
        <w:rPr>
          <w:sz w:val="28"/>
          <w:szCs w:val="28"/>
        </w:rPr>
      </w:pPr>
      <w:r w:rsidRPr="002401C7">
        <w:rPr>
          <w:sz w:val="28"/>
          <w:szCs w:val="28"/>
        </w:rPr>
        <w:lastRenderedPageBreak/>
        <w:t>низкотемпературные ледопородные, сооружае</w:t>
      </w:r>
      <w:r w:rsidRPr="002401C7">
        <w:rPr>
          <w:sz w:val="28"/>
          <w:szCs w:val="28"/>
        </w:rPr>
        <w:softHyphen/>
        <w:t>мые открытым способом в искусственно замороженных горных породах;</w:t>
      </w:r>
    </w:p>
    <w:p w:rsidR="005672BA" w:rsidRPr="002401C7" w:rsidRDefault="005672BA" w:rsidP="002401C7">
      <w:pPr>
        <w:numPr>
          <w:ilvl w:val="1"/>
          <w:numId w:val="28"/>
        </w:numPr>
        <w:jc w:val="both"/>
        <w:rPr>
          <w:sz w:val="28"/>
          <w:szCs w:val="28"/>
        </w:rPr>
      </w:pPr>
      <w:r w:rsidRPr="002401C7">
        <w:rPr>
          <w:sz w:val="28"/>
          <w:szCs w:val="28"/>
        </w:rPr>
        <w:t>под давлением в металлических резервуарах</w:t>
      </w:r>
    </w:p>
    <w:p w:rsidR="005672BA" w:rsidRPr="002401C7" w:rsidRDefault="005672BA" w:rsidP="002401C7">
      <w:pPr>
        <w:ind w:left="720" w:firstLine="696"/>
        <w:jc w:val="both"/>
        <w:rPr>
          <w:sz w:val="28"/>
          <w:szCs w:val="28"/>
        </w:rPr>
      </w:pPr>
      <w:r w:rsidRPr="002401C7">
        <w:rPr>
          <w:sz w:val="28"/>
          <w:szCs w:val="28"/>
        </w:rPr>
        <w:t>Подземные бесшахтные резервуары, соору</w:t>
      </w:r>
      <w:r w:rsidRPr="002401C7">
        <w:rPr>
          <w:sz w:val="28"/>
          <w:szCs w:val="28"/>
        </w:rPr>
        <w:softHyphen/>
        <w:t>жаемые в каменной соли, и шахтные резервуары, сооружаемые горным способом в породах с положи</w:t>
      </w:r>
      <w:r w:rsidRPr="002401C7">
        <w:rPr>
          <w:sz w:val="28"/>
          <w:szCs w:val="28"/>
        </w:rPr>
        <w:softHyphen/>
        <w:t>тельной температурой, следует предусматривать для хранения нефти, светлых и темных нефтепродуктов и СУГ. </w:t>
      </w:r>
    </w:p>
    <w:p w:rsidR="005672BA" w:rsidRPr="002401C7" w:rsidRDefault="005672BA" w:rsidP="002401C7">
      <w:pPr>
        <w:ind w:left="720" w:firstLine="696"/>
        <w:jc w:val="both"/>
        <w:rPr>
          <w:sz w:val="28"/>
          <w:szCs w:val="28"/>
        </w:rPr>
      </w:pPr>
      <w:r w:rsidRPr="002401C7">
        <w:rPr>
          <w:sz w:val="28"/>
          <w:szCs w:val="28"/>
        </w:rPr>
        <w:t>Подземные резервуары всех типов, сооружаемые в вечномерзлых горных породах, следует преду</w:t>
      </w:r>
      <w:r w:rsidRPr="002401C7">
        <w:rPr>
          <w:sz w:val="28"/>
          <w:szCs w:val="28"/>
        </w:rPr>
        <w:softHyphen/>
        <w:t>сматривать для хранения нефтепродуктов и нефти с вязкостью не более 15 мПа</w:t>
      </w:r>
      <w:r w:rsidRPr="002401C7">
        <w:rPr>
          <w:sz w:val="28"/>
          <w:szCs w:val="28"/>
          <w:vertAlign w:val="superscript"/>
        </w:rPr>
        <w:t>.</w:t>
      </w:r>
      <w:r w:rsidRPr="002401C7">
        <w:rPr>
          <w:sz w:val="28"/>
          <w:szCs w:val="28"/>
        </w:rPr>
        <w:t>с (15 сП) при темпе</w:t>
      </w:r>
      <w:r w:rsidRPr="002401C7">
        <w:rPr>
          <w:sz w:val="28"/>
          <w:szCs w:val="28"/>
        </w:rPr>
        <w:softHyphen/>
        <w:t xml:space="preserve">ратуре минус 10 С, а бесшахтные резервуары — также для хранения СУГ. </w:t>
      </w:r>
    </w:p>
    <w:p w:rsidR="005672BA" w:rsidRDefault="005672BA" w:rsidP="002401C7">
      <w:pPr>
        <w:ind w:left="720" w:firstLine="696"/>
        <w:jc w:val="both"/>
        <w:rPr>
          <w:sz w:val="28"/>
          <w:szCs w:val="28"/>
        </w:rPr>
      </w:pPr>
      <w:r w:rsidRPr="002401C7">
        <w:rPr>
          <w:sz w:val="28"/>
          <w:szCs w:val="28"/>
        </w:rPr>
        <w:t>Подземные низкотемпературные ледопородные резервуары, сооружаемые в искусственно заморо</w:t>
      </w:r>
      <w:r w:rsidRPr="002401C7">
        <w:rPr>
          <w:sz w:val="28"/>
          <w:szCs w:val="28"/>
        </w:rPr>
        <w:softHyphen/>
        <w:t>женных горных породах, следует предусматривать для хранения пропана, пропилена при давлении на</w:t>
      </w:r>
      <w:r w:rsidRPr="002401C7">
        <w:rPr>
          <w:sz w:val="28"/>
          <w:szCs w:val="28"/>
        </w:rPr>
        <w:softHyphen/>
        <w:t>сыщенных паров газа от 1,02</w:t>
      </w:r>
      <w:r w:rsidRPr="002401C7">
        <w:rPr>
          <w:sz w:val="28"/>
          <w:szCs w:val="28"/>
          <w:vertAlign w:val="superscript"/>
        </w:rPr>
        <w:t>.</w:t>
      </w:r>
      <w:r w:rsidRPr="002401C7">
        <w:rPr>
          <w:sz w:val="28"/>
          <w:szCs w:val="28"/>
        </w:rPr>
        <w:t>10</w:t>
      </w:r>
      <w:r w:rsidRPr="002401C7">
        <w:rPr>
          <w:sz w:val="28"/>
          <w:szCs w:val="28"/>
          <w:vertAlign w:val="superscript"/>
        </w:rPr>
        <w:t>5</w:t>
      </w:r>
      <w:r w:rsidRPr="002401C7">
        <w:rPr>
          <w:sz w:val="28"/>
          <w:szCs w:val="28"/>
        </w:rPr>
        <w:t> до 1,05</w:t>
      </w:r>
      <w:r w:rsidRPr="002401C7">
        <w:rPr>
          <w:sz w:val="28"/>
          <w:szCs w:val="28"/>
          <w:vertAlign w:val="superscript"/>
        </w:rPr>
        <w:t>.</w:t>
      </w:r>
      <w:r w:rsidRPr="002401C7">
        <w:rPr>
          <w:sz w:val="28"/>
          <w:szCs w:val="28"/>
        </w:rPr>
        <w:t>10</w:t>
      </w:r>
      <w:r w:rsidRPr="002401C7">
        <w:rPr>
          <w:sz w:val="28"/>
          <w:szCs w:val="28"/>
          <w:vertAlign w:val="superscript"/>
        </w:rPr>
        <w:t>5</w:t>
      </w:r>
      <w:r w:rsidRPr="002401C7">
        <w:rPr>
          <w:sz w:val="28"/>
          <w:szCs w:val="28"/>
        </w:rPr>
        <w:t> Па (от 765 до 788 мм рт. ст.) и соответствующей этому давлению температуре кипения.</w:t>
      </w:r>
    </w:p>
    <w:p w:rsidR="002401C7" w:rsidRDefault="002401C7" w:rsidP="00D96E7B">
      <w:pPr>
        <w:ind w:firstLine="709"/>
        <w:jc w:val="both"/>
        <w:rPr>
          <w:sz w:val="28"/>
          <w:szCs w:val="28"/>
        </w:rPr>
      </w:pPr>
    </w:p>
    <w:p w:rsidR="002401C7" w:rsidRDefault="002401C7" w:rsidP="002401C7">
      <w:pPr>
        <w:ind w:firstLine="708"/>
        <w:jc w:val="center"/>
        <w:rPr>
          <w:b/>
          <w:sz w:val="28"/>
          <w:szCs w:val="28"/>
        </w:rPr>
      </w:pPr>
      <w:r w:rsidRPr="002401C7">
        <w:rPr>
          <w:b/>
          <w:sz w:val="28"/>
          <w:szCs w:val="28"/>
        </w:rPr>
        <w:t>Хранение сжиженных углеводородных газов под давлением в металлических резервуарах</w:t>
      </w:r>
    </w:p>
    <w:p w:rsidR="005672BA" w:rsidRPr="002401C7" w:rsidRDefault="005672BA" w:rsidP="002401C7">
      <w:pPr>
        <w:ind w:firstLine="708"/>
        <w:jc w:val="both"/>
        <w:rPr>
          <w:sz w:val="28"/>
          <w:szCs w:val="28"/>
        </w:rPr>
      </w:pPr>
      <w:r w:rsidRPr="002401C7">
        <w:rPr>
          <w:sz w:val="28"/>
          <w:szCs w:val="28"/>
        </w:rPr>
        <w:t>Это стационарный горизонтальный или вертикальный цилиндрический сосуд с эллиптическими днищами на опорах</w:t>
      </w:r>
      <w:r w:rsidR="002401C7">
        <w:rPr>
          <w:sz w:val="28"/>
          <w:szCs w:val="28"/>
        </w:rPr>
        <w:t xml:space="preserve"> (см. рисунок 4.1</w:t>
      </w:r>
      <w:r w:rsidR="00D83A48">
        <w:rPr>
          <w:sz w:val="28"/>
          <w:szCs w:val="28"/>
        </w:rPr>
        <w:t xml:space="preserve"> – 4.2</w:t>
      </w:r>
      <w:r w:rsidR="002401C7">
        <w:rPr>
          <w:sz w:val="28"/>
          <w:szCs w:val="28"/>
        </w:rPr>
        <w:t>)</w:t>
      </w:r>
      <w:r w:rsidRPr="002401C7">
        <w:rPr>
          <w:sz w:val="28"/>
          <w:szCs w:val="28"/>
        </w:rPr>
        <w:t xml:space="preserve">. Сверху размещается горловина с технологическим блоком, который необходим для осуществления наполнения и опорожнения, установки контрольно-измерительного и предохранительного оборудования. Конструктивное исполнение позволяет доставлять емкости до места эксплуатации в максимальной заводской готовности. Установка данного оборудования обеспечивает безопасную и долговечную эксплуатацию в течение всего срока службы. </w:t>
      </w:r>
    </w:p>
    <w:p w:rsidR="005672BA" w:rsidRPr="002401C7" w:rsidRDefault="005672BA" w:rsidP="002401C7">
      <w:pPr>
        <w:ind w:firstLine="708"/>
        <w:jc w:val="both"/>
        <w:rPr>
          <w:sz w:val="28"/>
          <w:szCs w:val="28"/>
        </w:rPr>
      </w:pPr>
      <w:r w:rsidRPr="002401C7">
        <w:rPr>
          <w:sz w:val="28"/>
          <w:szCs w:val="28"/>
        </w:rPr>
        <w:t>В комплект минимально требуемого оборудования входит:</w:t>
      </w:r>
    </w:p>
    <w:p w:rsidR="005672BA" w:rsidRPr="002401C7" w:rsidRDefault="005672BA" w:rsidP="002401C7">
      <w:pPr>
        <w:tabs>
          <w:tab w:val="num" w:pos="-284"/>
          <w:tab w:val="num" w:pos="1440"/>
        </w:tabs>
        <w:jc w:val="both"/>
        <w:rPr>
          <w:sz w:val="28"/>
          <w:szCs w:val="28"/>
        </w:rPr>
      </w:pPr>
      <w:r w:rsidRPr="002401C7">
        <w:rPr>
          <w:sz w:val="28"/>
          <w:szCs w:val="28"/>
        </w:rPr>
        <w:t xml:space="preserve">контрольно-измерительная арматура: уровнемер, сигнализатор </w:t>
      </w:r>
      <w:r w:rsidRPr="002401C7">
        <w:rPr>
          <w:sz w:val="28"/>
          <w:szCs w:val="28"/>
        </w:rPr>
        <w:br/>
        <w:t>уровня жидкости, манометр</w:t>
      </w:r>
      <w:r w:rsidR="002401C7">
        <w:rPr>
          <w:sz w:val="28"/>
          <w:szCs w:val="28"/>
        </w:rPr>
        <w:t xml:space="preserve"> </w:t>
      </w:r>
      <w:r w:rsidRPr="002401C7">
        <w:rPr>
          <w:sz w:val="28"/>
          <w:szCs w:val="28"/>
        </w:rPr>
        <w:t>предохранительно-сбросной клапан, срабатывающий при колебаниях давления в 15% фланцы для наполнения и опорожнения</w:t>
      </w:r>
      <w:r w:rsidR="002401C7">
        <w:rPr>
          <w:sz w:val="28"/>
          <w:szCs w:val="28"/>
        </w:rPr>
        <w:t xml:space="preserve">, </w:t>
      </w:r>
      <w:r w:rsidRPr="002401C7">
        <w:rPr>
          <w:sz w:val="28"/>
          <w:szCs w:val="28"/>
        </w:rPr>
        <w:t>фланец для отвода паровой фазы СУГ</w:t>
      </w:r>
      <w:r w:rsidR="002401C7">
        <w:rPr>
          <w:sz w:val="28"/>
          <w:szCs w:val="28"/>
        </w:rPr>
        <w:t xml:space="preserve">, </w:t>
      </w:r>
      <w:r w:rsidRPr="002401C7">
        <w:rPr>
          <w:sz w:val="28"/>
          <w:szCs w:val="28"/>
        </w:rPr>
        <w:t>запорная арматура</w:t>
      </w:r>
      <w:r w:rsidR="002401C7">
        <w:rPr>
          <w:sz w:val="28"/>
          <w:szCs w:val="28"/>
        </w:rPr>
        <w:t xml:space="preserve">, </w:t>
      </w:r>
      <w:r w:rsidRPr="002401C7">
        <w:rPr>
          <w:sz w:val="28"/>
          <w:szCs w:val="28"/>
        </w:rPr>
        <w:t>регулятор давления</w:t>
      </w:r>
      <w:r w:rsidR="002401C7">
        <w:rPr>
          <w:sz w:val="28"/>
          <w:szCs w:val="28"/>
        </w:rPr>
        <w:t>.</w:t>
      </w:r>
      <w:r w:rsidRPr="002401C7">
        <w:rPr>
          <w:sz w:val="28"/>
          <w:szCs w:val="28"/>
        </w:rPr>
        <w:t xml:space="preserve"> </w:t>
      </w:r>
      <w:r w:rsidR="002401C7">
        <w:rPr>
          <w:sz w:val="28"/>
          <w:szCs w:val="28"/>
        </w:rPr>
        <w:t>П</w:t>
      </w:r>
      <w:r w:rsidRPr="002401C7">
        <w:rPr>
          <w:sz w:val="28"/>
          <w:szCs w:val="28"/>
        </w:rPr>
        <w:t>о требованию Заказчика</w:t>
      </w:r>
      <w:r w:rsidR="002401C7">
        <w:rPr>
          <w:sz w:val="28"/>
          <w:szCs w:val="28"/>
        </w:rPr>
        <w:t xml:space="preserve"> резервуар снабжают </w:t>
      </w:r>
      <w:r w:rsidRPr="002401C7">
        <w:rPr>
          <w:sz w:val="28"/>
          <w:szCs w:val="28"/>
        </w:rPr>
        <w:t>испарител</w:t>
      </w:r>
      <w:r w:rsidR="002401C7">
        <w:rPr>
          <w:sz w:val="28"/>
          <w:szCs w:val="28"/>
        </w:rPr>
        <w:t>ем</w:t>
      </w:r>
      <w:r w:rsidRPr="002401C7">
        <w:rPr>
          <w:sz w:val="28"/>
          <w:szCs w:val="28"/>
        </w:rPr>
        <w:t>, насос</w:t>
      </w:r>
      <w:r w:rsidR="002401C7">
        <w:rPr>
          <w:sz w:val="28"/>
          <w:szCs w:val="28"/>
        </w:rPr>
        <w:t>ом, подогреватель и др.</w:t>
      </w:r>
      <w:r w:rsidRPr="002401C7">
        <w:rPr>
          <w:sz w:val="28"/>
          <w:szCs w:val="28"/>
        </w:rPr>
        <w:t xml:space="preserve"> </w:t>
      </w:r>
    </w:p>
    <w:p w:rsidR="002401C7" w:rsidRPr="002401C7" w:rsidRDefault="002401C7" w:rsidP="002401C7">
      <w:pPr>
        <w:ind w:hanging="993"/>
        <w:jc w:val="both"/>
        <w:rPr>
          <w:sz w:val="28"/>
          <w:szCs w:val="28"/>
        </w:rPr>
      </w:pPr>
    </w:p>
    <w:p w:rsidR="002401C7" w:rsidRPr="002401C7" w:rsidRDefault="002401C7" w:rsidP="002401C7">
      <w:pPr>
        <w:ind w:hanging="993"/>
        <w:jc w:val="both"/>
        <w:rPr>
          <w:sz w:val="28"/>
          <w:szCs w:val="28"/>
        </w:rPr>
      </w:pPr>
    </w:p>
    <w:p w:rsidR="002401C7" w:rsidRPr="002401C7" w:rsidRDefault="002401C7" w:rsidP="002401C7">
      <w:pPr>
        <w:ind w:firstLine="709"/>
        <w:jc w:val="center"/>
        <w:rPr>
          <w:sz w:val="28"/>
          <w:szCs w:val="28"/>
        </w:rPr>
      </w:pPr>
      <w:r w:rsidRPr="002401C7">
        <w:rPr>
          <w:noProof/>
          <w:sz w:val="28"/>
          <w:szCs w:val="28"/>
        </w:rPr>
        <w:lastRenderedPageBreak/>
        <w:drawing>
          <wp:inline distT="0" distB="0" distL="0" distR="0">
            <wp:extent cx="2381247" cy="2400747"/>
            <wp:effectExtent l="19050" t="0" r="3" b="0"/>
            <wp:docPr id="23" name="Рисунок 3"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4E59696C-3DAD-EDAA-7CC8-F389ADF4A8A0}"/>
                </a:ext>
              </a:extLst>
            </wp:docPr>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4E59696C-3DAD-EDAA-7CC8-F389ADF4A8A0}"/>
                        </a:ext>
                      </a:extLst>
                    </pic:cNvPr>
                    <pic:cNvPicPr>
                      <a:picLocks noChangeAspect="1"/>
                    </pic:cNvPicPr>
                  </pic:nvPicPr>
                  <pic:blipFill rotWithShape="1">
                    <a:blip r:embed="rId21" cstate="print"/>
                    <a:srcRect t="-103" r="51002" b="-746"/>
                    <a:stretch/>
                  </pic:blipFill>
                  <pic:spPr>
                    <a:xfrm>
                      <a:off x="0" y="0"/>
                      <a:ext cx="2381247" cy="2400747"/>
                    </a:xfrm>
                    <a:prstGeom prst="rect">
                      <a:avLst/>
                    </a:prstGeom>
                  </pic:spPr>
                </pic:pic>
              </a:graphicData>
            </a:graphic>
          </wp:inline>
        </w:drawing>
      </w:r>
    </w:p>
    <w:p w:rsidR="002401C7" w:rsidRPr="002401C7" w:rsidRDefault="002401C7" w:rsidP="002401C7">
      <w:pPr>
        <w:ind w:firstLine="709"/>
        <w:jc w:val="both"/>
        <w:rPr>
          <w:sz w:val="28"/>
          <w:szCs w:val="28"/>
        </w:rPr>
      </w:pPr>
      <w:r w:rsidRPr="002401C7">
        <w:rPr>
          <w:noProof/>
          <w:sz w:val="28"/>
          <w:szCs w:val="28"/>
        </w:rPr>
        <w:drawing>
          <wp:inline distT="0" distB="0" distL="0" distR="0">
            <wp:extent cx="4577663" cy="1672281"/>
            <wp:effectExtent l="19050" t="0" r="0" b="0"/>
            <wp:docPr id="25" name="Рисунок 4"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71DAD35D-EE0A-D383-DABC-23B237AEE896}"/>
                </a:ext>
              </a:extLst>
            </wp:docPr>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71DAD35D-EE0A-D383-DABC-23B237AEE896}"/>
                        </a:ext>
                      </a:extLst>
                    </pic:cNvPr>
                    <pic:cNvPicPr>
                      <a:picLocks noChangeAspect="1"/>
                    </pic:cNvPicPr>
                  </pic:nvPicPr>
                  <pic:blipFill>
                    <a:blip r:embed="rId22" cstate="print"/>
                    <a:stretch>
                      <a:fillRect/>
                    </a:stretch>
                  </pic:blipFill>
                  <pic:spPr>
                    <a:xfrm>
                      <a:off x="0" y="0"/>
                      <a:ext cx="4583628" cy="1674460"/>
                    </a:xfrm>
                    <a:prstGeom prst="rect">
                      <a:avLst/>
                    </a:prstGeom>
                  </pic:spPr>
                </pic:pic>
              </a:graphicData>
            </a:graphic>
          </wp:inline>
        </w:drawing>
      </w:r>
    </w:p>
    <w:p w:rsidR="00D83A48" w:rsidRDefault="00D83A48" w:rsidP="002401C7">
      <w:pPr>
        <w:ind w:firstLine="709"/>
        <w:jc w:val="both"/>
        <w:rPr>
          <w:sz w:val="28"/>
          <w:szCs w:val="28"/>
        </w:rPr>
      </w:pPr>
      <w:r>
        <w:rPr>
          <w:sz w:val="28"/>
          <w:szCs w:val="28"/>
        </w:rPr>
        <w:t>А- цилиндрический наземный; б – цилиндрический подземный;</w:t>
      </w:r>
    </w:p>
    <w:p w:rsidR="00D83A48" w:rsidRDefault="00D83A48" w:rsidP="002401C7">
      <w:pPr>
        <w:ind w:firstLine="709"/>
        <w:jc w:val="both"/>
        <w:rPr>
          <w:sz w:val="28"/>
          <w:szCs w:val="28"/>
        </w:rPr>
      </w:pPr>
      <w:r>
        <w:rPr>
          <w:sz w:val="28"/>
          <w:szCs w:val="28"/>
        </w:rPr>
        <w:t>В- цилиндрический с засыпкой; 1- резервуар; 2 – площадка для обслуживания; 3 - опоры</w:t>
      </w:r>
    </w:p>
    <w:p w:rsidR="002401C7" w:rsidRDefault="002401C7" w:rsidP="002401C7">
      <w:pPr>
        <w:ind w:firstLine="709"/>
        <w:jc w:val="both"/>
        <w:rPr>
          <w:sz w:val="28"/>
          <w:szCs w:val="28"/>
        </w:rPr>
      </w:pPr>
      <w:r>
        <w:rPr>
          <w:sz w:val="28"/>
          <w:szCs w:val="28"/>
        </w:rPr>
        <w:t xml:space="preserve">Рисунок 4.1 – </w:t>
      </w:r>
      <w:r w:rsidR="00D83A48">
        <w:rPr>
          <w:sz w:val="28"/>
          <w:szCs w:val="28"/>
        </w:rPr>
        <w:t>Металлический</w:t>
      </w:r>
      <w:r>
        <w:rPr>
          <w:sz w:val="28"/>
          <w:szCs w:val="28"/>
        </w:rPr>
        <w:t xml:space="preserve"> резервуар для хранения сжиженного природного газа</w:t>
      </w:r>
    </w:p>
    <w:p w:rsidR="00D83A48" w:rsidRPr="002401C7" w:rsidRDefault="00D83A48" w:rsidP="002401C7">
      <w:pPr>
        <w:ind w:firstLine="709"/>
        <w:jc w:val="both"/>
        <w:rPr>
          <w:sz w:val="28"/>
          <w:szCs w:val="28"/>
        </w:rPr>
      </w:pPr>
      <w:r w:rsidRPr="00D83A48">
        <w:rPr>
          <w:b/>
          <w:noProof/>
          <w:sz w:val="28"/>
          <w:szCs w:val="28"/>
        </w:rPr>
        <w:drawing>
          <wp:inline distT="0" distB="0" distL="0" distR="0">
            <wp:extent cx="4396431" cy="2059459"/>
            <wp:effectExtent l="19050" t="0" r="4119" b="0"/>
            <wp:docPr id="29" name="Рисунок 6"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3EB7281B-15B0-678A-0771-8CC0C3AE1DC2}"/>
                </a:ext>
              </a:extLst>
            </wp:docPr>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3EB7281B-15B0-678A-0771-8CC0C3AE1DC2}"/>
                        </a:ext>
                      </a:extLst>
                    </pic:cNvPr>
                    <pic:cNvPicPr>
                      <a:picLocks noChangeAspect="1"/>
                    </pic:cNvPicPr>
                  </pic:nvPicPr>
                  <pic:blipFill>
                    <a:blip r:embed="rId23" cstate="print"/>
                    <a:stretch>
                      <a:fillRect/>
                    </a:stretch>
                  </pic:blipFill>
                  <pic:spPr>
                    <a:xfrm>
                      <a:off x="0" y="0"/>
                      <a:ext cx="4397470" cy="2059946"/>
                    </a:xfrm>
                    <a:prstGeom prst="rect">
                      <a:avLst/>
                    </a:prstGeom>
                  </pic:spPr>
                </pic:pic>
              </a:graphicData>
            </a:graphic>
          </wp:inline>
        </w:drawing>
      </w:r>
    </w:p>
    <w:p w:rsidR="002401C7" w:rsidRPr="00D83A48" w:rsidRDefault="00D83A48" w:rsidP="00A47015">
      <w:pPr>
        <w:ind w:firstLine="709"/>
        <w:jc w:val="center"/>
        <w:rPr>
          <w:sz w:val="28"/>
          <w:szCs w:val="28"/>
        </w:rPr>
      </w:pPr>
      <w:r w:rsidRPr="00D83A48">
        <w:rPr>
          <w:sz w:val="28"/>
          <w:szCs w:val="28"/>
        </w:rPr>
        <w:t>Рисунок 4.2 – Разрез горизонтального подземного резервуара</w:t>
      </w:r>
    </w:p>
    <w:p w:rsidR="005672BA" w:rsidRPr="00D83A48" w:rsidRDefault="005672BA" w:rsidP="00D83A48">
      <w:pPr>
        <w:ind w:firstLine="709"/>
        <w:jc w:val="both"/>
        <w:rPr>
          <w:sz w:val="28"/>
          <w:szCs w:val="28"/>
        </w:rPr>
      </w:pPr>
      <w:r w:rsidRPr="00D83A48">
        <w:rPr>
          <w:sz w:val="28"/>
          <w:szCs w:val="28"/>
        </w:rPr>
        <w:t xml:space="preserve">Установка осуществляется в грунт ниже точки замерзания, что обеспечивает нужную температуру эксплуатации и гарантирует незамерзание газа. </w:t>
      </w:r>
    </w:p>
    <w:p w:rsidR="005672BA" w:rsidRPr="00D83A48" w:rsidRDefault="005672BA" w:rsidP="00D83A48">
      <w:pPr>
        <w:ind w:firstLine="709"/>
        <w:jc w:val="both"/>
        <w:rPr>
          <w:sz w:val="28"/>
          <w:szCs w:val="28"/>
        </w:rPr>
      </w:pPr>
      <w:r w:rsidRPr="00D83A48">
        <w:rPr>
          <w:sz w:val="28"/>
          <w:szCs w:val="28"/>
        </w:rPr>
        <w:t xml:space="preserve">Подземные емкости под СУГ закапываются в грунт в вырытый котлован. Для сохранения устойчивости конструкции из-за возможного </w:t>
      </w:r>
      <w:r w:rsidRPr="00D83A48">
        <w:rPr>
          <w:sz w:val="28"/>
          <w:szCs w:val="28"/>
        </w:rPr>
        <w:lastRenderedPageBreak/>
        <w:t>смещения грунта на дне котлована оборудуется железобетонный фундамент, к которому крепятся опоры при помощи анкеров. Глубина залегания рассчитывается с учетом того, чтобы горловина находилась над грунтом, что обеспечивает доступ к технологическому оборудованию.</w:t>
      </w:r>
    </w:p>
    <w:p w:rsidR="005672BA" w:rsidRDefault="005672BA" w:rsidP="00D83A48">
      <w:pPr>
        <w:ind w:firstLine="709"/>
        <w:jc w:val="both"/>
        <w:rPr>
          <w:sz w:val="28"/>
          <w:szCs w:val="28"/>
        </w:rPr>
      </w:pPr>
      <w:r w:rsidRPr="00D83A48">
        <w:rPr>
          <w:sz w:val="28"/>
          <w:szCs w:val="28"/>
        </w:rPr>
        <w:t xml:space="preserve">После установки и крепления сосуд засыпается песчаным грунтом, после чего подключается к технологическому оборудованию, газопроводу подачи/выдачи жидкой фазы СУГ, а также к линии выдачи паровой фазы </w:t>
      </w:r>
      <w:r w:rsidR="00D83A48">
        <w:rPr>
          <w:sz w:val="28"/>
          <w:szCs w:val="28"/>
        </w:rPr>
        <w:t>п</w:t>
      </w:r>
      <w:r w:rsidRPr="00D83A48">
        <w:rPr>
          <w:sz w:val="28"/>
          <w:szCs w:val="28"/>
        </w:rPr>
        <w:t>отребителю.</w:t>
      </w:r>
    </w:p>
    <w:p w:rsidR="005672BA" w:rsidRPr="00D83A48" w:rsidRDefault="005672BA" w:rsidP="00D83A48">
      <w:pPr>
        <w:ind w:left="57" w:firstLine="709"/>
        <w:rPr>
          <w:sz w:val="28"/>
          <w:szCs w:val="28"/>
        </w:rPr>
      </w:pPr>
      <w:r w:rsidRPr="00D83A48">
        <w:rPr>
          <w:sz w:val="28"/>
          <w:szCs w:val="28"/>
        </w:rPr>
        <w:t>Металлические (стальные) резервуары для сжиженных газов изготавливают четырех типов:</w:t>
      </w:r>
    </w:p>
    <w:p w:rsidR="005672BA" w:rsidRPr="00D83A48" w:rsidRDefault="005672BA" w:rsidP="00D83A48">
      <w:pPr>
        <w:pStyle w:val="aa"/>
        <w:numPr>
          <w:ilvl w:val="0"/>
          <w:numId w:val="32"/>
        </w:numPr>
        <w:spacing w:after="0" w:line="240" w:lineRule="auto"/>
        <w:ind w:left="0" w:firstLine="0"/>
        <w:rPr>
          <w:rFonts w:ascii="Times New Roman" w:hAnsi="Times New Roman"/>
          <w:sz w:val="28"/>
          <w:szCs w:val="28"/>
        </w:rPr>
      </w:pPr>
      <w:r w:rsidRPr="00D83A48">
        <w:rPr>
          <w:rFonts w:ascii="Times New Roman" w:hAnsi="Times New Roman"/>
          <w:sz w:val="28"/>
          <w:szCs w:val="28"/>
        </w:rPr>
        <w:t>цилиндрические передвижные объемом 600, 1000 и 1600 л для наземной установки;</w:t>
      </w:r>
    </w:p>
    <w:p w:rsidR="005672BA" w:rsidRPr="00D83A48" w:rsidRDefault="005672BA" w:rsidP="00D83A48">
      <w:pPr>
        <w:pStyle w:val="aa"/>
        <w:numPr>
          <w:ilvl w:val="0"/>
          <w:numId w:val="32"/>
        </w:numPr>
        <w:spacing w:after="0" w:line="240" w:lineRule="auto"/>
        <w:ind w:left="0" w:firstLine="0"/>
        <w:rPr>
          <w:rFonts w:ascii="Times New Roman" w:hAnsi="Times New Roman"/>
          <w:sz w:val="28"/>
          <w:szCs w:val="28"/>
        </w:rPr>
      </w:pPr>
      <w:r w:rsidRPr="00D83A48">
        <w:rPr>
          <w:rFonts w:ascii="Times New Roman" w:hAnsi="Times New Roman"/>
          <w:sz w:val="28"/>
          <w:szCs w:val="28"/>
        </w:rPr>
        <w:t>цилиндрические стационарные объемом 2,5, 5 и 10 м</w:t>
      </w:r>
      <w:r w:rsidRPr="00D83A48">
        <w:rPr>
          <w:rFonts w:ascii="Times New Roman" w:hAnsi="Times New Roman"/>
          <w:sz w:val="28"/>
          <w:szCs w:val="28"/>
          <w:vertAlign w:val="superscript"/>
        </w:rPr>
        <w:t>3</w:t>
      </w:r>
      <w:r w:rsidRPr="00D83A48">
        <w:rPr>
          <w:rFonts w:ascii="Times New Roman" w:hAnsi="Times New Roman"/>
          <w:sz w:val="28"/>
          <w:szCs w:val="28"/>
        </w:rPr>
        <w:t> для подземной установки;</w:t>
      </w:r>
    </w:p>
    <w:p w:rsidR="005672BA" w:rsidRPr="00D83A48" w:rsidRDefault="005672BA" w:rsidP="00D83A48">
      <w:pPr>
        <w:pStyle w:val="aa"/>
        <w:numPr>
          <w:ilvl w:val="0"/>
          <w:numId w:val="32"/>
        </w:numPr>
        <w:spacing w:after="0" w:line="240" w:lineRule="auto"/>
        <w:ind w:left="0" w:firstLine="0"/>
        <w:rPr>
          <w:rFonts w:ascii="Times New Roman" w:hAnsi="Times New Roman"/>
          <w:sz w:val="28"/>
          <w:szCs w:val="28"/>
        </w:rPr>
      </w:pPr>
      <w:r w:rsidRPr="00D83A48">
        <w:rPr>
          <w:rFonts w:ascii="Times New Roman" w:hAnsi="Times New Roman"/>
          <w:sz w:val="28"/>
          <w:szCs w:val="28"/>
        </w:rPr>
        <w:t>цилиндрические стационарные объемом 25, 50, 100, 160 и 200 м</w:t>
      </w:r>
      <w:r w:rsidRPr="00D83A48">
        <w:rPr>
          <w:rFonts w:ascii="Times New Roman" w:hAnsi="Times New Roman"/>
          <w:sz w:val="28"/>
          <w:szCs w:val="28"/>
          <w:vertAlign w:val="superscript"/>
        </w:rPr>
        <w:t>3</w:t>
      </w:r>
      <w:r w:rsidRPr="00D83A48">
        <w:rPr>
          <w:rFonts w:ascii="Times New Roman" w:hAnsi="Times New Roman"/>
          <w:sz w:val="28"/>
          <w:szCs w:val="28"/>
        </w:rPr>
        <w:t> для наземной и подземной установок;</w:t>
      </w:r>
    </w:p>
    <w:p w:rsidR="005672BA" w:rsidRPr="00D83A48" w:rsidRDefault="005672BA" w:rsidP="00D83A48">
      <w:pPr>
        <w:pStyle w:val="aa"/>
        <w:numPr>
          <w:ilvl w:val="0"/>
          <w:numId w:val="32"/>
        </w:numPr>
        <w:spacing w:after="0" w:line="240" w:lineRule="auto"/>
        <w:ind w:left="0" w:firstLine="0"/>
        <w:rPr>
          <w:rFonts w:ascii="Times New Roman" w:hAnsi="Times New Roman"/>
          <w:sz w:val="28"/>
          <w:szCs w:val="28"/>
        </w:rPr>
      </w:pPr>
      <w:r w:rsidRPr="00D83A48">
        <w:rPr>
          <w:rFonts w:ascii="Times New Roman" w:hAnsi="Times New Roman"/>
          <w:sz w:val="28"/>
          <w:szCs w:val="28"/>
        </w:rPr>
        <w:t>шаровые объемом 300, 600, 900, 2000 и 4000 м</w:t>
      </w:r>
      <w:r w:rsidRPr="00D83A48">
        <w:rPr>
          <w:rFonts w:ascii="Times New Roman" w:hAnsi="Times New Roman"/>
          <w:sz w:val="28"/>
          <w:szCs w:val="28"/>
          <w:vertAlign w:val="superscript"/>
        </w:rPr>
        <w:t>3</w:t>
      </w:r>
      <w:r w:rsidRPr="00D83A48">
        <w:rPr>
          <w:rFonts w:ascii="Times New Roman" w:hAnsi="Times New Roman"/>
          <w:sz w:val="28"/>
          <w:szCs w:val="28"/>
        </w:rPr>
        <w:t> для наземной установки.</w:t>
      </w:r>
    </w:p>
    <w:p w:rsidR="005672BA" w:rsidRPr="00D83A48" w:rsidRDefault="005672BA" w:rsidP="00D83A48">
      <w:pPr>
        <w:ind w:left="57" w:firstLine="709"/>
        <w:jc w:val="both"/>
        <w:rPr>
          <w:sz w:val="28"/>
          <w:szCs w:val="28"/>
        </w:rPr>
      </w:pPr>
      <w:r w:rsidRPr="00D83A48">
        <w:rPr>
          <w:sz w:val="28"/>
          <w:szCs w:val="28"/>
        </w:rPr>
        <w:t xml:space="preserve">Подземная установка характеризуется высокой степенью безопасности, так как в случае разгерметизации корпуса рабочая среда попадает не в окружающий воздух, в грунт. </w:t>
      </w:r>
    </w:p>
    <w:p w:rsidR="005672BA" w:rsidRPr="00D83A48" w:rsidRDefault="005672BA" w:rsidP="00D83A48">
      <w:pPr>
        <w:ind w:left="57" w:firstLine="709"/>
        <w:rPr>
          <w:sz w:val="28"/>
          <w:szCs w:val="28"/>
        </w:rPr>
      </w:pPr>
      <w:r w:rsidRPr="00D83A48">
        <w:rPr>
          <w:sz w:val="28"/>
          <w:szCs w:val="28"/>
        </w:rPr>
        <w:t xml:space="preserve">Оба способа установки имеют свои особенности: </w:t>
      </w:r>
    </w:p>
    <w:p w:rsidR="005672BA" w:rsidRPr="00D83A48" w:rsidRDefault="00D83A48" w:rsidP="00D83A48">
      <w:pPr>
        <w:ind w:left="57" w:firstLine="709"/>
        <w:jc w:val="both"/>
        <w:rPr>
          <w:sz w:val="28"/>
          <w:szCs w:val="28"/>
        </w:rPr>
      </w:pPr>
      <w:r>
        <w:rPr>
          <w:sz w:val="28"/>
          <w:szCs w:val="28"/>
        </w:rPr>
        <w:t xml:space="preserve"> - </w:t>
      </w:r>
      <w:r w:rsidR="005672BA" w:rsidRPr="00D83A48">
        <w:rPr>
          <w:sz w:val="28"/>
          <w:szCs w:val="28"/>
        </w:rPr>
        <w:t>подземный вариант экономит наземное пространство на объекте и является взрыво- и пожаробезопасным</w:t>
      </w:r>
      <w:r w:rsidR="00423AC2">
        <w:rPr>
          <w:sz w:val="28"/>
          <w:szCs w:val="28"/>
        </w:rPr>
        <w:t>.</w:t>
      </w:r>
    </w:p>
    <w:p w:rsidR="005672BA" w:rsidRPr="00D83A48" w:rsidRDefault="00EA1D7C" w:rsidP="00423AC2">
      <w:pPr>
        <w:ind w:left="57" w:firstLine="709"/>
        <w:jc w:val="both"/>
        <w:rPr>
          <w:sz w:val="28"/>
          <w:szCs w:val="28"/>
        </w:rPr>
      </w:pPr>
      <w:hyperlink r:id="rId24" w:history="1">
        <w:r w:rsidR="00423AC2" w:rsidRPr="00423AC2">
          <w:rPr>
            <w:rStyle w:val="af3"/>
            <w:color w:val="000000" w:themeColor="text1"/>
            <w:sz w:val="28"/>
            <w:szCs w:val="28"/>
          </w:rPr>
          <w:t>П</w:t>
        </w:r>
        <w:r w:rsidR="005672BA" w:rsidRPr="00423AC2">
          <w:rPr>
            <w:rStyle w:val="af3"/>
            <w:color w:val="000000" w:themeColor="text1"/>
            <w:sz w:val="28"/>
            <w:szCs w:val="28"/>
          </w:rPr>
          <w:t>одземные резервуары для СУГ</w:t>
        </w:r>
      </w:hyperlink>
      <w:r w:rsidR="005672BA" w:rsidRPr="00D83A48">
        <w:rPr>
          <w:sz w:val="28"/>
          <w:szCs w:val="28"/>
        </w:rPr>
        <w:t> контактируют с почвой, тем самым подвергаются коррозионным нагрузкам. Для продления срока службы корпус покрывается гидроизоляционными материалами: полимерно-битумными мастиками или пенополиуретаном</w:t>
      </w:r>
      <w:r w:rsidR="00423AC2">
        <w:rPr>
          <w:sz w:val="28"/>
          <w:szCs w:val="28"/>
        </w:rPr>
        <w:t>.</w:t>
      </w:r>
    </w:p>
    <w:p w:rsidR="005672BA" w:rsidRPr="00D83A48" w:rsidRDefault="00EA1D7C" w:rsidP="00423AC2">
      <w:pPr>
        <w:ind w:left="57" w:firstLine="709"/>
        <w:jc w:val="both"/>
        <w:rPr>
          <w:sz w:val="28"/>
          <w:szCs w:val="28"/>
        </w:rPr>
      </w:pPr>
      <w:hyperlink r:id="rId25" w:history="1">
        <w:r w:rsidR="00423AC2" w:rsidRPr="00423AC2">
          <w:rPr>
            <w:rStyle w:val="af3"/>
            <w:color w:val="000000" w:themeColor="text1"/>
            <w:sz w:val="28"/>
            <w:szCs w:val="28"/>
          </w:rPr>
          <w:t>Н</w:t>
        </w:r>
        <w:r w:rsidR="005672BA" w:rsidRPr="00423AC2">
          <w:rPr>
            <w:rStyle w:val="af3"/>
            <w:color w:val="000000" w:themeColor="text1"/>
            <w:sz w:val="28"/>
            <w:szCs w:val="28"/>
          </w:rPr>
          <w:t>аземные резервуары</w:t>
        </w:r>
      </w:hyperlink>
      <w:r w:rsidR="005672BA" w:rsidRPr="00D83A48">
        <w:rPr>
          <w:sz w:val="28"/>
          <w:szCs w:val="28"/>
        </w:rPr>
        <w:t xml:space="preserve"> легко монтировать, проще в эксплуатации и проведении внешнего технического осмотра </w:t>
      </w:r>
    </w:p>
    <w:p w:rsidR="005672BA" w:rsidRPr="00D83A48" w:rsidRDefault="005672BA" w:rsidP="00423AC2">
      <w:pPr>
        <w:ind w:left="57" w:firstLine="709"/>
        <w:jc w:val="both"/>
        <w:rPr>
          <w:sz w:val="28"/>
          <w:szCs w:val="28"/>
        </w:rPr>
      </w:pPr>
      <w:r w:rsidRPr="00D83A48">
        <w:rPr>
          <w:sz w:val="28"/>
          <w:szCs w:val="28"/>
        </w:rPr>
        <w:t xml:space="preserve">Наполнение и забор сжиженного углеводородного газа осуществляется посредством насосов или компрессоров через линию наполнения/забора. Также предусматривается линия сброса паров, которая сбрасывает образовавшиеся излишки паровой фазы СУГ и предотвращает </w:t>
      </w:r>
      <w:r w:rsidR="00923A05" w:rsidRPr="00D83A48">
        <w:rPr>
          <w:sz w:val="28"/>
          <w:szCs w:val="28"/>
        </w:rPr>
        <w:t>взрывоопасные</w:t>
      </w:r>
      <w:r w:rsidRPr="00D83A48">
        <w:rPr>
          <w:sz w:val="28"/>
          <w:szCs w:val="28"/>
        </w:rPr>
        <w:t xml:space="preserve"> ситуации. Каждую емкость оборудуют люками. Люк-лаз имеет диаметр 0,45 м, а люк вентиляции - 0,2 м. От люка-лаза внутрь горизонтального резервуара устанавливают стремянку для спуска по ней рабочего во время осмотра емкости. Штуцер для спуска воды необходимо оборудовать незамерзающим клапаном.</w:t>
      </w:r>
      <w:r w:rsidRPr="00423AC2">
        <w:rPr>
          <w:sz w:val="28"/>
          <w:szCs w:val="28"/>
        </w:rPr>
        <w:t xml:space="preserve"> </w:t>
      </w:r>
    </w:p>
    <w:p w:rsidR="00D83A48" w:rsidRPr="00423AC2" w:rsidRDefault="00423AC2" w:rsidP="00423AC2">
      <w:pPr>
        <w:ind w:left="57" w:firstLine="709"/>
        <w:jc w:val="center"/>
        <w:rPr>
          <w:b/>
          <w:sz w:val="28"/>
          <w:szCs w:val="28"/>
        </w:rPr>
      </w:pPr>
      <w:r w:rsidRPr="00423AC2">
        <w:rPr>
          <w:b/>
          <w:sz w:val="28"/>
          <w:szCs w:val="28"/>
        </w:rPr>
        <w:lastRenderedPageBreak/>
        <w:t>Вертикальные резервуары для хранения сжиженного углеводородного газа</w:t>
      </w:r>
    </w:p>
    <w:p w:rsidR="002401C7" w:rsidRPr="00D83A48" w:rsidRDefault="002401C7" w:rsidP="00D83A48">
      <w:pPr>
        <w:ind w:left="57" w:firstLine="709"/>
        <w:rPr>
          <w:sz w:val="28"/>
          <w:szCs w:val="28"/>
        </w:rPr>
      </w:pPr>
    </w:p>
    <w:p w:rsidR="005672BA" w:rsidRPr="00423AC2" w:rsidRDefault="005672BA" w:rsidP="00423AC2">
      <w:pPr>
        <w:ind w:firstLine="709"/>
        <w:jc w:val="both"/>
        <w:rPr>
          <w:sz w:val="28"/>
          <w:szCs w:val="28"/>
        </w:rPr>
      </w:pPr>
      <w:r w:rsidRPr="00423AC2">
        <w:rPr>
          <w:sz w:val="28"/>
          <w:szCs w:val="28"/>
        </w:rPr>
        <w:t>Вертикальные резервуары для хранения сжиженного углеводородного газа используются для автономного газоснабжения объектов жилого и нежилого назначения и на АГЗС. Кроме сжиженного газа (смеси пропана и бутана) они могут эксплуатироваться с любыми газами, чья упругость паров не больше, чем у пропана.</w:t>
      </w:r>
    </w:p>
    <w:p w:rsidR="005672BA" w:rsidRPr="00423AC2" w:rsidRDefault="005672BA" w:rsidP="00423AC2">
      <w:pPr>
        <w:ind w:firstLine="709"/>
        <w:jc w:val="both"/>
        <w:rPr>
          <w:sz w:val="28"/>
          <w:szCs w:val="28"/>
        </w:rPr>
      </w:pPr>
      <w:r w:rsidRPr="00423AC2">
        <w:rPr>
          <w:sz w:val="28"/>
          <w:szCs w:val="28"/>
        </w:rPr>
        <w:t>Вертикальные емкости для СУГ - это цилиндр с эллиптическими днищами, установленный на опоры</w:t>
      </w:r>
      <w:r w:rsidR="00423AC2">
        <w:rPr>
          <w:sz w:val="28"/>
          <w:szCs w:val="28"/>
        </w:rPr>
        <w:t xml:space="preserve"> ( см. рисунок 4.3)</w:t>
      </w:r>
      <w:r w:rsidRPr="00423AC2">
        <w:rPr>
          <w:sz w:val="28"/>
          <w:szCs w:val="28"/>
        </w:rPr>
        <w:t>. В верхнем днище размещаются штуцеры, которые необходимы для наполнения и откачки газа, установки технологического оборудования (манометров, уровнемеров, различных датчиков и клапанов).</w:t>
      </w:r>
    </w:p>
    <w:p w:rsidR="00FC7E0A" w:rsidRDefault="00FC7E0A" w:rsidP="00423AC2">
      <w:pPr>
        <w:ind w:firstLine="709"/>
        <w:jc w:val="both"/>
        <w:rPr>
          <w:sz w:val="28"/>
          <w:szCs w:val="28"/>
        </w:rPr>
      </w:pPr>
    </w:p>
    <w:p w:rsidR="00FC7E0A" w:rsidRDefault="00FC7E0A" w:rsidP="00423AC2">
      <w:pPr>
        <w:ind w:firstLine="709"/>
        <w:jc w:val="both"/>
        <w:rPr>
          <w:sz w:val="28"/>
          <w:szCs w:val="28"/>
        </w:rPr>
      </w:pPr>
      <w:r w:rsidRPr="00FC7E0A">
        <w:rPr>
          <w:noProof/>
          <w:sz w:val="28"/>
          <w:szCs w:val="28"/>
        </w:rPr>
        <w:drawing>
          <wp:inline distT="0" distB="0" distL="0" distR="0">
            <wp:extent cx="1208388" cy="2702010"/>
            <wp:effectExtent l="19050" t="0" r="0" b="0"/>
            <wp:docPr id="30" name="Рисунок 7"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2A9B2B5B-9F17-8850-9DC1-A67723348E99}"/>
                </a:ext>
              </a:extLst>
            </wp:docPr>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2A9B2B5B-9F17-8850-9DC1-A67723348E99}"/>
                        </a:ext>
                      </a:extLst>
                    </pic:cNvPr>
                    <pic:cNvPicPr>
                      <a:picLocks noChangeAspect="1"/>
                    </pic:cNvPicPr>
                  </pic:nvPicPr>
                  <pic:blipFill rotWithShape="1">
                    <a:blip r:embed="rId26" cstate="print"/>
                    <a:srcRect l="32281" t="365" r="28641"/>
                    <a:stretch/>
                  </pic:blipFill>
                  <pic:spPr>
                    <a:xfrm>
                      <a:off x="0" y="0"/>
                      <a:ext cx="1210115" cy="2705871"/>
                    </a:xfrm>
                    <a:prstGeom prst="rect">
                      <a:avLst/>
                    </a:prstGeom>
                  </pic:spPr>
                </pic:pic>
              </a:graphicData>
            </a:graphic>
          </wp:inline>
        </w:drawing>
      </w:r>
      <w:r w:rsidRPr="00FC7E0A">
        <w:rPr>
          <w:noProof/>
          <w:sz w:val="28"/>
          <w:szCs w:val="28"/>
        </w:rPr>
        <w:drawing>
          <wp:inline distT="0" distB="0" distL="0" distR="0">
            <wp:extent cx="3136042" cy="1968843"/>
            <wp:effectExtent l="19050" t="0" r="7208" b="0"/>
            <wp:docPr id="31" name="Рисунок 8"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A88E345A-8C6F-2B09-EA3C-E98619B516A9}"/>
                </a:ext>
              </a:extLst>
            </wp:docPr>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A88E345A-8C6F-2B09-EA3C-E98619B516A9}"/>
                        </a:ext>
                      </a:extLst>
                    </pic:cNvPr>
                    <pic:cNvPicPr>
                      <a:picLocks noChangeAspect="1"/>
                    </pic:cNvPicPr>
                  </pic:nvPicPr>
                  <pic:blipFill>
                    <a:blip r:embed="rId27" cstate="print"/>
                    <a:stretch>
                      <a:fillRect/>
                    </a:stretch>
                  </pic:blipFill>
                  <pic:spPr>
                    <a:xfrm>
                      <a:off x="0" y="0"/>
                      <a:ext cx="3139328" cy="1970906"/>
                    </a:xfrm>
                    <a:prstGeom prst="rect">
                      <a:avLst/>
                    </a:prstGeom>
                  </pic:spPr>
                </pic:pic>
              </a:graphicData>
            </a:graphic>
          </wp:inline>
        </w:drawing>
      </w:r>
    </w:p>
    <w:p w:rsidR="00FC7E0A" w:rsidRDefault="00FC7E0A" w:rsidP="00423AC2">
      <w:pPr>
        <w:ind w:firstLine="709"/>
        <w:jc w:val="both"/>
        <w:rPr>
          <w:sz w:val="28"/>
          <w:szCs w:val="28"/>
        </w:rPr>
      </w:pPr>
    </w:p>
    <w:p w:rsidR="00FC7E0A" w:rsidRDefault="00FC7E0A" w:rsidP="00423AC2">
      <w:pPr>
        <w:ind w:firstLine="709"/>
        <w:jc w:val="both"/>
        <w:rPr>
          <w:sz w:val="28"/>
          <w:szCs w:val="28"/>
        </w:rPr>
      </w:pPr>
    </w:p>
    <w:p w:rsidR="00FC7E0A" w:rsidRDefault="00FC7E0A" w:rsidP="00423AC2">
      <w:pPr>
        <w:ind w:firstLine="709"/>
        <w:jc w:val="both"/>
        <w:rPr>
          <w:sz w:val="28"/>
          <w:szCs w:val="28"/>
        </w:rPr>
      </w:pPr>
      <w:r>
        <w:rPr>
          <w:sz w:val="28"/>
          <w:szCs w:val="28"/>
        </w:rPr>
        <w:t xml:space="preserve">Рисунок 4.3 – </w:t>
      </w:r>
      <w:r w:rsidR="00923A05">
        <w:rPr>
          <w:sz w:val="28"/>
          <w:szCs w:val="28"/>
        </w:rPr>
        <w:t>В</w:t>
      </w:r>
      <w:r>
        <w:rPr>
          <w:sz w:val="28"/>
          <w:szCs w:val="28"/>
        </w:rPr>
        <w:t>ертикальный подземный резервуар для хранения СПГ</w:t>
      </w:r>
    </w:p>
    <w:p w:rsidR="00423AC2" w:rsidRDefault="005672BA" w:rsidP="00423AC2">
      <w:pPr>
        <w:ind w:firstLine="709"/>
        <w:jc w:val="both"/>
        <w:rPr>
          <w:sz w:val="28"/>
          <w:szCs w:val="28"/>
        </w:rPr>
      </w:pPr>
      <w:r w:rsidRPr="00423AC2">
        <w:rPr>
          <w:sz w:val="28"/>
          <w:szCs w:val="28"/>
        </w:rPr>
        <w:t xml:space="preserve">За счет меньшей площади зеркала испарения в системах автономного газоснабжения рекомендуется использовать испарители или подогреватели, так как естественного испарения зачастую бывает недостаточно. </w:t>
      </w:r>
    </w:p>
    <w:p w:rsidR="005672BA" w:rsidRPr="00FC7E0A" w:rsidRDefault="005672BA" w:rsidP="00423AC2">
      <w:pPr>
        <w:ind w:firstLine="709"/>
        <w:jc w:val="both"/>
        <w:rPr>
          <w:sz w:val="28"/>
          <w:szCs w:val="28"/>
        </w:rPr>
      </w:pPr>
      <w:r w:rsidRPr="00FC7E0A">
        <w:rPr>
          <w:bCs/>
          <w:sz w:val="28"/>
          <w:szCs w:val="28"/>
        </w:rPr>
        <w:t>Подземные газовые вертикальные</w:t>
      </w:r>
      <w:r w:rsidR="00423AC2" w:rsidRPr="00FC7E0A">
        <w:rPr>
          <w:bCs/>
          <w:sz w:val="28"/>
          <w:szCs w:val="28"/>
        </w:rPr>
        <w:t xml:space="preserve"> </w:t>
      </w:r>
      <w:r w:rsidRPr="00FC7E0A">
        <w:rPr>
          <w:bCs/>
          <w:sz w:val="28"/>
          <w:szCs w:val="28"/>
        </w:rPr>
        <w:t xml:space="preserve"> резервуары</w:t>
      </w:r>
      <w:r w:rsidRPr="00FC7E0A">
        <w:rPr>
          <w:sz w:val="28"/>
          <w:szCs w:val="28"/>
        </w:rPr>
        <w:t xml:space="preserve"> гидроизолируются эпоксидными смолами и битумно-полимерными мастиками весьма усиленного типа. </w:t>
      </w:r>
    </w:p>
    <w:p w:rsidR="005672BA" w:rsidRPr="00423AC2" w:rsidRDefault="005672BA" w:rsidP="00423AC2">
      <w:pPr>
        <w:ind w:firstLine="709"/>
        <w:jc w:val="both"/>
        <w:rPr>
          <w:sz w:val="28"/>
          <w:szCs w:val="28"/>
        </w:rPr>
      </w:pPr>
      <w:r w:rsidRPr="00423AC2">
        <w:rPr>
          <w:sz w:val="28"/>
          <w:szCs w:val="28"/>
        </w:rPr>
        <w:lastRenderedPageBreak/>
        <w:t xml:space="preserve">Для безопасной эксплуатации в комплектацию могут входить отсечной клапан, предохранительный клапан, уровнемеры, манометры и другое технологические оборудование. </w:t>
      </w:r>
    </w:p>
    <w:p w:rsidR="005672BA" w:rsidRDefault="005672BA" w:rsidP="00423AC2">
      <w:pPr>
        <w:ind w:firstLine="709"/>
        <w:jc w:val="both"/>
        <w:rPr>
          <w:sz w:val="28"/>
          <w:szCs w:val="28"/>
        </w:rPr>
      </w:pPr>
      <w:r w:rsidRPr="00FC7E0A">
        <w:rPr>
          <w:bCs/>
          <w:sz w:val="28"/>
          <w:szCs w:val="28"/>
        </w:rPr>
        <w:t>Подземные вертикальные газгольдеры</w:t>
      </w:r>
      <w:r w:rsidRPr="00423AC2">
        <w:rPr>
          <w:sz w:val="28"/>
          <w:szCs w:val="28"/>
        </w:rPr>
        <w:t> устанавливаются в вырытый котлован необходимого диаметра и глубины с учетом промерзания</w:t>
      </w:r>
      <w:r w:rsidR="00FC7E0A">
        <w:rPr>
          <w:sz w:val="28"/>
          <w:szCs w:val="28"/>
        </w:rPr>
        <w:t xml:space="preserve"> </w:t>
      </w:r>
      <w:r w:rsidRPr="00423AC2">
        <w:rPr>
          <w:sz w:val="28"/>
          <w:szCs w:val="28"/>
        </w:rPr>
        <w:t>грунта и наличия грунтовых вод.</w:t>
      </w:r>
      <w:r w:rsidR="00FC7E0A">
        <w:rPr>
          <w:sz w:val="28"/>
          <w:szCs w:val="28"/>
        </w:rPr>
        <w:t xml:space="preserve"> </w:t>
      </w:r>
      <w:r w:rsidRPr="00423AC2">
        <w:rPr>
          <w:sz w:val="28"/>
          <w:szCs w:val="28"/>
        </w:rPr>
        <w:t xml:space="preserve"> На дно котлована укладывается железобетонный фундамент, к к</w:t>
      </w:r>
      <w:r w:rsidR="00FC7E0A">
        <w:rPr>
          <w:sz w:val="28"/>
          <w:szCs w:val="28"/>
        </w:rPr>
        <w:t xml:space="preserve">оторому жестко крепится корпус. </w:t>
      </w:r>
      <w:r w:rsidRPr="00423AC2">
        <w:rPr>
          <w:sz w:val="28"/>
          <w:szCs w:val="28"/>
        </w:rPr>
        <w:t xml:space="preserve">Сверху </w:t>
      </w:r>
      <w:r w:rsidR="00FC7E0A">
        <w:rPr>
          <w:sz w:val="28"/>
          <w:szCs w:val="28"/>
        </w:rPr>
        <w:t xml:space="preserve"> </w:t>
      </w:r>
      <w:r w:rsidRPr="00423AC2">
        <w:rPr>
          <w:sz w:val="28"/>
          <w:szCs w:val="28"/>
        </w:rPr>
        <w:t>конструкция засыпается пе</w:t>
      </w:r>
      <w:r w:rsidR="00FC7E0A">
        <w:rPr>
          <w:sz w:val="28"/>
          <w:szCs w:val="28"/>
        </w:rPr>
        <w:t xml:space="preserve">счаной подушкой. На поверхности земли </w:t>
      </w:r>
      <w:r w:rsidRPr="00423AC2">
        <w:rPr>
          <w:sz w:val="28"/>
          <w:szCs w:val="28"/>
        </w:rPr>
        <w:t>остается только вер</w:t>
      </w:r>
      <w:r w:rsidR="00FC7E0A">
        <w:rPr>
          <w:sz w:val="28"/>
          <w:szCs w:val="28"/>
        </w:rPr>
        <w:t xml:space="preserve">хняя крышка для подсоединения к </w:t>
      </w:r>
      <w:r w:rsidRPr="00423AC2">
        <w:rPr>
          <w:sz w:val="28"/>
          <w:szCs w:val="28"/>
        </w:rPr>
        <w:t>трубопроводной обвязки и установки обо</w:t>
      </w:r>
      <w:r w:rsidR="00FC7E0A">
        <w:rPr>
          <w:sz w:val="28"/>
          <w:szCs w:val="28"/>
        </w:rPr>
        <w:t xml:space="preserve">рудования. Вертикальные емкости </w:t>
      </w:r>
      <w:r w:rsidRPr="00423AC2">
        <w:rPr>
          <w:sz w:val="28"/>
          <w:szCs w:val="28"/>
        </w:rPr>
        <w:t>зарываются глубже, чем гориз</w:t>
      </w:r>
      <w:r w:rsidR="00FC7E0A">
        <w:rPr>
          <w:sz w:val="28"/>
          <w:szCs w:val="28"/>
        </w:rPr>
        <w:t xml:space="preserve">онтальные. Поэтому они получают </w:t>
      </w:r>
      <w:r w:rsidRPr="00423AC2">
        <w:rPr>
          <w:sz w:val="28"/>
          <w:szCs w:val="28"/>
        </w:rPr>
        <w:t>достаточно тепла от земли для поддержания рабочей температуры эксплуатации.</w:t>
      </w:r>
    </w:p>
    <w:p w:rsidR="005672BA" w:rsidRPr="00FC7E0A" w:rsidRDefault="005672BA" w:rsidP="00423AC2">
      <w:pPr>
        <w:ind w:firstLine="709"/>
        <w:jc w:val="both"/>
        <w:rPr>
          <w:sz w:val="28"/>
          <w:szCs w:val="28"/>
        </w:rPr>
      </w:pPr>
      <w:r w:rsidRPr="00FC7E0A">
        <w:rPr>
          <w:bCs/>
          <w:sz w:val="28"/>
          <w:szCs w:val="28"/>
        </w:rPr>
        <w:t>Преимущества вертикальных емкостей СУГ</w:t>
      </w:r>
      <w:r w:rsidR="00FC7E0A">
        <w:rPr>
          <w:bCs/>
          <w:sz w:val="28"/>
          <w:szCs w:val="28"/>
        </w:rPr>
        <w:t xml:space="preserve"> (СПГ)</w:t>
      </w:r>
      <w:r w:rsidRPr="00FC7E0A">
        <w:rPr>
          <w:bCs/>
          <w:sz w:val="28"/>
          <w:szCs w:val="28"/>
        </w:rPr>
        <w:t> </w:t>
      </w:r>
      <w:r w:rsidRPr="00FC7E0A">
        <w:rPr>
          <w:bCs/>
          <w:sz w:val="28"/>
          <w:szCs w:val="28"/>
        </w:rPr>
        <w:br/>
        <w:t>(по сравнению с горизонтальными)</w:t>
      </w:r>
      <w:r w:rsidR="00FC7E0A">
        <w:rPr>
          <w:bCs/>
          <w:sz w:val="28"/>
          <w:szCs w:val="28"/>
        </w:rPr>
        <w:t>:</w:t>
      </w:r>
      <w:r w:rsidRPr="00FC7E0A">
        <w:rPr>
          <w:sz w:val="28"/>
          <w:szCs w:val="28"/>
        </w:rPr>
        <w:t xml:space="preserve"> стабильная производительность и давление вне зависимости от уровня наполнения занимаемая площадь меньше</w:t>
      </w:r>
      <w:r w:rsidR="00FC7E0A">
        <w:rPr>
          <w:sz w:val="28"/>
          <w:szCs w:val="28"/>
        </w:rPr>
        <w:t>.</w:t>
      </w:r>
    </w:p>
    <w:p w:rsidR="002401C7" w:rsidRPr="00D83A48" w:rsidRDefault="002401C7" w:rsidP="00423AC2">
      <w:pPr>
        <w:ind w:firstLine="709"/>
        <w:jc w:val="both"/>
        <w:rPr>
          <w:sz w:val="28"/>
          <w:szCs w:val="28"/>
        </w:rPr>
      </w:pPr>
    </w:p>
    <w:p w:rsidR="002401C7" w:rsidRDefault="00FC7E0A" w:rsidP="00A47015">
      <w:pPr>
        <w:ind w:firstLine="709"/>
        <w:jc w:val="center"/>
        <w:rPr>
          <w:b/>
          <w:sz w:val="28"/>
          <w:szCs w:val="28"/>
        </w:rPr>
      </w:pPr>
      <w:r w:rsidRPr="00FC7E0A">
        <w:rPr>
          <w:b/>
          <w:sz w:val="28"/>
          <w:szCs w:val="28"/>
        </w:rPr>
        <w:t>Изотермические резервуары СУГ</w:t>
      </w:r>
    </w:p>
    <w:p w:rsidR="005672BA" w:rsidRPr="00FC7E0A" w:rsidRDefault="005672BA" w:rsidP="00FC7E0A">
      <w:pPr>
        <w:ind w:left="-113" w:firstLine="709"/>
        <w:jc w:val="both"/>
        <w:rPr>
          <w:sz w:val="28"/>
          <w:szCs w:val="28"/>
        </w:rPr>
      </w:pPr>
      <w:r w:rsidRPr="00FC7E0A">
        <w:rPr>
          <w:bCs/>
          <w:sz w:val="28"/>
          <w:szCs w:val="28"/>
        </w:rPr>
        <w:t>Изотермические резервуары</w:t>
      </w:r>
      <w:r w:rsidR="00FC7E0A">
        <w:rPr>
          <w:bCs/>
          <w:sz w:val="28"/>
          <w:szCs w:val="28"/>
        </w:rPr>
        <w:t xml:space="preserve"> (см. рисунок 4.4) </w:t>
      </w:r>
      <w:r w:rsidRPr="00FC7E0A">
        <w:rPr>
          <w:sz w:val="28"/>
          <w:szCs w:val="28"/>
        </w:rPr>
        <w:t> используются для хранения сжиженных углеводородных газов СУГ, СПГ, аммиака, этилена, пропилена и других при температуре кипения газа ниже 0ºС и постоянном избыточном давлении близком к атмосферному (не более 0,12 МПа). Изотермические емкости СУГ изготавливаются объемом от 700 м</w:t>
      </w:r>
      <w:r w:rsidRPr="00FC7E0A">
        <w:rPr>
          <w:sz w:val="28"/>
          <w:szCs w:val="28"/>
          <w:vertAlign w:val="superscript"/>
        </w:rPr>
        <w:t>3</w:t>
      </w:r>
      <w:r w:rsidRPr="00FC7E0A">
        <w:rPr>
          <w:sz w:val="28"/>
          <w:szCs w:val="28"/>
        </w:rPr>
        <w:t xml:space="preserve"> и больше. Изотермический способ хранения сжиженных газов удобен как для хранения, так и для автомобильной и ж/д транспортировки газов: объем газа при сжижении уменьшается до 1500 раз. </w:t>
      </w:r>
    </w:p>
    <w:p w:rsidR="005672BA" w:rsidRPr="00FC7E0A" w:rsidRDefault="005672BA" w:rsidP="00FC7E0A">
      <w:pPr>
        <w:ind w:left="-113" w:firstLine="709"/>
        <w:jc w:val="both"/>
        <w:rPr>
          <w:sz w:val="28"/>
          <w:szCs w:val="28"/>
        </w:rPr>
      </w:pPr>
      <w:r w:rsidRPr="00FC7E0A">
        <w:rPr>
          <w:sz w:val="28"/>
          <w:szCs w:val="28"/>
        </w:rPr>
        <w:t xml:space="preserve">Изотермическое хранение СУГ при давлении, незначительно отличающемся от давления внешней среды, имеет преимущества вследствие меньших затрат металла, меньшей территории, занимаемой хранилищем и большей безопасности хранения. </w:t>
      </w:r>
    </w:p>
    <w:p w:rsidR="005672BA" w:rsidRPr="00FC7E0A" w:rsidRDefault="005672BA" w:rsidP="00FC7E0A">
      <w:pPr>
        <w:ind w:left="-113" w:firstLine="709"/>
        <w:jc w:val="both"/>
        <w:rPr>
          <w:sz w:val="28"/>
          <w:szCs w:val="28"/>
        </w:rPr>
      </w:pPr>
      <w:r w:rsidRPr="00FC7E0A">
        <w:rPr>
          <w:sz w:val="28"/>
          <w:szCs w:val="28"/>
        </w:rPr>
        <w:t>Большое преимущество хранения газа в изотермических резервуарах – их независимость от местных геологических условий. В то же время при сооружении подземных хранилищ природного газа, используемых с указанной целью, в настоящее время приходится изыскивать специальные геологические структуры (выработанные и водоносные пласты и пр.). Поэтому хранилища СУГ могут быть созданы практически в любом месте, где это представляется технологически необходимым и экономически выгодным.</w:t>
      </w:r>
    </w:p>
    <w:p w:rsidR="00FC7E0A" w:rsidRDefault="00D4626C" w:rsidP="00FC7E0A">
      <w:pPr>
        <w:ind w:left="-113" w:firstLine="709"/>
        <w:jc w:val="both"/>
        <w:rPr>
          <w:sz w:val="28"/>
          <w:szCs w:val="28"/>
        </w:rPr>
      </w:pPr>
      <w:r w:rsidRPr="00D4626C">
        <w:rPr>
          <w:noProof/>
          <w:sz w:val="28"/>
          <w:szCs w:val="28"/>
        </w:rPr>
        <w:lastRenderedPageBreak/>
        <w:drawing>
          <wp:inline distT="0" distB="0" distL="0" distR="0">
            <wp:extent cx="5502910" cy="3244279"/>
            <wp:effectExtent l="19050" t="0" r="2540" b="0"/>
            <wp:docPr id="32" name="Рисунок 9"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B7486B0A-B9EF-0385-BAF8-0CAB3F34844D}"/>
                </a:ext>
              </a:extLst>
            </wp:docPr>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B7486B0A-B9EF-0385-BAF8-0CAB3F34844D}"/>
                        </a:ext>
                      </a:extLst>
                    </pic:cNvPr>
                    <pic:cNvPicPr>
                      <a:picLocks noChangeAspect="1"/>
                    </pic:cNvPicPr>
                  </pic:nvPicPr>
                  <pic:blipFill rotWithShape="1">
                    <a:blip r:embed="rId28" cstate="print"/>
                    <a:srcRect l="17713" t="3640" r="4200" b="35002"/>
                    <a:stretch/>
                  </pic:blipFill>
                  <pic:spPr>
                    <a:xfrm>
                      <a:off x="0" y="0"/>
                      <a:ext cx="5502910" cy="3244279"/>
                    </a:xfrm>
                    <a:prstGeom prst="rect">
                      <a:avLst/>
                    </a:prstGeom>
                  </pic:spPr>
                </pic:pic>
              </a:graphicData>
            </a:graphic>
          </wp:inline>
        </w:drawing>
      </w:r>
    </w:p>
    <w:p w:rsidR="00D4626C" w:rsidRDefault="00D4626C" w:rsidP="00FC7E0A">
      <w:pPr>
        <w:ind w:left="-113" w:firstLine="709"/>
        <w:jc w:val="both"/>
        <w:rPr>
          <w:sz w:val="28"/>
          <w:szCs w:val="28"/>
        </w:rPr>
      </w:pPr>
      <w:r>
        <w:rPr>
          <w:sz w:val="28"/>
          <w:szCs w:val="28"/>
        </w:rPr>
        <w:t xml:space="preserve">А- с холодильной установкой; с буферными емкостями; </w:t>
      </w:r>
      <w:r w:rsidR="005672BA">
        <w:rPr>
          <w:sz w:val="28"/>
          <w:szCs w:val="28"/>
        </w:rPr>
        <w:t>в – с промежуточным хладагентом; г – ледопородный; 1 – сливной трубопровод; 2 – дроссельное устройство; 3 – резервуар; 4 – трубопровод паровой фазы; 5 – компрессорная холодильная установка; 6 – буферная емкость; 7 – емкость для промежуточного хладагента; 8 – теплообменник; 9 – льдогрунтовая оболочка; 10 – морозильные колонки; 11- водонепроницаемый слой подстилающих пород</w:t>
      </w:r>
    </w:p>
    <w:p w:rsidR="005672BA" w:rsidRDefault="005672BA" w:rsidP="00FC7E0A">
      <w:pPr>
        <w:ind w:left="-113" w:firstLine="709"/>
        <w:jc w:val="both"/>
        <w:rPr>
          <w:sz w:val="28"/>
          <w:szCs w:val="28"/>
        </w:rPr>
      </w:pPr>
      <w:r>
        <w:rPr>
          <w:sz w:val="28"/>
          <w:szCs w:val="28"/>
        </w:rPr>
        <w:t>Рисунок 4.4 – Изотермические резервуары для хранения сжиженного природного газа</w:t>
      </w:r>
    </w:p>
    <w:p w:rsidR="005672BA" w:rsidRPr="005672BA" w:rsidRDefault="005672BA" w:rsidP="005672BA">
      <w:pPr>
        <w:ind w:left="-113" w:firstLine="709"/>
        <w:jc w:val="center"/>
        <w:rPr>
          <w:b/>
          <w:sz w:val="28"/>
          <w:szCs w:val="28"/>
        </w:rPr>
      </w:pPr>
      <w:r w:rsidRPr="005672BA">
        <w:rPr>
          <w:b/>
          <w:sz w:val="28"/>
          <w:szCs w:val="28"/>
        </w:rPr>
        <w:t>Металлические теплоизолированные резервуары</w:t>
      </w:r>
    </w:p>
    <w:p w:rsidR="005672BA" w:rsidRPr="005672BA" w:rsidRDefault="005672BA" w:rsidP="005672BA">
      <w:pPr>
        <w:ind w:firstLine="709"/>
        <w:jc w:val="both"/>
        <w:rPr>
          <w:sz w:val="28"/>
          <w:szCs w:val="28"/>
        </w:rPr>
      </w:pPr>
      <w:r w:rsidRPr="005672BA">
        <w:rPr>
          <w:sz w:val="28"/>
          <w:szCs w:val="28"/>
        </w:rPr>
        <w:t>К преимуществам металличес</w:t>
      </w:r>
      <w:r w:rsidR="00760D0C">
        <w:rPr>
          <w:sz w:val="28"/>
          <w:szCs w:val="28"/>
        </w:rPr>
        <w:t>ких резервуаров следует отнести</w:t>
      </w:r>
      <w:r w:rsidRPr="005672BA">
        <w:rPr>
          <w:sz w:val="28"/>
          <w:szCs w:val="28"/>
        </w:rPr>
        <w:t xml:space="preserve">: возможность их строительства, независимо от мест расположения, а также то, что благодаря надежной герметичности можно гарантировать отсутствие утечек и образование взрывоопасных смесей. Построенные наземные металлические резервуары имеют объем от 160 до 5500м 3 . Увеличение объема резервуаров приводит, как правило, к более экономичным решениям. Однако из соображений безопасности устанавливают пределы ограничения объема и высоты резервуара. </w:t>
      </w:r>
    </w:p>
    <w:p w:rsidR="005672BA" w:rsidRPr="005672BA" w:rsidRDefault="005672BA" w:rsidP="005672BA">
      <w:pPr>
        <w:ind w:firstLine="709"/>
        <w:jc w:val="both"/>
        <w:rPr>
          <w:sz w:val="28"/>
          <w:szCs w:val="28"/>
        </w:rPr>
      </w:pPr>
      <w:r w:rsidRPr="005672BA">
        <w:rPr>
          <w:sz w:val="28"/>
          <w:szCs w:val="28"/>
        </w:rPr>
        <w:t xml:space="preserve">Реализация насосной подачи криопродуктов целесообразна с использованием центробежных погруженных крионасосов, обладающих целым рядом преимуществ по сравнению с центробежными выносными насосами: герметичность корпуса (отсутствие уплотнения вала), компактная конструкция (исключается сложная обвязка стационарного насоса), отсутствие проблем соединений или центровки осей и др. </w:t>
      </w:r>
    </w:p>
    <w:p w:rsidR="005672BA" w:rsidRPr="005672BA" w:rsidRDefault="005672BA" w:rsidP="005672BA">
      <w:pPr>
        <w:ind w:firstLine="709"/>
        <w:jc w:val="both"/>
        <w:rPr>
          <w:sz w:val="28"/>
          <w:szCs w:val="28"/>
        </w:rPr>
      </w:pPr>
      <w:r w:rsidRPr="005672BA">
        <w:rPr>
          <w:sz w:val="28"/>
          <w:szCs w:val="28"/>
        </w:rPr>
        <w:lastRenderedPageBreak/>
        <w:t xml:space="preserve">Изотермический резервуар должен удовлетворять следующим требованиям: </w:t>
      </w:r>
    </w:p>
    <w:p w:rsidR="005672BA" w:rsidRPr="005672BA" w:rsidRDefault="005672BA" w:rsidP="005672BA">
      <w:pPr>
        <w:pStyle w:val="aa"/>
        <w:numPr>
          <w:ilvl w:val="0"/>
          <w:numId w:val="36"/>
        </w:numPr>
        <w:spacing w:after="0" w:line="240" w:lineRule="auto"/>
        <w:ind w:left="357" w:hanging="357"/>
        <w:jc w:val="both"/>
        <w:rPr>
          <w:rFonts w:ascii="Times New Roman" w:hAnsi="Times New Roman"/>
          <w:sz w:val="28"/>
          <w:szCs w:val="28"/>
        </w:rPr>
      </w:pPr>
      <w:r w:rsidRPr="005672BA">
        <w:rPr>
          <w:rFonts w:ascii="Times New Roman" w:hAnsi="Times New Roman"/>
          <w:sz w:val="28"/>
          <w:szCs w:val="28"/>
        </w:rPr>
        <w:t xml:space="preserve">материал для изготовления должен обладать хорошими механическими свойствами при низкой температуре; </w:t>
      </w:r>
    </w:p>
    <w:p w:rsidR="005672BA" w:rsidRPr="005672BA" w:rsidRDefault="005672BA" w:rsidP="005672BA">
      <w:pPr>
        <w:pStyle w:val="aa"/>
        <w:numPr>
          <w:ilvl w:val="0"/>
          <w:numId w:val="36"/>
        </w:numPr>
        <w:spacing w:after="0" w:line="240" w:lineRule="auto"/>
        <w:ind w:left="357" w:hanging="357"/>
        <w:jc w:val="both"/>
        <w:rPr>
          <w:rFonts w:ascii="Times New Roman" w:hAnsi="Times New Roman"/>
          <w:sz w:val="28"/>
          <w:szCs w:val="28"/>
        </w:rPr>
      </w:pPr>
      <w:r w:rsidRPr="005672BA">
        <w:rPr>
          <w:rFonts w:ascii="Times New Roman" w:hAnsi="Times New Roman"/>
          <w:sz w:val="28"/>
          <w:szCs w:val="28"/>
        </w:rPr>
        <w:t xml:space="preserve">конструкция должна быть удобной для монтажа, прочной и надежной в эксплуатации; </w:t>
      </w:r>
    </w:p>
    <w:p w:rsidR="005672BA" w:rsidRPr="005672BA" w:rsidRDefault="005672BA" w:rsidP="005672BA">
      <w:pPr>
        <w:pStyle w:val="aa"/>
        <w:numPr>
          <w:ilvl w:val="0"/>
          <w:numId w:val="36"/>
        </w:numPr>
        <w:spacing w:after="0" w:line="240" w:lineRule="auto"/>
        <w:ind w:left="357" w:hanging="357"/>
        <w:jc w:val="both"/>
        <w:rPr>
          <w:rFonts w:ascii="Times New Roman" w:hAnsi="Times New Roman"/>
          <w:sz w:val="28"/>
          <w:szCs w:val="28"/>
        </w:rPr>
      </w:pPr>
      <w:r w:rsidRPr="005672BA">
        <w:rPr>
          <w:rFonts w:ascii="Times New Roman" w:hAnsi="Times New Roman"/>
          <w:sz w:val="28"/>
          <w:szCs w:val="28"/>
        </w:rPr>
        <w:t xml:space="preserve">потери сжиженного газа при испарении вследствие теплопритока должны быть небольшими, что способствует длительному и безопасному хранению; </w:t>
      </w:r>
    </w:p>
    <w:p w:rsidR="005672BA" w:rsidRPr="005672BA" w:rsidRDefault="005672BA" w:rsidP="005672BA">
      <w:pPr>
        <w:pStyle w:val="aa"/>
        <w:numPr>
          <w:ilvl w:val="0"/>
          <w:numId w:val="36"/>
        </w:numPr>
        <w:spacing w:after="0" w:line="240" w:lineRule="auto"/>
        <w:ind w:left="357" w:hanging="357"/>
        <w:jc w:val="both"/>
        <w:rPr>
          <w:sz w:val="28"/>
          <w:szCs w:val="28"/>
        </w:rPr>
      </w:pPr>
      <w:r w:rsidRPr="005672BA">
        <w:rPr>
          <w:rFonts w:ascii="Times New Roman" w:hAnsi="Times New Roman"/>
          <w:sz w:val="28"/>
          <w:szCs w:val="28"/>
        </w:rPr>
        <w:t xml:space="preserve">стоимость изготовления должна быть невысокой. </w:t>
      </w:r>
    </w:p>
    <w:p w:rsidR="005672BA" w:rsidRPr="005672BA" w:rsidRDefault="005672BA" w:rsidP="005672BA">
      <w:pPr>
        <w:ind w:firstLine="709"/>
        <w:jc w:val="both"/>
        <w:rPr>
          <w:sz w:val="28"/>
          <w:szCs w:val="28"/>
        </w:rPr>
      </w:pPr>
      <w:r w:rsidRPr="005672BA">
        <w:rPr>
          <w:sz w:val="28"/>
          <w:szCs w:val="28"/>
        </w:rPr>
        <w:t xml:space="preserve">Потери СУГ могут быть оценены с помощью коэффициента потерь, который показывает долю испарившегося газа из полностью заполненного сжиженным газом резервуара в течение 24ч. Этот коэффициент не должен превышать 0,05%. </w:t>
      </w:r>
    </w:p>
    <w:p w:rsidR="005672BA" w:rsidRPr="005672BA" w:rsidRDefault="005672BA" w:rsidP="005672BA">
      <w:pPr>
        <w:ind w:firstLine="709"/>
        <w:jc w:val="both"/>
        <w:rPr>
          <w:sz w:val="28"/>
          <w:szCs w:val="28"/>
        </w:rPr>
      </w:pPr>
      <w:r w:rsidRPr="005672BA">
        <w:rPr>
          <w:sz w:val="28"/>
          <w:szCs w:val="28"/>
        </w:rPr>
        <w:t>Задачи возникающие при проектировании и сооружении</w:t>
      </w:r>
      <w:r w:rsidR="00ED692F">
        <w:rPr>
          <w:sz w:val="28"/>
          <w:szCs w:val="28"/>
        </w:rPr>
        <w:t xml:space="preserve"> низкотемпературных резервуаров</w:t>
      </w:r>
      <w:r w:rsidRPr="005672BA">
        <w:rPr>
          <w:sz w:val="28"/>
          <w:szCs w:val="28"/>
        </w:rPr>
        <w:t xml:space="preserve">: выбор материала для резервуара, теплоизоляция резервуара, сооружение фундамента под резервуар, безопасная эксплуатация хранилища жидкого газа. Для сооружения самого резервуара требуется материалы (металлы), обеспечивающие необходимые механические свойства при любых условиях низкой температуры. Для изготовления емкости, работающей при минимальной температуре 173К, применяют углеродистую сталь, содержащую 3,5% никеля, с пределом текучести не менее 840МПа; при 73К - углеродистую сталь, содержащую 9% никеля, с пределом текучести от 153 до 173К, необходимой вязкостью обладают стали с содержанием 5-6 % никеля. </w:t>
      </w:r>
    </w:p>
    <w:p w:rsidR="005672BA" w:rsidRPr="005672BA" w:rsidRDefault="005672BA" w:rsidP="005672BA">
      <w:pPr>
        <w:ind w:firstLine="709"/>
        <w:jc w:val="both"/>
        <w:rPr>
          <w:sz w:val="28"/>
          <w:szCs w:val="28"/>
        </w:rPr>
      </w:pPr>
      <w:r w:rsidRPr="005672BA">
        <w:rPr>
          <w:sz w:val="28"/>
          <w:szCs w:val="28"/>
        </w:rPr>
        <w:t>Очень важно правильно выбирать и теплоизоляцию резервуара</w:t>
      </w:r>
      <w:r w:rsidR="00760D0C">
        <w:rPr>
          <w:sz w:val="28"/>
          <w:szCs w:val="28"/>
        </w:rPr>
        <w:t xml:space="preserve"> (см. рисунок 4.5)</w:t>
      </w:r>
      <w:r w:rsidRPr="005672BA">
        <w:rPr>
          <w:sz w:val="28"/>
          <w:szCs w:val="28"/>
        </w:rPr>
        <w:t xml:space="preserve">. Основное требование, предъявляемое к теплоизоляции, низкая теплопроводность. В настоящее время резервуары с двойной стенкой обычно теплоизолируют перлитом, который засыпают в пространство между стенками. Одностенные резервуары изолируют блоками пеностекла или непосредственным напылением пенополиуретана. </w:t>
      </w:r>
    </w:p>
    <w:p w:rsidR="00ED692F" w:rsidRPr="00760D0C" w:rsidRDefault="00577455" w:rsidP="00760D0C">
      <w:pPr>
        <w:ind w:firstLine="709"/>
        <w:jc w:val="both"/>
        <w:rPr>
          <w:sz w:val="28"/>
          <w:szCs w:val="28"/>
        </w:rPr>
      </w:pPr>
      <w:r w:rsidRPr="00760D0C">
        <w:rPr>
          <w:sz w:val="28"/>
          <w:szCs w:val="28"/>
        </w:rPr>
        <w:t xml:space="preserve">Изотермические резервуары для СУГ необходимо оснащать: средствами контроля и автоматизации, с помощью которых обеспечивается измерение необходимых параметров (расхода и поступления продукта, давления, температуры и уровня); </w:t>
      </w:r>
    </w:p>
    <w:p w:rsidR="00577455" w:rsidRPr="00760D0C" w:rsidRDefault="00577455" w:rsidP="00760D0C">
      <w:pPr>
        <w:pStyle w:val="aa"/>
        <w:numPr>
          <w:ilvl w:val="0"/>
          <w:numId w:val="38"/>
        </w:numPr>
        <w:spacing w:after="0" w:line="240" w:lineRule="auto"/>
        <w:ind w:left="357" w:hanging="357"/>
        <w:jc w:val="both"/>
        <w:rPr>
          <w:rFonts w:ascii="Times New Roman" w:hAnsi="Times New Roman"/>
          <w:sz w:val="28"/>
          <w:szCs w:val="28"/>
        </w:rPr>
      </w:pPr>
      <w:r w:rsidRPr="00760D0C">
        <w:rPr>
          <w:rFonts w:ascii="Times New Roman" w:hAnsi="Times New Roman"/>
          <w:sz w:val="28"/>
          <w:szCs w:val="28"/>
        </w:rPr>
        <w:t>сигнализация о давлении и уровне, а также поддержание заданного эксплуатационного режима, защита резервуара от переполнения, повышения уровня, вакуума и измерение напряжений в корпусе хранилища.</w:t>
      </w:r>
    </w:p>
    <w:p w:rsidR="00577455" w:rsidRPr="00ED692F" w:rsidRDefault="00577455" w:rsidP="00ED692F">
      <w:pPr>
        <w:ind w:left="-57" w:firstLine="709"/>
        <w:jc w:val="both"/>
        <w:rPr>
          <w:sz w:val="28"/>
          <w:szCs w:val="28"/>
        </w:rPr>
      </w:pPr>
      <w:r w:rsidRPr="00ED692F">
        <w:rPr>
          <w:sz w:val="28"/>
          <w:szCs w:val="28"/>
        </w:rPr>
        <w:lastRenderedPageBreak/>
        <w:t>Изотермический резервуар снабжают следующими технологическими трубопроводами: для поступления жидкости, удаления жидкости, удаления паров хранимого продукта, поступления продувочного азота в межстенное пространство либо во внутренний сосуд резервуара.</w:t>
      </w:r>
    </w:p>
    <w:p w:rsidR="00ED692F" w:rsidRDefault="00ED692F" w:rsidP="00ED692F">
      <w:pPr>
        <w:ind w:left="-57" w:firstLine="709"/>
        <w:jc w:val="both"/>
        <w:rPr>
          <w:sz w:val="28"/>
          <w:szCs w:val="28"/>
        </w:rPr>
      </w:pPr>
    </w:p>
    <w:p w:rsidR="00ED692F" w:rsidRDefault="00760D0C" w:rsidP="00ED692F">
      <w:pPr>
        <w:ind w:left="-57" w:firstLine="709"/>
        <w:jc w:val="both"/>
        <w:rPr>
          <w:sz w:val="28"/>
          <w:szCs w:val="28"/>
        </w:rPr>
      </w:pPr>
      <w:r w:rsidRPr="00760D0C">
        <w:rPr>
          <w:noProof/>
          <w:sz w:val="28"/>
          <w:szCs w:val="28"/>
        </w:rPr>
        <w:drawing>
          <wp:inline distT="0" distB="0" distL="0" distR="0">
            <wp:extent cx="5063696" cy="3459892"/>
            <wp:effectExtent l="19050" t="0" r="3604" b="0"/>
            <wp:docPr id="34" name="Рисунок 12"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521C927C-D6F0-4AA5-C5D9-1227A0D22460}"/>
                </a:ext>
              </a:extLst>
            </wp:docPr>
            <wp:cNvGraphicFramePr/>
            <a:graphic xmlns:a="http://schemas.openxmlformats.org/drawingml/2006/main">
              <a:graphicData uri="http://schemas.openxmlformats.org/drawingml/2006/picture">
                <pic:pic xmlns:pic="http://schemas.openxmlformats.org/drawingml/2006/picture">
                  <pic:nvPicPr>
                    <pic:cNvPr id="5" name="Рисунок 4"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521C927C-D6F0-4AA5-C5D9-1227A0D22460}"/>
                        </a:ext>
                      </a:extLst>
                    </pic:cNvPr>
                    <pic:cNvPicPr>
                      <a:picLocks noChangeAspect="1"/>
                    </pic:cNvPicPr>
                  </pic:nvPicPr>
                  <pic:blipFill>
                    <a:blip r:embed="rId29" cstate="print"/>
                    <a:stretch>
                      <a:fillRect/>
                    </a:stretch>
                  </pic:blipFill>
                  <pic:spPr>
                    <a:xfrm>
                      <a:off x="0" y="0"/>
                      <a:ext cx="5060854" cy="3457950"/>
                    </a:xfrm>
                    <a:prstGeom prst="rect">
                      <a:avLst/>
                    </a:prstGeom>
                  </pic:spPr>
                </pic:pic>
              </a:graphicData>
            </a:graphic>
          </wp:inline>
        </w:drawing>
      </w:r>
    </w:p>
    <w:p w:rsidR="00ED692F" w:rsidRPr="00ED692F" w:rsidRDefault="00760D0C" w:rsidP="00ED692F">
      <w:pPr>
        <w:ind w:left="-113" w:firstLine="709"/>
        <w:jc w:val="both"/>
        <w:rPr>
          <w:sz w:val="28"/>
          <w:szCs w:val="28"/>
        </w:rPr>
      </w:pPr>
      <w:r>
        <w:rPr>
          <w:sz w:val="28"/>
          <w:szCs w:val="28"/>
        </w:rPr>
        <w:t xml:space="preserve">Рисунок 4.5 - </w:t>
      </w:r>
      <w:r w:rsidR="00ED692F" w:rsidRPr="00ED692F">
        <w:rPr>
          <w:sz w:val="28"/>
          <w:szCs w:val="28"/>
        </w:rPr>
        <w:t xml:space="preserve">Схематическое изображение конструкции типового подземного резервуара хранения СУГ </w:t>
      </w:r>
    </w:p>
    <w:p w:rsidR="005672BA" w:rsidRDefault="005672BA" w:rsidP="00FC7E0A">
      <w:pPr>
        <w:ind w:left="-113" w:firstLine="709"/>
        <w:jc w:val="both"/>
        <w:rPr>
          <w:sz w:val="28"/>
          <w:szCs w:val="28"/>
        </w:rPr>
      </w:pPr>
    </w:p>
    <w:p w:rsidR="00760D0C" w:rsidRDefault="00760D0C" w:rsidP="00760D0C">
      <w:pPr>
        <w:ind w:left="-113" w:firstLine="709"/>
        <w:jc w:val="center"/>
        <w:rPr>
          <w:sz w:val="28"/>
          <w:szCs w:val="28"/>
        </w:rPr>
      </w:pPr>
      <w:r w:rsidRPr="00760D0C">
        <w:rPr>
          <w:b/>
          <w:sz w:val="28"/>
          <w:szCs w:val="28"/>
        </w:rPr>
        <w:t>Подземные ледопородные хранилища СУГ</w:t>
      </w:r>
    </w:p>
    <w:p w:rsidR="00577455" w:rsidRPr="00760D0C" w:rsidRDefault="00577455" w:rsidP="00760D0C">
      <w:pPr>
        <w:ind w:firstLine="709"/>
        <w:jc w:val="both"/>
        <w:rPr>
          <w:sz w:val="28"/>
          <w:szCs w:val="28"/>
        </w:rPr>
      </w:pPr>
      <w:r w:rsidRPr="00760D0C">
        <w:rPr>
          <w:sz w:val="28"/>
          <w:szCs w:val="28"/>
        </w:rPr>
        <w:t xml:space="preserve">Подземный ледопородный резервуар </w:t>
      </w:r>
      <w:r w:rsidR="00216C26">
        <w:rPr>
          <w:sz w:val="28"/>
          <w:szCs w:val="28"/>
        </w:rPr>
        <w:t xml:space="preserve">(см. рисунок 4.6) </w:t>
      </w:r>
      <w:r w:rsidRPr="00760D0C">
        <w:rPr>
          <w:sz w:val="28"/>
          <w:szCs w:val="28"/>
        </w:rPr>
        <w:t xml:space="preserve">представляет собой емкость, стенки и днище которой выполнены из замороженных горных пород, а перекрытие – из традиционных строительных материалов: стали, алюминиевых сплавов или бетона. Вместе с выемкой грунта на площадке рядом с сооружаемым резервуаром производят сборку перекрытия из предварительно заготовленных элементов. Затем перекрытие перекрытия перемещают целиком или по частям на опорное железобетонное кольцо. </w:t>
      </w:r>
    </w:p>
    <w:p w:rsidR="00577455" w:rsidRPr="00760D0C" w:rsidRDefault="00577455" w:rsidP="00760D0C">
      <w:pPr>
        <w:ind w:firstLine="709"/>
        <w:jc w:val="both"/>
        <w:rPr>
          <w:sz w:val="28"/>
          <w:szCs w:val="28"/>
        </w:rPr>
      </w:pPr>
      <w:r w:rsidRPr="00760D0C">
        <w:rPr>
          <w:sz w:val="28"/>
          <w:szCs w:val="28"/>
        </w:rPr>
        <w:t xml:space="preserve">Перекрытие теплоизолируют, устанавливают погружные насосы, трубопроводы, арматуру, КИП. В резервуар заливают сжиженный газ при давлении 200-500мм вод.ст. и при соответствующей отрицательной температуре. Сооружение ледопородных резервуаров возможно в любых грунтах. Однако наиболее приемлемыми являются песчано-гравийные грунты с влагонасыщенностью 60-90%. </w:t>
      </w:r>
    </w:p>
    <w:p w:rsidR="00760D0C" w:rsidRPr="00760D0C" w:rsidRDefault="00216C26" w:rsidP="00760D0C">
      <w:pPr>
        <w:ind w:left="-113" w:firstLine="709"/>
        <w:jc w:val="both"/>
        <w:rPr>
          <w:sz w:val="28"/>
          <w:szCs w:val="28"/>
        </w:rPr>
      </w:pPr>
      <w:r w:rsidRPr="00216C26">
        <w:rPr>
          <w:noProof/>
          <w:sz w:val="28"/>
          <w:szCs w:val="28"/>
        </w:rPr>
        <w:lastRenderedPageBreak/>
        <w:drawing>
          <wp:inline distT="0" distB="0" distL="0" distR="0">
            <wp:extent cx="3976301" cy="2751438"/>
            <wp:effectExtent l="19050" t="0" r="5149" b="0"/>
            <wp:docPr id="35" name="Рисунок 13"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880AB709-253A-7567-BD60-451582603130}"/>
                </a:ext>
              </a:extLst>
            </wp:docPr>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880AB709-253A-7567-BD60-451582603130}"/>
                        </a:ext>
                      </a:extLst>
                    </pic:cNvPr>
                    <pic:cNvPicPr>
                      <a:picLocks noChangeAspect="1"/>
                    </pic:cNvPicPr>
                  </pic:nvPicPr>
                  <pic:blipFill rotWithShape="1">
                    <a:blip r:embed="rId30" cstate="print"/>
                    <a:srcRect l="22362" t="9013" r="16479" b="28812"/>
                    <a:stretch/>
                  </pic:blipFill>
                  <pic:spPr>
                    <a:xfrm>
                      <a:off x="0" y="0"/>
                      <a:ext cx="3978086" cy="2752673"/>
                    </a:xfrm>
                    <a:prstGeom prst="rect">
                      <a:avLst/>
                    </a:prstGeom>
                  </pic:spPr>
                </pic:pic>
              </a:graphicData>
            </a:graphic>
          </wp:inline>
        </w:drawing>
      </w:r>
    </w:p>
    <w:p w:rsidR="00D4626C" w:rsidRDefault="00216C26" w:rsidP="00FC7E0A">
      <w:pPr>
        <w:ind w:left="-113" w:firstLine="709"/>
        <w:jc w:val="both"/>
        <w:rPr>
          <w:sz w:val="28"/>
          <w:szCs w:val="28"/>
        </w:rPr>
      </w:pPr>
      <w:r>
        <w:rPr>
          <w:sz w:val="28"/>
          <w:szCs w:val="28"/>
        </w:rPr>
        <w:t>1 – емкость, 2 – перекрытие; 3 – узел примыкания перекрытия к ледопородной оболочке; 4-  скважины; 5 – замораживающие колонки; 6 – ледопородная оболочка</w:t>
      </w:r>
    </w:p>
    <w:p w:rsidR="00216C26" w:rsidRPr="00FC7E0A" w:rsidRDefault="00216C26" w:rsidP="00FC7E0A">
      <w:pPr>
        <w:ind w:left="-113" w:firstLine="709"/>
        <w:jc w:val="both"/>
        <w:rPr>
          <w:sz w:val="28"/>
          <w:szCs w:val="28"/>
        </w:rPr>
      </w:pPr>
      <w:r>
        <w:rPr>
          <w:sz w:val="28"/>
          <w:szCs w:val="28"/>
        </w:rPr>
        <w:t xml:space="preserve">Рисунок 4.6 - Общий вид низкотемпературного ледопородного резервуара </w:t>
      </w:r>
    </w:p>
    <w:p w:rsidR="00577455" w:rsidRPr="00216C26" w:rsidRDefault="00577455" w:rsidP="00216C26">
      <w:pPr>
        <w:ind w:left="57" w:firstLine="539"/>
        <w:jc w:val="both"/>
        <w:rPr>
          <w:sz w:val="28"/>
          <w:szCs w:val="28"/>
        </w:rPr>
      </w:pPr>
      <w:r w:rsidRPr="00216C26">
        <w:rPr>
          <w:sz w:val="28"/>
          <w:szCs w:val="28"/>
        </w:rPr>
        <w:t>Одним из основных требований, предъявляемые к таким резервуарам, является создание трещиностойкой, непроницаемой для газа ледопородной оболочки. Подземные низкотемпературные резервуары сооружают с применением предварительного замораживания пород.</w:t>
      </w:r>
      <w:r w:rsidR="00216C26">
        <w:rPr>
          <w:sz w:val="28"/>
          <w:szCs w:val="28"/>
        </w:rPr>
        <w:t xml:space="preserve"> </w:t>
      </w:r>
      <w:r w:rsidRPr="00216C26">
        <w:rPr>
          <w:sz w:val="28"/>
          <w:szCs w:val="28"/>
        </w:rPr>
        <w:t xml:space="preserve">Это необходимо для обеспечения: водонепроницаемости и прочности ледопородной оболочки, способной воспринять на себя полное горное давление и технические нагрузки; </w:t>
      </w:r>
    </w:p>
    <w:p w:rsidR="00577455" w:rsidRPr="00216C26" w:rsidRDefault="00577455" w:rsidP="00216C26">
      <w:pPr>
        <w:ind w:left="57"/>
        <w:jc w:val="both"/>
        <w:rPr>
          <w:sz w:val="28"/>
          <w:szCs w:val="28"/>
        </w:rPr>
      </w:pPr>
      <w:r w:rsidRPr="00216C26">
        <w:rPr>
          <w:sz w:val="28"/>
          <w:szCs w:val="28"/>
        </w:rPr>
        <w:t xml:space="preserve">сохранности проектного направления и габаритов выработок, а также прилегающих к выработке наземных и подземных коммуникации; </w:t>
      </w:r>
    </w:p>
    <w:p w:rsidR="00577455" w:rsidRPr="00216C26" w:rsidRDefault="00577455" w:rsidP="00216C26">
      <w:pPr>
        <w:ind w:left="57"/>
        <w:jc w:val="both"/>
        <w:rPr>
          <w:sz w:val="28"/>
          <w:szCs w:val="28"/>
        </w:rPr>
      </w:pPr>
      <w:r w:rsidRPr="00216C26">
        <w:rPr>
          <w:sz w:val="28"/>
          <w:szCs w:val="28"/>
        </w:rPr>
        <w:t xml:space="preserve">максимальной скорости строительства. </w:t>
      </w:r>
    </w:p>
    <w:p w:rsidR="00216C26" w:rsidRDefault="00216C26" w:rsidP="00A47015">
      <w:pPr>
        <w:ind w:firstLine="709"/>
        <w:jc w:val="center"/>
        <w:rPr>
          <w:b/>
          <w:sz w:val="28"/>
          <w:szCs w:val="28"/>
        </w:rPr>
      </w:pPr>
    </w:p>
    <w:p w:rsidR="002401C7" w:rsidRDefault="00216C26" w:rsidP="00A47015">
      <w:pPr>
        <w:ind w:firstLine="709"/>
        <w:jc w:val="center"/>
        <w:rPr>
          <w:b/>
          <w:sz w:val="28"/>
          <w:szCs w:val="28"/>
        </w:rPr>
      </w:pPr>
      <w:r w:rsidRPr="00216C26">
        <w:rPr>
          <w:b/>
          <w:sz w:val="28"/>
          <w:szCs w:val="28"/>
        </w:rPr>
        <w:t>Подземные бесшахтные резервуары в вечномерзлых горных породах</w:t>
      </w:r>
    </w:p>
    <w:p w:rsidR="00577455" w:rsidRPr="00216C26" w:rsidRDefault="00577455" w:rsidP="00216C26">
      <w:pPr>
        <w:ind w:firstLine="709"/>
        <w:jc w:val="both"/>
        <w:rPr>
          <w:sz w:val="28"/>
          <w:szCs w:val="28"/>
        </w:rPr>
      </w:pPr>
      <w:r w:rsidRPr="00216C26">
        <w:rPr>
          <w:sz w:val="28"/>
          <w:szCs w:val="28"/>
        </w:rPr>
        <w:t>Подземные бесшахтные резервуары сооружаются геотехнологическим способом в каменной соли или вечномерзлых горных породах</w:t>
      </w:r>
      <w:r w:rsidR="00216C26">
        <w:rPr>
          <w:sz w:val="28"/>
          <w:szCs w:val="28"/>
        </w:rPr>
        <w:t xml:space="preserve"> (см. рисунок 4.7)</w:t>
      </w:r>
      <w:r w:rsidRPr="00216C26">
        <w:rPr>
          <w:sz w:val="28"/>
          <w:szCs w:val="28"/>
        </w:rPr>
        <w:t xml:space="preserve">. При этом глубину заложения их  следует принимать в зависимости от глубины залегания и мощности толщин покрывающих пород, но, как правило, не менее 10 м. Вечномерзлые горные породы должны находиться в естественном твердомерзлом состоянии и быть химически нейтральными и по отношению к мазуту. При сооружении бесшахтных резервуаров максимальная естественная температура горных пород должна быть </w:t>
      </w:r>
      <w:r w:rsidRPr="00216C26">
        <w:rPr>
          <w:sz w:val="28"/>
          <w:szCs w:val="28"/>
        </w:rPr>
        <w:lastRenderedPageBreak/>
        <w:t>ниже на 2</w:t>
      </w:r>
      <w:r w:rsidRPr="00216C26">
        <w:rPr>
          <w:sz w:val="28"/>
          <w:szCs w:val="28"/>
          <w:vertAlign w:val="superscript"/>
        </w:rPr>
        <w:t>o</w:t>
      </w:r>
      <w:r w:rsidRPr="00216C26">
        <w:rPr>
          <w:sz w:val="28"/>
          <w:szCs w:val="28"/>
        </w:rPr>
        <w:t>С температуры их оттаивания. Дно резервуара следует проектировать коническим.</w:t>
      </w:r>
    </w:p>
    <w:p w:rsidR="00216C26" w:rsidRDefault="00577455" w:rsidP="00216C26">
      <w:pPr>
        <w:ind w:firstLine="709"/>
        <w:jc w:val="both"/>
        <w:rPr>
          <w:sz w:val="28"/>
          <w:szCs w:val="28"/>
        </w:rPr>
      </w:pPr>
      <w:r w:rsidRPr="00216C26">
        <w:rPr>
          <w:sz w:val="28"/>
          <w:szCs w:val="28"/>
        </w:rPr>
        <w:t>В состав подземных бесшахтных резервуаров входят технологическая скважина, подземная полость, технологическое 25 оборудование и эксплуатационные колонны. При сооружении таких резервуаров в вечномерзлых породах внутреннюю поверхность кровли облицовывают слоем льда толщиной не менее 0,01 м. Для обеспечения охлаждения скважины в период сооружения, поддержания средней температуры мерзлых пород в затрубном пространстве не выше их естественной температуры и максимального давления мазута в резервуаре технологические скважины крепятся обсадной колонной. Подземные шахтные резервуары могут иметь любую конфигурацию, что позволяет использовать преимущественно горные выработки рудников и шахт по добыче полезных ископаемых. Максимальная естественная температура вечномерзлых горных (скальных) пород, при которой допускается размещать в них шахтные резервуары, должна быть ниже температуры их оттаивания на 1°С</w:t>
      </w:r>
      <w:r w:rsidR="00216C26">
        <w:rPr>
          <w:sz w:val="28"/>
          <w:szCs w:val="28"/>
        </w:rPr>
        <w:t>.</w:t>
      </w:r>
    </w:p>
    <w:p w:rsidR="00577455" w:rsidRPr="00216C26" w:rsidRDefault="00216C26" w:rsidP="00216C26">
      <w:pPr>
        <w:ind w:firstLine="709"/>
        <w:jc w:val="both"/>
        <w:rPr>
          <w:sz w:val="28"/>
          <w:szCs w:val="28"/>
        </w:rPr>
      </w:pPr>
      <w:r w:rsidRPr="00216C26">
        <w:rPr>
          <w:noProof/>
          <w:sz w:val="28"/>
          <w:szCs w:val="28"/>
        </w:rPr>
        <w:drawing>
          <wp:inline distT="0" distB="0" distL="0" distR="0">
            <wp:extent cx="2888906" cy="2627871"/>
            <wp:effectExtent l="19050" t="0" r="6694" b="0"/>
            <wp:docPr id="36" name="Рисунок 14" descr="Изображение выглядит как текст&#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1487D898-7CC8-65F8-A1E2-BCB42C602669}"/>
                </a:ext>
              </a:extLst>
            </wp:docPr>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1487D898-7CC8-65F8-A1E2-BCB42C602669}"/>
                        </a:ext>
                      </a:extLst>
                    </pic:cNvPr>
                    <pic:cNvPicPr>
                      <a:picLocks noChangeAspect="1"/>
                    </pic:cNvPicPr>
                  </pic:nvPicPr>
                  <pic:blipFill rotWithShape="1">
                    <a:blip r:embed="rId31" cstate="print"/>
                    <a:srcRect l="53394" t="46563" r="34540" b="30162"/>
                    <a:stretch/>
                  </pic:blipFill>
                  <pic:spPr>
                    <a:xfrm>
                      <a:off x="0" y="0"/>
                      <a:ext cx="2889879" cy="2628756"/>
                    </a:xfrm>
                    <a:prstGeom prst="rect">
                      <a:avLst/>
                    </a:prstGeom>
                  </pic:spPr>
                </pic:pic>
              </a:graphicData>
            </a:graphic>
          </wp:inline>
        </w:drawing>
      </w:r>
      <w:r w:rsidR="00577455" w:rsidRPr="00216C26">
        <w:rPr>
          <w:sz w:val="28"/>
          <w:szCs w:val="28"/>
        </w:rPr>
        <w:t> </w:t>
      </w:r>
    </w:p>
    <w:p w:rsidR="00216C26" w:rsidRDefault="00216C26" w:rsidP="00216C26">
      <w:pPr>
        <w:ind w:firstLine="709"/>
        <w:jc w:val="both"/>
        <w:rPr>
          <w:sz w:val="28"/>
          <w:szCs w:val="28"/>
        </w:rPr>
      </w:pPr>
      <w:r w:rsidRPr="00216C26">
        <w:rPr>
          <w:sz w:val="28"/>
          <w:szCs w:val="28"/>
        </w:rPr>
        <w:t xml:space="preserve">1 – оголовок обсадной колонны; 2 – обсадная колонна; 3– цементное кольцо; 4– трубопровод для залива нефтепродукта; 5– уровнемер; 6– уровень нефтепродукта; 7 – парогазовое пространство; нефтепродукт; 9 – ледяная облицовка; 10 – насос для отбора нефтепродукта; 11 – струеотбойное устройство </w:t>
      </w:r>
    </w:p>
    <w:p w:rsidR="00216C26" w:rsidRPr="00216C26" w:rsidRDefault="00216C26" w:rsidP="00216C26">
      <w:pPr>
        <w:ind w:firstLine="709"/>
        <w:jc w:val="both"/>
        <w:rPr>
          <w:sz w:val="28"/>
          <w:szCs w:val="28"/>
        </w:rPr>
      </w:pPr>
      <w:r>
        <w:rPr>
          <w:sz w:val="28"/>
          <w:szCs w:val="28"/>
        </w:rPr>
        <w:t xml:space="preserve">Рисунок 4.7 - </w:t>
      </w:r>
      <w:r w:rsidRPr="00216C26">
        <w:rPr>
          <w:sz w:val="28"/>
          <w:szCs w:val="28"/>
        </w:rPr>
        <w:t>Принципиальная схема бесшахтного резервуара в вечномерзлых породах</w:t>
      </w:r>
    </w:p>
    <w:p w:rsidR="002401C7" w:rsidRDefault="00216C26" w:rsidP="00A47015">
      <w:pPr>
        <w:ind w:firstLine="709"/>
        <w:jc w:val="center"/>
        <w:rPr>
          <w:b/>
          <w:sz w:val="28"/>
          <w:szCs w:val="28"/>
        </w:rPr>
      </w:pPr>
      <w:r w:rsidRPr="00216C26">
        <w:rPr>
          <w:b/>
          <w:sz w:val="28"/>
          <w:szCs w:val="28"/>
        </w:rPr>
        <w:t>Подземные хранилища сжиженных углеводородных газов в отложениях каменной соли</w:t>
      </w:r>
    </w:p>
    <w:p w:rsidR="00577455" w:rsidRPr="00216C26" w:rsidRDefault="00577455" w:rsidP="00BD492F">
      <w:pPr>
        <w:ind w:firstLine="709"/>
        <w:jc w:val="both"/>
        <w:rPr>
          <w:sz w:val="28"/>
          <w:szCs w:val="28"/>
        </w:rPr>
      </w:pPr>
      <w:r w:rsidRPr="00216C26">
        <w:rPr>
          <w:sz w:val="28"/>
          <w:szCs w:val="28"/>
        </w:rPr>
        <w:t xml:space="preserve">В соляных пластах достаточно большой мощности на глубине, обеспечивающей гидростатическое давление, превышающее давление </w:t>
      </w:r>
      <w:r w:rsidRPr="00216C26">
        <w:rPr>
          <w:sz w:val="28"/>
          <w:szCs w:val="28"/>
        </w:rPr>
        <w:lastRenderedPageBreak/>
        <w:t>хранимого продукта, через буровые скважины путем размыва сооружаются полости-резервуары</w:t>
      </w:r>
      <w:r w:rsidR="00BD492F">
        <w:rPr>
          <w:sz w:val="28"/>
          <w:szCs w:val="28"/>
        </w:rPr>
        <w:t xml:space="preserve"> (см. рисунок 4.8)</w:t>
      </w:r>
      <w:r w:rsidRPr="00216C26">
        <w:rPr>
          <w:sz w:val="28"/>
          <w:szCs w:val="28"/>
        </w:rPr>
        <w:t xml:space="preserve">. </w:t>
      </w:r>
    </w:p>
    <w:p w:rsidR="00216C26" w:rsidRPr="00216C26" w:rsidRDefault="00577455" w:rsidP="00216C26">
      <w:pPr>
        <w:ind w:firstLine="709"/>
        <w:jc w:val="both"/>
        <w:rPr>
          <w:sz w:val="28"/>
          <w:szCs w:val="28"/>
        </w:rPr>
      </w:pPr>
      <w:r w:rsidRPr="00216C26">
        <w:rPr>
          <w:sz w:val="28"/>
          <w:szCs w:val="28"/>
        </w:rPr>
        <w:t xml:space="preserve">Каменную соль размывают по двум принципиально различным схемам:  </w:t>
      </w:r>
      <w:r w:rsidR="00216C26" w:rsidRPr="00216C26">
        <w:rPr>
          <w:sz w:val="28"/>
          <w:szCs w:val="28"/>
        </w:rPr>
        <w:t>1) закачкой пресной воды по одной колонне труб и выдавливанием на поверхность рассола по другой (циркуляционный метод);  2) струями воды, разбрызгиваемыми в емкости спец</w:t>
      </w:r>
      <w:r w:rsidR="00BD492F">
        <w:rPr>
          <w:sz w:val="28"/>
          <w:szCs w:val="28"/>
        </w:rPr>
        <w:t xml:space="preserve">иальным </w:t>
      </w:r>
      <w:r w:rsidR="00216C26" w:rsidRPr="00216C26">
        <w:rPr>
          <w:sz w:val="28"/>
          <w:szCs w:val="28"/>
        </w:rPr>
        <w:t>оросителем, при атмосферном или повышенном давлении (струйный метод, или метод орошения).</w:t>
      </w:r>
    </w:p>
    <w:p w:rsidR="00577455" w:rsidRPr="00216C26" w:rsidRDefault="00577455" w:rsidP="00BD492F">
      <w:pPr>
        <w:ind w:firstLine="709"/>
        <w:jc w:val="both"/>
        <w:rPr>
          <w:sz w:val="28"/>
          <w:szCs w:val="28"/>
        </w:rPr>
      </w:pPr>
      <w:r w:rsidRPr="00216C26">
        <w:rPr>
          <w:sz w:val="28"/>
          <w:szCs w:val="28"/>
        </w:rPr>
        <w:t>Существует несколько технологических схем выщелачивания подземных емкостей в соляных формациях, однако, все усовершенствованные схемы характеризуются прямоточным или противоточным режимом. При прямоточном режиме вода подается по центральной трубе, а рассол выдавливается через затрубное пространство рабочих колонн.</w:t>
      </w:r>
    </w:p>
    <w:p w:rsidR="00577455" w:rsidRPr="00216C26" w:rsidRDefault="00577455" w:rsidP="00BD492F">
      <w:pPr>
        <w:ind w:firstLine="709"/>
        <w:jc w:val="both"/>
        <w:rPr>
          <w:sz w:val="28"/>
          <w:szCs w:val="28"/>
        </w:rPr>
      </w:pPr>
      <w:r w:rsidRPr="00216C26">
        <w:rPr>
          <w:sz w:val="28"/>
          <w:szCs w:val="28"/>
        </w:rPr>
        <w:t xml:space="preserve">При выщелачивании каменной соли противоточным методом вода подается по затрубному пространству рабочих колонн, а рассол отбирается по центральной рабочей колонне. Режим выщелачивания принимается в зависимости от формы и размеров емкости, количества нерастворимых включений и характера их распределения массиве соли, а также от выбранной схемы выщелачивания. Основным режимом выщелачивания является противоточный. </w:t>
      </w:r>
    </w:p>
    <w:p w:rsidR="00216C26" w:rsidRDefault="00216C26" w:rsidP="00BD492F">
      <w:pPr>
        <w:ind w:firstLine="709"/>
        <w:jc w:val="both"/>
        <w:rPr>
          <w:sz w:val="28"/>
          <w:szCs w:val="28"/>
        </w:rPr>
      </w:pPr>
    </w:p>
    <w:p w:rsidR="00BD492F" w:rsidRPr="00216C26" w:rsidRDefault="00BD492F" w:rsidP="00BD492F">
      <w:pPr>
        <w:ind w:firstLine="709"/>
        <w:jc w:val="both"/>
        <w:rPr>
          <w:sz w:val="28"/>
          <w:szCs w:val="28"/>
        </w:rPr>
      </w:pPr>
      <w:r w:rsidRPr="00BD492F">
        <w:rPr>
          <w:noProof/>
          <w:sz w:val="28"/>
          <w:szCs w:val="28"/>
        </w:rPr>
        <w:drawing>
          <wp:inline distT="0" distB="0" distL="0" distR="0">
            <wp:extent cx="4837464" cy="2883243"/>
            <wp:effectExtent l="19050" t="0" r="1236" b="0"/>
            <wp:docPr id="37" name="Рисунок 15"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43FD609A-1318-72B3-BAB5-47F102B506B0}"/>
                </a:ext>
              </a:extLst>
            </wp:docPr>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43FD609A-1318-72B3-BAB5-47F102B506B0}"/>
                        </a:ext>
                      </a:extLst>
                    </pic:cNvPr>
                    <pic:cNvPicPr>
                      <a:picLocks noChangeAspect="1"/>
                    </pic:cNvPicPr>
                  </pic:nvPicPr>
                  <pic:blipFill>
                    <a:blip r:embed="rId32" cstate="print"/>
                    <a:srcRect b="20814"/>
                    <a:stretch>
                      <a:fillRect/>
                    </a:stretch>
                  </pic:blipFill>
                  <pic:spPr>
                    <a:xfrm>
                      <a:off x="0" y="0"/>
                      <a:ext cx="4837464" cy="2883243"/>
                    </a:xfrm>
                    <a:prstGeom prst="rect">
                      <a:avLst/>
                    </a:prstGeom>
                  </pic:spPr>
                </pic:pic>
              </a:graphicData>
            </a:graphic>
          </wp:inline>
        </w:drawing>
      </w:r>
    </w:p>
    <w:p w:rsidR="002401C7" w:rsidRPr="00BD492F" w:rsidRDefault="00BD492F" w:rsidP="00BD492F">
      <w:pPr>
        <w:jc w:val="both"/>
        <w:rPr>
          <w:sz w:val="28"/>
          <w:szCs w:val="28"/>
        </w:rPr>
      </w:pPr>
      <w:r>
        <w:rPr>
          <w:sz w:val="28"/>
          <w:szCs w:val="28"/>
        </w:rPr>
        <w:t xml:space="preserve">1 - </w:t>
      </w:r>
      <w:r w:rsidRPr="00BD492F">
        <w:rPr>
          <w:sz w:val="28"/>
          <w:szCs w:val="28"/>
        </w:rPr>
        <w:t>камера выщелачивания; 2 -  водоподающая колонна; 3- тампонажный цемент; 4- рассолоподьемнаяколонна</w:t>
      </w:r>
    </w:p>
    <w:p w:rsidR="00BD492F" w:rsidRDefault="00BD492F" w:rsidP="00BD492F">
      <w:pPr>
        <w:jc w:val="both"/>
        <w:rPr>
          <w:sz w:val="28"/>
          <w:szCs w:val="28"/>
        </w:rPr>
      </w:pPr>
      <w:r w:rsidRPr="00BD492F">
        <w:rPr>
          <w:sz w:val="28"/>
          <w:szCs w:val="28"/>
        </w:rPr>
        <w:t>Рисунок 4.8 -  Подземное выщелачивание каменной соли прямоточным (а) и противоточным (б) методами</w:t>
      </w:r>
    </w:p>
    <w:p w:rsidR="00923A05" w:rsidRPr="00216C26" w:rsidRDefault="00923A05" w:rsidP="00923A05">
      <w:pPr>
        <w:ind w:firstLine="709"/>
        <w:jc w:val="both"/>
        <w:rPr>
          <w:sz w:val="28"/>
          <w:szCs w:val="28"/>
        </w:rPr>
      </w:pPr>
      <w:r w:rsidRPr="00216C26">
        <w:rPr>
          <w:sz w:val="28"/>
          <w:szCs w:val="28"/>
        </w:rPr>
        <w:lastRenderedPageBreak/>
        <w:t xml:space="preserve">Создание подземных резервуаров методами выщелачивания может производиться через одну или две скважины (одно- или двухскважинный вариант). </w:t>
      </w:r>
    </w:p>
    <w:p w:rsidR="00980907" w:rsidRDefault="00980907" w:rsidP="00980907">
      <w:pPr>
        <w:tabs>
          <w:tab w:val="num" w:pos="720"/>
        </w:tabs>
        <w:ind w:firstLine="709"/>
        <w:jc w:val="both"/>
        <w:rPr>
          <w:bCs/>
          <w:sz w:val="28"/>
          <w:szCs w:val="28"/>
        </w:rPr>
      </w:pPr>
      <w:r>
        <w:rPr>
          <w:bCs/>
          <w:sz w:val="28"/>
          <w:szCs w:val="28"/>
        </w:rPr>
        <w:t xml:space="preserve">На рисунке 4.9 приведена схема эксплуатации подземного хранилища в соляном пласте. </w:t>
      </w:r>
    </w:p>
    <w:p w:rsidR="00980907" w:rsidRDefault="00980907" w:rsidP="00980907">
      <w:pPr>
        <w:tabs>
          <w:tab w:val="num" w:pos="720"/>
        </w:tabs>
        <w:ind w:firstLine="709"/>
        <w:jc w:val="both"/>
        <w:rPr>
          <w:bCs/>
          <w:sz w:val="28"/>
          <w:szCs w:val="28"/>
        </w:rPr>
      </w:pPr>
      <w:r w:rsidRPr="00980907">
        <w:rPr>
          <w:bCs/>
          <w:noProof/>
          <w:sz w:val="28"/>
          <w:szCs w:val="28"/>
        </w:rPr>
        <w:drawing>
          <wp:inline distT="0" distB="0" distL="0" distR="0">
            <wp:extent cx="4347004" cy="2421924"/>
            <wp:effectExtent l="19050" t="0" r="0" b="0"/>
            <wp:docPr id="38" name="Рисунок 16" descr="Изображение выглядит как диаграмма&#10;&#10;Автоматически созданное описание">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F8D58A31-9BBB-EDB4-D574-FA410B8C02B4}"/>
                </a:ext>
              </a:extLst>
            </wp:docPr>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диаграмма&#10;&#10;Автоматически созданное описание">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F8D58A31-9BBB-EDB4-D574-FA410B8C02B4}"/>
                        </a:ext>
                      </a:extLst>
                    </pic:cNvPr>
                    <pic:cNvPicPr>
                      <a:picLocks noChangeAspect="1"/>
                    </pic:cNvPicPr>
                  </pic:nvPicPr>
                  <pic:blipFill>
                    <a:blip r:embed="rId33" cstate="print"/>
                    <a:stretch>
                      <a:fillRect/>
                    </a:stretch>
                  </pic:blipFill>
                  <pic:spPr>
                    <a:xfrm>
                      <a:off x="0" y="0"/>
                      <a:ext cx="4350894" cy="2424092"/>
                    </a:xfrm>
                    <a:prstGeom prst="rect">
                      <a:avLst/>
                    </a:prstGeom>
                  </pic:spPr>
                </pic:pic>
              </a:graphicData>
            </a:graphic>
          </wp:inline>
        </w:drawing>
      </w:r>
    </w:p>
    <w:p w:rsidR="00980907" w:rsidRPr="00980907" w:rsidRDefault="00980907" w:rsidP="00980907">
      <w:pPr>
        <w:jc w:val="both"/>
        <w:rPr>
          <w:sz w:val="28"/>
          <w:szCs w:val="28"/>
        </w:rPr>
      </w:pPr>
      <w:r w:rsidRPr="00980907">
        <w:rPr>
          <w:bCs/>
          <w:iCs/>
          <w:sz w:val="28"/>
          <w:szCs w:val="28"/>
        </w:rPr>
        <w:t xml:space="preserve">1 </w:t>
      </w:r>
      <w:r>
        <w:rPr>
          <w:b/>
          <w:bCs/>
          <w:i/>
          <w:iCs/>
          <w:sz w:val="28"/>
          <w:szCs w:val="28"/>
        </w:rPr>
        <w:t xml:space="preserve">- </w:t>
      </w:r>
      <w:r w:rsidRPr="00980907">
        <w:rPr>
          <w:sz w:val="28"/>
          <w:szCs w:val="28"/>
        </w:rPr>
        <w:t>железобетонная эстакада; 2 — компрессор; </w:t>
      </w:r>
      <w:r w:rsidRPr="00980907">
        <w:rPr>
          <w:i/>
          <w:iCs/>
          <w:sz w:val="28"/>
          <w:szCs w:val="28"/>
        </w:rPr>
        <w:t>3 — </w:t>
      </w:r>
      <w:r w:rsidRPr="00980907">
        <w:rPr>
          <w:sz w:val="28"/>
          <w:szCs w:val="28"/>
        </w:rPr>
        <w:t>насосы для перекач</w:t>
      </w:r>
      <w:r w:rsidRPr="00980907">
        <w:rPr>
          <w:sz w:val="28"/>
          <w:szCs w:val="28"/>
        </w:rPr>
        <w:softHyphen/>
        <w:t>ки нефтепродукта; </w:t>
      </w:r>
      <w:r w:rsidRPr="00980907">
        <w:rPr>
          <w:i/>
          <w:iCs/>
          <w:sz w:val="28"/>
          <w:szCs w:val="28"/>
        </w:rPr>
        <w:t>4 — </w:t>
      </w:r>
      <w:r w:rsidRPr="00980907">
        <w:rPr>
          <w:sz w:val="28"/>
          <w:szCs w:val="28"/>
        </w:rPr>
        <w:t>установка для осушки газа; 5 — конденсатор; 6 — сборник конденсата; 7 — насосы для перекачки рассола; </w:t>
      </w:r>
      <w:r w:rsidRPr="00980907">
        <w:rPr>
          <w:i/>
          <w:iCs/>
          <w:sz w:val="28"/>
          <w:szCs w:val="28"/>
        </w:rPr>
        <w:t>8 — </w:t>
      </w:r>
      <w:r w:rsidRPr="00980907">
        <w:rPr>
          <w:sz w:val="28"/>
          <w:szCs w:val="28"/>
        </w:rPr>
        <w:t>хранилище рассола; 9 — подземная емкость; / — трубопровод жидкой фазы; </w:t>
      </w:r>
      <w:r w:rsidRPr="00980907">
        <w:rPr>
          <w:i/>
          <w:iCs/>
          <w:sz w:val="28"/>
          <w:szCs w:val="28"/>
        </w:rPr>
        <w:t>II — </w:t>
      </w:r>
      <w:r w:rsidRPr="00980907">
        <w:rPr>
          <w:sz w:val="28"/>
          <w:szCs w:val="28"/>
        </w:rPr>
        <w:t>трубопровод паровой фазы; </w:t>
      </w:r>
      <w:r w:rsidRPr="00980907">
        <w:rPr>
          <w:i/>
          <w:iCs/>
          <w:sz w:val="28"/>
          <w:szCs w:val="28"/>
        </w:rPr>
        <w:t>III — </w:t>
      </w:r>
      <w:r w:rsidRPr="00980907">
        <w:rPr>
          <w:sz w:val="28"/>
          <w:szCs w:val="28"/>
        </w:rPr>
        <w:t>трубопровод для залива рассола; </w:t>
      </w:r>
      <w:r w:rsidRPr="00980907">
        <w:rPr>
          <w:i/>
          <w:iCs/>
          <w:sz w:val="28"/>
          <w:szCs w:val="28"/>
        </w:rPr>
        <w:t>IV — </w:t>
      </w:r>
      <w:r w:rsidRPr="00980907">
        <w:rPr>
          <w:sz w:val="28"/>
          <w:szCs w:val="28"/>
        </w:rPr>
        <w:t xml:space="preserve">задвижка, вентиль, кран </w:t>
      </w:r>
    </w:p>
    <w:p w:rsidR="00980907" w:rsidRPr="00980907" w:rsidRDefault="00980907" w:rsidP="00980907">
      <w:pPr>
        <w:tabs>
          <w:tab w:val="num" w:pos="720"/>
        </w:tabs>
        <w:ind w:firstLine="709"/>
        <w:jc w:val="both"/>
        <w:rPr>
          <w:bCs/>
          <w:sz w:val="28"/>
          <w:szCs w:val="28"/>
        </w:rPr>
      </w:pPr>
      <w:r>
        <w:rPr>
          <w:bCs/>
          <w:sz w:val="28"/>
          <w:szCs w:val="28"/>
        </w:rPr>
        <w:t xml:space="preserve">Рисунок 4.9 - </w:t>
      </w:r>
      <w:r w:rsidRPr="00980907">
        <w:rPr>
          <w:bCs/>
          <w:sz w:val="28"/>
          <w:szCs w:val="28"/>
        </w:rPr>
        <w:t>Схема эксплуатации подземного хранилища в соляном пласте</w:t>
      </w:r>
    </w:p>
    <w:p w:rsidR="00577455" w:rsidRDefault="00577455" w:rsidP="00980907">
      <w:pPr>
        <w:tabs>
          <w:tab w:val="num" w:pos="720"/>
        </w:tabs>
        <w:ind w:firstLine="709"/>
        <w:jc w:val="both"/>
        <w:rPr>
          <w:sz w:val="28"/>
          <w:szCs w:val="28"/>
        </w:rPr>
      </w:pPr>
      <w:r w:rsidRPr="00BD492F">
        <w:rPr>
          <w:sz w:val="28"/>
          <w:szCs w:val="28"/>
        </w:rPr>
        <w:t>Из железнодорожных цистерн эстакады </w:t>
      </w:r>
      <w:r w:rsidRPr="00BD492F">
        <w:rPr>
          <w:i/>
          <w:iCs/>
          <w:sz w:val="28"/>
          <w:szCs w:val="28"/>
        </w:rPr>
        <w:t>1 </w:t>
      </w:r>
      <w:r w:rsidRPr="00BD492F">
        <w:rPr>
          <w:sz w:val="28"/>
          <w:szCs w:val="28"/>
        </w:rPr>
        <w:t>сжижен</w:t>
      </w:r>
      <w:r w:rsidRPr="00BD492F">
        <w:rPr>
          <w:sz w:val="28"/>
          <w:szCs w:val="28"/>
        </w:rPr>
        <w:softHyphen/>
        <w:t>ный газ (пропан) перекачивается в хранилище 9 при помощи насосов </w:t>
      </w:r>
      <w:r w:rsidRPr="00BD492F">
        <w:rPr>
          <w:i/>
          <w:iCs/>
          <w:sz w:val="28"/>
          <w:szCs w:val="28"/>
        </w:rPr>
        <w:t>3, </w:t>
      </w:r>
      <w:r w:rsidRPr="00BD492F">
        <w:rPr>
          <w:sz w:val="28"/>
          <w:szCs w:val="28"/>
        </w:rPr>
        <w:t>вытесняя из нее рассол в рассолохранилище </w:t>
      </w:r>
      <w:r w:rsidRPr="00BD492F">
        <w:rPr>
          <w:i/>
          <w:iCs/>
          <w:sz w:val="28"/>
          <w:szCs w:val="28"/>
        </w:rPr>
        <w:t>8, </w:t>
      </w:r>
      <w:r w:rsidRPr="00BD492F">
        <w:rPr>
          <w:sz w:val="28"/>
          <w:szCs w:val="28"/>
        </w:rPr>
        <w:t>После слива жидкой фазы железнодорожные цистерны осво</w:t>
      </w:r>
      <w:r w:rsidRPr="00BD492F">
        <w:rPr>
          <w:sz w:val="28"/>
          <w:szCs w:val="28"/>
        </w:rPr>
        <w:softHyphen/>
        <w:t>бождаются от паров при помощи компрессора 2, подающего газ в конденсатор 5. В сборнике </w:t>
      </w:r>
      <w:r w:rsidRPr="00BD492F">
        <w:rPr>
          <w:i/>
          <w:iCs/>
          <w:sz w:val="28"/>
          <w:szCs w:val="28"/>
        </w:rPr>
        <w:t>6 </w:t>
      </w:r>
      <w:r w:rsidRPr="00BD492F">
        <w:rPr>
          <w:sz w:val="28"/>
          <w:szCs w:val="28"/>
        </w:rPr>
        <w:t>газ сжимается до получе</w:t>
      </w:r>
      <w:r w:rsidRPr="00BD492F">
        <w:rPr>
          <w:sz w:val="28"/>
          <w:szCs w:val="28"/>
        </w:rPr>
        <w:softHyphen/>
        <w:t>ния конденсата. Из сборника сжиженный газ периодически откачивается в подземную емкость </w:t>
      </w:r>
      <w:r w:rsidRPr="00BD492F">
        <w:rPr>
          <w:i/>
          <w:iCs/>
          <w:sz w:val="28"/>
          <w:szCs w:val="28"/>
        </w:rPr>
        <w:t>9. </w:t>
      </w:r>
      <w:r w:rsidRPr="00BD492F">
        <w:rPr>
          <w:sz w:val="28"/>
          <w:szCs w:val="28"/>
        </w:rPr>
        <w:t>Обратный процесс, т. е. выдача газа из хранилища, производится путем выдавливания его рассолом, забираемым при помощи насосов 7 из рассолохранилища </w:t>
      </w:r>
      <w:r w:rsidRPr="00BD492F">
        <w:rPr>
          <w:i/>
          <w:iCs/>
          <w:sz w:val="28"/>
          <w:szCs w:val="28"/>
        </w:rPr>
        <w:t>8. </w:t>
      </w:r>
      <w:r w:rsidRPr="00BD492F">
        <w:rPr>
          <w:sz w:val="28"/>
          <w:szCs w:val="28"/>
        </w:rPr>
        <w:t>После насосов сжиженный газ подается в железнодорожные цистерны, а при необходимости предвари</w:t>
      </w:r>
      <w:r w:rsidRPr="00BD492F">
        <w:rPr>
          <w:sz w:val="28"/>
          <w:szCs w:val="28"/>
        </w:rPr>
        <w:softHyphen/>
        <w:t>тельно пропускается через установку осушки </w:t>
      </w:r>
      <w:r w:rsidRPr="00BD492F">
        <w:rPr>
          <w:i/>
          <w:iCs/>
          <w:sz w:val="28"/>
          <w:szCs w:val="28"/>
        </w:rPr>
        <w:t>4.</w:t>
      </w:r>
      <w:r w:rsidRPr="00BD492F">
        <w:rPr>
          <w:bCs/>
          <w:i/>
          <w:iCs/>
          <w:sz w:val="28"/>
          <w:szCs w:val="28"/>
        </w:rPr>
        <w:t> </w:t>
      </w:r>
      <w:r w:rsidRPr="00BD492F">
        <w:rPr>
          <w:sz w:val="28"/>
          <w:szCs w:val="28"/>
        </w:rPr>
        <w:t xml:space="preserve"> </w:t>
      </w:r>
    </w:p>
    <w:p w:rsidR="00980907" w:rsidRPr="00980907" w:rsidRDefault="00980907" w:rsidP="00980907">
      <w:pPr>
        <w:tabs>
          <w:tab w:val="num" w:pos="720"/>
        </w:tabs>
        <w:ind w:firstLine="709"/>
        <w:jc w:val="center"/>
        <w:rPr>
          <w:b/>
          <w:sz w:val="28"/>
          <w:szCs w:val="28"/>
        </w:rPr>
      </w:pPr>
      <w:r w:rsidRPr="00980907">
        <w:rPr>
          <w:b/>
          <w:sz w:val="28"/>
          <w:szCs w:val="28"/>
        </w:rPr>
        <w:t>Шахтные хранилища</w:t>
      </w:r>
    </w:p>
    <w:p w:rsidR="00577455" w:rsidRPr="00980907" w:rsidRDefault="00980907" w:rsidP="00980907">
      <w:pPr>
        <w:ind w:firstLine="709"/>
        <w:jc w:val="both"/>
        <w:rPr>
          <w:color w:val="000000" w:themeColor="text1"/>
          <w:sz w:val="28"/>
          <w:szCs w:val="28"/>
        </w:rPr>
      </w:pPr>
      <w:r w:rsidRPr="00980907">
        <w:rPr>
          <w:color w:val="000000" w:themeColor="text1"/>
          <w:sz w:val="28"/>
          <w:szCs w:val="28"/>
        </w:rPr>
        <w:t xml:space="preserve">Шахтные хранилища </w:t>
      </w:r>
      <w:r w:rsidR="00577455" w:rsidRPr="00980907">
        <w:rPr>
          <w:color w:val="000000" w:themeColor="text1"/>
          <w:sz w:val="28"/>
          <w:szCs w:val="28"/>
        </w:rPr>
        <w:t>— подземные ёмкости шахтного типа для хранения </w:t>
      </w:r>
      <w:hyperlink r:id="rId34" w:history="1">
        <w:r w:rsidR="00577455" w:rsidRPr="00980907">
          <w:rPr>
            <w:rStyle w:val="af3"/>
            <w:color w:val="000000" w:themeColor="text1"/>
            <w:sz w:val="28"/>
            <w:szCs w:val="28"/>
          </w:rPr>
          <w:t>нефти</w:t>
        </w:r>
      </w:hyperlink>
      <w:r w:rsidR="00577455" w:rsidRPr="00980907">
        <w:rPr>
          <w:color w:val="000000" w:themeColor="text1"/>
          <w:sz w:val="28"/>
          <w:szCs w:val="28"/>
        </w:rPr>
        <w:t> и </w:t>
      </w:r>
      <w:hyperlink r:id="rId35" w:history="1">
        <w:r w:rsidR="00577455" w:rsidRPr="00980907">
          <w:rPr>
            <w:rStyle w:val="af3"/>
            <w:color w:val="000000" w:themeColor="text1"/>
            <w:sz w:val="28"/>
            <w:szCs w:val="28"/>
          </w:rPr>
          <w:t>газа</w:t>
        </w:r>
      </w:hyperlink>
      <w:r w:rsidR="00577455" w:rsidRPr="00980907">
        <w:rPr>
          <w:color w:val="000000" w:themeColor="text1"/>
          <w:sz w:val="28"/>
          <w:szCs w:val="28"/>
        </w:rPr>
        <w:t>, сооружаемые в мощных устойчивых отложениях естественно непроницаемых </w:t>
      </w:r>
      <w:hyperlink r:id="rId36" w:history="1">
        <w:r w:rsidR="00577455" w:rsidRPr="00980907">
          <w:rPr>
            <w:rStyle w:val="af3"/>
            <w:color w:val="000000" w:themeColor="text1"/>
            <w:sz w:val="28"/>
            <w:szCs w:val="28"/>
          </w:rPr>
          <w:t>горных пород</w:t>
        </w:r>
      </w:hyperlink>
      <w:r w:rsidR="00577455" w:rsidRPr="00980907">
        <w:rPr>
          <w:color w:val="000000" w:themeColor="text1"/>
          <w:sz w:val="28"/>
          <w:szCs w:val="28"/>
        </w:rPr>
        <w:t xml:space="preserve"> или пород, </w:t>
      </w:r>
      <w:r w:rsidR="00577455" w:rsidRPr="00980907">
        <w:rPr>
          <w:color w:val="000000" w:themeColor="text1"/>
          <w:sz w:val="28"/>
          <w:szCs w:val="28"/>
        </w:rPr>
        <w:lastRenderedPageBreak/>
        <w:t>поддающихся герметизации с помощью несложных инженерных решений. Пригодными для сооружения нефте- и </w:t>
      </w:r>
      <w:hyperlink r:id="rId37" w:history="1">
        <w:r w:rsidR="00577455" w:rsidRPr="00980907">
          <w:rPr>
            <w:rStyle w:val="af3"/>
            <w:color w:val="000000" w:themeColor="text1"/>
            <w:sz w:val="28"/>
            <w:szCs w:val="28"/>
          </w:rPr>
          <w:t>газохранилищ</w:t>
        </w:r>
      </w:hyperlink>
      <w:r w:rsidR="00577455" w:rsidRPr="00980907">
        <w:rPr>
          <w:color w:val="000000" w:themeColor="text1"/>
          <w:sz w:val="28"/>
          <w:szCs w:val="28"/>
        </w:rPr>
        <w:t> считаются горные породы, если они не фильтруют хранимый продукт, не содержат включений, влияющих на </w:t>
      </w:r>
      <w:hyperlink r:id="rId38" w:history="1">
        <w:r w:rsidR="00577455" w:rsidRPr="00980907">
          <w:rPr>
            <w:rStyle w:val="af3"/>
            <w:color w:val="000000" w:themeColor="text1"/>
            <w:sz w:val="28"/>
            <w:szCs w:val="28"/>
          </w:rPr>
          <w:t>кондицию</w:t>
        </w:r>
      </w:hyperlink>
      <w:r w:rsidR="00577455" w:rsidRPr="00980907">
        <w:rPr>
          <w:color w:val="000000" w:themeColor="text1"/>
          <w:sz w:val="28"/>
          <w:szCs w:val="28"/>
        </w:rPr>
        <w:t> хранимого продукта, устойчивы </w:t>
      </w:r>
      <w:hyperlink r:id="rId39" w:history="1">
        <w:r w:rsidR="00577455" w:rsidRPr="00980907">
          <w:rPr>
            <w:rStyle w:val="af3"/>
            <w:color w:val="000000" w:themeColor="text1"/>
            <w:sz w:val="28"/>
            <w:szCs w:val="28"/>
          </w:rPr>
          <w:t>горному давлению</w:t>
        </w:r>
      </w:hyperlink>
      <w:r w:rsidR="00577455" w:rsidRPr="00980907">
        <w:rPr>
          <w:color w:val="000000" w:themeColor="text1"/>
          <w:sz w:val="28"/>
          <w:szCs w:val="28"/>
        </w:rPr>
        <w:t>. Разработана </w:t>
      </w:r>
      <w:hyperlink r:id="rId40" w:history="1">
        <w:r w:rsidR="00577455" w:rsidRPr="00980907">
          <w:rPr>
            <w:rStyle w:val="af3"/>
            <w:color w:val="000000" w:themeColor="text1"/>
            <w:sz w:val="28"/>
            <w:szCs w:val="28"/>
          </w:rPr>
          <w:t>классификация</w:t>
        </w:r>
      </w:hyperlink>
      <w:r w:rsidR="00577455" w:rsidRPr="00980907">
        <w:rPr>
          <w:color w:val="000000" w:themeColor="text1"/>
          <w:sz w:val="28"/>
          <w:szCs w:val="28"/>
        </w:rPr>
        <w:t> пород по экранирующей способности, позволяющая рекомендовать горные породы для сооружения хранилищ нефтепродукта (давление в ёмкостях свыше 0,1 МПа), бутана (свыше 0,5 МПа), пропана (свыше 1,5 МПа), этана (свыше 4 МПа), этилена (4-7 МПа). Не рекомендуется сооружать подземные ёмкости шахтным способом: под мощными (толщиной более 40 м) ледниковыми отложениями, содержащими обычно водонесущие </w:t>
      </w:r>
      <w:hyperlink r:id="rId41" w:history="1">
        <w:r w:rsidR="00577455" w:rsidRPr="00980907">
          <w:rPr>
            <w:rStyle w:val="af3"/>
            <w:color w:val="000000" w:themeColor="text1"/>
            <w:sz w:val="28"/>
            <w:szCs w:val="28"/>
          </w:rPr>
          <w:t>пески</w:t>
        </w:r>
      </w:hyperlink>
      <w:r w:rsidR="00577455" w:rsidRPr="00980907">
        <w:rPr>
          <w:color w:val="000000" w:themeColor="text1"/>
          <w:sz w:val="28"/>
          <w:szCs w:val="28"/>
        </w:rPr>
        <w:t> и </w:t>
      </w:r>
      <w:hyperlink r:id="rId42" w:history="1">
        <w:r w:rsidR="00577455" w:rsidRPr="00980907">
          <w:rPr>
            <w:rStyle w:val="af3"/>
            <w:color w:val="000000" w:themeColor="text1"/>
            <w:sz w:val="28"/>
            <w:szCs w:val="28"/>
          </w:rPr>
          <w:t>гравий</w:t>
        </w:r>
      </w:hyperlink>
      <w:r w:rsidR="00577455" w:rsidRPr="00980907">
        <w:rPr>
          <w:color w:val="000000" w:themeColor="text1"/>
          <w:sz w:val="28"/>
          <w:szCs w:val="28"/>
        </w:rPr>
        <w:t>, под аллювиальными породами, требующими обязательного сплошного крепления, в породах, вмещающих </w:t>
      </w:r>
      <w:hyperlink r:id="rId43" w:history="1">
        <w:r w:rsidR="00577455" w:rsidRPr="00980907">
          <w:rPr>
            <w:rStyle w:val="af3"/>
            <w:color w:val="000000" w:themeColor="text1"/>
            <w:sz w:val="28"/>
            <w:szCs w:val="28"/>
          </w:rPr>
          <w:t>каменный уголь</w:t>
        </w:r>
      </w:hyperlink>
      <w:r w:rsidR="00577455" w:rsidRPr="00980907">
        <w:rPr>
          <w:color w:val="000000" w:themeColor="text1"/>
          <w:sz w:val="28"/>
          <w:szCs w:val="28"/>
        </w:rPr>
        <w:t>, газ и нефть. Обычно ёмкость шахтных хранилищ от 25 до 200 тысяч м</w:t>
      </w:r>
      <w:r w:rsidR="00577455" w:rsidRPr="00980907">
        <w:rPr>
          <w:color w:val="000000" w:themeColor="text1"/>
          <w:sz w:val="28"/>
          <w:szCs w:val="28"/>
          <w:vertAlign w:val="superscript"/>
        </w:rPr>
        <w:t>3</w:t>
      </w:r>
      <w:r w:rsidR="00577455" w:rsidRPr="00980907">
        <w:rPr>
          <w:color w:val="000000" w:themeColor="text1"/>
          <w:sz w:val="28"/>
          <w:szCs w:val="28"/>
        </w:rPr>
        <w:t xml:space="preserve">, максимальный объём до 5 млн. </w:t>
      </w:r>
      <w:r w:rsidR="00577455">
        <w:rPr>
          <w:color w:val="000000" w:themeColor="text1"/>
          <w:sz w:val="28"/>
          <w:szCs w:val="28"/>
        </w:rPr>
        <w:t>м</w:t>
      </w:r>
      <w:r w:rsidR="00577455" w:rsidRPr="00980907">
        <w:rPr>
          <w:color w:val="000000" w:themeColor="text1"/>
          <w:sz w:val="28"/>
          <w:szCs w:val="28"/>
          <w:vertAlign w:val="superscript"/>
        </w:rPr>
        <w:t>3</w:t>
      </w:r>
      <w:r w:rsidR="00577455" w:rsidRPr="00980907">
        <w:rPr>
          <w:color w:val="000000" w:themeColor="text1"/>
          <w:sz w:val="28"/>
          <w:szCs w:val="28"/>
        </w:rPr>
        <w:t>.</w:t>
      </w:r>
    </w:p>
    <w:p w:rsidR="00577455" w:rsidRPr="00980907" w:rsidRDefault="00577455" w:rsidP="00980907">
      <w:pPr>
        <w:ind w:firstLine="709"/>
        <w:jc w:val="both"/>
        <w:rPr>
          <w:color w:val="000000" w:themeColor="text1"/>
          <w:sz w:val="28"/>
          <w:szCs w:val="28"/>
        </w:rPr>
      </w:pPr>
      <w:r w:rsidRPr="00980907">
        <w:rPr>
          <w:color w:val="000000" w:themeColor="text1"/>
          <w:sz w:val="28"/>
          <w:szCs w:val="28"/>
        </w:rPr>
        <w:t>Для герметизации внутренней поверхности шахтных хранилищ используют кремний-органические соединения типа силикон, а также эмульсии для водорастворимых полимеров в сочетании со смолистыми цементами. </w:t>
      </w:r>
      <w:hyperlink r:id="rId44" w:history="1">
        <w:r w:rsidRPr="00980907">
          <w:rPr>
            <w:rStyle w:val="af3"/>
            <w:color w:val="000000" w:themeColor="text1"/>
            <w:sz w:val="28"/>
            <w:szCs w:val="28"/>
          </w:rPr>
          <w:t>Песчаники</w:t>
        </w:r>
      </w:hyperlink>
      <w:r w:rsidRPr="00980907">
        <w:rPr>
          <w:color w:val="000000" w:themeColor="text1"/>
          <w:sz w:val="28"/>
          <w:szCs w:val="28"/>
        </w:rPr>
        <w:t> герметизируют покрытиями из латекса, неопрена с силиконовой смолой и другими добавками. Используется также специальная полимерная плёнка или алюминиевый лист. Изоляцию напыляют или наклеивают на внутреннюю поверхность шахтных хранилищ. Наземный комплекс шахтных хранилищ оснащается устройствами приёма и выдачи продуктов хранения.</w:t>
      </w:r>
    </w:p>
    <w:p w:rsidR="00577455" w:rsidRPr="00980907" w:rsidRDefault="00577455" w:rsidP="00980907">
      <w:pPr>
        <w:ind w:firstLine="709"/>
        <w:jc w:val="both"/>
        <w:rPr>
          <w:color w:val="000000" w:themeColor="text1"/>
          <w:sz w:val="28"/>
          <w:szCs w:val="28"/>
        </w:rPr>
      </w:pPr>
      <w:r w:rsidRPr="00980907">
        <w:rPr>
          <w:color w:val="000000" w:themeColor="text1"/>
          <w:sz w:val="28"/>
          <w:szCs w:val="28"/>
        </w:rPr>
        <w:t>В основу технологических схем эксплуатации шахтных хранилищ положено использование насосных или самотечных схем заполнения и насосных или безнасосных способов опорожнения подземных ёмкостей. В технологических схемах шахтных хранилищ, эксплуатирующихся с подпором </w:t>
      </w:r>
      <w:hyperlink r:id="rId45" w:history="1">
        <w:r w:rsidRPr="00980907">
          <w:rPr>
            <w:rStyle w:val="af3"/>
            <w:color w:val="000000" w:themeColor="text1"/>
            <w:sz w:val="28"/>
            <w:szCs w:val="28"/>
          </w:rPr>
          <w:t>подземными водами</w:t>
        </w:r>
      </w:hyperlink>
      <w:r w:rsidRPr="00980907">
        <w:rPr>
          <w:color w:val="000000" w:themeColor="text1"/>
          <w:sz w:val="28"/>
          <w:szCs w:val="28"/>
        </w:rPr>
        <w:t>, дополнительно предусматриваются системы для отбора подземных </w:t>
      </w:r>
      <w:hyperlink r:id="rId46" w:history="1">
        <w:r w:rsidRPr="00980907">
          <w:rPr>
            <w:rStyle w:val="af3"/>
            <w:color w:val="000000" w:themeColor="text1"/>
            <w:sz w:val="28"/>
            <w:szCs w:val="28"/>
          </w:rPr>
          <w:t>вод</w:t>
        </w:r>
      </w:hyperlink>
      <w:r w:rsidRPr="00980907">
        <w:rPr>
          <w:color w:val="000000" w:themeColor="text1"/>
          <w:sz w:val="28"/>
          <w:szCs w:val="28"/>
        </w:rPr>
        <w:t> погружными насосами. Для выдачи хранимых продуктов на поверхность используются как погружные насосы, располагаемые в эксплуатационных скважинах или вскрывающих выработках, так и непогружные насосы с горизонтальным </w:t>
      </w:r>
      <w:hyperlink r:id="rId47" w:history="1">
        <w:r w:rsidRPr="00980907">
          <w:rPr>
            <w:rStyle w:val="af3"/>
            <w:color w:val="000000" w:themeColor="text1"/>
            <w:sz w:val="28"/>
            <w:szCs w:val="28"/>
          </w:rPr>
          <w:t>валом</w:t>
        </w:r>
      </w:hyperlink>
      <w:r w:rsidRPr="00980907">
        <w:rPr>
          <w:color w:val="000000" w:themeColor="text1"/>
          <w:sz w:val="28"/>
          <w:szCs w:val="28"/>
        </w:rPr>
        <w:t>, устанавливаемые в подземных </w:t>
      </w:r>
      <w:hyperlink r:id="rId48" w:history="1">
        <w:r w:rsidRPr="00980907">
          <w:rPr>
            <w:rStyle w:val="af3"/>
            <w:color w:val="000000" w:themeColor="text1"/>
            <w:sz w:val="28"/>
            <w:szCs w:val="28"/>
          </w:rPr>
          <w:t>насосных станциях</w:t>
        </w:r>
      </w:hyperlink>
      <w:r w:rsidRPr="00980907">
        <w:rPr>
          <w:color w:val="000000" w:themeColor="text1"/>
          <w:sz w:val="28"/>
          <w:szCs w:val="28"/>
        </w:rPr>
        <w:t>. Для сжиженных углеводородных газов общий объём эксплуатируемых шахтных хранилищ в специально построенных </w:t>
      </w:r>
      <w:hyperlink r:id="rId49" w:history="1">
        <w:r w:rsidRPr="00980907">
          <w:rPr>
            <w:rStyle w:val="af3"/>
            <w:color w:val="000000" w:themeColor="text1"/>
            <w:sz w:val="28"/>
            <w:szCs w:val="28"/>
          </w:rPr>
          <w:t>горных выработках</w:t>
        </w:r>
      </w:hyperlink>
      <w:r w:rsidRPr="00980907">
        <w:rPr>
          <w:color w:val="000000" w:themeColor="text1"/>
          <w:sz w:val="28"/>
          <w:szCs w:val="28"/>
        </w:rPr>
        <w:t> составляет в </w:t>
      </w:r>
      <w:hyperlink r:id="rId50" w:history="1">
        <w:r w:rsidRPr="00980907">
          <w:rPr>
            <w:rStyle w:val="af3"/>
            <w:color w:val="000000" w:themeColor="text1"/>
            <w:sz w:val="28"/>
            <w:szCs w:val="28"/>
          </w:rPr>
          <w:t>США</w:t>
        </w:r>
      </w:hyperlink>
      <w:r w:rsidRPr="00980907">
        <w:rPr>
          <w:color w:val="000000" w:themeColor="text1"/>
          <w:sz w:val="28"/>
          <w:szCs w:val="28"/>
        </w:rPr>
        <w:t> свыше 2 млн. м</w:t>
      </w:r>
      <w:r w:rsidRPr="00980907">
        <w:rPr>
          <w:color w:val="000000" w:themeColor="text1"/>
          <w:sz w:val="28"/>
          <w:szCs w:val="28"/>
          <w:vertAlign w:val="superscript"/>
        </w:rPr>
        <w:t>3</w:t>
      </w:r>
      <w:r w:rsidRPr="00980907">
        <w:rPr>
          <w:color w:val="000000" w:themeColor="text1"/>
          <w:sz w:val="28"/>
          <w:szCs w:val="28"/>
        </w:rPr>
        <w:t>, </w:t>
      </w:r>
      <w:hyperlink r:id="rId51" w:history="1">
        <w:r w:rsidRPr="00980907">
          <w:rPr>
            <w:rStyle w:val="af3"/>
            <w:color w:val="000000" w:themeColor="text1"/>
            <w:sz w:val="28"/>
            <w:szCs w:val="28"/>
          </w:rPr>
          <w:t>Франции</w:t>
        </w:r>
      </w:hyperlink>
      <w:r w:rsidRPr="00980907">
        <w:rPr>
          <w:color w:val="000000" w:themeColor="text1"/>
          <w:sz w:val="28"/>
          <w:szCs w:val="28"/>
        </w:rPr>
        <w:t> 200 тысяч м</w:t>
      </w:r>
      <w:r w:rsidRPr="00980907">
        <w:rPr>
          <w:color w:val="000000" w:themeColor="text1"/>
          <w:sz w:val="28"/>
          <w:szCs w:val="28"/>
          <w:vertAlign w:val="superscript"/>
        </w:rPr>
        <w:t>3</w:t>
      </w:r>
      <w:r w:rsidRPr="00980907">
        <w:rPr>
          <w:color w:val="000000" w:themeColor="text1"/>
          <w:sz w:val="28"/>
          <w:szCs w:val="28"/>
        </w:rPr>
        <w:t>, </w:t>
      </w:r>
      <w:hyperlink r:id="rId52" w:history="1">
        <w:r w:rsidRPr="00980907">
          <w:rPr>
            <w:rStyle w:val="af3"/>
            <w:color w:val="000000" w:themeColor="text1"/>
            <w:sz w:val="28"/>
            <w:szCs w:val="28"/>
          </w:rPr>
          <w:t>Бельгии</w:t>
        </w:r>
      </w:hyperlink>
      <w:r w:rsidRPr="00980907">
        <w:rPr>
          <w:color w:val="000000" w:themeColor="text1"/>
          <w:sz w:val="28"/>
          <w:szCs w:val="28"/>
        </w:rPr>
        <w:t> 100 тысяч м</w:t>
      </w:r>
      <w:r w:rsidRPr="00980907">
        <w:rPr>
          <w:color w:val="000000" w:themeColor="text1"/>
          <w:sz w:val="28"/>
          <w:szCs w:val="28"/>
          <w:vertAlign w:val="superscript"/>
        </w:rPr>
        <w:t>3</w:t>
      </w:r>
      <w:r w:rsidRPr="00980907">
        <w:rPr>
          <w:color w:val="000000" w:themeColor="text1"/>
          <w:sz w:val="28"/>
          <w:szCs w:val="28"/>
        </w:rPr>
        <w:t>; для нефти и нефтепродуктов — в </w:t>
      </w:r>
      <w:hyperlink r:id="rId53" w:history="1">
        <w:r w:rsidRPr="00980907">
          <w:rPr>
            <w:rStyle w:val="af3"/>
            <w:color w:val="000000" w:themeColor="text1"/>
            <w:sz w:val="28"/>
            <w:szCs w:val="28"/>
          </w:rPr>
          <w:t>Финляндии</w:t>
        </w:r>
      </w:hyperlink>
      <w:r w:rsidRPr="00980907">
        <w:rPr>
          <w:color w:val="000000" w:themeColor="text1"/>
          <w:sz w:val="28"/>
          <w:szCs w:val="28"/>
        </w:rPr>
        <w:t> 4,5 млн. м</w:t>
      </w:r>
      <w:r w:rsidRPr="00980907">
        <w:rPr>
          <w:color w:val="000000" w:themeColor="text1"/>
          <w:sz w:val="28"/>
          <w:szCs w:val="28"/>
          <w:vertAlign w:val="superscript"/>
        </w:rPr>
        <w:t>3</w:t>
      </w:r>
      <w:r w:rsidRPr="00980907">
        <w:rPr>
          <w:color w:val="000000" w:themeColor="text1"/>
          <w:sz w:val="28"/>
          <w:szCs w:val="28"/>
        </w:rPr>
        <w:t>, </w:t>
      </w:r>
      <w:hyperlink r:id="rId54" w:history="1">
        <w:r w:rsidRPr="00980907">
          <w:rPr>
            <w:rStyle w:val="af3"/>
            <w:color w:val="000000" w:themeColor="text1"/>
            <w:sz w:val="28"/>
            <w:szCs w:val="28"/>
          </w:rPr>
          <w:t>Швеции</w:t>
        </w:r>
      </w:hyperlink>
      <w:r w:rsidRPr="00980907">
        <w:rPr>
          <w:color w:val="000000" w:themeColor="text1"/>
          <w:sz w:val="28"/>
          <w:szCs w:val="28"/>
        </w:rPr>
        <w:t> свыше 3 млн. м</w:t>
      </w:r>
      <w:r w:rsidRPr="00980907">
        <w:rPr>
          <w:color w:val="000000" w:themeColor="text1"/>
          <w:sz w:val="28"/>
          <w:szCs w:val="28"/>
          <w:vertAlign w:val="superscript"/>
        </w:rPr>
        <w:t>3</w:t>
      </w:r>
      <w:r w:rsidRPr="00980907">
        <w:rPr>
          <w:color w:val="000000" w:themeColor="text1"/>
          <w:sz w:val="28"/>
          <w:szCs w:val="28"/>
        </w:rPr>
        <w:t>, </w:t>
      </w:r>
      <w:hyperlink r:id="rId55" w:history="1">
        <w:r w:rsidRPr="00980907">
          <w:rPr>
            <w:rStyle w:val="af3"/>
            <w:color w:val="000000" w:themeColor="text1"/>
            <w:sz w:val="28"/>
            <w:szCs w:val="28"/>
          </w:rPr>
          <w:t>Норвегии</w:t>
        </w:r>
      </w:hyperlink>
      <w:r w:rsidRPr="00980907">
        <w:rPr>
          <w:color w:val="000000" w:themeColor="text1"/>
          <w:sz w:val="28"/>
          <w:szCs w:val="28"/>
        </w:rPr>
        <w:t> 1,4 млн. м</w:t>
      </w:r>
      <w:r w:rsidRPr="00980907">
        <w:rPr>
          <w:color w:val="000000" w:themeColor="text1"/>
          <w:sz w:val="28"/>
          <w:szCs w:val="28"/>
          <w:vertAlign w:val="superscript"/>
        </w:rPr>
        <w:t>3</w:t>
      </w:r>
      <w:r w:rsidRPr="00980907">
        <w:rPr>
          <w:color w:val="000000" w:themeColor="text1"/>
          <w:sz w:val="28"/>
          <w:szCs w:val="28"/>
        </w:rPr>
        <w:t xml:space="preserve">. </w:t>
      </w:r>
    </w:p>
    <w:p w:rsidR="007373F8" w:rsidRPr="00A47015" w:rsidRDefault="00FB2C54" w:rsidP="00577455">
      <w:pPr>
        <w:ind w:firstLine="709"/>
        <w:jc w:val="center"/>
        <w:rPr>
          <w:b/>
          <w:sz w:val="28"/>
          <w:szCs w:val="28"/>
        </w:rPr>
      </w:pPr>
      <w:r w:rsidRPr="00A47015">
        <w:rPr>
          <w:b/>
          <w:sz w:val="28"/>
          <w:szCs w:val="28"/>
        </w:rPr>
        <w:lastRenderedPageBreak/>
        <w:t>5 Системы транспорта сжиженных</w:t>
      </w:r>
      <w:r w:rsidR="00577455">
        <w:rPr>
          <w:b/>
          <w:sz w:val="28"/>
          <w:szCs w:val="28"/>
        </w:rPr>
        <w:t xml:space="preserve"> природных </w:t>
      </w:r>
      <w:r w:rsidRPr="00A47015">
        <w:rPr>
          <w:b/>
          <w:sz w:val="28"/>
          <w:szCs w:val="28"/>
        </w:rPr>
        <w:t xml:space="preserve"> газов</w:t>
      </w:r>
    </w:p>
    <w:p w:rsidR="00FB2C54" w:rsidRPr="00BB48C7" w:rsidRDefault="00FB2C54" w:rsidP="00577455">
      <w:pPr>
        <w:shd w:val="clear" w:color="auto" w:fill="FFFFFF"/>
        <w:jc w:val="center"/>
        <w:outlineLvl w:val="1"/>
        <w:rPr>
          <w:b/>
          <w:bCs/>
          <w:color w:val="333333"/>
          <w:spacing w:val="-8"/>
          <w:sz w:val="28"/>
          <w:szCs w:val="28"/>
        </w:rPr>
      </w:pPr>
      <w:r w:rsidRPr="00BB48C7">
        <w:rPr>
          <w:b/>
          <w:bCs/>
          <w:color w:val="333333"/>
          <w:spacing w:val="-8"/>
          <w:sz w:val="28"/>
          <w:szCs w:val="28"/>
        </w:rPr>
        <w:t>Особенности транспортировки сжиженного газа</w:t>
      </w:r>
    </w:p>
    <w:p w:rsidR="00E0289B" w:rsidRDefault="00E0289B" w:rsidP="00577455">
      <w:pPr>
        <w:shd w:val="clear" w:color="auto" w:fill="FFFFFF"/>
        <w:ind w:firstLine="709"/>
        <w:jc w:val="both"/>
        <w:rPr>
          <w:color w:val="333333"/>
          <w:spacing w:val="-8"/>
          <w:sz w:val="28"/>
          <w:szCs w:val="28"/>
        </w:rPr>
      </w:pPr>
    </w:p>
    <w:p w:rsidR="00E0289B" w:rsidRPr="00E0289B" w:rsidRDefault="00E0289B" w:rsidP="00E0289B">
      <w:pPr>
        <w:ind w:firstLine="709"/>
        <w:jc w:val="both"/>
        <w:rPr>
          <w:color w:val="000000" w:themeColor="text1"/>
          <w:sz w:val="28"/>
          <w:szCs w:val="28"/>
        </w:rPr>
      </w:pPr>
      <w:r w:rsidRPr="00E0289B">
        <w:rPr>
          <w:color w:val="000000" w:themeColor="text1"/>
          <w:sz w:val="28"/>
          <w:szCs w:val="28"/>
        </w:rPr>
        <w:t>Транспорт сжиженных углеводородных газов осуществляется следующими способами:</w:t>
      </w:r>
    </w:p>
    <w:p w:rsidR="00E0289B" w:rsidRPr="00E0289B" w:rsidRDefault="00E0289B" w:rsidP="00E0289B">
      <w:pPr>
        <w:ind w:left="709"/>
        <w:jc w:val="both"/>
        <w:rPr>
          <w:color w:val="000000" w:themeColor="text1"/>
          <w:sz w:val="28"/>
          <w:szCs w:val="28"/>
        </w:rPr>
      </w:pPr>
      <w:r w:rsidRPr="00E0289B">
        <w:rPr>
          <w:color w:val="000000" w:themeColor="text1"/>
          <w:sz w:val="28"/>
          <w:szCs w:val="28"/>
        </w:rPr>
        <w:t>• по железной дороге в специальных вагонах-цистернах, контейнерах-цистернах (танк-контейнерах) и вагонах, груженных баллонами;</w:t>
      </w:r>
    </w:p>
    <w:p w:rsidR="00E0289B" w:rsidRPr="00E0289B" w:rsidRDefault="00E0289B" w:rsidP="00E0289B">
      <w:pPr>
        <w:ind w:left="709"/>
        <w:jc w:val="both"/>
        <w:rPr>
          <w:color w:val="000000" w:themeColor="text1"/>
          <w:sz w:val="28"/>
          <w:szCs w:val="28"/>
        </w:rPr>
      </w:pPr>
      <w:r w:rsidRPr="00E0289B">
        <w:rPr>
          <w:color w:val="000000" w:themeColor="text1"/>
          <w:sz w:val="28"/>
          <w:szCs w:val="28"/>
        </w:rPr>
        <w:t>• автотранспортом в специальных автоцистернах, контейнерах- цистернах и автомобилях, груженных цистернами и баллонами;</w:t>
      </w:r>
    </w:p>
    <w:p w:rsidR="00E0289B" w:rsidRPr="00E0289B" w:rsidRDefault="00E0289B" w:rsidP="00E0289B">
      <w:pPr>
        <w:ind w:left="709"/>
        <w:jc w:val="both"/>
        <w:rPr>
          <w:color w:val="000000" w:themeColor="text1"/>
          <w:sz w:val="28"/>
          <w:szCs w:val="28"/>
        </w:rPr>
      </w:pPr>
      <w:r w:rsidRPr="00E0289B">
        <w:rPr>
          <w:color w:val="000000" w:themeColor="text1"/>
          <w:sz w:val="28"/>
          <w:szCs w:val="28"/>
        </w:rPr>
        <w:t>• морским транспортом на специальных судах-танкерах (газовозах) и судах-контейнеровозах, груженных контейнерами-цистернами;</w:t>
      </w:r>
    </w:p>
    <w:p w:rsidR="00E0289B" w:rsidRPr="00E0289B" w:rsidRDefault="00E0289B" w:rsidP="00E0289B">
      <w:pPr>
        <w:ind w:left="709"/>
        <w:jc w:val="both"/>
        <w:rPr>
          <w:color w:val="000000" w:themeColor="text1"/>
          <w:sz w:val="28"/>
          <w:szCs w:val="28"/>
        </w:rPr>
      </w:pPr>
      <w:r w:rsidRPr="00E0289B">
        <w:rPr>
          <w:color w:val="000000" w:themeColor="text1"/>
          <w:sz w:val="28"/>
          <w:szCs w:val="28"/>
        </w:rPr>
        <w:t>• речным транспортом на танкерах типа «река—море», судах- контейнеровозах и баржах, груженных резервуарами, баллонами и контейнерами-цистернами;</w:t>
      </w:r>
    </w:p>
    <w:p w:rsidR="00E0289B" w:rsidRPr="00E0289B" w:rsidRDefault="00E0289B" w:rsidP="00E0289B">
      <w:pPr>
        <w:ind w:left="709"/>
        <w:jc w:val="both"/>
        <w:rPr>
          <w:color w:val="000000" w:themeColor="text1"/>
          <w:sz w:val="28"/>
          <w:szCs w:val="28"/>
        </w:rPr>
      </w:pPr>
      <w:r w:rsidRPr="00E0289B">
        <w:rPr>
          <w:color w:val="000000" w:themeColor="text1"/>
          <w:sz w:val="28"/>
          <w:szCs w:val="28"/>
        </w:rPr>
        <w:t>• авиатранспортом в баллонах;</w:t>
      </w:r>
    </w:p>
    <w:p w:rsidR="00E0289B" w:rsidRPr="00E0289B" w:rsidRDefault="00E0289B" w:rsidP="00E0289B">
      <w:pPr>
        <w:ind w:left="709"/>
        <w:jc w:val="both"/>
        <w:rPr>
          <w:color w:val="000000" w:themeColor="text1"/>
          <w:sz w:val="28"/>
          <w:szCs w:val="28"/>
        </w:rPr>
      </w:pPr>
      <w:r w:rsidRPr="00E0289B">
        <w:rPr>
          <w:color w:val="000000" w:themeColor="text1"/>
          <w:sz w:val="28"/>
          <w:szCs w:val="28"/>
        </w:rPr>
        <w:t>• по трубопроводам.</w:t>
      </w:r>
    </w:p>
    <w:p w:rsidR="00E0289B" w:rsidRPr="00E0289B" w:rsidRDefault="00E0289B" w:rsidP="00E0289B">
      <w:pPr>
        <w:ind w:firstLine="709"/>
        <w:jc w:val="both"/>
        <w:rPr>
          <w:color w:val="000000" w:themeColor="text1"/>
          <w:sz w:val="28"/>
          <w:szCs w:val="28"/>
        </w:rPr>
      </w:pPr>
      <w:r w:rsidRPr="00E0289B">
        <w:rPr>
          <w:color w:val="000000" w:themeColor="text1"/>
          <w:sz w:val="28"/>
          <w:szCs w:val="28"/>
        </w:rPr>
        <w:t>Транспортировка газов потребителю с месторождения становится экономически оправданной при переводе его в жидкое состояние, что способствует уменьшению его объема. При транспортировке сжиженного газа нужно учитывать его физико-химические особенности. Так как температура кипения пропана —42 °С, а для бутана эта температура составляет —0,5 °С, для того чтобы эта смесь оставалась жидкой, ее хранят и перевозят под давлением в 1,6 МПа (16 атмосфер). При высокой температуре давление паров пропана доходит до предельного значения, допустимого для стенок сосуда; жидкость в резервуаре очень сильно расширяется и, поскольку она несжимаема, может даже разгерметизировать сосуд. Поэтому в зависимости от внешних температурных условий пропан в соответствующей пропорции разбавляют неинтенсивно испаряющимся бутаном. Кроме того, для того чтобы резервуар не подвергся разгерметизации при повышении температуры, его заполнение ограничивается 85 % геометрического объема.</w:t>
      </w:r>
    </w:p>
    <w:p w:rsidR="00E0289B" w:rsidRPr="00E0289B" w:rsidRDefault="00E0289B" w:rsidP="00E0289B">
      <w:pPr>
        <w:ind w:firstLine="709"/>
        <w:jc w:val="both"/>
        <w:rPr>
          <w:color w:val="000000" w:themeColor="text1"/>
          <w:sz w:val="28"/>
          <w:szCs w:val="28"/>
        </w:rPr>
      </w:pPr>
      <w:r w:rsidRPr="00E0289B">
        <w:rPr>
          <w:color w:val="000000" w:themeColor="text1"/>
          <w:sz w:val="28"/>
          <w:szCs w:val="28"/>
        </w:rPr>
        <w:t>Главным преимуществом СПГ перед СУГ является то, что при сжижении СПГ при атмосферном давлении и при температуре — 163 °С его объем уменьшается в 600 раз (против 250 раз, характерных для синтетического газа). Однако это же говорит о том, что даже незначительная утечка сжиженного топлива может быть очень опасной.</w:t>
      </w:r>
    </w:p>
    <w:p w:rsidR="00E0289B" w:rsidRPr="00E0289B" w:rsidRDefault="00E0289B" w:rsidP="00E0289B">
      <w:pPr>
        <w:ind w:firstLine="709"/>
        <w:jc w:val="both"/>
        <w:rPr>
          <w:color w:val="000000" w:themeColor="text1"/>
          <w:sz w:val="28"/>
          <w:szCs w:val="28"/>
        </w:rPr>
      </w:pPr>
      <w:r w:rsidRPr="00E0289B">
        <w:rPr>
          <w:color w:val="000000" w:themeColor="text1"/>
          <w:sz w:val="28"/>
          <w:szCs w:val="28"/>
        </w:rPr>
        <w:t xml:space="preserve">Длительное время доминирующим элементом транспортной системы России по экспорту углеводородного сырья выступал </w:t>
      </w:r>
      <w:r w:rsidRPr="00E0289B">
        <w:rPr>
          <w:color w:val="000000" w:themeColor="text1"/>
          <w:sz w:val="28"/>
          <w:szCs w:val="28"/>
        </w:rPr>
        <w:lastRenderedPageBreak/>
        <w:t>трубопроводный транспорт. Однако в связи с диверсификацией рынков и расширением экспорта сжиженного неизбежны структурные изменения в пользу морского транспорта.</w:t>
      </w:r>
    </w:p>
    <w:p w:rsidR="00E0289B" w:rsidRPr="00E0289B" w:rsidRDefault="00E0289B" w:rsidP="00E0289B">
      <w:pPr>
        <w:ind w:firstLine="709"/>
        <w:jc w:val="both"/>
        <w:rPr>
          <w:color w:val="000000" w:themeColor="text1"/>
          <w:sz w:val="28"/>
          <w:szCs w:val="28"/>
        </w:rPr>
      </w:pPr>
      <w:r w:rsidRPr="00E0289B">
        <w:rPr>
          <w:color w:val="000000" w:themeColor="text1"/>
          <w:sz w:val="28"/>
          <w:szCs w:val="28"/>
        </w:rPr>
        <w:t>При транспортировке углеводородного сырья с месторождений, в том числе на экспорт, в течение многих десятилетий стратегически приоритетны были трубопроводные системы. Достаточно сказать, что по ним осуществляется более 80 % экспортных поставок нефти и 100 % газа. Это было связано с тем, что, во-первых, осваивались месторождения, расположенные в центре Западной Сибири, т.е. слабо ориентированные на морские варианты транспортировки. Во-вторых, трубопроводные и комбинированные системы страны переходили в системы потребителей в Западной Европе, куда и осуществлялись основные поставки. Ситуация радикально изменилась за последние 15 лет, так как часть трубопроводов и нефтяных терминалов бывшего единого Советского Союза оказались на территории новых независимых государств, отношения с которыми в части транспортировки углеводородного сырья складываются достаточно противоречиво. Кроме того, разработка основных нефтяных и газовых месторождений Российской Федерации все более смещается в сторону прибрежных территорий и арктического шельфа</w:t>
      </w:r>
      <w:r w:rsidRPr="00E0289B">
        <w:rPr>
          <w:color w:val="000000" w:themeColor="text1"/>
          <w:sz w:val="28"/>
          <w:szCs w:val="28"/>
          <w:vertAlign w:val="superscript"/>
        </w:rPr>
        <w:t>54</w:t>
      </w:r>
      <w:r w:rsidRPr="00E0289B">
        <w:rPr>
          <w:color w:val="000000" w:themeColor="text1"/>
          <w:sz w:val="28"/>
          <w:szCs w:val="28"/>
        </w:rPr>
        <w:t>.</w:t>
      </w:r>
    </w:p>
    <w:p w:rsidR="00E0289B" w:rsidRPr="00E0289B" w:rsidRDefault="00E0289B" w:rsidP="00E0289B">
      <w:pPr>
        <w:ind w:firstLine="709"/>
        <w:jc w:val="both"/>
        <w:rPr>
          <w:color w:val="000000" w:themeColor="text1"/>
          <w:sz w:val="28"/>
          <w:szCs w:val="28"/>
        </w:rPr>
      </w:pPr>
      <w:r w:rsidRPr="00E0289B">
        <w:rPr>
          <w:color w:val="000000" w:themeColor="text1"/>
          <w:sz w:val="28"/>
          <w:szCs w:val="28"/>
        </w:rPr>
        <w:t xml:space="preserve">При транспортировке СУГ на внутреннем рынке Российской Федерации в основном используется автомобильный и железнодорожный транспорт, при экспорте также используется и морской транспорт. </w:t>
      </w:r>
    </w:p>
    <w:p w:rsidR="00E0289B" w:rsidRPr="00E0289B" w:rsidRDefault="00E0289B" w:rsidP="00E0289B">
      <w:pPr>
        <w:pStyle w:val="a7"/>
        <w:spacing w:before="0" w:beforeAutospacing="0" w:after="0" w:afterAutospacing="0"/>
        <w:ind w:firstLine="709"/>
        <w:jc w:val="both"/>
        <w:rPr>
          <w:color w:val="000000" w:themeColor="text1"/>
          <w:sz w:val="28"/>
          <w:szCs w:val="28"/>
        </w:rPr>
      </w:pPr>
      <w:r w:rsidRPr="00E0289B">
        <w:rPr>
          <w:color w:val="000000" w:themeColor="text1"/>
          <w:sz w:val="28"/>
          <w:szCs w:val="28"/>
        </w:rPr>
        <w:t>Рынок услуг по перевалке СУГ на экспорт на морской транспорт в РФ находится в стадии формирования, так как в настоящее  время экспорт осуществляется железнодорожным транспортом, или перевалка на морской транспорт происходит за границей, что приводит к повышенными транспортным издержкам.</w:t>
      </w:r>
    </w:p>
    <w:p w:rsidR="00E0289B" w:rsidRPr="00E0289B" w:rsidRDefault="00E0289B" w:rsidP="00E0289B">
      <w:pPr>
        <w:pStyle w:val="a7"/>
        <w:spacing w:before="0" w:beforeAutospacing="0" w:after="0" w:afterAutospacing="0"/>
        <w:ind w:firstLine="709"/>
        <w:jc w:val="both"/>
        <w:rPr>
          <w:color w:val="000000" w:themeColor="text1"/>
          <w:sz w:val="28"/>
          <w:szCs w:val="28"/>
        </w:rPr>
      </w:pPr>
      <w:r w:rsidRPr="00E0289B">
        <w:rPr>
          <w:color w:val="000000" w:themeColor="text1"/>
          <w:sz w:val="28"/>
          <w:szCs w:val="28"/>
        </w:rPr>
        <w:t xml:space="preserve">При транспортировке на экспорт сжиженного углеводородного газа самым оптимальным видом транспорта является железная дорога и морской транспорт. Речной и авиатранспорт для перевозки СУГ применялся в СССР и в настоящее время применяется для газоснабжения районов Крайнего Севера. Необходимость в авиаперевозках возникает, в основном, в зимний период в северных районах при отсутствии тары и недостаточном запасе газа в навигационный период у промышленных и бытовых потребителей, а также для газоснабжения экспедиций в Артике и Антарктиде. Авиаперевозки сжиженного газа осуществляется загрузкой баллонов вместимостью по 27 литров в грузовые самолеты (в зависимости от дальности полета и типа самолета загрузка доходит до 500 штук). </w:t>
      </w:r>
      <w:r w:rsidRPr="00E0289B">
        <w:rPr>
          <w:color w:val="000000" w:themeColor="text1"/>
          <w:sz w:val="28"/>
          <w:szCs w:val="28"/>
        </w:rPr>
        <w:lastRenderedPageBreak/>
        <w:t>Авиатранспорт является самым дорогим из существующих видов транспорта сжиженных газов. При использовании самолетов меньшей грузоподъемности расходы возрастают.</w:t>
      </w:r>
    </w:p>
    <w:p w:rsidR="00E0289B" w:rsidRPr="00E0289B" w:rsidRDefault="00E0289B" w:rsidP="00E0289B">
      <w:pPr>
        <w:pStyle w:val="a7"/>
        <w:spacing w:before="0" w:beforeAutospacing="0" w:after="0" w:afterAutospacing="0"/>
        <w:ind w:firstLine="709"/>
        <w:jc w:val="both"/>
        <w:rPr>
          <w:color w:val="000000" w:themeColor="text1"/>
          <w:sz w:val="28"/>
          <w:szCs w:val="28"/>
        </w:rPr>
      </w:pPr>
      <w:r w:rsidRPr="00E0289B">
        <w:rPr>
          <w:color w:val="000000" w:themeColor="text1"/>
          <w:sz w:val="28"/>
          <w:szCs w:val="28"/>
        </w:rPr>
        <w:t>Также транспортировка сжиженного нефтяного газа осуществляется непосредственно по трубопроводам (продуктопроводам), которые, как правило, соединяют несколько предприятий, объединенных единой технологией, или предприятия и наливные железнодорожные эстакады. Протяженность продуктопроводов незначительна. По трубопроводам сжиженные газы (пропан, бутан) перевозится как совместно с другими нефтепродуктами (бензинами), так и без них по специальным пропан-бутановым трубопроводам.</w:t>
      </w:r>
    </w:p>
    <w:p w:rsidR="00E0289B" w:rsidRPr="00E0289B" w:rsidRDefault="00E0289B" w:rsidP="00E0289B">
      <w:pPr>
        <w:pStyle w:val="a7"/>
        <w:spacing w:before="0" w:beforeAutospacing="0" w:after="0" w:afterAutospacing="0"/>
        <w:ind w:firstLine="709"/>
        <w:jc w:val="both"/>
        <w:rPr>
          <w:color w:val="000000" w:themeColor="text1"/>
          <w:sz w:val="28"/>
          <w:szCs w:val="28"/>
        </w:rPr>
      </w:pPr>
      <w:r w:rsidRPr="00E0289B">
        <w:rPr>
          <w:color w:val="000000" w:themeColor="text1"/>
          <w:sz w:val="28"/>
          <w:szCs w:val="28"/>
        </w:rPr>
        <w:t>Автомобильная транспортировка требует разветвленной системы дорог, допускающих движение крупнотоннажных автогазовозов в течение всего календарного года. Автомобильные перевозки при транспортировке СУГ на экспорт встречаются крайне редко. Это обусловлено, прежде всего, высокими расходами на перевозку и малой вместимостью. Автотранспорт используется только для транспортировки СУГ на внутреннем рынке на короткие расстояния: до 50 км — автомобилями, груженными цистернами и баллонами; до 500 км — автоцистернами.</w:t>
      </w:r>
    </w:p>
    <w:p w:rsidR="00E0289B" w:rsidRPr="00E0289B" w:rsidRDefault="00E0289B" w:rsidP="00E0289B">
      <w:pPr>
        <w:pStyle w:val="a7"/>
        <w:spacing w:before="0" w:beforeAutospacing="0" w:after="0" w:afterAutospacing="0"/>
        <w:ind w:firstLine="709"/>
        <w:jc w:val="both"/>
        <w:rPr>
          <w:color w:val="000000" w:themeColor="text1"/>
          <w:sz w:val="28"/>
          <w:szCs w:val="28"/>
        </w:rPr>
      </w:pPr>
      <w:r w:rsidRPr="00E0289B">
        <w:rPr>
          <w:color w:val="000000" w:themeColor="text1"/>
          <w:sz w:val="28"/>
          <w:szCs w:val="28"/>
        </w:rPr>
        <w:t>При железнодорожной транспортировке (в основном, на расстояния 1000 км и более) используются специально оборудованные «вагоны-цистерны» грузоподъемностью от 30 до 35 т. Железнодорожные цистерны для перевозки сжиженных газов являются геометрически закрытыми сосудами, работающими под давлением. На внутреннем рынке, кроме специализированных вагонов-цистерн и контейнеров-цистерн, доставка сжиженных газов по железной дороге осуществляется в крытых вагонах, груженных баллонами (вместительностью 27 и 50 л). Таким способом газ поставляется в необеспеченные сетевым природным газом населенные пункты, отдаленно расположенные от газонаполнительных станций. Около 80 % экспорта СУ Г перевозится на железной дороге. Практически каждая крупная компания, экспортирующая СУГ, как правило, имеет своего перевозчика, однако владельцем подавляющей части железнодорожной инфраструктуры для перевозки СУГ является ОАО «СГ-Транс», предоставляющее цистерны в аренду ООО «Газпромтранс», ЗАО «Сибуртрансу» и другим крупным операторам. Специализированный парк вагонов-цистерн ОАО «СГ-Транс» для транспортировки СУГ по оценкам компании составляет около 57 % от общего парка газовых цистерн в Российской Федерации (около 27 тыс.).</w:t>
      </w:r>
    </w:p>
    <w:p w:rsidR="00E0289B" w:rsidRPr="00E0289B" w:rsidRDefault="00E0289B" w:rsidP="00E0289B">
      <w:pPr>
        <w:ind w:firstLine="709"/>
        <w:jc w:val="both"/>
        <w:rPr>
          <w:color w:val="000000" w:themeColor="text1"/>
          <w:sz w:val="28"/>
          <w:szCs w:val="28"/>
        </w:rPr>
      </w:pPr>
      <w:r w:rsidRPr="00E0289B">
        <w:rPr>
          <w:color w:val="000000" w:themeColor="text1"/>
          <w:sz w:val="28"/>
          <w:szCs w:val="28"/>
        </w:rPr>
        <w:lastRenderedPageBreak/>
        <w:t>При морских перевозках используются суда-газовозы (где СУ Г перевозится наливом) или на контейнеровозах (когда СУ Г поставляется в танк-контейнерах). Суда-газовозы, в которых осуществляется транспортировка СУГ, имеют специальное оснащение — в них газ перевозится в охлажденном виде. Основной элемент конструкции газовоза — огромные изотермические резервуары для хранения СУГ (танки). Также в конструкцию входят грузовой отсек, двигательные установки и вспомогательное оборудование танков. В грузовой части газовозы имеют двойной корпус, что позволяет обеспечить повышенную безопасность перевозок.</w:t>
      </w:r>
    </w:p>
    <w:p w:rsidR="00D00EB8" w:rsidRDefault="00D00EB8" w:rsidP="00577455">
      <w:pPr>
        <w:shd w:val="clear" w:color="auto" w:fill="FFFFFF"/>
        <w:ind w:firstLine="709"/>
        <w:jc w:val="both"/>
        <w:outlineLvl w:val="1"/>
        <w:rPr>
          <w:b/>
          <w:bCs/>
          <w:color w:val="333333"/>
          <w:spacing w:val="-8"/>
          <w:sz w:val="28"/>
          <w:szCs w:val="28"/>
        </w:rPr>
      </w:pPr>
    </w:p>
    <w:p w:rsidR="00FB2C54" w:rsidRPr="00577455" w:rsidRDefault="00FB2C54" w:rsidP="00577455">
      <w:pPr>
        <w:shd w:val="clear" w:color="auto" w:fill="FFFFFF"/>
        <w:ind w:firstLine="709"/>
        <w:jc w:val="both"/>
        <w:outlineLvl w:val="1"/>
        <w:rPr>
          <w:b/>
          <w:bCs/>
          <w:color w:val="333333"/>
          <w:spacing w:val="-8"/>
          <w:sz w:val="28"/>
          <w:szCs w:val="28"/>
        </w:rPr>
      </w:pPr>
      <w:r w:rsidRPr="00577455">
        <w:rPr>
          <w:b/>
          <w:bCs/>
          <w:color w:val="333333"/>
          <w:spacing w:val="-8"/>
          <w:sz w:val="28"/>
          <w:szCs w:val="28"/>
        </w:rPr>
        <w:t>Нормы для перевозки сжиженного газа</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t>Газы добывают и производят далеко не во всех станах, а нужны они в каждой стране и не только для сжигания в ДВС или кухонных плитах. Десятки видов газов используют во многих отраслях промышленности любого государства. Поэтому есть большая необходимость трансграничной перевозки СУГ и КПГ из стран-производителей в страны-потребители. Соответственно, действуют единые нормы. Для России и Европы это Европейское соглашение о международной дорожной перевозке опасных грузов автотранспортом, или сокращённо ДОПОГ.</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t>Документ содержит обязательства сторон соблюдать требования безопасности к грузу и транспорту, а приложения в объёме около 650 страниц — подробные описания этих требований.</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t>По российской классификации, согласно ГОСТ 19433-88, СУГ</w:t>
      </w:r>
      <w:r w:rsidR="00577455">
        <w:rPr>
          <w:color w:val="333333"/>
          <w:spacing w:val="-8"/>
          <w:sz w:val="28"/>
          <w:szCs w:val="28"/>
        </w:rPr>
        <w:t xml:space="preserve"> (СПГ)</w:t>
      </w:r>
      <w:r w:rsidRPr="00577455">
        <w:rPr>
          <w:color w:val="333333"/>
          <w:spacing w:val="-8"/>
          <w:sz w:val="28"/>
          <w:szCs w:val="28"/>
        </w:rPr>
        <w:t xml:space="preserve"> относится ко 2 классу. С</w:t>
      </w:r>
      <w:r w:rsidR="00577455">
        <w:rPr>
          <w:color w:val="333333"/>
          <w:spacing w:val="-8"/>
          <w:sz w:val="28"/>
          <w:szCs w:val="28"/>
        </w:rPr>
        <w:t>У</w:t>
      </w:r>
      <w:r w:rsidRPr="00577455">
        <w:rPr>
          <w:color w:val="333333"/>
          <w:spacing w:val="-8"/>
          <w:sz w:val="28"/>
          <w:szCs w:val="28"/>
        </w:rPr>
        <w:t>Г</w:t>
      </w:r>
      <w:r w:rsidR="00577455">
        <w:rPr>
          <w:color w:val="333333"/>
          <w:spacing w:val="-8"/>
          <w:sz w:val="28"/>
          <w:szCs w:val="28"/>
        </w:rPr>
        <w:t xml:space="preserve"> (СПГ)</w:t>
      </w:r>
      <w:r w:rsidRPr="00577455">
        <w:rPr>
          <w:color w:val="333333"/>
          <w:spacing w:val="-8"/>
          <w:sz w:val="28"/>
          <w:szCs w:val="28"/>
        </w:rPr>
        <w:t xml:space="preserve"> уступает только взрывчатым веществам, которым присвоен 1 класс опасности.</w:t>
      </w:r>
    </w:p>
    <w:p w:rsidR="00D00EB8" w:rsidRDefault="00D00EB8" w:rsidP="00577455">
      <w:pPr>
        <w:shd w:val="clear" w:color="auto" w:fill="FFFFFF"/>
        <w:ind w:firstLine="709"/>
        <w:jc w:val="both"/>
        <w:outlineLvl w:val="1"/>
        <w:rPr>
          <w:b/>
          <w:bCs/>
          <w:color w:val="333333"/>
          <w:spacing w:val="-8"/>
          <w:sz w:val="28"/>
          <w:szCs w:val="28"/>
        </w:rPr>
      </w:pPr>
    </w:p>
    <w:p w:rsidR="00FB2C54" w:rsidRPr="00577455" w:rsidRDefault="00FB2C54" w:rsidP="00577455">
      <w:pPr>
        <w:shd w:val="clear" w:color="auto" w:fill="FFFFFF"/>
        <w:ind w:firstLine="709"/>
        <w:jc w:val="both"/>
        <w:outlineLvl w:val="1"/>
        <w:rPr>
          <w:b/>
          <w:bCs/>
          <w:color w:val="333333"/>
          <w:spacing w:val="-8"/>
          <w:sz w:val="28"/>
          <w:szCs w:val="28"/>
        </w:rPr>
      </w:pPr>
      <w:r w:rsidRPr="00577455">
        <w:rPr>
          <w:b/>
          <w:bCs/>
          <w:color w:val="333333"/>
          <w:spacing w:val="-8"/>
          <w:sz w:val="28"/>
          <w:szCs w:val="28"/>
        </w:rPr>
        <w:t>Подготовка сжиженного газа для транспортировки</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t xml:space="preserve">Добытый или полученный газ не подходит для эксплуатации и перевозки: сначала его нужно очистить, осушить, добавить </w:t>
      </w:r>
      <w:r w:rsidR="00577455">
        <w:rPr>
          <w:color w:val="333333"/>
          <w:spacing w:val="-8"/>
          <w:sz w:val="28"/>
          <w:szCs w:val="28"/>
        </w:rPr>
        <w:t>оборант</w:t>
      </w:r>
      <w:r w:rsidRPr="00577455">
        <w:rPr>
          <w:color w:val="333333"/>
          <w:spacing w:val="-8"/>
          <w:sz w:val="28"/>
          <w:szCs w:val="28"/>
        </w:rPr>
        <w:t xml:space="preserve"> и, в конце концов, сжать до состояния жидкости.</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t>Очищают газ сепараторами и фильтрами. На них оседают механические примеси, частицы песка, металла и другие примеси.</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t>Осушение сжиженного газа происходит в два этапа:</w:t>
      </w:r>
    </w:p>
    <w:p w:rsidR="00FB2C54" w:rsidRPr="00577455" w:rsidRDefault="00FB2C54" w:rsidP="00577455">
      <w:pPr>
        <w:numPr>
          <w:ilvl w:val="0"/>
          <w:numId w:val="10"/>
        </w:numPr>
        <w:shd w:val="clear" w:color="auto" w:fill="FFFFFF"/>
        <w:ind w:left="0" w:firstLine="709"/>
        <w:jc w:val="both"/>
        <w:rPr>
          <w:color w:val="333333"/>
          <w:spacing w:val="-8"/>
          <w:sz w:val="28"/>
          <w:szCs w:val="28"/>
        </w:rPr>
      </w:pPr>
      <w:r w:rsidRPr="00577455">
        <w:rPr>
          <w:color w:val="333333"/>
          <w:spacing w:val="-8"/>
          <w:sz w:val="28"/>
          <w:szCs w:val="28"/>
        </w:rPr>
        <w:t>основную часть влаги поглощают адсорбенты — жидкие и твёрдые «губки», которые впитывают влагу;</w:t>
      </w:r>
    </w:p>
    <w:p w:rsidR="00FB2C54" w:rsidRPr="00577455" w:rsidRDefault="00FB2C54" w:rsidP="00577455">
      <w:pPr>
        <w:numPr>
          <w:ilvl w:val="0"/>
          <w:numId w:val="10"/>
        </w:numPr>
        <w:shd w:val="clear" w:color="auto" w:fill="FFFFFF"/>
        <w:ind w:left="0" w:firstLine="709"/>
        <w:jc w:val="both"/>
        <w:rPr>
          <w:color w:val="333333"/>
          <w:spacing w:val="-8"/>
          <w:sz w:val="28"/>
          <w:szCs w:val="28"/>
        </w:rPr>
      </w:pPr>
      <w:r w:rsidRPr="00577455">
        <w:rPr>
          <w:color w:val="333333"/>
          <w:spacing w:val="-8"/>
          <w:sz w:val="28"/>
          <w:szCs w:val="28"/>
        </w:rPr>
        <w:t>мелкие частицы влаги удаляют, охлаждая СУГ ниже 0 °С: вода кристаллизуется и отделяется от газа.</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t>Удаление влаги очень важно, потому что конденсат в газовом оборудовании приводит к поломкам и нештатным ситуациям.</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lastRenderedPageBreak/>
        <w:t>Опасный СУГ в натуральном виде не имеет цвета и запаха — его утечку человек не заметит. Поэтому после очистки и обезвоживания к нему добавляют вещество с сильным резким запахом. Процесс называют одорированием.</w:t>
      </w:r>
    </w:p>
    <w:p w:rsidR="00FB2C54" w:rsidRPr="00577455" w:rsidRDefault="00FB2C54" w:rsidP="00577455">
      <w:pPr>
        <w:shd w:val="clear" w:color="auto" w:fill="FFFFFF"/>
        <w:ind w:firstLine="709"/>
        <w:jc w:val="both"/>
        <w:rPr>
          <w:color w:val="333333"/>
          <w:spacing w:val="-8"/>
          <w:sz w:val="28"/>
          <w:szCs w:val="28"/>
        </w:rPr>
      </w:pPr>
      <w:r w:rsidRPr="00577455">
        <w:rPr>
          <w:color w:val="333333"/>
          <w:spacing w:val="-8"/>
          <w:sz w:val="28"/>
          <w:szCs w:val="28"/>
        </w:rPr>
        <w:t>Финальная стадия подготовки к погрузке — сжижение. Газ пропускают через ступенчатые установки. На каждом этапе на него воздействует более мощный компрессор, пока вещество не уменьшится в объёмах примерно в 600 раз. Одновременно с этим вещество переходит из газообразного состояния в жидкое. Теперь сжиженный газ готов к перевозке.</w:t>
      </w:r>
    </w:p>
    <w:p w:rsidR="00D00EB8" w:rsidRDefault="00D00EB8" w:rsidP="00577455">
      <w:pPr>
        <w:shd w:val="clear" w:color="auto" w:fill="FFFFFF"/>
        <w:ind w:firstLine="709"/>
        <w:jc w:val="both"/>
        <w:outlineLvl w:val="1"/>
        <w:rPr>
          <w:b/>
          <w:bCs/>
          <w:color w:val="333333"/>
          <w:spacing w:val="-8"/>
          <w:sz w:val="28"/>
          <w:szCs w:val="28"/>
        </w:rPr>
      </w:pPr>
    </w:p>
    <w:p w:rsidR="00FB2C54" w:rsidRPr="00BB48C7" w:rsidRDefault="00FB2C54" w:rsidP="00577455">
      <w:pPr>
        <w:shd w:val="clear" w:color="auto" w:fill="FFFFFF"/>
        <w:ind w:firstLine="709"/>
        <w:jc w:val="both"/>
        <w:outlineLvl w:val="1"/>
        <w:rPr>
          <w:b/>
          <w:bCs/>
          <w:color w:val="333333"/>
          <w:spacing w:val="-8"/>
          <w:sz w:val="28"/>
          <w:szCs w:val="28"/>
        </w:rPr>
      </w:pPr>
      <w:r w:rsidRPr="00BB48C7">
        <w:rPr>
          <w:b/>
          <w:bCs/>
          <w:color w:val="333333"/>
          <w:spacing w:val="-8"/>
          <w:sz w:val="28"/>
          <w:szCs w:val="28"/>
        </w:rPr>
        <w:t>Общие правила транспортировки сжиженного газа</w:t>
      </w:r>
    </w:p>
    <w:p w:rsidR="00FB2C54" w:rsidRPr="00BB48C7" w:rsidRDefault="00FB2C54" w:rsidP="00577455">
      <w:pPr>
        <w:numPr>
          <w:ilvl w:val="0"/>
          <w:numId w:val="14"/>
        </w:numPr>
        <w:shd w:val="clear" w:color="auto" w:fill="FFFFFF"/>
        <w:ind w:left="0" w:firstLine="709"/>
        <w:jc w:val="both"/>
        <w:rPr>
          <w:color w:val="333333"/>
          <w:spacing w:val="-8"/>
          <w:sz w:val="28"/>
          <w:szCs w:val="28"/>
        </w:rPr>
      </w:pPr>
      <w:r w:rsidRPr="00BB48C7">
        <w:rPr>
          <w:color w:val="333333"/>
          <w:spacing w:val="-8"/>
          <w:sz w:val="28"/>
          <w:szCs w:val="28"/>
        </w:rPr>
        <w:t>Маршрут должен быть согласован с ГИБДД.</w:t>
      </w:r>
    </w:p>
    <w:p w:rsidR="00FB2C54" w:rsidRPr="00BB48C7" w:rsidRDefault="00FB2C54" w:rsidP="00577455">
      <w:pPr>
        <w:numPr>
          <w:ilvl w:val="0"/>
          <w:numId w:val="14"/>
        </w:numPr>
        <w:shd w:val="clear" w:color="auto" w:fill="FFFFFF"/>
        <w:ind w:left="0" w:firstLine="709"/>
        <w:jc w:val="both"/>
        <w:rPr>
          <w:color w:val="333333"/>
          <w:spacing w:val="-8"/>
          <w:sz w:val="28"/>
          <w:szCs w:val="28"/>
        </w:rPr>
      </w:pPr>
      <w:r w:rsidRPr="00BB48C7">
        <w:rPr>
          <w:color w:val="333333"/>
          <w:spacing w:val="-8"/>
          <w:sz w:val="28"/>
          <w:szCs w:val="28"/>
        </w:rPr>
        <w:t>Маршрут должен проходить на максимальном удалении от скопления людей и автомобилей.</w:t>
      </w:r>
    </w:p>
    <w:p w:rsidR="00FB2C54" w:rsidRPr="00BB48C7" w:rsidRDefault="00FB2C54" w:rsidP="00577455">
      <w:pPr>
        <w:numPr>
          <w:ilvl w:val="0"/>
          <w:numId w:val="14"/>
        </w:numPr>
        <w:shd w:val="clear" w:color="auto" w:fill="FFFFFF"/>
        <w:ind w:left="0" w:firstLine="709"/>
        <w:jc w:val="both"/>
        <w:rPr>
          <w:color w:val="333333"/>
          <w:spacing w:val="-8"/>
          <w:sz w:val="28"/>
          <w:szCs w:val="28"/>
        </w:rPr>
      </w:pPr>
      <w:r w:rsidRPr="00BB48C7">
        <w:rPr>
          <w:color w:val="333333"/>
          <w:spacing w:val="-8"/>
          <w:sz w:val="28"/>
          <w:szCs w:val="28"/>
        </w:rPr>
        <w:t>Водитель обязан иметь лицензию по стандарту ДОПОГ, быть проинструктирован по технике безопасности и должен пройти медосмотр.</w:t>
      </w:r>
    </w:p>
    <w:p w:rsidR="00FB2C54" w:rsidRPr="00BB48C7" w:rsidRDefault="00FB2C54" w:rsidP="00577455">
      <w:pPr>
        <w:numPr>
          <w:ilvl w:val="0"/>
          <w:numId w:val="14"/>
        </w:numPr>
        <w:shd w:val="clear" w:color="auto" w:fill="FFFFFF"/>
        <w:ind w:left="0" w:firstLine="709"/>
        <w:jc w:val="both"/>
        <w:rPr>
          <w:color w:val="333333"/>
          <w:spacing w:val="-8"/>
          <w:sz w:val="28"/>
          <w:szCs w:val="28"/>
        </w:rPr>
      </w:pPr>
      <w:r w:rsidRPr="00BB48C7">
        <w:rPr>
          <w:color w:val="333333"/>
          <w:spacing w:val="-8"/>
          <w:sz w:val="28"/>
          <w:szCs w:val="28"/>
        </w:rPr>
        <w:t>Водитель обязательно проверяет датчики на всех предусмотренных остановках.</w:t>
      </w:r>
    </w:p>
    <w:p w:rsidR="00D00EB8" w:rsidRDefault="00D00EB8" w:rsidP="00577455">
      <w:pPr>
        <w:shd w:val="clear" w:color="auto" w:fill="FFFFFF"/>
        <w:ind w:firstLine="709"/>
        <w:jc w:val="both"/>
        <w:outlineLvl w:val="2"/>
        <w:rPr>
          <w:b/>
          <w:bCs/>
          <w:color w:val="333333"/>
          <w:spacing w:val="-8"/>
          <w:sz w:val="28"/>
          <w:szCs w:val="28"/>
        </w:rPr>
      </w:pPr>
    </w:p>
    <w:p w:rsidR="00FB2C54" w:rsidRPr="00BB48C7" w:rsidRDefault="00FB2C54" w:rsidP="00577455">
      <w:pPr>
        <w:shd w:val="clear" w:color="auto" w:fill="FFFFFF"/>
        <w:ind w:firstLine="709"/>
        <w:jc w:val="both"/>
        <w:outlineLvl w:val="2"/>
        <w:rPr>
          <w:b/>
          <w:bCs/>
          <w:color w:val="333333"/>
          <w:spacing w:val="-8"/>
          <w:sz w:val="28"/>
          <w:szCs w:val="28"/>
        </w:rPr>
      </w:pPr>
      <w:r w:rsidRPr="00BB48C7">
        <w:rPr>
          <w:b/>
          <w:bCs/>
          <w:color w:val="333333"/>
          <w:spacing w:val="-8"/>
          <w:sz w:val="28"/>
          <w:szCs w:val="28"/>
        </w:rPr>
        <w:t>Пакет документов для перевозки сжиженного газа автотранспортом</w:t>
      </w:r>
    </w:p>
    <w:p w:rsidR="00FB2C54" w:rsidRPr="00BB48C7" w:rsidRDefault="00FB2C54" w:rsidP="00577455">
      <w:pPr>
        <w:shd w:val="clear" w:color="auto" w:fill="FFFFFF"/>
        <w:ind w:firstLine="709"/>
        <w:jc w:val="both"/>
        <w:rPr>
          <w:color w:val="333333"/>
          <w:spacing w:val="-8"/>
          <w:sz w:val="28"/>
          <w:szCs w:val="28"/>
        </w:rPr>
      </w:pPr>
      <w:r w:rsidRPr="00BB48C7">
        <w:rPr>
          <w:color w:val="333333"/>
          <w:spacing w:val="-8"/>
          <w:sz w:val="28"/>
          <w:szCs w:val="28"/>
        </w:rPr>
        <w:t>Главный документ — договор на перевозку СГ. Подрядчик, как и водитель, должен иметь лицензию. В договоре указывают особенности газа, места закачки и слива, действия при аварии, наличие сопровождения ГИБДД.</w:t>
      </w:r>
    </w:p>
    <w:p w:rsidR="00FB2C54" w:rsidRPr="00BB48C7" w:rsidRDefault="00FB2C54" w:rsidP="00577455">
      <w:pPr>
        <w:shd w:val="clear" w:color="auto" w:fill="FFFFFF"/>
        <w:ind w:firstLine="709"/>
        <w:jc w:val="both"/>
        <w:rPr>
          <w:color w:val="333333"/>
          <w:spacing w:val="-8"/>
          <w:sz w:val="28"/>
          <w:szCs w:val="28"/>
        </w:rPr>
      </w:pPr>
      <w:r w:rsidRPr="00BB48C7">
        <w:rPr>
          <w:color w:val="333333"/>
          <w:spacing w:val="-8"/>
          <w:sz w:val="28"/>
          <w:szCs w:val="28"/>
        </w:rPr>
        <w:t>Другие документы:</w:t>
      </w:r>
    </w:p>
    <w:p w:rsidR="00FB2C54" w:rsidRPr="00BB48C7" w:rsidRDefault="00FB2C54" w:rsidP="00577455">
      <w:pPr>
        <w:numPr>
          <w:ilvl w:val="0"/>
          <w:numId w:val="15"/>
        </w:numPr>
        <w:shd w:val="clear" w:color="auto" w:fill="FFFFFF"/>
        <w:ind w:left="0" w:firstLine="709"/>
        <w:jc w:val="both"/>
        <w:rPr>
          <w:color w:val="333333"/>
          <w:spacing w:val="-8"/>
          <w:sz w:val="28"/>
          <w:szCs w:val="28"/>
        </w:rPr>
      </w:pPr>
      <w:r w:rsidRPr="00BB48C7">
        <w:rPr>
          <w:color w:val="333333"/>
          <w:spacing w:val="-8"/>
          <w:sz w:val="28"/>
          <w:szCs w:val="28"/>
        </w:rPr>
        <w:t>товарная и товарно-транспортная накладные;</w:t>
      </w:r>
    </w:p>
    <w:p w:rsidR="00FB2C54" w:rsidRPr="00BB48C7" w:rsidRDefault="00FB2C54" w:rsidP="00577455">
      <w:pPr>
        <w:numPr>
          <w:ilvl w:val="0"/>
          <w:numId w:val="15"/>
        </w:numPr>
        <w:shd w:val="clear" w:color="auto" w:fill="FFFFFF"/>
        <w:ind w:left="0" w:firstLine="709"/>
        <w:jc w:val="both"/>
        <w:rPr>
          <w:color w:val="333333"/>
          <w:spacing w:val="-8"/>
          <w:sz w:val="28"/>
          <w:szCs w:val="28"/>
        </w:rPr>
      </w:pPr>
      <w:r w:rsidRPr="00BB48C7">
        <w:rPr>
          <w:color w:val="333333"/>
          <w:spacing w:val="-8"/>
          <w:sz w:val="28"/>
          <w:szCs w:val="28"/>
        </w:rPr>
        <w:t>разрешение Гостехнадзора на эксплуатацию ёмкости;</w:t>
      </w:r>
    </w:p>
    <w:p w:rsidR="00FB2C54" w:rsidRPr="00BB48C7" w:rsidRDefault="00FB2C54" w:rsidP="00577455">
      <w:pPr>
        <w:numPr>
          <w:ilvl w:val="0"/>
          <w:numId w:val="15"/>
        </w:numPr>
        <w:shd w:val="clear" w:color="auto" w:fill="FFFFFF"/>
        <w:ind w:left="0" w:firstLine="709"/>
        <w:jc w:val="both"/>
        <w:rPr>
          <w:color w:val="333333"/>
          <w:spacing w:val="-8"/>
          <w:sz w:val="28"/>
          <w:szCs w:val="28"/>
        </w:rPr>
      </w:pPr>
      <w:r w:rsidRPr="00BB48C7">
        <w:rPr>
          <w:color w:val="333333"/>
          <w:spacing w:val="-8"/>
          <w:sz w:val="28"/>
          <w:szCs w:val="28"/>
        </w:rPr>
        <w:t>лицензия водителя, допуск;</w:t>
      </w:r>
    </w:p>
    <w:p w:rsidR="00FB2C54" w:rsidRPr="00BB48C7" w:rsidRDefault="00FB2C54" w:rsidP="00577455">
      <w:pPr>
        <w:numPr>
          <w:ilvl w:val="0"/>
          <w:numId w:val="15"/>
        </w:numPr>
        <w:shd w:val="clear" w:color="auto" w:fill="FFFFFF"/>
        <w:spacing w:before="100" w:beforeAutospacing="1" w:after="100" w:afterAutospacing="1"/>
        <w:jc w:val="both"/>
        <w:rPr>
          <w:color w:val="333333"/>
          <w:spacing w:val="-8"/>
          <w:sz w:val="28"/>
          <w:szCs w:val="28"/>
        </w:rPr>
      </w:pPr>
      <w:r w:rsidRPr="00BB48C7">
        <w:rPr>
          <w:color w:val="333333"/>
          <w:spacing w:val="-8"/>
          <w:sz w:val="28"/>
          <w:szCs w:val="28"/>
        </w:rPr>
        <w:t>акты, заключения о подготовительных мероприятиях.</w:t>
      </w:r>
    </w:p>
    <w:p w:rsidR="00FB2C54" w:rsidRDefault="00FB2C54"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923A05" w:rsidRDefault="00923A05" w:rsidP="00577455">
      <w:pPr>
        <w:jc w:val="both"/>
        <w:rPr>
          <w:rFonts w:ascii="Play-Regular" w:hAnsi="Play-Regular"/>
          <w:b/>
          <w:bCs/>
          <w:color w:val="333333"/>
          <w:spacing w:val="-8"/>
          <w:sz w:val="21"/>
          <w:szCs w:val="21"/>
          <w:shd w:val="clear" w:color="auto" w:fill="B0D5EF"/>
        </w:rPr>
      </w:pPr>
    </w:p>
    <w:p w:rsidR="00FB2C54" w:rsidRPr="000633EF" w:rsidRDefault="000633EF" w:rsidP="000633EF">
      <w:pPr>
        <w:jc w:val="center"/>
        <w:rPr>
          <w:b/>
          <w:sz w:val="28"/>
          <w:szCs w:val="28"/>
        </w:rPr>
      </w:pPr>
      <w:r w:rsidRPr="000633EF">
        <w:rPr>
          <w:b/>
          <w:sz w:val="28"/>
          <w:szCs w:val="28"/>
        </w:rPr>
        <w:lastRenderedPageBreak/>
        <w:t>6 Регазификация сжиженных природных газов</w:t>
      </w:r>
    </w:p>
    <w:p w:rsidR="00923A05" w:rsidRPr="00923A05" w:rsidRDefault="00923A05" w:rsidP="00923A05">
      <w:pPr>
        <w:jc w:val="center"/>
        <w:rPr>
          <w:sz w:val="28"/>
          <w:szCs w:val="28"/>
        </w:rPr>
      </w:pPr>
      <w:r w:rsidRPr="00923A05">
        <w:rPr>
          <w:b/>
          <w:sz w:val="28"/>
          <w:szCs w:val="28"/>
        </w:rPr>
        <w:t>6.1 Естественная регазификация</w:t>
      </w:r>
    </w:p>
    <w:p w:rsidR="00923A05" w:rsidRPr="00923A05" w:rsidRDefault="00923A05" w:rsidP="00923A05">
      <w:pPr>
        <w:ind w:firstLine="709"/>
        <w:jc w:val="both"/>
        <w:rPr>
          <w:sz w:val="28"/>
          <w:szCs w:val="28"/>
        </w:rPr>
      </w:pPr>
      <w:r w:rsidRPr="00923A05">
        <w:rPr>
          <w:sz w:val="28"/>
          <w:szCs w:val="28"/>
        </w:rPr>
        <w:t>При транспортировке и хранении сжиженные углеводородные газы находятся в жидком состоянии. Использование же их в качестве топлива происходит, за редким исключением, в газообразном виде. Следовательно, в местах использования их необходимо регазифицировать, т. е.испарить.</w:t>
      </w:r>
    </w:p>
    <w:p w:rsidR="00923A05" w:rsidRPr="00923A05" w:rsidRDefault="00923A05" w:rsidP="00923A05">
      <w:pPr>
        <w:ind w:firstLine="709"/>
        <w:jc w:val="both"/>
        <w:rPr>
          <w:sz w:val="28"/>
          <w:szCs w:val="28"/>
        </w:rPr>
      </w:pPr>
      <w:r w:rsidRPr="00923A05">
        <w:rPr>
          <w:sz w:val="28"/>
          <w:szCs w:val="28"/>
        </w:rPr>
        <w:t>При естественной регазификации тепло, расходуемо на испарение сжиженного газа и нагрев его паров до температуры окружающей среды, отбирается от окружающей среды. Для наземных установок  (баллонов, резервуаров) ею является воздух, для подземных – грунт.</w:t>
      </w:r>
    </w:p>
    <w:p w:rsidR="00923A05" w:rsidRPr="00923A05" w:rsidRDefault="00923A05" w:rsidP="00923A05">
      <w:pPr>
        <w:ind w:firstLine="709"/>
        <w:jc w:val="both"/>
        <w:rPr>
          <w:sz w:val="28"/>
          <w:szCs w:val="28"/>
        </w:rPr>
      </w:pPr>
      <w:r w:rsidRPr="00923A05">
        <w:rPr>
          <w:sz w:val="28"/>
          <w:szCs w:val="28"/>
        </w:rPr>
        <w:t>В верхних земной оболочки, называемых почвами, или грунтами, в течение года происходят непрерывные изменения температурного и влажностного режимов. Совокупность этих изменений, главным образом нагревание и охлаждение, увлажнение и высыхание, таяние и промерзание, существенно отражается на поступлении тепла для регазификации. Поэтому необходимо иметь полное представление о таких процессах, как поступление солнечной энергии на земную поверхность, ее трансформирование в поверхностном (контактном) слое, изменение теплового и влажностного режимов слоя от сезонных колебаний температуры. Иначе говоря, необходимо знать тепловой баланс земной поверхности в различных пунктах.</w:t>
      </w:r>
    </w:p>
    <w:p w:rsidR="00923A05" w:rsidRPr="00923A05" w:rsidRDefault="00923A05" w:rsidP="00923A05">
      <w:pPr>
        <w:ind w:firstLine="709"/>
        <w:jc w:val="both"/>
        <w:rPr>
          <w:sz w:val="28"/>
          <w:szCs w:val="28"/>
        </w:rPr>
      </w:pPr>
      <w:r w:rsidRPr="00923A05">
        <w:rPr>
          <w:sz w:val="28"/>
          <w:szCs w:val="28"/>
        </w:rPr>
        <w:t>Для регазификации  необходимо определенное количество тепла. Оно зависит от состава жидкой фазы газа, температуры, при которой происходит регазификация, и складывается из скрытой теплоты парообразования и некоторого количества тепла, необходимого на перегрев паров, т. е.</w:t>
      </w:r>
    </w:p>
    <w:p w:rsidR="00923A05" w:rsidRPr="00D57467" w:rsidRDefault="00923A05" w:rsidP="00923A05">
      <w:pPr>
        <w:ind w:firstLine="709"/>
        <w:jc w:val="both"/>
        <w:rPr>
          <w:sz w:val="28"/>
          <w:szCs w:val="28"/>
          <w:lang w:val="en-US"/>
        </w:rPr>
      </w:pPr>
      <w:r w:rsidRPr="00A724B1">
        <w:rPr>
          <w:sz w:val="28"/>
          <w:szCs w:val="28"/>
        </w:rPr>
        <w:t xml:space="preserve">                            </w:t>
      </w:r>
      <w:r w:rsidRPr="00D57467">
        <w:rPr>
          <w:i/>
          <w:sz w:val="28"/>
          <w:szCs w:val="28"/>
          <w:lang w:val="en-US"/>
        </w:rPr>
        <w:t>Q</w:t>
      </w:r>
      <w:r w:rsidRPr="00D57467">
        <w:rPr>
          <w:sz w:val="28"/>
          <w:szCs w:val="28"/>
          <w:vertAlign w:val="subscript"/>
          <w:lang w:val="en-US"/>
        </w:rPr>
        <w:t xml:space="preserve">pe r </w:t>
      </w:r>
      <w:r w:rsidRPr="00D57467">
        <w:rPr>
          <w:sz w:val="28"/>
          <w:szCs w:val="28"/>
          <w:lang w:val="en-US"/>
        </w:rPr>
        <w:t>= r +q</w:t>
      </w:r>
      <w:r w:rsidRPr="00D57467">
        <w:rPr>
          <w:sz w:val="28"/>
          <w:szCs w:val="28"/>
          <w:vertAlign w:val="subscript"/>
          <w:lang w:val="en-US"/>
        </w:rPr>
        <w:t>nep</w:t>
      </w:r>
      <w:r w:rsidRPr="00D57467">
        <w:rPr>
          <w:sz w:val="28"/>
          <w:szCs w:val="28"/>
          <w:lang w:val="en-US"/>
        </w:rPr>
        <w:t xml:space="preserve"> = i</w:t>
      </w:r>
      <w:r w:rsidRPr="00D57467">
        <w:rPr>
          <w:sz w:val="28"/>
          <w:szCs w:val="28"/>
          <w:vertAlign w:val="subscript"/>
          <w:lang w:val="en-US"/>
        </w:rPr>
        <w:t>3</w:t>
      </w:r>
      <w:r w:rsidRPr="00D57467">
        <w:rPr>
          <w:sz w:val="28"/>
          <w:szCs w:val="28"/>
          <w:lang w:val="en-US"/>
        </w:rPr>
        <w:t xml:space="preserve"> – i</w:t>
      </w:r>
      <w:r w:rsidRPr="00D57467">
        <w:rPr>
          <w:sz w:val="28"/>
          <w:szCs w:val="28"/>
          <w:vertAlign w:val="subscript"/>
          <w:lang w:val="en-US"/>
        </w:rPr>
        <w:t xml:space="preserve">1                         </w:t>
      </w:r>
      <w:r w:rsidR="00D57467" w:rsidRPr="00D57467">
        <w:rPr>
          <w:sz w:val="28"/>
          <w:szCs w:val="28"/>
          <w:vertAlign w:val="subscript"/>
          <w:lang w:val="en-US"/>
        </w:rPr>
        <w:t xml:space="preserve">                              </w:t>
      </w:r>
      <w:r w:rsidR="00D57467" w:rsidRPr="00D57467">
        <w:rPr>
          <w:sz w:val="28"/>
          <w:szCs w:val="28"/>
          <w:lang w:val="en-US"/>
        </w:rPr>
        <w:t>(4)</w:t>
      </w:r>
    </w:p>
    <w:p w:rsidR="00923A05" w:rsidRPr="00923A05" w:rsidRDefault="00923A05" w:rsidP="00923A05">
      <w:pPr>
        <w:ind w:firstLine="709"/>
        <w:jc w:val="both"/>
        <w:rPr>
          <w:sz w:val="28"/>
          <w:szCs w:val="28"/>
          <w:lang w:val="en-US"/>
        </w:rPr>
      </w:pPr>
    </w:p>
    <w:p w:rsidR="00923A05" w:rsidRPr="00923A05" w:rsidRDefault="00923A05" w:rsidP="00923A05">
      <w:pPr>
        <w:ind w:firstLine="709"/>
        <w:jc w:val="both"/>
        <w:rPr>
          <w:sz w:val="28"/>
          <w:szCs w:val="28"/>
        </w:rPr>
      </w:pPr>
      <w:r w:rsidRPr="00923A05">
        <w:rPr>
          <w:sz w:val="28"/>
          <w:szCs w:val="28"/>
        </w:rPr>
        <w:t xml:space="preserve">При естественной регазификации  нагревать жидкую фазу до температуры кипения не нужно, она всегда при наличии паровой фазы находится при </w:t>
      </w:r>
      <w:r w:rsidRPr="00923A05">
        <w:rPr>
          <w:sz w:val="28"/>
          <w:szCs w:val="28"/>
          <w:lang w:val="en-US"/>
        </w:rPr>
        <w:t>t</w:t>
      </w:r>
      <w:r w:rsidRPr="00923A05">
        <w:rPr>
          <w:sz w:val="28"/>
          <w:szCs w:val="28"/>
          <w:vertAlign w:val="subscript"/>
          <w:lang w:val="en-US"/>
        </w:rPr>
        <w:t>s</w:t>
      </w:r>
      <w:r w:rsidRPr="00923A05">
        <w:rPr>
          <w:sz w:val="28"/>
          <w:szCs w:val="28"/>
        </w:rPr>
        <w:t xml:space="preserve"> (температуре кипения). Тепло регазификации  поступает  из окружающей среды </w:t>
      </w:r>
      <w:r w:rsidRPr="00923A05">
        <w:rPr>
          <w:i/>
          <w:sz w:val="28"/>
          <w:szCs w:val="28"/>
          <w:lang w:val="en-US"/>
        </w:rPr>
        <w:t>Q</w:t>
      </w:r>
      <w:r w:rsidRPr="00923A05">
        <w:rPr>
          <w:sz w:val="28"/>
          <w:szCs w:val="28"/>
          <w:vertAlign w:val="subscript"/>
        </w:rPr>
        <w:t>ак</w:t>
      </w:r>
      <w:r w:rsidRPr="00923A05">
        <w:rPr>
          <w:sz w:val="28"/>
          <w:szCs w:val="28"/>
        </w:rPr>
        <w:t xml:space="preserve">, а при недостаточном поступлении из нее – и за счет снижения энтальпии. Следовательно, происходит снижение  температуры как жидкой фазы,  так и стенок  баллона (резервуара), а в дальнейшем окружающей среды. Сумма этих тепловых потоков, а для подземной установки резервуара и потока от  грунта обеспечивает (в общем случае) испарение требуемого количества газа </w:t>
      </w:r>
    </w:p>
    <w:p w:rsidR="00923A05" w:rsidRPr="00923A05" w:rsidRDefault="00923A05" w:rsidP="00923A05">
      <w:pPr>
        <w:ind w:firstLine="709"/>
        <w:jc w:val="both"/>
        <w:rPr>
          <w:sz w:val="28"/>
          <w:szCs w:val="28"/>
        </w:rPr>
      </w:pPr>
    </w:p>
    <w:p w:rsidR="00923A05" w:rsidRPr="00D57467" w:rsidRDefault="00923A05" w:rsidP="00923A05">
      <w:pPr>
        <w:ind w:firstLine="709"/>
        <w:jc w:val="both"/>
        <w:rPr>
          <w:sz w:val="28"/>
          <w:szCs w:val="28"/>
        </w:rPr>
      </w:pPr>
      <w:r w:rsidRPr="00923A05">
        <w:rPr>
          <w:sz w:val="28"/>
          <w:szCs w:val="28"/>
        </w:rPr>
        <w:t xml:space="preserve">                            </w:t>
      </w:r>
      <w:r w:rsidRPr="00923A05">
        <w:rPr>
          <w:i/>
          <w:sz w:val="28"/>
          <w:szCs w:val="28"/>
          <w:lang w:val="en-US"/>
        </w:rPr>
        <w:t>Q</w:t>
      </w:r>
      <w:r w:rsidRPr="00923A05">
        <w:rPr>
          <w:sz w:val="28"/>
          <w:szCs w:val="28"/>
          <w:vertAlign w:val="subscript"/>
          <w:lang w:val="en-US"/>
        </w:rPr>
        <w:t>per</w:t>
      </w:r>
      <w:r w:rsidRPr="00923A05">
        <w:rPr>
          <w:sz w:val="28"/>
          <w:szCs w:val="28"/>
          <w:vertAlign w:val="subscript"/>
        </w:rPr>
        <w:t xml:space="preserve"> </w:t>
      </w:r>
      <w:r w:rsidRPr="00923A05">
        <w:rPr>
          <w:sz w:val="28"/>
          <w:szCs w:val="28"/>
        </w:rPr>
        <w:t xml:space="preserve">= </w:t>
      </w:r>
      <w:r w:rsidRPr="00923A05">
        <w:rPr>
          <w:i/>
          <w:sz w:val="28"/>
          <w:szCs w:val="28"/>
          <w:lang w:val="en-US"/>
        </w:rPr>
        <w:t>Q</w:t>
      </w:r>
      <w:r w:rsidRPr="00923A05">
        <w:rPr>
          <w:sz w:val="28"/>
          <w:szCs w:val="28"/>
          <w:vertAlign w:val="subscript"/>
          <w:lang w:val="en-US"/>
        </w:rPr>
        <w:t>k</w:t>
      </w:r>
      <w:r w:rsidRPr="00923A05">
        <w:rPr>
          <w:sz w:val="28"/>
          <w:szCs w:val="28"/>
        </w:rPr>
        <w:t xml:space="preserve"> +</w:t>
      </w:r>
      <w:r w:rsidRPr="00923A05">
        <w:rPr>
          <w:i/>
          <w:sz w:val="28"/>
          <w:szCs w:val="28"/>
          <w:lang w:val="en-US"/>
        </w:rPr>
        <w:t>Q</w:t>
      </w:r>
      <w:r w:rsidRPr="00923A05">
        <w:rPr>
          <w:sz w:val="28"/>
          <w:szCs w:val="28"/>
          <w:vertAlign w:val="subscript"/>
        </w:rPr>
        <w:t>ж</w:t>
      </w:r>
      <w:r w:rsidRPr="00923A05">
        <w:rPr>
          <w:sz w:val="28"/>
          <w:szCs w:val="28"/>
        </w:rPr>
        <w:t xml:space="preserve"> + </w:t>
      </w:r>
      <w:r w:rsidRPr="00923A05">
        <w:rPr>
          <w:i/>
          <w:sz w:val="28"/>
          <w:szCs w:val="28"/>
          <w:lang w:val="en-US"/>
        </w:rPr>
        <w:t>Q</w:t>
      </w:r>
      <w:r w:rsidRPr="00923A05">
        <w:rPr>
          <w:sz w:val="28"/>
          <w:szCs w:val="28"/>
          <w:vertAlign w:val="subscript"/>
        </w:rPr>
        <w:t xml:space="preserve">м </w:t>
      </w:r>
      <w:r w:rsidRPr="00923A05">
        <w:rPr>
          <w:sz w:val="28"/>
          <w:szCs w:val="28"/>
        </w:rPr>
        <w:t xml:space="preserve"> +</w:t>
      </w:r>
      <w:r w:rsidRPr="00923A05">
        <w:rPr>
          <w:i/>
          <w:sz w:val="28"/>
          <w:szCs w:val="28"/>
        </w:rPr>
        <w:t xml:space="preserve"> </w:t>
      </w:r>
      <w:r w:rsidRPr="00923A05">
        <w:rPr>
          <w:i/>
          <w:sz w:val="28"/>
          <w:szCs w:val="28"/>
          <w:lang w:val="en-US"/>
        </w:rPr>
        <w:t>Q</w:t>
      </w:r>
      <w:r w:rsidRPr="00923A05">
        <w:rPr>
          <w:i/>
          <w:sz w:val="28"/>
          <w:szCs w:val="28"/>
          <w:vertAlign w:val="subscript"/>
        </w:rPr>
        <w:t>с</w:t>
      </w:r>
      <w:r w:rsidRPr="00923A05">
        <w:rPr>
          <w:sz w:val="28"/>
          <w:szCs w:val="28"/>
        </w:rPr>
        <w:t>,</w:t>
      </w:r>
      <w:r w:rsidRPr="00923A05">
        <w:rPr>
          <w:i/>
          <w:sz w:val="28"/>
          <w:szCs w:val="28"/>
          <w:vertAlign w:val="subscript"/>
        </w:rPr>
        <w:t xml:space="preserve">                 </w:t>
      </w:r>
      <w:r w:rsidRPr="00923A05">
        <w:rPr>
          <w:i/>
          <w:sz w:val="28"/>
          <w:szCs w:val="28"/>
        </w:rPr>
        <w:t xml:space="preserve"> </w:t>
      </w:r>
      <w:r>
        <w:rPr>
          <w:i/>
          <w:sz w:val="28"/>
          <w:szCs w:val="28"/>
        </w:rPr>
        <w:t xml:space="preserve">             </w:t>
      </w:r>
      <w:r w:rsidR="00D57467">
        <w:rPr>
          <w:i/>
          <w:sz w:val="28"/>
          <w:szCs w:val="28"/>
        </w:rPr>
        <w:t xml:space="preserve">     </w:t>
      </w:r>
      <w:r>
        <w:rPr>
          <w:i/>
          <w:sz w:val="28"/>
          <w:szCs w:val="28"/>
        </w:rPr>
        <w:t xml:space="preserve">  </w:t>
      </w:r>
      <w:r w:rsidRPr="00D57467">
        <w:rPr>
          <w:sz w:val="28"/>
          <w:szCs w:val="28"/>
        </w:rPr>
        <w:t>(</w:t>
      </w:r>
      <w:r w:rsidR="00D57467" w:rsidRPr="00D57467">
        <w:rPr>
          <w:sz w:val="28"/>
          <w:szCs w:val="28"/>
        </w:rPr>
        <w:t>5</w:t>
      </w:r>
      <w:r w:rsidRPr="00D57467">
        <w:rPr>
          <w:sz w:val="28"/>
          <w:szCs w:val="28"/>
        </w:rPr>
        <w:t>)</w:t>
      </w:r>
    </w:p>
    <w:p w:rsidR="00923A05" w:rsidRPr="00923A05" w:rsidRDefault="00923A05" w:rsidP="00923A05">
      <w:pPr>
        <w:ind w:firstLine="709"/>
        <w:jc w:val="both"/>
        <w:rPr>
          <w:sz w:val="28"/>
          <w:szCs w:val="28"/>
        </w:rPr>
      </w:pPr>
    </w:p>
    <w:p w:rsidR="00923A05" w:rsidRPr="00923A05" w:rsidRDefault="00923A05" w:rsidP="00923A05">
      <w:pPr>
        <w:ind w:firstLine="709"/>
        <w:jc w:val="both"/>
        <w:rPr>
          <w:sz w:val="28"/>
          <w:szCs w:val="28"/>
        </w:rPr>
      </w:pPr>
      <w:r>
        <w:rPr>
          <w:sz w:val="28"/>
          <w:szCs w:val="28"/>
        </w:rPr>
        <w:t>г</w:t>
      </w:r>
      <w:r w:rsidRPr="00923A05">
        <w:rPr>
          <w:sz w:val="28"/>
          <w:szCs w:val="28"/>
        </w:rPr>
        <w:t xml:space="preserve">де </w:t>
      </w:r>
      <w:r w:rsidRPr="00923A05">
        <w:rPr>
          <w:i/>
          <w:sz w:val="28"/>
          <w:szCs w:val="28"/>
          <w:lang w:val="en-US"/>
        </w:rPr>
        <w:t>Q</w:t>
      </w:r>
      <w:r w:rsidRPr="00923A05">
        <w:rPr>
          <w:sz w:val="28"/>
          <w:szCs w:val="28"/>
          <w:vertAlign w:val="subscript"/>
          <w:lang w:val="en-US"/>
        </w:rPr>
        <w:t>k</w:t>
      </w:r>
      <w:r w:rsidRPr="00923A05">
        <w:rPr>
          <w:sz w:val="28"/>
          <w:szCs w:val="28"/>
        </w:rPr>
        <w:t xml:space="preserve"> – доля аккумулированного тепла, передаваемого через стенку резервуара от окружающей среды (воздуха, грунта) без снижения ее температуры; </w:t>
      </w:r>
      <w:r w:rsidRPr="00923A05">
        <w:rPr>
          <w:i/>
          <w:sz w:val="28"/>
          <w:szCs w:val="28"/>
          <w:lang w:val="en-US"/>
        </w:rPr>
        <w:t>Q</w:t>
      </w:r>
      <w:r w:rsidRPr="00923A05">
        <w:rPr>
          <w:sz w:val="28"/>
          <w:szCs w:val="28"/>
          <w:vertAlign w:val="subscript"/>
        </w:rPr>
        <w:t xml:space="preserve">ж </w:t>
      </w:r>
      <w:r w:rsidRPr="00923A05">
        <w:rPr>
          <w:sz w:val="28"/>
          <w:szCs w:val="28"/>
        </w:rPr>
        <w:t xml:space="preserve">– количества тепла, отдаваемого жидкостью за счет снижения температуры (уменьшения энтальпии); </w:t>
      </w:r>
      <w:r w:rsidRPr="00923A05">
        <w:rPr>
          <w:i/>
          <w:sz w:val="28"/>
          <w:szCs w:val="28"/>
          <w:lang w:val="en-US"/>
        </w:rPr>
        <w:t>Q</w:t>
      </w:r>
      <w:r w:rsidRPr="00923A05">
        <w:rPr>
          <w:sz w:val="28"/>
          <w:szCs w:val="28"/>
          <w:vertAlign w:val="subscript"/>
        </w:rPr>
        <w:t xml:space="preserve">м – </w:t>
      </w:r>
      <w:r w:rsidRPr="00923A05">
        <w:rPr>
          <w:sz w:val="28"/>
          <w:szCs w:val="28"/>
        </w:rPr>
        <w:t xml:space="preserve">количества тепла, передаваемого от металла резервуара за счет снижения температуры; </w:t>
      </w:r>
      <w:r w:rsidRPr="00923A05">
        <w:rPr>
          <w:i/>
          <w:sz w:val="28"/>
          <w:szCs w:val="28"/>
          <w:lang w:val="en-US"/>
        </w:rPr>
        <w:t>Q</w:t>
      </w:r>
      <w:r w:rsidRPr="00923A05">
        <w:rPr>
          <w:sz w:val="28"/>
          <w:szCs w:val="28"/>
          <w:vertAlign w:val="subscript"/>
        </w:rPr>
        <w:t>с</w:t>
      </w:r>
      <w:r w:rsidRPr="00923A05">
        <w:rPr>
          <w:sz w:val="28"/>
          <w:szCs w:val="28"/>
        </w:rPr>
        <w:t xml:space="preserve"> – доля аккумулированного тепла, передаваемого от грунта за счет снижение его температуры. </w:t>
      </w:r>
    </w:p>
    <w:p w:rsidR="00D00EB8" w:rsidRDefault="00D00EB8" w:rsidP="00D57467">
      <w:pPr>
        <w:ind w:firstLine="709"/>
        <w:jc w:val="both"/>
        <w:rPr>
          <w:b/>
          <w:sz w:val="28"/>
          <w:szCs w:val="28"/>
        </w:rPr>
      </w:pPr>
    </w:p>
    <w:p w:rsidR="0005065C" w:rsidRPr="00880F28" w:rsidRDefault="00D57467" w:rsidP="0005065C">
      <w:pPr>
        <w:ind w:firstLine="709"/>
        <w:rPr>
          <w:sz w:val="28"/>
          <w:szCs w:val="28"/>
        </w:rPr>
      </w:pPr>
      <w:r>
        <w:rPr>
          <w:b/>
          <w:sz w:val="28"/>
          <w:szCs w:val="28"/>
        </w:rPr>
        <w:t>6.2 Искусственная регазификация</w:t>
      </w:r>
      <w:r w:rsidR="0005065C">
        <w:rPr>
          <w:b/>
          <w:sz w:val="28"/>
          <w:szCs w:val="28"/>
        </w:rPr>
        <w:t>.</w:t>
      </w:r>
      <w:r w:rsidR="0005065C" w:rsidRPr="0005065C">
        <w:rPr>
          <w:b/>
          <w:sz w:val="28"/>
          <w:szCs w:val="28"/>
        </w:rPr>
        <w:t xml:space="preserve"> </w:t>
      </w:r>
      <w:r w:rsidR="0005065C" w:rsidRPr="00880F28">
        <w:rPr>
          <w:b/>
          <w:sz w:val="28"/>
          <w:szCs w:val="28"/>
        </w:rPr>
        <w:t>Типы испарителей</w:t>
      </w:r>
    </w:p>
    <w:p w:rsidR="006300AA" w:rsidRDefault="00D57467" w:rsidP="006300AA">
      <w:pPr>
        <w:ind w:firstLine="709"/>
        <w:jc w:val="both"/>
        <w:rPr>
          <w:sz w:val="28"/>
          <w:szCs w:val="28"/>
        </w:rPr>
      </w:pPr>
      <w:r>
        <w:rPr>
          <w:sz w:val="28"/>
          <w:szCs w:val="28"/>
        </w:rPr>
        <w:t>Недостатки системы с естественной регазификацией вынуждают использовать, другие способы, в частности искусственную регазификацию.</w:t>
      </w:r>
      <w:r w:rsidR="00880F28">
        <w:rPr>
          <w:sz w:val="28"/>
          <w:szCs w:val="28"/>
        </w:rPr>
        <w:t xml:space="preserve"> </w:t>
      </w:r>
      <w:r>
        <w:rPr>
          <w:sz w:val="28"/>
          <w:szCs w:val="28"/>
        </w:rPr>
        <w:t xml:space="preserve">Преимущества </w:t>
      </w:r>
      <w:r w:rsidR="006300AA">
        <w:rPr>
          <w:sz w:val="28"/>
          <w:szCs w:val="28"/>
        </w:rPr>
        <w:t>установок с  искусственной регазификацией следующие:</w:t>
      </w:r>
    </w:p>
    <w:p w:rsidR="00923A05" w:rsidRDefault="006300AA" w:rsidP="006300AA">
      <w:pPr>
        <w:ind w:firstLine="709"/>
        <w:jc w:val="both"/>
        <w:rPr>
          <w:sz w:val="28"/>
          <w:szCs w:val="28"/>
        </w:rPr>
      </w:pPr>
      <w:r>
        <w:rPr>
          <w:sz w:val="28"/>
          <w:szCs w:val="28"/>
        </w:rPr>
        <w:t xml:space="preserve"> а)</w:t>
      </w:r>
      <w:r w:rsidR="00D57467">
        <w:rPr>
          <w:sz w:val="28"/>
          <w:szCs w:val="28"/>
        </w:rPr>
        <w:t xml:space="preserve"> </w:t>
      </w:r>
      <w:r>
        <w:rPr>
          <w:sz w:val="28"/>
          <w:szCs w:val="28"/>
        </w:rPr>
        <w:t xml:space="preserve"> состав испаренного газа постоянен и соответствует жилой фазе, имеющейся в хранилище;</w:t>
      </w:r>
    </w:p>
    <w:p w:rsidR="006300AA" w:rsidRDefault="006300AA" w:rsidP="006300AA">
      <w:pPr>
        <w:ind w:firstLine="709"/>
        <w:jc w:val="both"/>
        <w:rPr>
          <w:sz w:val="28"/>
          <w:szCs w:val="28"/>
        </w:rPr>
      </w:pPr>
      <w:r>
        <w:rPr>
          <w:sz w:val="28"/>
          <w:szCs w:val="28"/>
        </w:rPr>
        <w:t>б) производительность установки не зависит от количества жидкой фазы в хранилище;</w:t>
      </w:r>
    </w:p>
    <w:p w:rsidR="00550A69" w:rsidRDefault="006300AA" w:rsidP="006300AA">
      <w:pPr>
        <w:ind w:firstLine="709"/>
        <w:jc w:val="both"/>
        <w:rPr>
          <w:sz w:val="28"/>
          <w:szCs w:val="28"/>
        </w:rPr>
      </w:pPr>
      <w:r>
        <w:rPr>
          <w:sz w:val="28"/>
          <w:szCs w:val="28"/>
        </w:rPr>
        <w:t>в) не требуется большого объема хранилища</w:t>
      </w:r>
      <w:r w:rsidR="00550A69">
        <w:rPr>
          <w:sz w:val="28"/>
          <w:szCs w:val="28"/>
        </w:rPr>
        <w:t>;</w:t>
      </w:r>
    </w:p>
    <w:p w:rsidR="00550A69" w:rsidRDefault="00550A69" w:rsidP="006300AA">
      <w:pPr>
        <w:ind w:firstLine="709"/>
        <w:jc w:val="both"/>
        <w:rPr>
          <w:sz w:val="28"/>
          <w:szCs w:val="28"/>
        </w:rPr>
      </w:pPr>
      <w:r>
        <w:rPr>
          <w:sz w:val="28"/>
          <w:szCs w:val="28"/>
        </w:rPr>
        <w:t>г) можно использовать сжиженный газ с большим содержанием бутана.</w:t>
      </w:r>
    </w:p>
    <w:p w:rsidR="00880F28" w:rsidRDefault="00550A69" w:rsidP="006300AA">
      <w:pPr>
        <w:ind w:firstLine="709"/>
        <w:jc w:val="both"/>
        <w:rPr>
          <w:sz w:val="28"/>
          <w:szCs w:val="28"/>
        </w:rPr>
      </w:pPr>
      <w:r>
        <w:rPr>
          <w:sz w:val="28"/>
          <w:szCs w:val="28"/>
        </w:rPr>
        <w:t>Система с искусственным испарением имеют также недостатки:</w:t>
      </w:r>
    </w:p>
    <w:p w:rsidR="00880F28" w:rsidRDefault="00880F28" w:rsidP="006300AA">
      <w:pPr>
        <w:ind w:firstLine="709"/>
        <w:jc w:val="both"/>
        <w:rPr>
          <w:sz w:val="28"/>
          <w:szCs w:val="28"/>
        </w:rPr>
      </w:pPr>
      <w:r>
        <w:rPr>
          <w:sz w:val="28"/>
          <w:szCs w:val="28"/>
        </w:rPr>
        <w:t>- необходимость непрерывного обеспечения поступления тепла от внешнего источника;</w:t>
      </w:r>
    </w:p>
    <w:p w:rsidR="00880F28" w:rsidRDefault="00880F28" w:rsidP="006300AA">
      <w:pPr>
        <w:ind w:firstLine="709"/>
        <w:jc w:val="both"/>
        <w:rPr>
          <w:sz w:val="28"/>
          <w:szCs w:val="28"/>
        </w:rPr>
      </w:pPr>
      <w:r>
        <w:rPr>
          <w:sz w:val="28"/>
          <w:szCs w:val="28"/>
        </w:rPr>
        <w:t>- необходимость установки автоматики безопасности и регулирования процессов испарения;</w:t>
      </w:r>
    </w:p>
    <w:p w:rsidR="00880F28" w:rsidRDefault="00880F28" w:rsidP="006300AA">
      <w:pPr>
        <w:ind w:firstLine="709"/>
        <w:jc w:val="both"/>
        <w:rPr>
          <w:sz w:val="28"/>
          <w:szCs w:val="28"/>
        </w:rPr>
      </w:pPr>
      <w:r>
        <w:rPr>
          <w:sz w:val="28"/>
          <w:szCs w:val="28"/>
        </w:rPr>
        <w:t>- сложность обслуживания установок и необходимость постоянного и тщательного надзора за их работой;</w:t>
      </w:r>
    </w:p>
    <w:p w:rsidR="00880F28" w:rsidRDefault="00880F28" w:rsidP="006300AA">
      <w:pPr>
        <w:ind w:firstLine="709"/>
        <w:jc w:val="both"/>
        <w:rPr>
          <w:sz w:val="28"/>
          <w:szCs w:val="28"/>
        </w:rPr>
      </w:pPr>
      <w:r>
        <w:rPr>
          <w:sz w:val="28"/>
          <w:szCs w:val="28"/>
        </w:rPr>
        <w:t>- опасность перегрева или замораживания испарений;</w:t>
      </w:r>
    </w:p>
    <w:p w:rsidR="00880F28" w:rsidRDefault="00880F28" w:rsidP="006300AA">
      <w:pPr>
        <w:ind w:firstLine="709"/>
        <w:jc w:val="both"/>
        <w:rPr>
          <w:sz w:val="28"/>
          <w:szCs w:val="28"/>
        </w:rPr>
      </w:pPr>
      <w:r>
        <w:rPr>
          <w:sz w:val="28"/>
          <w:szCs w:val="28"/>
        </w:rPr>
        <w:t>- возможность конденсирования сжиженного газа в газопроводах потребителя.</w:t>
      </w:r>
    </w:p>
    <w:p w:rsidR="006300AA" w:rsidRDefault="00880F28" w:rsidP="006300AA">
      <w:pPr>
        <w:ind w:firstLine="709"/>
        <w:jc w:val="both"/>
        <w:rPr>
          <w:sz w:val="28"/>
          <w:szCs w:val="28"/>
        </w:rPr>
      </w:pPr>
      <w:r>
        <w:rPr>
          <w:sz w:val="28"/>
          <w:szCs w:val="28"/>
        </w:rPr>
        <w:t>Для расчетов испарителей необходимо хорошо понимать существо процесса теплопередачи при испарении сжиженных газов.</w:t>
      </w:r>
    </w:p>
    <w:p w:rsidR="00923A05" w:rsidRDefault="00880F28" w:rsidP="00D57467">
      <w:pPr>
        <w:ind w:firstLine="709"/>
        <w:contextualSpacing/>
        <w:jc w:val="both"/>
        <w:rPr>
          <w:sz w:val="28"/>
          <w:szCs w:val="28"/>
        </w:rPr>
      </w:pPr>
      <w:r>
        <w:rPr>
          <w:sz w:val="28"/>
          <w:szCs w:val="28"/>
        </w:rPr>
        <w:t>Испарители можно разделить на два основных  вида – прямого и непрямого подогрева.</w:t>
      </w:r>
    </w:p>
    <w:p w:rsidR="00880F28" w:rsidRDefault="00880F28" w:rsidP="00D57467">
      <w:pPr>
        <w:ind w:firstLine="709"/>
        <w:contextualSpacing/>
        <w:jc w:val="both"/>
        <w:rPr>
          <w:sz w:val="28"/>
          <w:szCs w:val="28"/>
        </w:rPr>
      </w:pPr>
      <w:r>
        <w:rPr>
          <w:sz w:val="28"/>
          <w:szCs w:val="28"/>
        </w:rPr>
        <w:t xml:space="preserve">К испарителям прямого подогрева относятся такие аппараты, в которых </w:t>
      </w:r>
      <w:r w:rsidR="00195164">
        <w:rPr>
          <w:sz w:val="28"/>
          <w:szCs w:val="28"/>
        </w:rPr>
        <w:t>сжиженный газ получает тепло через стенку непосредственно от горячего теплоносителя (змеевиковые, трубчатые, пленочные, форсуночные, электрические, огневые)</w:t>
      </w:r>
    </w:p>
    <w:p w:rsidR="00195164" w:rsidRDefault="00195164" w:rsidP="00D57467">
      <w:pPr>
        <w:ind w:firstLine="709"/>
        <w:contextualSpacing/>
        <w:jc w:val="both"/>
        <w:rPr>
          <w:sz w:val="28"/>
          <w:szCs w:val="28"/>
        </w:rPr>
      </w:pPr>
      <w:r>
        <w:rPr>
          <w:sz w:val="28"/>
          <w:szCs w:val="28"/>
        </w:rPr>
        <w:t xml:space="preserve">К испарителям непрямого подогрева относятся такие аппараты, в которых сжиженный газ получает тепло через стенку от </w:t>
      </w:r>
      <w:r>
        <w:rPr>
          <w:sz w:val="28"/>
          <w:szCs w:val="28"/>
        </w:rPr>
        <w:lastRenderedPageBreak/>
        <w:t>промежуточного газа или жидкости, обогреваемых горячим теплоносителем.</w:t>
      </w:r>
    </w:p>
    <w:p w:rsidR="00195164" w:rsidRDefault="00195164" w:rsidP="00D57467">
      <w:pPr>
        <w:ind w:firstLine="709"/>
        <w:contextualSpacing/>
        <w:jc w:val="both"/>
        <w:rPr>
          <w:sz w:val="28"/>
          <w:szCs w:val="28"/>
        </w:rPr>
      </w:pPr>
      <w:r>
        <w:rPr>
          <w:sz w:val="28"/>
          <w:szCs w:val="28"/>
        </w:rPr>
        <w:t xml:space="preserve">Чаще всего применяются испарители, использующие в качестве теплоносителя горячую воду или пар. </w:t>
      </w:r>
    </w:p>
    <w:p w:rsidR="00195164" w:rsidRDefault="00195164" w:rsidP="00D57467">
      <w:pPr>
        <w:ind w:firstLine="709"/>
        <w:contextualSpacing/>
        <w:jc w:val="both"/>
        <w:rPr>
          <w:sz w:val="28"/>
          <w:szCs w:val="28"/>
        </w:rPr>
      </w:pPr>
      <w:r>
        <w:rPr>
          <w:sz w:val="28"/>
          <w:szCs w:val="28"/>
        </w:rPr>
        <w:t>По своей конструкции испарители бывают: кожухотрубчатые - испаритель с вертикальным кожухом, испаритель с горизонтальным кожухом;  поплавковые, пленочные, форсуночные, электрические.</w:t>
      </w:r>
    </w:p>
    <w:p w:rsidR="00195164" w:rsidRDefault="00195164" w:rsidP="00D57467">
      <w:pPr>
        <w:ind w:firstLine="709"/>
        <w:contextualSpacing/>
        <w:jc w:val="both"/>
        <w:rPr>
          <w:sz w:val="28"/>
          <w:szCs w:val="28"/>
        </w:rPr>
      </w:pPr>
      <w:r>
        <w:rPr>
          <w:sz w:val="28"/>
          <w:szCs w:val="28"/>
        </w:rPr>
        <w:t>Электрические регазификаторы бывают подземные и наземные.</w:t>
      </w:r>
    </w:p>
    <w:p w:rsidR="00195164" w:rsidRDefault="00195164" w:rsidP="00D57467">
      <w:pPr>
        <w:ind w:firstLine="709"/>
        <w:contextualSpacing/>
        <w:jc w:val="both"/>
        <w:rPr>
          <w:sz w:val="28"/>
          <w:szCs w:val="28"/>
        </w:rPr>
      </w:pPr>
      <w:r>
        <w:rPr>
          <w:sz w:val="28"/>
          <w:szCs w:val="28"/>
        </w:rPr>
        <w:t xml:space="preserve">Огневые испарители используют в качестве теплового источника </w:t>
      </w:r>
      <w:r w:rsidR="0010068B">
        <w:rPr>
          <w:sz w:val="28"/>
          <w:szCs w:val="28"/>
        </w:rPr>
        <w:t>высокотемпературные дымовые газы или раскаленные твердые вещества.</w:t>
      </w:r>
    </w:p>
    <w:p w:rsidR="0010068B" w:rsidRDefault="00155B41" w:rsidP="00D57467">
      <w:pPr>
        <w:ind w:firstLine="709"/>
        <w:contextualSpacing/>
        <w:jc w:val="both"/>
        <w:rPr>
          <w:sz w:val="28"/>
          <w:szCs w:val="28"/>
        </w:rPr>
      </w:pPr>
      <w:r>
        <w:rPr>
          <w:sz w:val="28"/>
          <w:szCs w:val="28"/>
        </w:rPr>
        <w:t>На рисунке 6.1 приведен пример самых распространенных в применении испарителей.</w:t>
      </w:r>
    </w:p>
    <w:p w:rsidR="00155B41" w:rsidRDefault="00155B41" w:rsidP="00D57467">
      <w:pPr>
        <w:ind w:firstLine="709"/>
        <w:contextualSpacing/>
        <w:jc w:val="both"/>
        <w:rPr>
          <w:sz w:val="28"/>
          <w:szCs w:val="28"/>
        </w:rPr>
      </w:pPr>
    </w:p>
    <w:p w:rsidR="0010068B" w:rsidRDefault="00CC11A0" w:rsidP="00D57467">
      <w:pPr>
        <w:ind w:firstLine="709"/>
        <w:contextualSpacing/>
        <w:jc w:val="both"/>
        <w:rPr>
          <w:sz w:val="28"/>
          <w:szCs w:val="28"/>
        </w:rPr>
      </w:pPr>
      <w:r>
        <w:rPr>
          <w:noProof/>
          <w:sz w:val="28"/>
          <w:szCs w:val="28"/>
        </w:rPr>
        <w:drawing>
          <wp:inline distT="0" distB="0" distL="0" distR="0">
            <wp:extent cx="2615771" cy="3987113"/>
            <wp:effectExtent l="19050" t="0" r="0" b="0"/>
            <wp:docPr id="44" name="Рисунок 4" descr="C:\Users\Пользователь\Desktop\Хрестоматия СПГ\Документ_2023-07-23_205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Хрестоматия СПГ\Документ_2023-07-23_205848.jpg"/>
                    <pic:cNvPicPr>
                      <a:picLocks noChangeAspect="1" noChangeArrowheads="1"/>
                    </pic:cNvPicPr>
                  </pic:nvPicPr>
                  <pic:blipFill>
                    <a:blip r:embed="rId56" cstate="print"/>
                    <a:srcRect/>
                    <a:stretch>
                      <a:fillRect/>
                    </a:stretch>
                  </pic:blipFill>
                  <pic:spPr bwMode="auto">
                    <a:xfrm>
                      <a:off x="0" y="0"/>
                      <a:ext cx="2619375" cy="3992607"/>
                    </a:xfrm>
                    <a:prstGeom prst="rect">
                      <a:avLst/>
                    </a:prstGeom>
                    <a:noFill/>
                    <a:ln w="9525">
                      <a:noFill/>
                      <a:miter lim="800000"/>
                      <a:headEnd/>
                      <a:tailEnd/>
                    </a:ln>
                  </pic:spPr>
                </pic:pic>
              </a:graphicData>
            </a:graphic>
          </wp:inline>
        </w:drawing>
      </w:r>
      <w:r>
        <w:rPr>
          <w:noProof/>
          <w:sz w:val="28"/>
          <w:szCs w:val="28"/>
        </w:rPr>
        <w:drawing>
          <wp:inline distT="0" distB="0" distL="0" distR="0">
            <wp:extent cx="2375621" cy="4176583"/>
            <wp:effectExtent l="19050" t="0" r="5629" b="0"/>
            <wp:docPr id="43" name="Рисунок 3" descr="C:\Users\Пользователь\Desktop\Хрестоматия СПГ\Документ_2023-07-23_21005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Хрестоматия СПГ\Документ_2023-07-23_210052 (2).jpg"/>
                    <pic:cNvPicPr>
                      <a:picLocks noChangeAspect="1" noChangeArrowheads="1"/>
                    </pic:cNvPicPr>
                  </pic:nvPicPr>
                  <pic:blipFill>
                    <a:blip r:embed="rId57" cstate="print"/>
                    <a:srcRect l="8450"/>
                    <a:stretch>
                      <a:fillRect/>
                    </a:stretch>
                  </pic:blipFill>
                  <pic:spPr bwMode="auto">
                    <a:xfrm>
                      <a:off x="0" y="0"/>
                      <a:ext cx="2381988" cy="4187777"/>
                    </a:xfrm>
                    <a:prstGeom prst="rect">
                      <a:avLst/>
                    </a:prstGeom>
                    <a:noFill/>
                    <a:ln w="9525">
                      <a:noFill/>
                      <a:miter lim="800000"/>
                      <a:headEnd/>
                      <a:tailEnd/>
                    </a:ln>
                  </pic:spPr>
                </pic:pic>
              </a:graphicData>
            </a:graphic>
          </wp:inline>
        </w:drawing>
      </w:r>
    </w:p>
    <w:p w:rsidR="0010068B" w:rsidRDefault="00CC11A0" w:rsidP="00D57467">
      <w:pPr>
        <w:ind w:firstLine="709"/>
        <w:contextualSpacing/>
        <w:jc w:val="both"/>
        <w:rPr>
          <w:sz w:val="28"/>
          <w:szCs w:val="28"/>
        </w:rPr>
      </w:pPr>
      <w:r>
        <w:rPr>
          <w:sz w:val="28"/>
          <w:szCs w:val="28"/>
        </w:rPr>
        <w:t xml:space="preserve">            а)                                                           б)</w:t>
      </w:r>
    </w:p>
    <w:p w:rsidR="00CC11A0" w:rsidRDefault="00CC11A0" w:rsidP="00D57467">
      <w:pPr>
        <w:ind w:firstLine="709"/>
        <w:contextualSpacing/>
        <w:jc w:val="both"/>
        <w:rPr>
          <w:sz w:val="28"/>
          <w:szCs w:val="28"/>
        </w:rPr>
      </w:pPr>
      <w:r>
        <w:rPr>
          <w:sz w:val="28"/>
          <w:szCs w:val="28"/>
        </w:rPr>
        <w:t xml:space="preserve">а- кожухотрубчатый </w:t>
      </w:r>
      <w:r w:rsidR="00D00EB8">
        <w:rPr>
          <w:sz w:val="28"/>
          <w:szCs w:val="28"/>
        </w:rPr>
        <w:t>испаритель; б – поплавковый испаритель</w:t>
      </w:r>
    </w:p>
    <w:p w:rsidR="00D00EB8" w:rsidRDefault="00D00EB8" w:rsidP="00D57467">
      <w:pPr>
        <w:ind w:firstLine="709"/>
        <w:contextualSpacing/>
        <w:jc w:val="both"/>
        <w:rPr>
          <w:sz w:val="28"/>
          <w:szCs w:val="28"/>
        </w:rPr>
      </w:pPr>
      <w:r>
        <w:rPr>
          <w:sz w:val="28"/>
          <w:szCs w:val="28"/>
        </w:rPr>
        <w:t>Рисунок 6.1 - Виды испарителей для искусственной регазификации сжиженного природного газа</w:t>
      </w:r>
    </w:p>
    <w:p w:rsidR="0005065C" w:rsidRDefault="0005065C" w:rsidP="00D96E7B">
      <w:pPr>
        <w:ind w:firstLine="709"/>
        <w:jc w:val="center"/>
        <w:rPr>
          <w:b/>
          <w:sz w:val="28"/>
          <w:szCs w:val="28"/>
        </w:rPr>
      </w:pPr>
      <w:bookmarkStart w:id="0" w:name="_GoBack"/>
      <w:bookmarkEnd w:id="0"/>
    </w:p>
    <w:p w:rsidR="005F568B" w:rsidRDefault="005F568B" w:rsidP="00D96E7B">
      <w:pPr>
        <w:ind w:firstLine="709"/>
        <w:jc w:val="center"/>
        <w:rPr>
          <w:b/>
          <w:sz w:val="28"/>
          <w:szCs w:val="28"/>
        </w:rPr>
      </w:pPr>
    </w:p>
    <w:p w:rsidR="005F568B" w:rsidRDefault="005F568B" w:rsidP="00D96E7B">
      <w:pPr>
        <w:ind w:firstLine="709"/>
        <w:jc w:val="center"/>
        <w:rPr>
          <w:b/>
          <w:sz w:val="28"/>
          <w:szCs w:val="28"/>
        </w:rPr>
      </w:pPr>
    </w:p>
    <w:p w:rsidR="008C05DE" w:rsidRPr="002462D8" w:rsidRDefault="007373F8" w:rsidP="00D96E7B">
      <w:pPr>
        <w:ind w:firstLine="709"/>
        <w:jc w:val="center"/>
        <w:rPr>
          <w:b/>
          <w:sz w:val="28"/>
          <w:szCs w:val="28"/>
        </w:rPr>
      </w:pPr>
      <w:r>
        <w:rPr>
          <w:b/>
          <w:sz w:val="28"/>
          <w:szCs w:val="28"/>
        </w:rPr>
        <w:lastRenderedPageBreak/>
        <w:t>7</w:t>
      </w:r>
      <w:r w:rsidR="008C05DE" w:rsidRPr="002462D8">
        <w:rPr>
          <w:b/>
          <w:sz w:val="28"/>
          <w:szCs w:val="28"/>
        </w:rPr>
        <w:t xml:space="preserve"> Вопросы для </w:t>
      </w:r>
      <w:r>
        <w:rPr>
          <w:b/>
          <w:sz w:val="28"/>
          <w:szCs w:val="28"/>
        </w:rPr>
        <w:t>самоподготовки</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Основные понятия о СУГ</w:t>
      </w:r>
      <w:r w:rsidR="000633EF" w:rsidRPr="00D00EB8">
        <w:rPr>
          <w:rFonts w:ascii="Times New Roman" w:hAnsi="Times New Roman"/>
          <w:sz w:val="28"/>
          <w:szCs w:val="28"/>
        </w:rPr>
        <w:t xml:space="preserve"> (СПГ)</w:t>
      </w:r>
      <w:r w:rsidRPr="00D00EB8">
        <w:rPr>
          <w:rFonts w:ascii="Times New Roman" w:hAnsi="Times New Roman"/>
          <w:sz w:val="28"/>
          <w:szCs w:val="28"/>
        </w:rPr>
        <w:t>.</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Источники получения и состав СУГ</w:t>
      </w:r>
      <w:r w:rsidR="000633EF" w:rsidRPr="00D00EB8">
        <w:rPr>
          <w:rFonts w:ascii="Times New Roman" w:hAnsi="Times New Roman"/>
          <w:sz w:val="28"/>
          <w:szCs w:val="28"/>
        </w:rPr>
        <w:t xml:space="preserve"> (СПГ)</w:t>
      </w:r>
      <w:r w:rsidRPr="00D00EB8">
        <w:rPr>
          <w:rFonts w:ascii="Times New Roman" w:hAnsi="Times New Roman"/>
          <w:sz w:val="28"/>
          <w:szCs w:val="28"/>
        </w:rPr>
        <w:t xml:space="preserve">.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Почему СПГ является перспективным способом хранения и транспортировки энергоресурсов?</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В чем заключается разница между пиковыми и основными заводами СПГ с точки зрения предназначения, масштабов и хранения?</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В чем основные различия между СПГ и КГ?</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Назовите основы термодинамики сжиженных газов.</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Физико-химические свойства сжиженных углеводородных газов.</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Понятие об абсолютной температуре, абсолютном давлении, энтальпии, единицы измерения и перевод единиц различных систем исчисления.</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Понятие и свойства смесей.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Особенности определения параметров смесей различных газов.</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Назовите основные технологические  способы сжижения природного газа.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Перечислите  относительные преимущества открытого и замкнутого циклов сжижения газа.</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Почему циклы со смешанным хладагентом могут иметь более высокий термодинамический КПД, чем циклы с чистым хладагентами?</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Установки повторного сжижения газов</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Сжижение газа методами Линде и Клода</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Перевозка СУГ в железнодорожных цистернах.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Перевозка сжиженных газов в автомобильных цистернах.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Перевозка сжиженного газа автотранспортом в баллонах и «скользящих» резервуарах</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Перевозка сжиженных природных газов по морю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Перевозка сжиженных природных газов речным транспортом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Транспортировка сжиженных природных газов по трубопроводам</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Основное оборудование насосной станции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Определение числа насосных станции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Газонаполнительные станции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Групповые резервуарные установки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Индивидуальные баллонные установки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Продолжительность самотечного слива нефтепродуктов из железнодорожных цистерн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Принудительный слив нефтепродуктов из транспортных емкостей</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Слив танкеров и барж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Сифонный слив</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lastRenderedPageBreak/>
        <w:t xml:space="preserve">Эжекторный слив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Что такое коррозия и ее виды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Принцип действия катодной и анодной защиты</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Что такое гидратообразование и методы предупреждения их образования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Определение объемов хранилищ СПГ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Основные способы хранения СПГ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Хранение СПГ под давлением в металлических резервуарах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Шахтные хранилища СПГ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Подземные хранилища СПГ </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Изотермическое хранение СПГ</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Почему определяют вероятностную температуру хранения нефтепродуктов</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В чем разница между одинарными, двойными и двухоболочечными резервуарами с точки зрения утечек хранимого СПГ?</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Что такое «ролловер» и как его предотвратить.</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Перечислите четыре составляющие затрат на перемещение природного газа в виде СПГ от устья скважин до трубопровода потребителя.</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Основные опасности на танкерах и газовозах.</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Назовите основные нормативно-правовые и законодательные акты, регулирующие  деятельность в области производства, транспорта и хранения СПГ</w:t>
      </w:r>
    </w:p>
    <w:p w:rsidR="008C05DE" w:rsidRPr="00D00EB8" w:rsidRDefault="008C05DE" w:rsidP="00D00EB8">
      <w:pPr>
        <w:pStyle w:val="aa"/>
        <w:numPr>
          <w:ilvl w:val="0"/>
          <w:numId w:val="48"/>
        </w:numPr>
        <w:spacing w:after="0" w:line="240" w:lineRule="auto"/>
        <w:ind w:left="0" w:firstLine="0"/>
        <w:jc w:val="both"/>
        <w:rPr>
          <w:rFonts w:ascii="Times New Roman" w:hAnsi="Times New Roman"/>
          <w:sz w:val="28"/>
          <w:szCs w:val="28"/>
        </w:rPr>
      </w:pPr>
      <w:r w:rsidRPr="00D00EB8">
        <w:rPr>
          <w:rFonts w:ascii="Times New Roman" w:hAnsi="Times New Roman"/>
          <w:sz w:val="28"/>
          <w:szCs w:val="28"/>
        </w:rPr>
        <w:t xml:space="preserve">Общие принципы обеспечения безопасности. </w:t>
      </w:r>
    </w:p>
    <w:p w:rsidR="008C05DE" w:rsidRDefault="008C05DE"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5F568B" w:rsidRDefault="005F568B" w:rsidP="00D96E7B">
      <w:pPr>
        <w:ind w:firstLine="709"/>
        <w:jc w:val="both"/>
        <w:rPr>
          <w:sz w:val="28"/>
          <w:szCs w:val="28"/>
        </w:rPr>
      </w:pPr>
    </w:p>
    <w:p w:rsidR="005F568B" w:rsidRDefault="005F568B"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371040" w:rsidRPr="002462D8" w:rsidRDefault="00371040" w:rsidP="00D96E7B">
      <w:pPr>
        <w:ind w:firstLine="709"/>
        <w:jc w:val="center"/>
        <w:rPr>
          <w:b/>
          <w:sz w:val="28"/>
          <w:szCs w:val="28"/>
        </w:rPr>
      </w:pPr>
      <w:r w:rsidRPr="002462D8">
        <w:rPr>
          <w:b/>
          <w:sz w:val="28"/>
          <w:szCs w:val="28"/>
        </w:rPr>
        <w:lastRenderedPageBreak/>
        <w:t>Список рекомендованной литературы</w:t>
      </w:r>
    </w:p>
    <w:p w:rsidR="002462D8" w:rsidRP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Потехин В.М. Химия и технология углеводородных газов и газового конденсата: Учебник в 2-х частях.- СПб.: ХИМИЗДАТ, 2016.-560 с.:, ил. </w:t>
      </w:r>
      <w:hyperlink r:id="rId58" w:history="1">
        <w:r w:rsidRPr="00EC7375">
          <w:rPr>
            <w:rStyle w:val="af3"/>
            <w:rFonts w:ascii="Times New Roman" w:hAnsi="Times New Roman"/>
            <w:sz w:val="28"/>
            <w:szCs w:val="28"/>
          </w:rPr>
          <w:t>https://www.labirint.ru/books/608114/</w:t>
        </w:r>
      </w:hyperlink>
    </w:p>
    <w:p w:rsidR="002462D8" w:rsidRP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Майорец, Максим. Сжиженный газ - будущее мировой энергетики / М. Майорец, К. Симонов. — Москва: Альпина Паблишер, 2013. — 358 с.: ил. — ISBN 978-5-9614-4403-2. </w:t>
      </w:r>
      <w:hyperlink r:id="rId59" w:history="1">
        <w:r w:rsidRPr="00EC7375">
          <w:rPr>
            <w:rStyle w:val="af3"/>
            <w:rFonts w:ascii="Times New Roman" w:hAnsi="Times New Roman"/>
            <w:sz w:val="28"/>
            <w:szCs w:val="28"/>
          </w:rPr>
          <w:t>https://book24.ru/product/szhizhennyy-gaz-budushchee-mirovoy-energetiki-644110/</w:t>
        </w:r>
      </w:hyperlink>
    </w:p>
    <w:p w:rsidR="002462D8" w:rsidRP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Крупномасштабное производство сжиженного природного газа : учебное пособие / В. С. Вовк [и др.]. — Москва: Недра, 2011. — 244 с.: ил. — Библиография в конце глав. — Глоссарий: с. 234-237. — ISBN 978-5-8365- 0384-0 </w:t>
      </w:r>
      <w:hyperlink r:id="rId60" w:history="1">
        <w:r w:rsidRPr="00EC7375">
          <w:rPr>
            <w:rStyle w:val="af3"/>
            <w:rFonts w:ascii="Times New Roman" w:hAnsi="Times New Roman"/>
            <w:sz w:val="28"/>
            <w:szCs w:val="28"/>
          </w:rPr>
          <w:t>https://book24.ru/product/szhizhennyy-gaz-budushchee-mirovoy-energetiki-644110/</w:t>
        </w:r>
      </w:hyperlink>
    </w:p>
    <w:p w:rsidR="002462D8" w:rsidRP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Тараканов Г. В. Технология переработки природного газа и газового конденсата на Астраханском газоперерабатывающем заводе : учеб.пособие / Г. В. Тараканов; Астрахан. гос. техн. ун-т. – Астрахань: Изд-во АГТУ, 2013. – 148 с. [Электронный ресурс]. Режим доступа: URL: </w:t>
      </w:r>
      <w:hyperlink r:id="rId61" w:history="1">
        <w:r w:rsidRPr="00EC7375">
          <w:rPr>
            <w:rStyle w:val="af3"/>
            <w:rFonts w:ascii="Times New Roman" w:hAnsi="Times New Roman"/>
            <w:sz w:val="28"/>
            <w:szCs w:val="28"/>
          </w:rPr>
          <w:t>https://www.rucont.ru/efd/23698</w:t>
        </w:r>
      </w:hyperlink>
      <w:r>
        <w:rPr>
          <w:rFonts w:ascii="Times New Roman" w:hAnsi="Times New Roman"/>
          <w:sz w:val="28"/>
          <w:szCs w:val="28"/>
        </w:rPr>
        <w:t xml:space="preserve">/ </w:t>
      </w:r>
    </w:p>
    <w:p w:rsidR="002462D8" w:rsidRP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Тараканов Г.В. Современные моторные топлива: Учеб.пособие / Г.В. Тараканов; Астрахан. гос. техн. ун-т. –         Астрахань: Изд-во АГТУ, 2010. – 164 с. [Электронный ресурс]. Режим доступа: URL: </w:t>
      </w:r>
      <w:hyperlink r:id="rId62" w:history="1">
        <w:r w:rsidRPr="00EC7375">
          <w:rPr>
            <w:rStyle w:val="af3"/>
            <w:rFonts w:ascii="Times New Roman" w:hAnsi="Times New Roman"/>
            <w:sz w:val="28"/>
            <w:szCs w:val="28"/>
          </w:rPr>
          <w:t>https://rucont.ru/efd/191121</w:t>
        </w:r>
      </w:hyperlink>
    </w:p>
    <w:p w:rsidR="002462D8" w:rsidRP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Тараканов Г.В. Основные термины в нефтегазопереработке. Краткий справочник: учеб.пособие / Г.В. Тараканов; Астрахан. гос. техн. ун-т. – Астрахань: Изд-во АГТУ, 2011. – 100 с. [Электронный ресурс]:Режим доступа: URL: </w:t>
      </w:r>
      <w:hyperlink r:id="rId63" w:history="1">
        <w:r w:rsidRPr="00EC7375">
          <w:rPr>
            <w:rStyle w:val="af3"/>
            <w:rFonts w:ascii="Times New Roman" w:hAnsi="Times New Roman"/>
            <w:sz w:val="28"/>
            <w:szCs w:val="28"/>
          </w:rPr>
          <w:t>https://rucont.ru/efd/191122</w:t>
        </w:r>
      </w:hyperlink>
    </w:p>
    <w:p w:rsidR="002462D8" w:rsidRP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Тараканов Г.В. Сырье и продукция перерабатывающих производств горючих полезных ископаемых. Термины        и определения: Методические указания. – Астрахань: ФГБОУ ВПО «АГТУ», 2011. – 50 с.  [Электронныйресурс] Режим доступа: URL: </w:t>
      </w:r>
      <w:hyperlink r:id="rId64" w:history="1">
        <w:r w:rsidRPr="00EC7375">
          <w:rPr>
            <w:rStyle w:val="af3"/>
            <w:rFonts w:ascii="Times New Roman" w:hAnsi="Times New Roman"/>
            <w:sz w:val="28"/>
            <w:szCs w:val="28"/>
          </w:rPr>
          <w:t>https://rucont.ru/efd/191123</w:t>
        </w:r>
      </w:hyperlink>
    </w:p>
    <w:p w:rsidR="002462D8" w:rsidRP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Запорожец Е.П. Процессы и оборудование в технологиях подготовки и переработки углеводородных газов: монография / Е.П. Запорожец, Н.А. Шостак, Е.Е. Запорожец. – Москва; Вологда: Инфра-Инженерия,2021,  – 600 с.: ил., табл., доступ </w:t>
      </w:r>
      <w:hyperlink r:id="rId65" w:history="1">
        <w:r w:rsidRPr="00EC7375">
          <w:rPr>
            <w:rStyle w:val="af3"/>
            <w:rFonts w:ascii="Times New Roman" w:hAnsi="Times New Roman"/>
            <w:sz w:val="28"/>
            <w:szCs w:val="28"/>
          </w:rPr>
          <w:t>https://www.labirint.ru/books/796489/</w:t>
        </w:r>
      </w:hyperlink>
    </w:p>
    <w:p w:rsidR="002462D8" w:rsidRPr="00E53E09"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E53E09">
        <w:rPr>
          <w:rFonts w:ascii="Times New Roman" w:hAnsi="Times New Roman"/>
          <w:sz w:val="28"/>
          <w:szCs w:val="28"/>
        </w:rPr>
        <w:t xml:space="preserve">А.Дж. Кидни, У.Р. Парриш, Д.М. Маккартни. Основы переработки природного газа: пер. с англ. яз. 20-го изд. Под ред. О.П. Лыкова, И.А. Голубевой. – СПб.: ЦОП «Профессия», 2014. – 664 с., ил. </w:t>
      </w:r>
      <w:hyperlink r:id="rId66" w:history="1">
        <w:r w:rsidRPr="00E53E09">
          <w:rPr>
            <w:rStyle w:val="af3"/>
            <w:rFonts w:ascii="Times New Roman" w:hAnsi="Times New Roman"/>
            <w:sz w:val="28"/>
            <w:szCs w:val="28"/>
          </w:rPr>
          <w:t>https://rusneb.ru/catalog/001980_000024_DVGPB%7C%7C%7CBIBL%7C%7C%7C0000199977/</w:t>
        </w:r>
      </w:hyperlink>
    </w:p>
    <w:p w:rsidR="002462D8" w:rsidRDefault="002462D8" w:rsidP="009C5B85">
      <w:pPr>
        <w:pStyle w:val="aa"/>
        <w:numPr>
          <w:ilvl w:val="0"/>
          <w:numId w:val="8"/>
        </w:numPr>
        <w:spacing w:after="0" w:line="240" w:lineRule="auto"/>
        <w:ind w:left="0" w:firstLine="709"/>
        <w:jc w:val="both"/>
        <w:rPr>
          <w:rFonts w:ascii="Times New Roman" w:hAnsi="Times New Roman"/>
          <w:sz w:val="28"/>
          <w:szCs w:val="28"/>
        </w:rPr>
      </w:pPr>
      <w:r w:rsidRPr="002462D8">
        <w:rPr>
          <w:rFonts w:ascii="Times New Roman" w:hAnsi="Times New Roman"/>
          <w:sz w:val="28"/>
          <w:szCs w:val="28"/>
        </w:rPr>
        <w:t xml:space="preserve">Федеральные нормы и правила в области промышленной безопасности "Правила безопасности для объектов, использующих сжиженные углеводородные газы", утверждены  приказом Федеральной службы по экологическому, технологическому и атомному надзору от 15 декабря 2020 года N 532. </w:t>
      </w:r>
    </w:p>
    <w:p w:rsidR="002462D8" w:rsidRPr="002462D8" w:rsidRDefault="002462D8" w:rsidP="00D96E7B">
      <w:pPr>
        <w:pStyle w:val="aa"/>
        <w:spacing w:after="0" w:line="240" w:lineRule="auto"/>
        <w:ind w:left="0" w:firstLine="709"/>
        <w:jc w:val="both"/>
        <w:rPr>
          <w:rFonts w:ascii="Times New Roman" w:hAnsi="Times New Roman"/>
          <w:sz w:val="28"/>
          <w:szCs w:val="28"/>
        </w:rPr>
      </w:pPr>
      <w:r w:rsidRPr="002462D8">
        <w:rPr>
          <w:rFonts w:ascii="Times New Roman" w:hAnsi="Times New Roman"/>
          <w:sz w:val="28"/>
          <w:szCs w:val="28"/>
        </w:rPr>
        <w:t>http: //www.consultant.ru/document/cons_doc_LAW_373158/</w:t>
      </w:r>
    </w:p>
    <w:p w:rsidR="00E906BE" w:rsidRPr="00E906BE" w:rsidRDefault="00E906BE" w:rsidP="00E906BE">
      <w:pPr>
        <w:pStyle w:val="aa"/>
        <w:numPr>
          <w:ilvl w:val="0"/>
          <w:numId w:val="8"/>
        </w:numPr>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2462D8" w:rsidRPr="00E906BE">
        <w:rPr>
          <w:rFonts w:ascii="Times New Roman" w:hAnsi="Times New Roman"/>
          <w:sz w:val="28"/>
          <w:szCs w:val="28"/>
        </w:rPr>
        <w:t xml:space="preserve">ГОСТ ISO 9162─ 2013 НЕФТЕПРОДУКТЫ Топлива (класс F) Газы углеводородные сжиженные Технические условия (ISO 9162:1989, IDT). Принят Межгосударственным советом по стандартизации, метрологии и сертификации (протокол от 7 июня 2013 г. № 43-2013)  доступ        </w:t>
      </w:r>
      <w:hyperlink r:id="rId67" w:history="1">
        <w:r w:rsidR="002462D8" w:rsidRPr="00E906BE">
          <w:rPr>
            <w:rStyle w:val="af3"/>
            <w:rFonts w:ascii="Times New Roman" w:hAnsi="Times New Roman"/>
            <w:sz w:val="28"/>
            <w:szCs w:val="28"/>
          </w:rPr>
          <w:t>http://www.consultant.ru/document/cons_doc_LAW_373158/</w:t>
        </w:r>
      </w:hyperlink>
    </w:p>
    <w:p w:rsidR="00E906BE" w:rsidRPr="00E906BE" w:rsidRDefault="00EA1D7C" w:rsidP="00E906BE">
      <w:pPr>
        <w:pStyle w:val="aa"/>
        <w:numPr>
          <w:ilvl w:val="0"/>
          <w:numId w:val="8"/>
        </w:numPr>
        <w:spacing w:after="0" w:line="240" w:lineRule="auto"/>
        <w:ind w:left="0"/>
        <w:jc w:val="both"/>
        <w:rPr>
          <w:rFonts w:ascii="Times New Roman" w:hAnsi="Times New Roman"/>
          <w:sz w:val="28"/>
          <w:szCs w:val="28"/>
        </w:rPr>
      </w:pPr>
      <w:hyperlink r:id="rId68" w:history="1">
        <w:r w:rsidR="00E906BE" w:rsidRPr="00E80FCE">
          <w:rPr>
            <w:rStyle w:val="af3"/>
            <w:rFonts w:ascii="Times New Roman" w:eastAsia="Arial Unicode MS" w:hAnsi="Times New Roman"/>
            <w:sz w:val="28"/>
            <w:szCs w:val="28"/>
          </w:rPr>
          <w:t>https://m.vk.com/away.php?to=https%3A%2F%2Fwww.azsk74.ru%2Fnews%2Fperevozka-szhizhennogo-gaza%2F</w:t>
        </w:r>
      </w:hyperlink>
    </w:p>
    <w:p w:rsidR="00E906BE" w:rsidRPr="00E906BE" w:rsidRDefault="00EA1D7C" w:rsidP="00E906BE">
      <w:pPr>
        <w:pStyle w:val="aa"/>
        <w:numPr>
          <w:ilvl w:val="0"/>
          <w:numId w:val="8"/>
        </w:numPr>
        <w:spacing w:after="0" w:line="240" w:lineRule="auto"/>
        <w:ind w:left="0"/>
        <w:rPr>
          <w:rFonts w:ascii="Times New Roman" w:hAnsi="Times New Roman"/>
          <w:sz w:val="28"/>
          <w:szCs w:val="28"/>
        </w:rPr>
      </w:pPr>
      <w:hyperlink r:id="rId69" w:history="1">
        <w:r w:rsidR="00E906BE" w:rsidRPr="00E906BE">
          <w:rPr>
            <w:rStyle w:val="af3"/>
            <w:rFonts w:ascii="Times New Roman" w:eastAsia="Arial Unicode MS" w:hAnsi="Times New Roman"/>
            <w:sz w:val="28"/>
            <w:szCs w:val="28"/>
          </w:rPr>
          <w:t>https://m.vk.com/away.php?to=https%3A%2F%2Fnovelco.ru%2Fpress-tsentr%2Fkak-eto-ustroeno-perevozka-szhizhennogo-gaza-avtotransportom%2F</w:t>
        </w:r>
      </w:hyperlink>
    </w:p>
    <w:p w:rsidR="00E906BE" w:rsidRPr="00E0289B" w:rsidRDefault="00EA1D7C" w:rsidP="00E906BE">
      <w:pPr>
        <w:pStyle w:val="aa"/>
        <w:numPr>
          <w:ilvl w:val="0"/>
          <w:numId w:val="8"/>
        </w:numPr>
        <w:spacing w:after="0" w:line="240" w:lineRule="auto"/>
        <w:ind w:left="0"/>
        <w:rPr>
          <w:rFonts w:ascii="Times New Roman" w:hAnsi="Times New Roman"/>
          <w:sz w:val="28"/>
          <w:szCs w:val="28"/>
        </w:rPr>
      </w:pPr>
      <w:hyperlink r:id="rId70" w:history="1">
        <w:r w:rsidR="00E906BE" w:rsidRPr="00E906BE">
          <w:rPr>
            <w:rStyle w:val="af3"/>
            <w:rFonts w:ascii="Times New Roman" w:eastAsia="Arial Unicode MS" w:hAnsi="Times New Roman"/>
            <w:sz w:val="28"/>
            <w:szCs w:val="28"/>
          </w:rPr>
          <w:t>https://m.vk.com/away.php?to=https%3A%2F%2Fnovelco.ru%2Fpress-tsentr%2Fkak-eto-ustroeno-perevozka-szhizhennogo-gaza-avtotransportom%2F</w:t>
        </w:r>
      </w:hyperlink>
    </w:p>
    <w:p w:rsidR="00E0289B" w:rsidRPr="00E0289B" w:rsidRDefault="00E0289B" w:rsidP="00E906BE">
      <w:pPr>
        <w:pStyle w:val="aa"/>
        <w:numPr>
          <w:ilvl w:val="0"/>
          <w:numId w:val="8"/>
        </w:numPr>
        <w:spacing w:after="0" w:line="240" w:lineRule="auto"/>
        <w:ind w:left="0"/>
        <w:rPr>
          <w:rFonts w:ascii="Times New Roman" w:hAnsi="Times New Roman"/>
          <w:color w:val="000000" w:themeColor="text1"/>
          <w:sz w:val="28"/>
          <w:szCs w:val="28"/>
        </w:rPr>
      </w:pPr>
      <w:r w:rsidRPr="00E0289B">
        <w:rPr>
          <w:rFonts w:ascii="Times New Roman" w:hAnsi="Times New Roman"/>
          <w:i/>
          <w:iCs/>
          <w:color w:val="000000" w:themeColor="text1"/>
          <w:sz w:val="28"/>
          <w:szCs w:val="28"/>
        </w:rPr>
        <w:t>Селин В. С., Цукерман В.Л., Терещенко Е.Б.</w:t>
      </w:r>
      <w:r w:rsidRPr="00E0289B">
        <w:rPr>
          <w:rFonts w:ascii="Times New Roman" w:hAnsi="Times New Roman"/>
          <w:color w:val="000000" w:themeColor="text1"/>
          <w:sz w:val="28"/>
          <w:szCs w:val="28"/>
        </w:rPr>
        <w:t> Транспортная стратегия РФ по экспорту углеводородного сырья. Вестник ДВО РАН. — № 4. — 2007. — С. 9.</w:t>
      </w:r>
    </w:p>
    <w:p w:rsidR="00E906BE" w:rsidRPr="00E906BE" w:rsidRDefault="00E906BE" w:rsidP="00E906BE">
      <w:pPr>
        <w:jc w:val="both"/>
        <w:rPr>
          <w:sz w:val="28"/>
          <w:szCs w:val="28"/>
        </w:rPr>
      </w:pPr>
    </w:p>
    <w:p w:rsidR="00371040" w:rsidRPr="002462D8" w:rsidRDefault="00371040" w:rsidP="00D96E7B">
      <w:pPr>
        <w:ind w:firstLine="709"/>
        <w:jc w:val="center"/>
        <w:rPr>
          <w:b/>
          <w:sz w:val="28"/>
          <w:szCs w:val="28"/>
        </w:rPr>
      </w:pPr>
      <w:r w:rsidRPr="002462D8">
        <w:rPr>
          <w:b/>
          <w:sz w:val="28"/>
          <w:szCs w:val="28"/>
        </w:rPr>
        <w:t>Перечень ресурсов информационно-телекоммуникационной сети «Интернет»</w:t>
      </w:r>
    </w:p>
    <w:p w:rsidR="00371040" w:rsidRPr="002462D8" w:rsidRDefault="000633EF" w:rsidP="00D96E7B">
      <w:pPr>
        <w:ind w:firstLine="709"/>
        <w:jc w:val="both"/>
        <w:rPr>
          <w:sz w:val="28"/>
          <w:szCs w:val="28"/>
        </w:rPr>
      </w:pPr>
      <w:r>
        <w:rPr>
          <w:sz w:val="28"/>
          <w:szCs w:val="28"/>
        </w:rPr>
        <w:t>1</w:t>
      </w:r>
      <w:r w:rsidR="00371040" w:rsidRPr="002462D8">
        <w:rPr>
          <w:sz w:val="28"/>
          <w:szCs w:val="28"/>
        </w:rPr>
        <w:t xml:space="preserve"> </w:t>
      </w:r>
      <w:hyperlink r:id="rId71" w:history="1">
        <w:r w:rsidR="00371040" w:rsidRPr="002462D8">
          <w:rPr>
            <w:rStyle w:val="af3"/>
            <w:sz w:val="28"/>
            <w:szCs w:val="28"/>
          </w:rPr>
          <w:t>http://www.gosnadzor.ru</w:t>
        </w:r>
      </w:hyperlink>
      <w:r w:rsidR="00371040" w:rsidRPr="002462D8">
        <w:rPr>
          <w:sz w:val="28"/>
          <w:szCs w:val="28"/>
        </w:rPr>
        <w:t xml:space="preserve">  – официальный сайт Ростехнадзора</w:t>
      </w:r>
    </w:p>
    <w:p w:rsidR="00371040" w:rsidRPr="002462D8" w:rsidRDefault="000633EF" w:rsidP="00D96E7B">
      <w:pPr>
        <w:ind w:firstLine="709"/>
        <w:jc w:val="both"/>
        <w:rPr>
          <w:sz w:val="28"/>
          <w:szCs w:val="28"/>
        </w:rPr>
      </w:pPr>
      <w:r>
        <w:rPr>
          <w:sz w:val="28"/>
          <w:szCs w:val="28"/>
        </w:rPr>
        <w:t>2</w:t>
      </w:r>
      <w:r w:rsidR="00371040" w:rsidRPr="002462D8">
        <w:rPr>
          <w:sz w:val="28"/>
          <w:szCs w:val="28"/>
        </w:rPr>
        <w:t xml:space="preserve"> </w:t>
      </w:r>
      <w:hyperlink r:id="rId72" w:history="1">
        <w:r w:rsidR="00371040" w:rsidRPr="002462D8">
          <w:rPr>
            <w:rStyle w:val="af3"/>
            <w:sz w:val="28"/>
            <w:szCs w:val="28"/>
          </w:rPr>
          <w:t>http://www.btpnadzor.ru</w:t>
        </w:r>
      </w:hyperlink>
      <w:r w:rsidR="00371040" w:rsidRPr="002462D8">
        <w:rPr>
          <w:sz w:val="28"/>
          <w:szCs w:val="28"/>
        </w:rPr>
        <w:t xml:space="preserve">  – электронный журнал «Безопасность труда в промышленности»</w:t>
      </w:r>
    </w:p>
    <w:p w:rsidR="00371040" w:rsidRPr="002462D8" w:rsidRDefault="000633EF" w:rsidP="00D96E7B">
      <w:pPr>
        <w:ind w:firstLine="709"/>
        <w:jc w:val="both"/>
        <w:rPr>
          <w:sz w:val="28"/>
          <w:szCs w:val="28"/>
        </w:rPr>
      </w:pPr>
      <w:r>
        <w:rPr>
          <w:sz w:val="28"/>
          <w:szCs w:val="28"/>
        </w:rPr>
        <w:t>3</w:t>
      </w:r>
      <w:r w:rsidR="00371040" w:rsidRPr="002462D8">
        <w:rPr>
          <w:sz w:val="28"/>
          <w:szCs w:val="28"/>
        </w:rPr>
        <w:t xml:space="preserve"> </w:t>
      </w:r>
      <w:hyperlink r:id="rId73" w:history="1">
        <w:r w:rsidR="00371040" w:rsidRPr="002462D8">
          <w:rPr>
            <w:rStyle w:val="af3"/>
            <w:sz w:val="28"/>
            <w:szCs w:val="28"/>
          </w:rPr>
          <w:t>http://www.pbperm.ru</w:t>
        </w:r>
      </w:hyperlink>
      <w:r w:rsidR="00371040" w:rsidRPr="002462D8">
        <w:rPr>
          <w:sz w:val="28"/>
          <w:szCs w:val="28"/>
        </w:rPr>
        <w:t xml:space="preserve">  – электронный журнал «Промышленность и безопасность»</w:t>
      </w:r>
    </w:p>
    <w:p w:rsidR="00371040" w:rsidRDefault="00371040" w:rsidP="00D96E7B">
      <w:pPr>
        <w:ind w:firstLine="709"/>
        <w:jc w:val="both"/>
        <w:rPr>
          <w:sz w:val="28"/>
          <w:szCs w:val="28"/>
        </w:rPr>
      </w:pPr>
    </w:p>
    <w:p w:rsidR="00D96E7B" w:rsidRDefault="00D96E7B" w:rsidP="00D96E7B">
      <w:pPr>
        <w:ind w:firstLine="709"/>
        <w:jc w:val="both"/>
        <w:rPr>
          <w:sz w:val="28"/>
          <w:szCs w:val="28"/>
        </w:rPr>
      </w:pPr>
    </w:p>
    <w:p w:rsidR="00D96E7B" w:rsidRDefault="00D96E7B" w:rsidP="00D96E7B">
      <w:pPr>
        <w:ind w:firstLine="709"/>
        <w:jc w:val="both"/>
        <w:rPr>
          <w:sz w:val="28"/>
          <w:szCs w:val="28"/>
        </w:rPr>
      </w:pPr>
    </w:p>
    <w:p w:rsidR="00D96E7B" w:rsidRDefault="00D96E7B"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00EB8" w:rsidRDefault="00D00EB8" w:rsidP="00D96E7B">
      <w:pPr>
        <w:ind w:firstLine="709"/>
        <w:jc w:val="both"/>
        <w:rPr>
          <w:sz w:val="28"/>
          <w:szCs w:val="28"/>
        </w:rPr>
      </w:pPr>
    </w:p>
    <w:p w:rsidR="00D96E7B" w:rsidRDefault="00D96E7B" w:rsidP="00D96E7B">
      <w:pPr>
        <w:ind w:firstLine="709"/>
        <w:jc w:val="right"/>
        <w:rPr>
          <w:sz w:val="28"/>
          <w:szCs w:val="28"/>
        </w:rPr>
      </w:pPr>
      <w:r>
        <w:rPr>
          <w:sz w:val="28"/>
          <w:szCs w:val="28"/>
        </w:rPr>
        <w:lastRenderedPageBreak/>
        <w:t>Приложение</w:t>
      </w:r>
    </w:p>
    <w:p w:rsidR="00D96E7B" w:rsidRDefault="00D96E7B" w:rsidP="00D96E7B">
      <w:pPr>
        <w:ind w:firstLine="709"/>
        <w:jc w:val="right"/>
        <w:rPr>
          <w:sz w:val="28"/>
          <w:szCs w:val="28"/>
        </w:rPr>
      </w:pPr>
    </w:p>
    <w:p w:rsidR="00D96E7B" w:rsidRDefault="00D96E7B" w:rsidP="00057C80">
      <w:pPr>
        <w:jc w:val="center"/>
      </w:pPr>
      <w:r>
        <w:rPr>
          <w:noProof/>
        </w:rPr>
        <w:drawing>
          <wp:inline distT="0" distB="0" distL="0" distR="0">
            <wp:extent cx="2413000" cy="3270250"/>
            <wp:effectExtent l="0" t="0" r="6350" b="635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3000" cy="3270250"/>
                    </a:xfrm>
                    <a:prstGeom prst="rect">
                      <a:avLst/>
                    </a:prstGeom>
                    <a:noFill/>
                    <a:ln>
                      <a:noFill/>
                    </a:ln>
                  </pic:spPr>
                </pic:pic>
              </a:graphicData>
            </a:graphic>
          </wp:inline>
        </w:drawing>
      </w:r>
    </w:p>
    <w:p w:rsidR="00D96E7B" w:rsidRDefault="00D96E7B" w:rsidP="00057C80">
      <w:pPr>
        <w:jc w:val="center"/>
      </w:pPr>
      <w:r>
        <w:t>1</w:t>
      </w:r>
      <w:r w:rsidRPr="00F06F43">
        <w:t>- метан; 2 - этилен; 3- этан;</w:t>
      </w:r>
      <w:r>
        <w:t xml:space="preserve"> 4-</w:t>
      </w:r>
      <w:r w:rsidRPr="00F06F43">
        <w:t>пропилен;5 - пропан;</w:t>
      </w:r>
      <w:r>
        <w:t xml:space="preserve"> 6</w:t>
      </w:r>
      <w:r w:rsidRPr="00F06F43">
        <w:t>- изобутан;</w:t>
      </w:r>
      <w:r>
        <w:t xml:space="preserve"> 7</w:t>
      </w:r>
      <w:r w:rsidRPr="00F06F43">
        <w:t>- изобутилен;</w:t>
      </w:r>
      <w:r w:rsidRPr="00F06F43">
        <w:br/>
        <w:t>8 -н-бутан</w:t>
      </w:r>
      <w:r w:rsidRPr="001362A0">
        <w:t xml:space="preserve">; </w:t>
      </w:r>
      <w:r>
        <w:t>9-изо</w:t>
      </w:r>
      <w:r w:rsidRPr="00F06F43">
        <w:t>-пентан</w:t>
      </w:r>
      <w:r w:rsidRPr="001362A0">
        <w:t>;</w:t>
      </w:r>
      <w:r w:rsidRPr="00F06F43">
        <w:t xml:space="preserve"> 10 </w:t>
      </w:r>
      <w:r>
        <w:t xml:space="preserve">- </w:t>
      </w:r>
      <w:r w:rsidRPr="00F06F43">
        <w:t>этилмеркаптан;</w:t>
      </w:r>
      <w:r>
        <w:t>11- н-пентан</w:t>
      </w:r>
      <w:r w:rsidRPr="00F06F43">
        <w:t>; 12-вода.</w:t>
      </w:r>
    </w:p>
    <w:p w:rsidR="00D96E7B" w:rsidRDefault="00D96E7B" w:rsidP="00057C80">
      <w:pPr>
        <w:jc w:val="center"/>
      </w:pPr>
      <w:r w:rsidRPr="00F06F43">
        <w:t>Рис</w:t>
      </w:r>
      <w:r>
        <w:t xml:space="preserve">унок </w:t>
      </w:r>
      <w:r w:rsidRPr="00F06F43">
        <w:t xml:space="preserve"> </w:t>
      </w:r>
      <w:r>
        <w:t>П</w:t>
      </w:r>
      <w:r w:rsidRPr="00F06F43">
        <w:t>1</w:t>
      </w:r>
      <w:r>
        <w:t xml:space="preserve"> - </w:t>
      </w:r>
      <w:r w:rsidRPr="00F06F43">
        <w:t>Упругость насыщенных</w:t>
      </w:r>
      <w:r>
        <w:t xml:space="preserve"> пар</w:t>
      </w:r>
      <w:r w:rsidRPr="00F06F43">
        <w:t>ов некоторых углеводородов, воды и одоранта в зависимости от температуры жидкой фазы</w:t>
      </w:r>
    </w:p>
    <w:p w:rsidR="00D96E7B" w:rsidRDefault="00D96E7B" w:rsidP="00D96E7B">
      <w:pPr>
        <w:jc w:val="both"/>
      </w:pPr>
    </w:p>
    <w:p w:rsidR="00D96E7B" w:rsidRDefault="00D96E7B" w:rsidP="00057C80">
      <w:pPr>
        <w:jc w:val="center"/>
      </w:pPr>
      <w:r>
        <w:rPr>
          <w:noProof/>
        </w:rPr>
        <w:drawing>
          <wp:inline distT="0" distB="0" distL="0" distR="0">
            <wp:extent cx="2495550" cy="3232150"/>
            <wp:effectExtent l="0" t="0" r="0" b="635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5550" cy="3232150"/>
                    </a:xfrm>
                    <a:prstGeom prst="rect">
                      <a:avLst/>
                    </a:prstGeom>
                    <a:noFill/>
                    <a:ln>
                      <a:noFill/>
                    </a:ln>
                  </pic:spPr>
                </pic:pic>
              </a:graphicData>
            </a:graphic>
          </wp:inline>
        </w:drawing>
      </w:r>
    </w:p>
    <w:p w:rsidR="00D96E7B" w:rsidRDefault="00D96E7B" w:rsidP="00057C80">
      <w:pPr>
        <w:jc w:val="center"/>
      </w:pPr>
      <w:r>
        <w:t>1-этилен, 2- этан, 3- ацетилен, 4- пропан, 5- пропилен, 6- изобутан, 7- н-бутан, 8- 1-бутилен, 9- 2-бутилен, 10- изопентан, 11- пентан</w:t>
      </w:r>
    </w:p>
    <w:p w:rsidR="00D96E7B" w:rsidRDefault="00D96E7B" w:rsidP="00057C80">
      <w:pPr>
        <w:jc w:val="center"/>
      </w:pPr>
      <w:r>
        <w:t>Рисунок П2 - Плотность насыщенных жидкой и паровой фаз углеводородных газов в зависимости от их температуры</w:t>
      </w:r>
    </w:p>
    <w:p w:rsidR="00D96E7B" w:rsidRDefault="00D96E7B" w:rsidP="000633EF">
      <w:pPr>
        <w:jc w:val="center"/>
      </w:pPr>
      <w:r>
        <w:rPr>
          <w:noProof/>
        </w:rPr>
        <w:lastRenderedPageBreak/>
        <w:drawing>
          <wp:inline distT="0" distB="0" distL="0" distR="0">
            <wp:extent cx="2704675" cy="3031524"/>
            <wp:effectExtent l="19050" t="0" r="425"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6221" cy="3033257"/>
                    </a:xfrm>
                    <a:prstGeom prst="rect">
                      <a:avLst/>
                    </a:prstGeom>
                    <a:noFill/>
                    <a:ln>
                      <a:noFill/>
                    </a:ln>
                  </pic:spPr>
                </pic:pic>
              </a:graphicData>
            </a:graphic>
          </wp:inline>
        </w:drawing>
      </w:r>
    </w:p>
    <w:p w:rsidR="000633EF" w:rsidRDefault="000633EF" w:rsidP="000633EF">
      <w:pPr>
        <w:jc w:val="center"/>
      </w:pPr>
      <w:r>
        <w:t>1-пропилен; 2-пропан; 3-изобутан; 4- н-бутан</w:t>
      </w:r>
    </w:p>
    <w:p w:rsidR="00D96E7B" w:rsidRDefault="00D96E7B" w:rsidP="000633EF">
      <w:pPr>
        <w:jc w:val="center"/>
      </w:pPr>
      <w:r>
        <w:t>Рис</w:t>
      </w:r>
      <w:r w:rsidR="000633EF">
        <w:t>унок П.</w:t>
      </w:r>
      <w:r>
        <w:t>3</w:t>
      </w:r>
      <w:r w:rsidR="000633EF">
        <w:t xml:space="preserve">- </w:t>
      </w:r>
      <w:r>
        <w:t>Объёмное расширение жидкой фазы углеводородов в зависимости от температуры.</w:t>
      </w:r>
    </w:p>
    <w:p w:rsidR="000633EF" w:rsidRDefault="000633EF" w:rsidP="000633EF">
      <w:pPr>
        <w:jc w:val="center"/>
      </w:pPr>
    </w:p>
    <w:p w:rsidR="000633EF" w:rsidRDefault="000633EF" w:rsidP="00D96E7B"/>
    <w:p w:rsidR="000633EF" w:rsidRDefault="000633EF" w:rsidP="00D96E7B"/>
    <w:p w:rsidR="000633EF" w:rsidRDefault="000633EF" w:rsidP="00D96E7B"/>
    <w:p w:rsidR="000633EF" w:rsidRDefault="000633EF" w:rsidP="00D96E7B"/>
    <w:p w:rsidR="000633EF" w:rsidRDefault="00D96E7B" w:rsidP="000633EF">
      <w:pPr>
        <w:jc w:val="center"/>
      </w:pPr>
      <w:r>
        <w:rPr>
          <w:noProof/>
        </w:rPr>
        <w:drawing>
          <wp:inline distT="0" distB="0" distL="0" distR="0">
            <wp:extent cx="4069492" cy="2980724"/>
            <wp:effectExtent l="19050" t="0" r="7208"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6750" cy="2986040"/>
                    </a:xfrm>
                    <a:prstGeom prst="rect">
                      <a:avLst/>
                    </a:prstGeom>
                    <a:noFill/>
                    <a:ln>
                      <a:noFill/>
                    </a:ln>
                  </pic:spPr>
                </pic:pic>
              </a:graphicData>
            </a:graphic>
          </wp:inline>
        </w:drawing>
      </w:r>
    </w:p>
    <w:p w:rsidR="000633EF" w:rsidRDefault="000633EF" w:rsidP="00D96E7B"/>
    <w:p w:rsidR="000633EF" w:rsidRDefault="000633EF" w:rsidP="00D96E7B"/>
    <w:p w:rsidR="00D96E7B" w:rsidRDefault="00D96E7B" w:rsidP="000633EF">
      <w:pPr>
        <w:jc w:val="center"/>
        <w:rPr>
          <w:rFonts w:cstheme="minorHAnsi"/>
        </w:rPr>
      </w:pPr>
      <w:r>
        <w:t>Рис</w:t>
      </w:r>
      <w:r w:rsidR="000633EF">
        <w:t>унок П.</w:t>
      </w:r>
      <w:r>
        <w:t>4. Коэффициенты сжимаемости газов</w:t>
      </w:r>
      <w:r>
        <w:rPr>
          <w:lang w:val="en-US"/>
        </w:rPr>
        <w:t>Z</w:t>
      </w:r>
      <w:r>
        <w:t xml:space="preserve"> в зависимости от приведённых температуры Т</w:t>
      </w:r>
      <w:r>
        <w:rPr>
          <w:vertAlign w:val="subscript"/>
        </w:rPr>
        <w:t>пр</w:t>
      </w:r>
      <w:r>
        <w:t xml:space="preserve"> и при давлении </w:t>
      </w:r>
      <w:r>
        <w:rPr>
          <w:lang w:val="en-US"/>
        </w:rPr>
        <w:t>p</w:t>
      </w:r>
      <w:r>
        <w:rPr>
          <w:vertAlign w:val="subscript"/>
        </w:rPr>
        <w:t>пр</w:t>
      </w:r>
      <w:r w:rsidRPr="00CB6E15">
        <w:rPr>
          <w:rFonts w:cstheme="minorHAnsi"/>
        </w:rPr>
        <w:t>≤1</w:t>
      </w:r>
    </w:p>
    <w:p w:rsidR="00D96E7B" w:rsidRDefault="00D96E7B" w:rsidP="000633EF">
      <w:pPr>
        <w:jc w:val="center"/>
        <w:rPr>
          <w:vertAlign w:val="subscript"/>
        </w:rPr>
      </w:pPr>
    </w:p>
    <w:p w:rsidR="00D96E7B" w:rsidRDefault="00D96E7B" w:rsidP="00D96E7B"/>
    <w:p w:rsidR="00057C80" w:rsidRDefault="00057C80" w:rsidP="000633EF">
      <w:pPr>
        <w:jc w:val="center"/>
      </w:pPr>
      <w:r>
        <w:rPr>
          <w:noProof/>
        </w:rPr>
        <w:lastRenderedPageBreak/>
        <w:drawing>
          <wp:inline distT="0" distB="0" distL="0" distR="0">
            <wp:extent cx="2023934" cy="2945614"/>
            <wp:effectExtent l="19050" t="0" r="0" b="0"/>
            <wp:docPr id="4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3792" cy="2959961"/>
                    </a:xfrm>
                    <a:prstGeom prst="rect">
                      <a:avLst/>
                    </a:prstGeom>
                    <a:noFill/>
                    <a:ln>
                      <a:noFill/>
                    </a:ln>
                  </pic:spPr>
                </pic:pic>
              </a:graphicData>
            </a:graphic>
          </wp:inline>
        </w:drawing>
      </w:r>
    </w:p>
    <w:p w:rsidR="00D96E7B" w:rsidRDefault="00057C80" w:rsidP="000633EF">
      <w:pPr>
        <w:jc w:val="center"/>
      </w:pPr>
      <w:r>
        <w:t>Рисунок П.5- Диаграмма Ленуара</w:t>
      </w:r>
    </w:p>
    <w:p w:rsidR="000633EF" w:rsidRDefault="000633EF" w:rsidP="000633EF">
      <w:pPr>
        <w:jc w:val="center"/>
      </w:pPr>
    </w:p>
    <w:p w:rsidR="00D96E7B" w:rsidRDefault="00D96E7B" w:rsidP="000633EF">
      <w:pPr>
        <w:jc w:val="center"/>
      </w:pPr>
      <w:r>
        <w:rPr>
          <w:noProof/>
        </w:rPr>
        <w:drawing>
          <wp:inline distT="0" distB="0" distL="0" distR="0">
            <wp:extent cx="1952367" cy="3365026"/>
            <wp:effectExtent l="19050" t="0" r="0" b="0"/>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7268" cy="3373473"/>
                    </a:xfrm>
                    <a:prstGeom prst="rect">
                      <a:avLst/>
                    </a:prstGeom>
                    <a:noFill/>
                    <a:ln>
                      <a:noFill/>
                    </a:ln>
                  </pic:spPr>
                </pic:pic>
              </a:graphicData>
            </a:graphic>
          </wp:inline>
        </w:drawing>
      </w:r>
    </w:p>
    <w:p w:rsidR="00D96E7B" w:rsidRDefault="00D96E7B" w:rsidP="00057C80">
      <w:pPr>
        <w:jc w:val="center"/>
      </w:pPr>
      <w:r>
        <w:t>Рис</w:t>
      </w:r>
      <w:r w:rsidR="00057C80">
        <w:t xml:space="preserve">унок </w:t>
      </w:r>
      <w:r>
        <w:t xml:space="preserve"> </w:t>
      </w:r>
      <w:r w:rsidR="00057C80">
        <w:t>П.6 -</w:t>
      </w:r>
      <w:r>
        <w:t xml:space="preserve"> Номограмма для определения коэффициента теплопроводности газов и паров при атмосферном давлении</w:t>
      </w:r>
    </w:p>
    <w:p w:rsidR="00D96E7B" w:rsidRDefault="00D96E7B" w:rsidP="00D96E7B"/>
    <w:p w:rsidR="00D96E7B" w:rsidRDefault="00D96E7B" w:rsidP="00D96E7B"/>
    <w:p w:rsidR="00D96E7B" w:rsidRDefault="00D96E7B"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tbl>
      <w:tblPr>
        <w:tblpPr w:leftFromText="180" w:rightFromText="180" w:vertAnchor="page" w:horzAnchor="margin" w:tblpY="1571"/>
        <w:tblW w:w="9355" w:type="dxa"/>
        <w:tblLook w:val="04A0"/>
      </w:tblPr>
      <w:tblGrid>
        <w:gridCol w:w="5161"/>
        <w:gridCol w:w="1386"/>
        <w:gridCol w:w="1386"/>
        <w:gridCol w:w="1594"/>
      </w:tblGrid>
      <w:tr w:rsidR="00E56698" w:rsidRPr="00FC642E" w:rsidTr="00817120">
        <w:trPr>
          <w:trHeight w:val="290"/>
        </w:trPr>
        <w:tc>
          <w:tcPr>
            <w:tcW w:w="9355" w:type="dxa"/>
            <w:gridSpan w:val="4"/>
            <w:tcBorders>
              <w:top w:val="nil"/>
              <w:left w:val="nil"/>
              <w:bottom w:val="nil"/>
              <w:right w:val="nil"/>
            </w:tcBorders>
            <w:shd w:val="clear" w:color="auto" w:fill="auto"/>
            <w:noWrap/>
            <w:vAlign w:val="bottom"/>
            <w:hideMark/>
          </w:tcPr>
          <w:p w:rsidR="00E56698" w:rsidRPr="00E56698" w:rsidRDefault="00E56698" w:rsidP="00E56698">
            <w:pPr>
              <w:jc w:val="center"/>
              <w:rPr>
                <w:color w:val="000000"/>
              </w:rPr>
            </w:pPr>
            <w:r w:rsidRPr="00E56698">
              <w:rPr>
                <w:color w:val="000000"/>
              </w:rPr>
              <w:lastRenderedPageBreak/>
              <w:t>Таблица П1-</w:t>
            </w:r>
            <w:r>
              <w:rPr>
                <w:color w:val="000000"/>
              </w:rPr>
              <w:t>Х</w:t>
            </w:r>
            <w:r w:rsidRPr="00E56698">
              <w:rPr>
                <w:color w:val="000000"/>
              </w:rPr>
              <w:t>арактеристика сжиженных углеводородных газов</w:t>
            </w:r>
          </w:p>
        </w:tc>
      </w:tr>
      <w:tr w:rsidR="00E56698" w:rsidRPr="00FC642E" w:rsidTr="00817120">
        <w:trPr>
          <w:trHeight w:val="290"/>
        </w:trPr>
        <w:tc>
          <w:tcPr>
            <w:tcW w:w="516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Показатели</w:t>
            </w:r>
          </w:p>
        </w:tc>
        <w:tc>
          <w:tcPr>
            <w:tcW w:w="4194" w:type="dxa"/>
            <w:gridSpan w:val="3"/>
            <w:tcBorders>
              <w:top w:val="single" w:sz="4" w:space="0" w:color="auto"/>
              <w:left w:val="nil"/>
              <w:bottom w:val="single" w:sz="4" w:space="0" w:color="auto"/>
              <w:right w:val="single" w:sz="4" w:space="0" w:color="000000"/>
            </w:tcBorders>
            <w:shd w:val="clear" w:color="auto" w:fill="auto"/>
            <w:noWrap/>
            <w:vAlign w:val="bottom"/>
            <w:hideMark/>
          </w:tcPr>
          <w:p w:rsidR="00E56698" w:rsidRPr="00E56698" w:rsidRDefault="00E56698" w:rsidP="00E56698">
            <w:pPr>
              <w:jc w:val="center"/>
              <w:rPr>
                <w:color w:val="000000"/>
              </w:rPr>
            </w:pPr>
            <w:r w:rsidRPr="00E56698">
              <w:rPr>
                <w:color w:val="000000"/>
              </w:rPr>
              <w:t>Марки</w:t>
            </w:r>
          </w:p>
        </w:tc>
      </w:tr>
      <w:tr w:rsidR="00E56698" w:rsidRPr="00FC642E" w:rsidTr="00817120">
        <w:trPr>
          <w:trHeight w:val="1140"/>
        </w:trPr>
        <w:tc>
          <w:tcPr>
            <w:tcW w:w="5161" w:type="dxa"/>
            <w:vMerge/>
            <w:tcBorders>
              <w:top w:val="single" w:sz="4" w:space="0" w:color="auto"/>
              <w:left w:val="single" w:sz="4" w:space="0" w:color="auto"/>
              <w:bottom w:val="single" w:sz="4" w:space="0" w:color="000000"/>
              <w:right w:val="single" w:sz="4" w:space="0" w:color="auto"/>
            </w:tcBorders>
            <w:vAlign w:val="center"/>
            <w:hideMark/>
          </w:tcPr>
          <w:p w:rsidR="00E56698" w:rsidRPr="00E56698" w:rsidRDefault="00E56698" w:rsidP="00E56698">
            <w:pPr>
              <w:rPr>
                <w:color w:val="000000"/>
              </w:rPr>
            </w:pPr>
          </w:p>
        </w:tc>
        <w:tc>
          <w:tcPr>
            <w:tcW w:w="1386" w:type="dxa"/>
            <w:tcBorders>
              <w:top w:val="nil"/>
              <w:left w:val="nil"/>
              <w:bottom w:val="single" w:sz="4" w:space="0" w:color="auto"/>
              <w:right w:val="nil"/>
            </w:tcBorders>
            <w:shd w:val="clear" w:color="auto" w:fill="auto"/>
            <w:vAlign w:val="center"/>
            <w:hideMark/>
          </w:tcPr>
          <w:p w:rsidR="00E56698" w:rsidRPr="00E56698" w:rsidRDefault="00E56698" w:rsidP="00E56698">
            <w:pPr>
              <w:jc w:val="center"/>
              <w:rPr>
                <w:color w:val="000000"/>
              </w:rPr>
            </w:pPr>
            <w:r w:rsidRPr="00E56698">
              <w:rPr>
                <w:color w:val="000000"/>
              </w:rPr>
              <w:t>Техниче-ский</w:t>
            </w:r>
            <w:r w:rsidRPr="00E56698">
              <w:rPr>
                <w:color w:val="000000"/>
              </w:rPr>
              <w:br/>
              <w:t xml:space="preserve"> пропан</w:t>
            </w:r>
          </w:p>
        </w:tc>
        <w:tc>
          <w:tcPr>
            <w:tcW w:w="1386" w:type="dxa"/>
            <w:tcBorders>
              <w:top w:val="nil"/>
              <w:left w:val="single" w:sz="4" w:space="0" w:color="auto"/>
              <w:bottom w:val="single" w:sz="4" w:space="0" w:color="auto"/>
              <w:right w:val="nil"/>
            </w:tcBorders>
            <w:shd w:val="clear" w:color="auto" w:fill="auto"/>
            <w:vAlign w:val="center"/>
            <w:hideMark/>
          </w:tcPr>
          <w:p w:rsidR="00E56698" w:rsidRPr="00E56698" w:rsidRDefault="00E56698" w:rsidP="00E56698">
            <w:pPr>
              <w:jc w:val="center"/>
              <w:rPr>
                <w:color w:val="000000"/>
              </w:rPr>
            </w:pPr>
            <w:r w:rsidRPr="00E56698">
              <w:rPr>
                <w:color w:val="000000"/>
              </w:rPr>
              <w:t>Техниче-ский</w:t>
            </w:r>
            <w:r w:rsidRPr="00E56698">
              <w:rPr>
                <w:color w:val="000000"/>
              </w:rPr>
              <w:br/>
              <w:t xml:space="preserve"> бутан</w:t>
            </w:r>
          </w:p>
        </w:tc>
        <w:tc>
          <w:tcPr>
            <w:tcW w:w="1422" w:type="dxa"/>
            <w:tcBorders>
              <w:top w:val="nil"/>
              <w:left w:val="single" w:sz="4" w:space="0" w:color="auto"/>
              <w:bottom w:val="single" w:sz="4" w:space="0" w:color="auto"/>
              <w:right w:val="single" w:sz="4" w:space="0" w:color="auto"/>
            </w:tcBorders>
            <w:shd w:val="clear" w:color="auto" w:fill="auto"/>
            <w:vAlign w:val="center"/>
            <w:hideMark/>
          </w:tcPr>
          <w:p w:rsidR="00E56698" w:rsidRPr="00E56698" w:rsidRDefault="00E56698" w:rsidP="00E56698">
            <w:pPr>
              <w:jc w:val="center"/>
              <w:rPr>
                <w:color w:val="000000"/>
              </w:rPr>
            </w:pPr>
            <w:r w:rsidRPr="00E56698">
              <w:rPr>
                <w:color w:val="000000"/>
              </w:rPr>
              <w:t>Смесь технического пропана и бутана</w:t>
            </w:r>
          </w:p>
        </w:tc>
      </w:tr>
      <w:tr w:rsidR="00E56698" w:rsidRPr="00FC642E" w:rsidTr="00817120">
        <w:trPr>
          <w:trHeight w:val="290"/>
        </w:trPr>
        <w:tc>
          <w:tcPr>
            <w:tcW w:w="5161" w:type="dxa"/>
            <w:tcBorders>
              <w:top w:val="nil"/>
              <w:left w:val="single" w:sz="4" w:space="0" w:color="auto"/>
              <w:bottom w:val="nil"/>
              <w:right w:val="single" w:sz="4" w:space="0" w:color="auto"/>
            </w:tcBorders>
            <w:shd w:val="clear" w:color="auto" w:fill="auto"/>
            <w:noWrap/>
            <w:vAlign w:val="bottom"/>
            <w:hideMark/>
          </w:tcPr>
          <w:p w:rsidR="00E56698" w:rsidRPr="00E56698" w:rsidRDefault="00E56698" w:rsidP="00E56698">
            <w:pPr>
              <w:rPr>
                <w:color w:val="000000"/>
              </w:rPr>
            </w:pPr>
            <w:r w:rsidRPr="00E56698">
              <w:rPr>
                <w:color w:val="000000"/>
              </w:rPr>
              <w:t>Состав, об. %:</w:t>
            </w:r>
          </w:p>
        </w:tc>
        <w:tc>
          <w:tcPr>
            <w:tcW w:w="1386"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c>
          <w:tcPr>
            <w:tcW w:w="1386"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c>
          <w:tcPr>
            <w:tcW w:w="1422"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r>
      <w:tr w:rsidR="00E56698" w:rsidRPr="00FC642E" w:rsidTr="00817120">
        <w:trPr>
          <w:trHeight w:val="570"/>
        </w:trPr>
        <w:tc>
          <w:tcPr>
            <w:tcW w:w="5161" w:type="dxa"/>
            <w:tcBorders>
              <w:top w:val="nil"/>
              <w:left w:val="single" w:sz="4" w:space="0" w:color="auto"/>
              <w:bottom w:val="nil"/>
              <w:right w:val="single" w:sz="4" w:space="0" w:color="auto"/>
            </w:tcBorders>
            <w:shd w:val="clear" w:color="auto" w:fill="auto"/>
            <w:noWrap/>
            <w:vAlign w:val="center"/>
            <w:hideMark/>
          </w:tcPr>
          <w:p w:rsidR="00E56698" w:rsidRPr="00E56698" w:rsidRDefault="00E56698" w:rsidP="005E5642">
            <w:pPr>
              <w:ind w:firstLineChars="900" w:firstLine="2160"/>
              <w:rPr>
                <w:color w:val="000000"/>
              </w:rPr>
            </w:pPr>
            <w:r w:rsidRPr="00E56698">
              <w:rPr>
                <w:color w:val="000000"/>
              </w:rPr>
              <w:t>этан-этилен</w:t>
            </w:r>
          </w:p>
        </w:tc>
        <w:tc>
          <w:tcPr>
            <w:tcW w:w="1386"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Не более</w:t>
            </w:r>
            <w:r w:rsidRPr="00E56698">
              <w:rPr>
                <w:color w:val="000000"/>
              </w:rPr>
              <w:br/>
              <w:t>4,0</w:t>
            </w:r>
          </w:p>
        </w:tc>
        <w:tc>
          <w:tcPr>
            <w:tcW w:w="1386"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Отсутствие</w:t>
            </w:r>
          </w:p>
        </w:tc>
        <w:tc>
          <w:tcPr>
            <w:tcW w:w="1422"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Не более</w:t>
            </w:r>
            <w:r w:rsidRPr="00E56698">
              <w:rPr>
                <w:color w:val="000000"/>
              </w:rPr>
              <w:br/>
              <w:t>4,0</w:t>
            </w:r>
          </w:p>
        </w:tc>
      </w:tr>
      <w:tr w:rsidR="00E56698" w:rsidRPr="00FC642E" w:rsidTr="00817120">
        <w:trPr>
          <w:trHeight w:val="570"/>
        </w:trPr>
        <w:tc>
          <w:tcPr>
            <w:tcW w:w="5161" w:type="dxa"/>
            <w:tcBorders>
              <w:top w:val="nil"/>
              <w:left w:val="single" w:sz="4" w:space="0" w:color="auto"/>
              <w:bottom w:val="nil"/>
              <w:right w:val="single" w:sz="4" w:space="0" w:color="auto"/>
            </w:tcBorders>
            <w:shd w:val="clear" w:color="auto" w:fill="auto"/>
            <w:noWrap/>
            <w:vAlign w:val="center"/>
            <w:hideMark/>
          </w:tcPr>
          <w:p w:rsidR="00E56698" w:rsidRPr="00E56698" w:rsidRDefault="00E56698" w:rsidP="005E5642">
            <w:pPr>
              <w:ind w:firstLineChars="900" w:firstLine="2160"/>
              <w:rPr>
                <w:color w:val="000000"/>
              </w:rPr>
            </w:pPr>
            <w:r w:rsidRPr="00E56698">
              <w:rPr>
                <w:color w:val="000000"/>
              </w:rPr>
              <w:t>пропан-пропилен</w:t>
            </w:r>
          </w:p>
        </w:tc>
        <w:tc>
          <w:tcPr>
            <w:tcW w:w="1386"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Не менее</w:t>
            </w:r>
            <w:r w:rsidRPr="00E56698">
              <w:rPr>
                <w:color w:val="000000"/>
              </w:rPr>
              <w:br/>
              <w:t>93,0</w:t>
            </w:r>
          </w:p>
        </w:tc>
        <w:tc>
          <w:tcPr>
            <w:tcW w:w="1386"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Не более</w:t>
            </w:r>
            <w:r w:rsidRPr="00E56698">
              <w:rPr>
                <w:color w:val="000000"/>
              </w:rPr>
              <w:br/>
              <w:t>4,0</w:t>
            </w:r>
          </w:p>
        </w:tc>
        <w:tc>
          <w:tcPr>
            <w:tcW w:w="1422"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w:t>
            </w:r>
          </w:p>
        </w:tc>
      </w:tr>
      <w:tr w:rsidR="00E56698" w:rsidRPr="00FC642E" w:rsidTr="00817120">
        <w:trPr>
          <w:trHeight w:val="570"/>
        </w:trPr>
        <w:tc>
          <w:tcPr>
            <w:tcW w:w="5161" w:type="dxa"/>
            <w:tcBorders>
              <w:top w:val="nil"/>
              <w:left w:val="single" w:sz="4" w:space="0" w:color="auto"/>
              <w:bottom w:val="nil"/>
              <w:right w:val="single" w:sz="4" w:space="0" w:color="auto"/>
            </w:tcBorders>
            <w:shd w:val="clear" w:color="auto" w:fill="auto"/>
            <w:noWrap/>
            <w:vAlign w:val="center"/>
            <w:hideMark/>
          </w:tcPr>
          <w:p w:rsidR="00E56698" w:rsidRPr="00E56698" w:rsidRDefault="00E56698" w:rsidP="005E5642">
            <w:pPr>
              <w:ind w:firstLineChars="900" w:firstLine="2160"/>
              <w:rPr>
                <w:color w:val="000000"/>
              </w:rPr>
            </w:pPr>
            <w:r w:rsidRPr="00E56698">
              <w:rPr>
                <w:color w:val="000000"/>
              </w:rPr>
              <w:t>бутан-бутилен</w:t>
            </w:r>
          </w:p>
        </w:tc>
        <w:tc>
          <w:tcPr>
            <w:tcW w:w="1386"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Не более</w:t>
            </w:r>
            <w:r w:rsidRPr="00E56698">
              <w:rPr>
                <w:color w:val="000000"/>
              </w:rPr>
              <w:br/>
              <w:t>3,0</w:t>
            </w:r>
          </w:p>
        </w:tc>
        <w:tc>
          <w:tcPr>
            <w:tcW w:w="1386"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Не менее</w:t>
            </w:r>
            <w:r w:rsidRPr="00E56698">
              <w:rPr>
                <w:color w:val="000000"/>
              </w:rPr>
              <w:br/>
              <w:t>93,0</w:t>
            </w:r>
          </w:p>
        </w:tc>
        <w:tc>
          <w:tcPr>
            <w:tcW w:w="1422"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w:t>
            </w:r>
          </w:p>
        </w:tc>
      </w:tr>
      <w:tr w:rsidR="00E56698" w:rsidRPr="00FC642E" w:rsidTr="00817120">
        <w:trPr>
          <w:trHeight w:val="290"/>
        </w:trPr>
        <w:tc>
          <w:tcPr>
            <w:tcW w:w="5161" w:type="dxa"/>
            <w:tcBorders>
              <w:top w:val="nil"/>
              <w:left w:val="single" w:sz="4" w:space="0" w:color="auto"/>
              <w:bottom w:val="nil"/>
              <w:right w:val="single" w:sz="4" w:space="0" w:color="auto"/>
            </w:tcBorders>
            <w:shd w:val="clear" w:color="auto" w:fill="auto"/>
            <w:noWrap/>
            <w:vAlign w:val="center"/>
            <w:hideMark/>
          </w:tcPr>
          <w:p w:rsidR="00E56698" w:rsidRPr="00E56698" w:rsidRDefault="00E56698" w:rsidP="005E5642">
            <w:pPr>
              <w:ind w:firstLineChars="900" w:firstLine="2160"/>
              <w:rPr>
                <w:color w:val="000000"/>
              </w:rPr>
            </w:pPr>
            <w:r w:rsidRPr="00E56698">
              <w:rPr>
                <w:color w:val="000000"/>
              </w:rPr>
              <w:t>пентан-пентилен</w:t>
            </w:r>
          </w:p>
        </w:tc>
        <w:tc>
          <w:tcPr>
            <w:tcW w:w="1386"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Отсутствие</w:t>
            </w:r>
          </w:p>
        </w:tc>
        <w:tc>
          <w:tcPr>
            <w:tcW w:w="2808" w:type="dxa"/>
            <w:gridSpan w:val="2"/>
            <w:tcBorders>
              <w:top w:val="nil"/>
              <w:left w:val="nil"/>
              <w:bottom w:val="nil"/>
              <w:right w:val="single" w:sz="4" w:space="0" w:color="000000"/>
            </w:tcBorders>
            <w:shd w:val="clear" w:color="auto" w:fill="auto"/>
            <w:noWrap/>
            <w:vAlign w:val="bottom"/>
            <w:hideMark/>
          </w:tcPr>
          <w:p w:rsidR="00E56698" w:rsidRPr="00E56698" w:rsidRDefault="00E56698" w:rsidP="00E56698">
            <w:pPr>
              <w:jc w:val="center"/>
              <w:rPr>
                <w:color w:val="000000"/>
              </w:rPr>
            </w:pPr>
            <w:r w:rsidRPr="00E56698">
              <w:rPr>
                <w:color w:val="000000"/>
              </w:rPr>
              <w:t>Не более 3,0</w:t>
            </w:r>
          </w:p>
        </w:tc>
      </w:tr>
      <w:tr w:rsidR="00E56698" w:rsidRPr="00FC642E" w:rsidTr="00817120">
        <w:trPr>
          <w:trHeight w:val="290"/>
        </w:trPr>
        <w:tc>
          <w:tcPr>
            <w:tcW w:w="5161" w:type="dxa"/>
            <w:tcBorders>
              <w:top w:val="nil"/>
              <w:left w:val="single" w:sz="4" w:space="0" w:color="auto"/>
              <w:bottom w:val="nil"/>
              <w:right w:val="single" w:sz="4" w:space="0" w:color="auto"/>
            </w:tcBorders>
            <w:shd w:val="clear" w:color="auto" w:fill="auto"/>
            <w:noWrap/>
            <w:vAlign w:val="bottom"/>
            <w:hideMark/>
          </w:tcPr>
          <w:p w:rsidR="00E56698" w:rsidRPr="00E56698" w:rsidRDefault="00E56698" w:rsidP="00E56698">
            <w:pPr>
              <w:rPr>
                <w:color w:val="000000"/>
              </w:rPr>
            </w:pPr>
            <w:r w:rsidRPr="00E56698">
              <w:rPr>
                <w:color w:val="000000"/>
              </w:rPr>
              <w:t>Жидкий остаток, об. %, при температуре:</w:t>
            </w:r>
          </w:p>
        </w:tc>
        <w:tc>
          <w:tcPr>
            <w:tcW w:w="1386"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c>
          <w:tcPr>
            <w:tcW w:w="1386" w:type="dxa"/>
            <w:tcBorders>
              <w:top w:val="nil"/>
              <w:left w:val="nil"/>
              <w:bottom w:val="nil"/>
              <w:right w:val="nil"/>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c>
          <w:tcPr>
            <w:tcW w:w="1422"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r>
      <w:tr w:rsidR="00E56698" w:rsidRPr="00FC642E" w:rsidTr="00817120">
        <w:trPr>
          <w:trHeight w:val="570"/>
        </w:trPr>
        <w:tc>
          <w:tcPr>
            <w:tcW w:w="5161" w:type="dxa"/>
            <w:tcBorders>
              <w:top w:val="nil"/>
              <w:left w:val="single" w:sz="4" w:space="0" w:color="auto"/>
              <w:bottom w:val="nil"/>
              <w:right w:val="single" w:sz="4" w:space="0" w:color="auto"/>
            </w:tcBorders>
            <w:shd w:val="clear" w:color="auto" w:fill="auto"/>
            <w:noWrap/>
            <w:vAlign w:val="bottom"/>
            <w:hideMark/>
          </w:tcPr>
          <w:p w:rsidR="00E56698" w:rsidRPr="00E56698" w:rsidRDefault="00E56698" w:rsidP="005E5642">
            <w:pPr>
              <w:ind w:firstLineChars="900" w:firstLine="2160"/>
              <w:rPr>
                <w:color w:val="000000"/>
              </w:rPr>
            </w:pPr>
            <w:r w:rsidRPr="00E56698">
              <w:rPr>
                <w:color w:val="000000"/>
              </w:rPr>
              <w:t>-20°С</w:t>
            </w:r>
          </w:p>
        </w:tc>
        <w:tc>
          <w:tcPr>
            <w:tcW w:w="1386"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Не более</w:t>
            </w:r>
            <w:r w:rsidRPr="00E56698">
              <w:rPr>
                <w:color w:val="000000"/>
              </w:rPr>
              <w:br/>
              <w:t>2,0</w:t>
            </w:r>
          </w:p>
        </w:tc>
        <w:tc>
          <w:tcPr>
            <w:tcW w:w="2808" w:type="dxa"/>
            <w:gridSpan w:val="2"/>
            <w:tcBorders>
              <w:top w:val="nil"/>
              <w:left w:val="nil"/>
              <w:bottom w:val="nil"/>
              <w:right w:val="single" w:sz="4" w:space="0" w:color="000000"/>
            </w:tcBorders>
            <w:shd w:val="clear" w:color="auto" w:fill="auto"/>
            <w:noWrap/>
            <w:vAlign w:val="bottom"/>
            <w:hideMark/>
          </w:tcPr>
          <w:p w:rsidR="00E56698" w:rsidRPr="00E56698" w:rsidRDefault="00E56698" w:rsidP="00E56698">
            <w:pPr>
              <w:jc w:val="center"/>
              <w:rPr>
                <w:color w:val="000000"/>
              </w:rPr>
            </w:pPr>
            <w:r w:rsidRPr="00E56698">
              <w:rPr>
                <w:color w:val="000000"/>
              </w:rPr>
              <w:t>Не нормируется</w:t>
            </w:r>
          </w:p>
        </w:tc>
      </w:tr>
      <w:tr w:rsidR="00E56698" w:rsidRPr="00FC642E" w:rsidTr="00817120">
        <w:trPr>
          <w:trHeight w:val="290"/>
        </w:trPr>
        <w:tc>
          <w:tcPr>
            <w:tcW w:w="5161" w:type="dxa"/>
            <w:tcBorders>
              <w:top w:val="nil"/>
              <w:left w:val="single" w:sz="4" w:space="0" w:color="auto"/>
              <w:bottom w:val="nil"/>
              <w:right w:val="single" w:sz="4" w:space="0" w:color="auto"/>
            </w:tcBorders>
            <w:shd w:val="clear" w:color="auto" w:fill="auto"/>
            <w:noWrap/>
            <w:vAlign w:val="bottom"/>
            <w:hideMark/>
          </w:tcPr>
          <w:p w:rsidR="00E56698" w:rsidRPr="00E56698" w:rsidRDefault="00E56698" w:rsidP="005E5642">
            <w:pPr>
              <w:ind w:firstLineChars="900" w:firstLine="2160"/>
              <w:rPr>
                <w:color w:val="000000"/>
              </w:rPr>
            </w:pPr>
            <w:r w:rsidRPr="00E56698">
              <w:rPr>
                <w:color w:val="000000"/>
              </w:rPr>
              <w:t>20°С</w:t>
            </w:r>
          </w:p>
        </w:tc>
        <w:tc>
          <w:tcPr>
            <w:tcW w:w="1386"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Отсутствие</w:t>
            </w:r>
          </w:p>
        </w:tc>
        <w:tc>
          <w:tcPr>
            <w:tcW w:w="2808" w:type="dxa"/>
            <w:gridSpan w:val="2"/>
            <w:tcBorders>
              <w:top w:val="nil"/>
              <w:left w:val="nil"/>
              <w:bottom w:val="nil"/>
              <w:right w:val="single" w:sz="4" w:space="0" w:color="000000"/>
            </w:tcBorders>
            <w:shd w:val="clear" w:color="auto" w:fill="auto"/>
            <w:noWrap/>
            <w:vAlign w:val="bottom"/>
            <w:hideMark/>
          </w:tcPr>
          <w:p w:rsidR="00E56698" w:rsidRPr="00E56698" w:rsidRDefault="00E56698" w:rsidP="00E56698">
            <w:pPr>
              <w:jc w:val="center"/>
              <w:rPr>
                <w:color w:val="000000"/>
              </w:rPr>
            </w:pPr>
            <w:r w:rsidRPr="00E56698">
              <w:rPr>
                <w:color w:val="000000"/>
              </w:rPr>
              <w:t>Не более 2,0</w:t>
            </w:r>
          </w:p>
        </w:tc>
      </w:tr>
      <w:tr w:rsidR="00E56698" w:rsidRPr="00FC642E" w:rsidTr="00817120">
        <w:trPr>
          <w:trHeight w:val="290"/>
        </w:trPr>
        <w:tc>
          <w:tcPr>
            <w:tcW w:w="5161" w:type="dxa"/>
            <w:tcBorders>
              <w:top w:val="nil"/>
              <w:left w:val="single" w:sz="4" w:space="0" w:color="auto"/>
              <w:bottom w:val="nil"/>
              <w:right w:val="single" w:sz="4" w:space="0" w:color="auto"/>
            </w:tcBorders>
            <w:shd w:val="clear" w:color="auto" w:fill="auto"/>
            <w:noWrap/>
            <w:vAlign w:val="bottom"/>
            <w:hideMark/>
          </w:tcPr>
          <w:p w:rsidR="00E56698" w:rsidRPr="00E56698" w:rsidRDefault="00E56698" w:rsidP="00E56698">
            <w:pPr>
              <w:rPr>
                <w:color w:val="000000"/>
              </w:rPr>
            </w:pPr>
            <w:r w:rsidRPr="00E56698">
              <w:rPr>
                <w:color w:val="000000"/>
              </w:rPr>
              <w:t>Избыточное давление насыщенных паров, кгс/см</w:t>
            </w:r>
            <w:r w:rsidRPr="00E56698">
              <w:rPr>
                <w:color w:val="000000"/>
                <w:vertAlign w:val="superscript"/>
              </w:rPr>
              <w:t>2</w:t>
            </w:r>
            <w:r w:rsidRPr="00E56698">
              <w:rPr>
                <w:color w:val="000000"/>
              </w:rPr>
              <w:t>, при температуре:</w:t>
            </w:r>
          </w:p>
        </w:tc>
        <w:tc>
          <w:tcPr>
            <w:tcW w:w="1386"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c>
          <w:tcPr>
            <w:tcW w:w="1386" w:type="dxa"/>
            <w:tcBorders>
              <w:top w:val="nil"/>
              <w:left w:val="nil"/>
              <w:bottom w:val="nil"/>
              <w:right w:val="nil"/>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c>
          <w:tcPr>
            <w:tcW w:w="1422"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 </w:t>
            </w:r>
          </w:p>
        </w:tc>
      </w:tr>
      <w:tr w:rsidR="00E56698" w:rsidRPr="00FC642E" w:rsidTr="00817120">
        <w:trPr>
          <w:trHeight w:val="570"/>
        </w:trPr>
        <w:tc>
          <w:tcPr>
            <w:tcW w:w="5161" w:type="dxa"/>
            <w:tcBorders>
              <w:top w:val="nil"/>
              <w:left w:val="single" w:sz="4" w:space="0" w:color="auto"/>
              <w:bottom w:val="nil"/>
              <w:right w:val="single" w:sz="4" w:space="0" w:color="auto"/>
            </w:tcBorders>
            <w:shd w:val="clear" w:color="auto" w:fill="auto"/>
            <w:noWrap/>
            <w:vAlign w:val="bottom"/>
            <w:hideMark/>
          </w:tcPr>
          <w:p w:rsidR="00E56698" w:rsidRPr="00E56698" w:rsidRDefault="00E56698" w:rsidP="005E5642">
            <w:pPr>
              <w:ind w:firstLineChars="900" w:firstLine="2160"/>
              <w:rPr>
                <w:color w:val="000000"/>
              </w:rPr>
            </w:pPr>
            <w:r w:rsidRPr="00E56698">
              <w:rPr>
                <w:color w:val="000000"/>
              </w:rPr>
              <w:t>-20°С</w:t>
            </w:r>
          </w:p>
        </w:tc>
        <w:tc>
          <w:tcPr>
            <w:tcW w:w="1386"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Не менее</w:t>
            </w:r>
            <w:r w:rsidRPr="00E56698">
              <w:rPr>
                <w:color w:val="000000"/>
              </w:rPr>
              <w:br/>
              <w:t>1,6</w:t>
            </w:r>
          </w:p>
        </w:tc>
        <w:tc>
          <w:tcPr>
            <w:tcW w:w="2808" w:type="dxa"/>
            <w:gridSpan w:val="2"/>
            <w:tcBorders>
              <w:top w:val="nil"/>
              <w:left w:val="nil"/>
              <w:bottom w:val="nil"/>
              <w:right w:val="single" w:sz="4" w:space="0" w:color="000000"/>
            </w:tcBorders>
            <w:shd w:val="clear" w:color="auto" w:fill="auto"/>
            <w:noWrap/>
            <w:vAlign w:val="bottom"/>
            <w:hideMark/>
          </w:tcPr>
          <w:p w:rsidR="00E56698" w:rsidRPr="00E56698" w:rsidRDefault="00E56698" w:rsidP="00E56698">
            <w:pPr>
              <w:jc w:val="center"/>
              <w:rPr>
                <w:color w:val="000000"/>
              </w:rPr>
            </w:pPr>
            <w:r w:rsidRPr="00E56698">
              <w:rPr>
                <w:color w:val="000000"/>
              </w:rPr>
              <w:t>Не нормируется</w:t>
            </w:r>
          </w:p>
        </w:tc>
      </w:tr>
      <w:tr w:rsidR="00E56698" w:rsidRPr="00FC642E" w:rsidTr="00817120">
        <w:trPr>
          <w:trHeight w:val="570"/>
        </w:trPr>
        <w:tc>
          <w:tcPr>
            <w:tcW w:w="5161" w:type="dxa"/>
            <w:tcBorders>
              <w:top w:val="nil"/>
              <w:left w:val="single" w:sz="4" w:space="0" w:color="auto"/>
              <w:bottom w:val="nil"/>
              <w:right w:val="single" w:sz="4" w:space="0" w:color="auto"/>
            </w:tcBorders>
            <w:shd w:val="clear" w:color="auto" w:fill="auto"/>
            <w:noWrap/>
            <w:vAlign w:val="bottom"/>
            <w:hideMark/>
          </w:tcPr>
          <w:p w:rsidR="00E56698" w:rsidRPr="00E56698" w:rsidRDefault="00E56698" w:rsidP="005E5642">
            <w:pPr>
              <w:ind w:firstLineChars="900" w:firstLine="2160"/>
              <w:rPr>
                <w:color w:val="000000"/>
              </w:rPr>
            </w:pPr>
            <w:r w:rsidRPr="00E56698">
              <w:rPr>
                <w:color w:val="000000"/>
              </w:rPr>
              <w:t>45°С</w:t>
            </w:r>
          </w:p>
        </w:tc>
        <w:tc>
          <w:tcPr>
            <w:tcW w:w="1386"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 xml:space="preserve">Не более </w:t>
            </w:r>
            <w:r w:rsidRPr="00E56698">
              <w:rPr>
                <w:color w:val="000000"/>
              </w:rPr>
              <w:br/>
              <w:t>16,0</w:t>
            </w:r>
          </w:p>
        </w:tc>
        <w:tc>
          <w:tcPr>
            <w:tcW w:w="1386" w:type="dxa"/>
            <w:tcBorders>
              <w:top w:val="nil"/>
              <w:left w:val="nil"/>
              <w:bottom w:val="nil"/>
              <w:right w:val="single" w:sz="4" w:space="0" w:color="auto"/>
            </w:tcBorders>
            <w:shd w:val="clear" w:color="auto" w:fill="auto"/>
            <w:noWrap/>
            <w:vAlign w:val="bottom"/>
            <w:hideMark/>
          </w:tcPr>
          <w:p w:rsidR="00E56698" w:rsidRPr="00E56698" w:rsidRDefault="00E56698" w:rsidP="00E56698">
            <w:pPr>
              <w:jc w:val="center"/>
              <w:rPr>
                <w:color w:val="000000"/>
              </w:rPr>
            </w:pPr>
            <w:r w:rsidRPr="00E56698">
              <w:rPr>
                <w:color w:val="000000"/>
              </w:rPr>
              <w:t>4,2-50</w:t>
            </w:r>
          </w:p>
        </w:tc>
        <w:tc>
          <w:tcPr>
            <w:tcW w:w="1422" w:type="dxa"/>
            <w:tcBorders>
              <w:top w:val="nil"/>
              <w:left w:val="nil"/>
              <w:bottom w:val="nil"/>
              <w:right w:val="single" w:sz="4" w:space="0" w:color="auto"/>
            </w:tcBorders>
            <w:shd w:val="clear" w:color="auto" w:fill="auto"/>
            <w:vAlign w:val="bottom"/>
            <w:hideMark/>
          </w:tcPr>
          <w:p w:rsidR="00E56698" w:rsidRPr="00E56698" w:rsidRDefault="00E56698" w:rsidP="00E56698">
            <w:pPr>
              <w:jc w:val="center"/>
              <w:rPr>
                <w:color w:val="000000"/>
              </w:rPr>
            </w:pPr>
            <w:r w:rsidRPr="00E56698">
              <w:rPr>
                <w:color w:val="000000"/>
              </w:rPr>
              <w:t xml:space="preserve">Не более </w:t>
            </w:r>
            <w:r w:rsidRPr="00E56698">
              <w:rPr>
                <w:color w:val="000000"/>
              </w:rPr>
              <w:br/>
              <w:t>16,0</w:t>
            </w:r>
          </w:p>
        </w:tc>
      </w:tr>
      <w:tr w:rsidR="00E56698" w:rsidRPr="00FC642E" w:rsidTr="00817120">
        <w:trPr>
          <w:trHeight w:val="290"/>
        </w:trPr>
        <w:tc>
          <w:tcPr>
            <w:tcW w:w="5161" w:type="dxa"/>
            <w:tcBorders>
              <w:top w:val="nil"/>
              <w:left w:val="single" w:sz="4" w:space="0" w:color="auto"/>
              <w:bottom w:val="nil"/>
              <w:right w:val="single" w:sz="4" w:space="0" w:color="auto"/>
            </w:tcBorders>
            <w:shd w:val="clear" w:color="auto" w:fill="auto"/>
            <w:noWrap/>
            <w:vAlign w:val="bottom"/>
            <w:hideMark/>
          </w:tcPr>
          <w:p w:rsidR="00E56698" w:rsidRPr="00E56698" w:rsidRDefault="00E56698" w:rsidP="00E56698">
            <w:pPr>
              <w:rPr>
                <w:color w:val="000000"/>
              </w:rPr>
            </w:pPr>
            <w:r w:rsidRPr="00E56698">
              <w:rPr>
                <w:color w:val="000000"/>
              </w:rPr>
              <w:t>Содержание сероводорода, г на 100м</w:t>
            </w:r>
            <w:r w:rsidRPr="00E56698">
              <w:rPr>
                <w:color w:val="000000"/>
                <w:vertAlign w:val="superscript"/>
              </w:rPr>
              <w:t>3</w:t>
            </w:r>
          </w:p>
        </w:tc>
        <w:tc>
          <w:tcPr>
            <w:tcW w:w="4194" w:type="dxa"/>
            <w:gridSpan w:val="3"/>
            <w:tcBorders>
              <w:top w:val="nil"/>
              <w:left w:val="nil"/>
              <w:bottom w:val="nil"/>
              <w:right w:val="single" w:sz="4" w:space="0" w:color="000000"/>
            </w:tcBorders>
            <w:shd w:val="clear" w:color="auto" w:fill="auto"/>
            <w:noWrap/>
            <w:vAlign w:val="bottom"/>
            <w:hideMark/>
          </w:tcPr>
          <w:p w:rsidR="00E56698" w:rsidRPr="00E56698" w:rsidRDefault="00E56698" w:rsidP="00E56698">
            <w:pPr>
              <w:jc w:val="center"/>
              <w:rPr>
                <w:color w:val="000000"/>
              </w:rPr>
            </w:pPr>
            <w:r w:rsidRPr="00E56698">
              <w:rPr>
                <w:color w:val="000000"/>
              </w:rPr>
              <w:t>Не более 5,0</w:t>
            </w:r>
          </w:p>
        </w:tc>
      </w:tr>
      <w:tr w:rsidR="00E56698" w:rsidRPr="00FC642E" w:rsidTr="00817120">
        <w:trPr>
          <w:trHeight w:val="580"/>
        </w:trPr>
        <w:tc>
          <w:tcPr>
            <w:tcW w:w="5161" w:type="dxa"/>
            <w:tcBorders>
              <w:top w:val="nil"/>
              <w:left w:val="single" w:sz="4" w:space="0" w:color="auto"/>
              <w:bottom w:val="single" w:sz="4" w:space="0" w:color="auto"/>
              <w:right w:val="single" w:sz="4" w:space="0" w:color="auto"/>
            </w:tcBorders>
            <w:shd w:val="clear" w:color="auto" w:fill="auto"/>
            <w:noWrap/>
            <w:vAlign w:val="bottom"/>
            <w:hideMark/>
          </w:tcPr>
          <w:p w:rsidR="00E56698" w:rsidRPr="00E56698" w:rsidRDefault="00E56698" w:rsidP="00E56698">
            <w:pPr>
              <w:rPr>
                <w:color w:val="000000"/>
              </w:rPr>
            </w:pPr>
            <w:r w:rsidRPr="00E56698">
              <w:rPr>
                <w:color w:val="000000"/>
              </w:rPr>
              <w:t>Запах</w:t>
            </w:r>
          </w:p>
        </w:tc>
        <w:tc>
          <w:tcPr>
            <w:tcW w:w="4194" w:type="dxa"/>
            <w:gridSpan w:val="3"/>
            <w:tcBorders>
              <w:top w:val="nil"/>
              <w:left w:val="nil"/>
              <w:bottom w:val="single" w:sz="4" w:space="0" w:color="auto"/>
              <w:right w:val="single" w:sz="4" w:space="0" w:color="000000"/>
            </w:tcBorders>
            <w:shd w:val="clear" w:color="auto" w:fill="auto"/>
            <w:vAlign w:val="bottom"/>
            <w:hideMark/>
          </w:tcPr>
          <w:p w:rsidR="00E56698" w:rsidRPr="00E56698" w:rsidRDefault="00E56698" w:rsidP="00E56698">
            <w:pPr>
              <w:jc w:val="center"/>
              <w:rPr>
                <w:color w:val="000000"/>
              </w:rPr>
            </w:pPr>
            <w:r w:rsidRPr="00E56698">
              <w:rPr>
                <w:color w:val="000000"/>
              </w:rPr>
              <w:t>Должен ощущаться при содержании</w:t>
            </w:r>
            <w:r w:rsidRPr="00E56698">
              <w:rPr>
                <w:color w:val="000000"/>
              </w:rPr>
              <w:br/>
              <w:t xml:space="preserve"> в воздухе 0,5 об. % газа</w:t>
            </w:r>
          </w:p>
        </w:tc>
      </w:tr>
    </w:tbl>
    <w:p w:rsidR="00E56698" w:rsidRDefault="00E56698" w:rsidP="00D96E7B"/>
    <w:p w:rsidR="00D96E7B" w:rsidRDefault="00D96E7B"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 w:rsidR="00E56698" w:rsidRDefault="00E56698" w:rsidP="00D96E7B">
      <w:pPr>
        <w:rPr>
          <w:sz w:val="28"/>
          <w:szCs w:val="28"/>
        </w:rPr>
      </w:pPr>
      <w:r w:rsidRPr="00E56698">
        <w:rPr>
          <w:sz w:val="28"/>
          <w:szCs w:val="28"/>
        </w:rPr>
        <w:lastRenderedPageBreak/>
        <w:t>Таблица П.2 – Физико-химические свойства компонентов сжиженного газа</w:t>
      </w:r>
    </w:p>
    <w:tbl>
      <w:tblPr>
        <w:tblStyle w:val="aff4"/>
        <w:tblW w:w="0" w:type="auto"/>
        <w:tblLook w:val="04A0"/>
      </w:tblPr>
      <w:tblGrid>
        <w:gridCol w:w="1798"/>
        <w:gridCol w:w="665"/>
        <w:gridCol w:w="664"/>
        <w:gridCol w:w="664"/>
        <w:gridCol w:w="659"/>
        <w:gridCol w:w="800"/>
        <w:gridCol w:w="626"/>
        <w:gridCol w:w="769"/>
        <w:gridCol w:w="685"/>
        <w:gridCol w:w="910"/>
        <w:gridCol w:w="642"/>
      </w:tblGrid>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Показатели</w:t>
            </w:r>
          </w:p>
        </w:tc>
        <w:tc>
          <w:tcPr>
            <w:tcW w:w="603" w:type="dxa"/>
            <w:noWrap/>
            <w:hideMark/>
          </w:tcPr>
          <w:p w:rsidR="00E56698" w:rsidRPr="003C5857" w:rsidRDefault="00E56698" w:rsidP="00817120">
            <w:pPr>
              <w:rPr>
                <w:sz w:val="20"/>
                <w:szCs w:val="20"/>
              </w:rPr>
            </w:pPr>
            <w:r w:rsidRPr="003C5857">
              <w:rPr>
                <w:sz w:val="20"/>
                <w:szCs w:val="20"/>
              </w:rPr>
              <w:t>Метан</w:t>
            </w:r>
          </w:p>
        </w:tc>
        <w:tc>
          <w:tcPr>
            <w:tcW w:w="605" w:type="dxa"/>
            <w:noWrap/>
            <w:hideMark/>
          </w:tcPr>
          <w:p w:rsidR="00E56698" w:rsidRPr="003C5857" w:rsidRDefault="00E56698" w:rsidP="00817120">
            <w:pPr>
              <w:rPr>
                <w:sz w:val="20"/>
                <w:szCs w:val="20"/>
              </w:rPr>
            </w:pPr>
            <w:r w:rsidRPr="003C5857">
              <w:rPr>
                <w:sz w:val="20"/>
                <w:szCs w:val="20"/>
              </w:rPr>
              <w:t>Этан</w:t>
            </w:r>
          </w:p>
        </w:tc>
        <w:tc>
          <w:tcPr>
            <w:tcW w:w="605" w:type="dxa"/>
            <w:noWrap/>
            <w:hideMark/>
          </w:tcPr>
          <w:p w:rsidR="00E56698" w:rsidRPr="003C5857" w:rsidRDefault="00E56698" w:rsidP="00817120">
            <w:pPr>
              <w:rPr>
                <w:sz w:val="20"/>
                <w:szCs w:val="20"/>
              </w:rPr>
            </w:pPr>
            <w:r w:rsidRPr="003C5857">
              <w:rPr>
                <w:sz w:val="20"/>
                <w:szCs w:val="20"/>
              </w:rPr>
              <w:t>Этилен</w:t>
            </w:r>
          </w:p>
        </w:tc>
        <w:tc>
          <w:tcPr>
            <w:tcW w:w="580" w:type="dxa"/>
            <w:noWrap/>
            <w:hideMark/>
          </w:tcPr>
          <w:p w:rsidR="00E56698" w:rsidRPr="003C5857" w:rsidRDefault="00E56698" w:rsidP="00817120">
            <w:pPr>
              <w:rPr>
                <w:sz w:val="20"/>
                <w:szCs w:val="20"/>
              </w:rPr>
            </w:pPr>
            <w:r w:rsidRPr="003C5857">
              <w:rPr>
                <w:sz w:val="20"/>
                <w:szCs w:val="20"/>
              </w:rPr>
              <w:t>Пропан</w:t>
            </w:r>
          </w:p>
        </w:tc>
        <w:tc>
          <w:tcPr>
            <w:tcW w:w="702" w:type="dxa"/>
            <w:noWrap/>
            <w:hideMark/>
          </w:tcPr>
          <w:p w:rsidR="00E56698" w:rsidRPr="003C5857" w:rsidRDefault="00E56698" w:rsidP="00817120">
            <w:pPr>
              <w:rPr>
                <w:sz w:val="20"/>
                <w:szCs w:val="20"/>
              </w:rPr>
            </w:pPr>
            <w:r w:rsidRPr="003C5857">
              <w:rPr>
                <w:sz w:val="20"/>
                <w:szCs w:val="20"/>
              </w:rPr>
              <w:t>Пропилен</w:t>
            </w:r>
          </w:p>
        </w:tc>
        <w:tc>
          <w:tcPr>
            <w:tcW w:w="654" w:type="dxa"/>
            <w:noWrap/>
            <w:hideMark/>
          </w:tcPr>
          <w:p w:rsidR="00E56698" w:rsidRPr="003C5857" w:rsidRDefault="00E56698" w:rsidP="00817120">
            <w:pPr>
              <w:rPr>
                <w:sz w:val="20"/>
                <w:szCs w:val="20"/>
              </w:rPr>
            </w:pPr>
            <w:r w:rsidRPr="003C5857">
              <w:rPr>
                <w:sz w:val="20"/>
                <w:szCs w:val="20"/>
              </w:rPr>
              <w:t>н-Бутан</w:t>
            </w:r>
          </w:p>
        </w:tc>
        <w:tc>
          <w:tcPr>
            <w:tcW w:w="647" w:type="dxa"/>
            <w:noWrap/>
            <w:hideMark/>
          </w:tcPr>
          <w:p w:rsidR="00E56698" w:rsidRPr="003C5857" w:rsidRDefault="00E56698" w:rsidP="00817120">
            <w:pPr>
              <w:rPr>
                <w:sz w:val="20"/>
                <w:szCs w:val="20"/>
              </w:rPr>
            </w:pPr>
            <w:r w:rsidRPr="003C5857">
              <w:rPr>
                <w:sz w:val="20"/>
                <w:szCs w:val="20"/>
              </w:rPr>
              <w:t>Изобутан</w:t>
            </w:r>
          </w:p>
        </w:tc>
        <w:tc>
          <w:tcPr>
            <w:tcW w:w="604" w:type="dxa"/>
            <w:noWrap/>
            <w:hideMark/>
          </w:tcPr>
          <w:p w:rsidR="00E56698" w:rsidRPr="003C5857" w:rsidRDefault="00E56698" w:rsidP="00817120">
            <w:pPr>
              <w:rPr>
                <w:sz w:val="20"/>
                <w:szCs w:val="20"/>
              </w:rPr>
            </w:pPr>
            <w:r w:rsidRPr="003C5857">
              <w:rPr>
                <w:sz w:val="20"/>
                <w:szCs w:val="20"/>
              </w:rPr>
              <w:t>н-Бутелен</w:t>
            </w:r>
          </w:p>
        </w:tc>
        <w:tc>
          <w:tcPr>
            <w:tcW w:w="789" w:type="dxa"/>
            <w:noWrap/>
            <w:hideMark/>
          </w:tcPr>
          <w:p w:rsidR="00E56698" w:rsidRPr="003C5857" w:rsidRDefault="00E56698" w:rsidP="00817120">
            <w:pPr>
              <w:rPr>
                <w:sz w:val="20"/>
                <w:szCs w:val="20"/>
              </w:rPr>
            </w:pPr>
            <w:r w:rsidRPr="003C5857">
              <w:rPr>
                <w:sz w:val="20"/>
                <w:szCs w:val="20"/>
              </w:rPr>
              <w:t>Изобутилен</w:t>
            </w:r>
          </w:p>
        </w:tc>
        <w:tc>
          <w:tcPr>
            <w:tcW w:w="563" w:type="dxa"/>
            <w:noWrap/>
            <w:hideMark/>
          </w:tcPr>
          <w:p w:rsidR="00E56698" w:rsidRPr="003C5857" w:rsidRDefault="00E56698" w:rsidP="00817120">
            <w:pPr>
              <w:rPr>
                <w:sz w:val="20"/>
                <w:szCs w:val="20"/>
              </w:rPr>
            </w:pPr>
            <w:r w:rsidRPr="003C5857">
              <w:rPr>
                <w:sz w:val="20"/>
                <w:szCs w:val="20"/>
              </w:rPr>
              <w:t>н-Пентан</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Химическая формула</w:t>
            </w:r>
          </w:p>
        </w:tc>
        <w:tc>
          <w:tcPr>
            <w:tcW w:w="603" w:type="dxa"/>
            <w:noWrap/>
            <w:hideMark/>
          </w:tcPr>
          <w:p w:rsidR="00E56698" w:rsidRPr="003C5857" w:rsidRDefault="00E56698" w:rsidP="00817120">
            <w:pPr>
              <w:rPr>
                <w:sz w:val="20"/>
                <w:szCs w:val="20"/>
              </w:rPr>
            </w:pPr>
            <w:r w:rsidRPr="003C5857">
              <w:rPr>
                <w:sz w:val="20"/>
                <w:szCs w:val="20"/>
              </w:rPr>
              <w:t>CH</w:t>
            </w:r>
            <w:r w:rsidRPr="003C5857">
              <w:rPr>
                <w:sz w:val="20"/>
                <w:szCs w:val="20"/>
                <w:vertAlign w:val="subscript"/>
              </w:rPr>
              <w:t>4</w:t>
            </w:r>
          </w:p>
        </w:tc>
        <w:tc>
          <w:tcPr>
            <w:tcW w:w="605" w:type="dxa"/>
            <w:noWrap/>
            <w:hideMark/>
          </w:tcPr>
          <w:p w:rsidR="00E56698" w:rsidRPr="003C5857" w:rsidRDefault="00E56698" w:rsidP="00817120">
            <w:pPr>
              <w:rPr>
                <w:sz w:val="20"/>
                <w:szCs w:val="20"/>
              </w:rPr>
            </w:pPr>
            <w:r w:rsidRPr="003C5857">
              <w:rPr>
                <w:sz w:val="20"/>
                <w:szCs w:val="20"/>
              </w:rPr>
              <w:t>C</w:t>
            </w:r>
            <w:r w:rsidRPr="003C5857">
              <w:rPr>
                <w:sz w:val="20"/>
                <w:szCs w:val="20"/>
                <w:vertAlign w:val="subscript"/>
              </w:rPr>
              <w:t>2</w:t>
            </w:r>
            <w:r w:rsidRPr="003C5857">
              <w:rPr>
                <w:sz w:val="20"/>
                <w:szCs w:val="20"/>
              </w:rPr>
              <w:t>H</w:t>
            </w:r>
            <w:r w:rsidRPr="003C5857">
              <w:rPr>
                <w:sz w:val="20"/>
                <w:szCs w:val="20"/>
                <w:vertAlign w:val="subscript"/>
              </w:rPr>
              <w:t>6</w:t>
            </w:r>
          </w:p>
        </w:tc>
        <w:tc>
          <w:tcPr>
            <w:tcW w:w="605" w:type="dxa"/>
            <w:noWrap/>
            <w:hideMark/>
          </w:tcPr>
          <w:p w:rsidR="00E56698" w:rsidRPr="003C5857" w:rsidRDefault="00E56698" w:rsidP="00817120">
            <w:pPr>
              <w:rPr>
                <w:sz w:val="20"/>
                <w:szCs w:val="20"/>
              </w:rPr>
            </w:pPr>
            <w:r w:rsidRPr="003C5857">
              <w:rPr>
                <w:sz w:val="20"/>
                <w:szCs w:val="20"/>
              </w:rPr>
              <w:t>C</w:t>
            </w:r>
            <w:r w:rsidRPr="003C5857">
              <w:rPr>
                <w:sz w:val="20"/>
                <w:szCs w:val="20"/>
                <w:vertAlign w:val="subscript"/>
              </w:rPr>
              <w:t>2</w:t>
            </w:r>
            <w:r w:rsidRPr="003C5857">
              <w:rPr>
                <w:sz w:val="20"/>
                <w:szCs w:val="20"/>
              </w:rPr>
              <w:t>H</w:t>
            </w:r>
            <w:r w:rsidRPr="003C5857">
              <w:rPr>
                <w:sz w:val="20"/>
                <w:szCs w:val="20"/>
                <w:vertAlign w:val="subscript"/>
              </w:rPr>
              <w:t>4</w:t>
            </w:r>
          </w:p>
        </w:tc>
        <w:tc>
          <w:tcPr>
            <w:tcW w:w="580" w:type="dxa"/>
            <w:noWrap/>
            <w:hideMark/>
          </w:tcPr>
          <w:p w:rsidR="00E56698" w:rsidRPr="003C5857" w:rsidRDefault="00E56698" w:rsidP="00817120">
            <w:pPr>
              <w:rPr>
                <w:sz w:val="20"/>
                <w:szCs w:val="20"/>
              </w:rPr>
            </w:pPr>
            <w:r w:rsidRPr="003C5857">
              <w:rPr>
                <w:sz w:val="20"/>
                <w:szCs w:val="20"/>
              </w:rPr>
              <w:t>C</w:t>
            </w:r>
            <w:r w:rsidRPr="003C5857">
              <w:rPr>
                <w:sz w:val="20"/>
                <w:szCs w:val="20"/>
                <w:vertAlign w:val="subscript"/>
              </w:rPr>
              <w:t>3</w:t>
            </w:r>
            <w:r w:rsidRPr="003C5857">
              <w:rPr>
                <w:sz w:val="20"/>
                <w:szCs w:val="20"/>
              </w:rPr>
              <w:t>H</w:t>
            </w:r>
            <w:r w:rsidRPr="003C5857">
              <w:rPr>
                <w:sz w:val="20"/>
                <w:szCs w:val="20"/>
                <w:vertAlign w:val="subscript"/>
              </w:rPr>
              <w:t>8</w:t>
            </w:r>
          </w:p>
        </w:tc>
        <w:tc>
          <w:tcPr>
            <w:tcW w:w="702" w:type="dxa"/>
            <w:noWrap/>
            <w:hideMark/>
          </w:tcPr>
          <w:p w:rsidR="00E56698" w:rsidRPr="003C5857" w:rsidRDefault="00E56698" w:rsidP="00817120">
            <w:pPr>
              <w:rPr>
                <w:sz w:val="20"/>
                <w:szCs w:val="20"/>
              </w:rPr>
            </w:pPr>
            <w:r w:rsidRPr="003C5857">
              <w:rPr>
                <w:sz w:val="20"/>
                <w:szCs w:val="20"/>
              </w:rPr>
              <w:t>C</w:t>
            </w:r>
            <w:r w:rsidRPr="003C5857">
              <w:rPr>
                <w:sz w:val="20"/>
                <w:szCs w:val="20"/>
                <w:vertAlign w:val="subscript"/>
              </w:rPr>
              <w:t>3</w:t>
            </w:r>
            <w:r w:rsidRPr="003C5857">
              <w:rPr>
                <w:sz w:val="20"/>
                <w:szCs w:val="20"/>
              </w:rPr>
              <w:t>H</w:t>
            </w:r>
            <w:r w:rsidRPr="003C5857">
              <w:rPr>
                <w:sz w:val="20"/>
                <w:szCs w:val="20"/>
                <w:vertAlign w:val="subscript"/>
              </w:rPr>
              <w:t>6</w:t>
            </w:r>
          </w:p>
        </w:tc>
        <w:tc>
          <w:tcPr>
            <w:tcW w:w="654" w:type="dxa"/>
            <w:noWrap/>
            <w:hideMark/>
          </w:tcPr>
          <w:p w:rsidR="00E56698" w:rsidRPr="003C5857" w:rsidRDefault="00E56698" w:rsidP="00817120">
            <w:pPr>
              <w:rPr>
                <w:sz w:val="20"/>
                <w:szCs w:val="20"/>
              </w:rPr>
            </w:pPr>
            <w:r w:rsidRPr="003C5857">
              <w:rPr>
                <w:sz w:val="20"/>
                <w:szCs w:val="20"/>
              </w:rPr>
              <w:t>n-</w:t>
            </w:r>
            <w:r w:rsidRPr="003C5857">
              <w:rPr>
                <w:sz w:val="20"/>
                <w:szCs w:val="20"/>
                <w:vertAlign w:val="subscript"/>
              </w:rPr>
              <w:t>4</w:t>
            </w:r>
            <w:r w:rsidRPr="003C5857">
              <w:rPr>
                <w:sz w:val="20"/>
                <w:szCs w:val="20"/>
              </w:rPr>
              <w:t>H</w:t>
            </w:r>
            <w:r w:rsidRPr="003C5857">
              <w:rPr>
                <w:sz w:val="20"/>
                <w:szCs w:val="20"/>
                <w:vertAlign w:val="subscript"/>
              </w:rPr>
              <w:t>10</w:t>
            </w:r>
          </w:p>
        </w:tc>
        <w:tc>
          <w:tcPr>
            <w:tcW w:w="647" w:type="dxa"/>
            <w:noWrap/>
            <w:hideMark/>
          </w:tcPr>
          <w:p w:rsidR="00E56698" w:rsidRPr="003C5857" w:rsidRDefault="00E56698" w:rsidP="00817120">
            <w:pPr>
              <w:rPr>
                <w:sz w:val="20"/>
                <w:szCs w:val="20"/>
              </w:rPr>
            </w:pPr>
            <w:r w:rsidRPr="003C5857">
              <w:rPr>
                <w:sz w:val="20"/>
                <w:szCs w:val="20"/>
              </w:rPr>
              <w:t>i-C</w:t>
            </w:r>
            <w:r w:rsidRPr="003C5857">
              <w:rPr>
                <w:sz w:val="20"/>
                <w:szCs w:val="20"/>
                <w:vertAlign w:val="subscript"/>
              </w:rPr>
              <w:t>4</w:t>
            </w:r>
            <w:r w:rsidRPr="003C5857">
              <w:rPr>
                <w:sz w:val="20"/>
                <w:szCs w:val="20"/>
              </w:rPr>
              <w:t>H</w:t>
            </w:r>
            <w:r w:rsidRPr="003C5857">
              <w:rPr>
                <w:sz w:val="20"/>
                <w:szCs w:val="20"/>
                <w:vertAlign w:val="subscript"/>
              </w:rPr>
              <w:t>10</w:t>
            </w:r>
          </w:p>
        </w:tc>
        <w:tc>
          <w:tcPr>
            <w:tcW w:w="604" w:type="dxa"/>
            <w:noWrap/>
            <w:hideMark/>
          </w:tcPr>
          <w:p w:rsidR="00E56698" w:rsidRPr="003C5857" w:rsidRDefault="00E56698" w:rsidP="00817120">
            <w:pPr>
              <w:rPr>
                <w:sz w:val="20"/>
                <w:szCs w:val="20"/>
              </w:rPr>
            </w:pPr>
            <w:r w:rsidRPr="003C5857">
              <w:rPr>
                <w:sz w:val="20"/>
                <w:szCs w:val="20"/>
              </w:rPr>
              <w:t>n-C</w:t>
            </w:r>
            <w:r w:rsidRPr="003C5857">
              <w:rPr>
                <w:sz w:val="20"/>
                <w:szCs w:val="20"/>
                <w:vertAlign w:val="subscript"/>
              </w:rPr>
              <w:t>4</w:t>
            </w:r>
            <w:r w:rsidRPr="003C5857">
              <w:rPr>
                <w:sz w:val="20"/>
                <w:szCs w:val="20"/>
              </w:rPr>
              <w:t>H</w:t>
            </w:r>
            <w:r w:rsidRPr="003C5857">
              <w:rPr>
                <w:sz w:val="20"/>
                <w:szCs w:val="20"/>
                <w:vertAlign w:val="subscript"/>
              </w:rPr>
              <w:t>8</w:t>
            </w:r>
          </w:p>
        </w:tc>
        <w:tc>
          <w:tcPr>
            <w:tcW w:w="789" w:type="dxa"/>
            <w:noWrap/>
            <w:hideMark/>
          </w:tcPr>
          <w:p w:rsidR="00E56698" w:rsidRPr="003C5857" w:rsidRDefault="00E56698" w:rsidP="00817120">
            <w:pPr>
              <w:rPr>
                <w:sz w:val="20"/>
                <w:szCs w:val="20"/>
              </w:rPr>
            </w:pPr>
            <w:r w:rsidRPr="003C5857">
              <w:rPr>
                <w:sz w:val="20"/>
                <w:szCs w:val="20"/>
              </w:rPr>
              <w:t>i-C</w:t>
            </w:r>
            <w:r w:rsidRPr="003C5857">
              <w:rPr>
                <w:sz w:val="20"/>
                <w:szCs w:val="20"/>
                <w:vertAlign w:val="subscript"/>
              </w:rPr>
              <w:t>4</w:t>
            </w:r>
            <w:r w:rsidRPr="003C5857">
              <w:rPr>
                <w:sz w:val="20"/>
                <w:szCs w:val="20"/>
              </w:rPr>
              <w:t>H</w:t>
            </w:r>
            <w:r w:rsidRPr="003C5857">
              <w:rPr>
                <w:sz w:val="20"/>
                <w:szCs w:val="20"/>
                <w:vertAlign w:val="subscript"/>
              </w:rPr>
              <w:t>8</w:t>
            </w:r>
          </w:p>
        </w:tc>
        <w:tc>
          <w:tcPr>
            <w:tcW w:w="563" w:type="dxa"/>
            <w:noWrap/>
            <w:hideMark/>
          </w:tcPr>
          <w:p w:rsidR="00E56698" w:rsidRPr="003C5857" w:rsidRDefault="00E56698" w:rsidP="00817120">
            <w:pPr>
              <w:rPr>
                <w:sz w:val="20"/>
                <w:szCs w:val="20"/>
              </w:rPr>
            </w:pPr>
            <w:r w:rsidRPr="003C5857">
              <w:rPr>
                <w:sz w:val="20"/>
                <w:szCs w:val="20"/>
              </w:rPr>
              <w:t>n-C</w:t>
            </w:r>
            <w:r w:rsidRPr="003C5857">
              <w:rPr>
                <w:sz w:val="20"/>
                <w:szCs w:val="20"/>
                <w:vertAlign w:val="subscript"/>
              </w:rPr>
              <w:t>5</w:t>
            </w:r>
            <w:r w:rsidRPr="003C5857">
              <w:rPr>
                <w:sz w:val="20"/>
                <w:szCs w:val="20"/>
              </w:rPr>
              <w:t>H</w:t>
            </w:r>
            <w:r w:rsidRPr="003C5857">
              <w:rPr>
                <w:sz w:val="20"/>
                <w:szCs w:val="20"/>
                <w:vertAlign w:val="subscript"/>
              </w:rPr>
              <w:t>12</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Молекулярная масса</w:t>
            </w:r>
          </w:p>
        </w:tc>
        <w:tc>
          <w:tcPr>
            <w:tcW w:w="603" w:type="dxa"/>
            <w:noWrap/>
            <w:hideMark/>
          </w:tcPr>
          <w:p w:rsidR="00E56698" w:rsidRPr="003C5857" w:rsidRDefault="00E56698" w:rsidP="00817120">
            <w:pPr>
              <w:rPr>
                <w:sz w:val="20"/>
                <w:szCs w:val="20"/>
              </w:rPr>
            </w:pPr>
            <w:r w:rsidRPr="003C5857">
              <w:rPr>
                <w:sz w:val="20"/>
                <w:szCs w:val="20"/>
              </w:rPr>
              <w:t>16,04</w:t>
            </w:r>
          </w:p>
        </w:tc>
        <w:tc>
          <w:tcPr>
            <w:tcW w:w="605" w:type="dxa"/>
            <w:noWrap/>
            <w:hideMark/>
          </w:tcPr>
          <w:p w:rsidR="00E56698" w:rsidRPr="003C5857" w:rsidRDefault="00E56698" w:rsidP="00817120">
            <w:pPr>
              <w:rPr>
                <w:sz w:val="20"/>
                <w:szCs w:val="20"/>
              </w:rPr>
            </w:pPr>
            <w:r w:rsidRPr="003C5857">
              <w:rPr>
                <w:sz w:val="20"/>
                <w:szCs w:val="20"/>
              </w:rPr>
              <w:t>30,07</w:t>
            </w:r>
          </w:p>
        </w:tc>
        <w:tc>
          <w:tcPr>
            <w:tcW w:w="605" w:type="dxa"/>
            <w:noWrap/>
            <w:hideMark/>
          </w:tcPr>
          <w:p w:rsidR="00E56698" w:rsidRPr="003C5857" w:rsidRDefault="00E56698" w:rsidP="00817120">
            <w:pPr>
              <w:rPr>
                <w:sz w:val="20"/>
                <w:szCs w:val="20"/>
              </w:rPr>
            </w:pPr>
            <w:r w:rsidRPr="003C5857">
              <w:rPr>
                <w:sz w:val="20"/>
                <w:szCs w:val="20"/>
              </w:rPr>
              <w:t>28,05</w:t>
            </w:r>
          </w:p>
        </w:tc>
        <w:tc>
          <w:tcPr>
            <w:tcW w:w="580" w:type="dxa"/>
            <w:noWrap/>
            <w:hideMark/>
          </w:tcPr>
          <w:p w:rsidR="00E56698" w:rsidRPr="003C5857" w:rsidRDefault="00E56698" w:rsidP="00817120">
            <w:pPr>
              <w:rPr>
                <w:sz w:val="20"/>
                <w:szCs w:val="20"/>
              </w:rPr>
            </w:pPr>
            <w:r w:rsidRPr="003C5857">
              <w:rPr>
                <w:sz w:val="20"/>
                <w:szCs w:val="20"/>
              </w:rPr>
              <w:t>44,10</w:t>
            </w:r>
          </w:p>
        </w:tc>
        <w:tc>
          <w:tcPr>
            <w:tcW w:w="702" w:type="dxa"/>
            <w:noWrap/>
            <w:hideMark/>
          </w:tcPr>
          <w:p w:rsidR="00E56698" w:rsidRPr="003C5857" w:rsidRDefault="00E56698" w:rsidP="00817120">
            <w:pPr>
              <w:rPr>
                <w:sz w:val="20"/>
                <w:szCs w:val="20"/>
              </w:rPr>
            </w:pPr>
            <w:r w:rsidRPr="003C5857">
              <w:rPr>
                <w:sz w:val="20"/>
                <w:szCs w:val="20"/>
              </w:rPr>
              <w:t>42,05</w:t>
            </w:r>
          </w:p>
        </w:tc>
        <w:tc>
          <w:tcPr>
            <w:tcW w:w="654" w:type="dxa"/>
            <w:noWrap/>
            <w:hideMark/>
          </w:tcPr>
          <w:p w:rsidR="00E56698" w:rsidRPr="003C5857" w:rsidRDefault="00E56698" w:rsidP="00817120">
            <w:pPr>
              <w:rPr>
                <w:sz w:val="20"/>
                <w:szCs w:val="20"/>
              </w:rPr>
            </w:pPr>
            <w:r w:rsidRPr="003C5857">
              <w:rPr>
                <w:sz w:val="20"/>
                <w:szCs w:val="20"/>
              </w:rPr>
              <w:t>58,12</w:t>
            </w:r>
          </w:p>
        </w:tc>
        <w:tc>
          <w:tcPr>
            <w:tcW w:w="647" w:type="dxa"/>
            <w:noWrap/>
            <w:hideMark/>
          </w:tcPr>
          <w:p w:rsidR="00E56698" w:rsidRPr="003C5857" w:rsidRDefault="00E56698" w:rsidP="00817120">
            <w:pPr>
              <w:rPr>
                <w:sz w:val="20"/>
                <w:szCs w:val="20"/>
              </w:rPr>
            </w:pPr>
            <w:r w:rsidRPr="003C5857">
              <w:rPr>
                <w:sz w:val="20"/>
                <w:szCs w:val="20"/>
              </w:rPr>
              <w:t>58,12</w:t>
            </w:r>
          </w:p>
        </w:tc>
        <w:tc>
          <w:tcPr>
            <w:tcW w:w="604" w:type="dxa"/>
            <w:noWrap/>
            <w:hideMark/>
          </w:tcPr>
          <w:p w:rsidR="00E56698" w:rsidRPr="003C5857" w:rsidRDefault="00E56698" w:rsidP="00817120">
            <w:pPr>
              <w:rPr>
                <w:sz w:val="20"/>
                <w:szCs w:val="20"/>
              </w:rPr>
            </w:pPr>
            <w:r w:rsidRPr="003C5857">
              <w:rPr>
                <w:sz w:val="20"/>
                <w:szCs w:val="20"/>
              </w:rPr>
              <w:t>56,11</w:t>
            </w:r>
          </w:p>
        </w:tc>
        <w:tc>
          <w:tcPr>
            <w:tcW w:w="789" w:type="dxa"/>
            <w:noWrap/>
            <w:hideMark/>
          </w:tcPr>
          <w:p w:rsidR="00E56698" w:rsidRPr="003C5857" w:rsidRDefault="00E56698" w:rsidP="00817120">
            <w:pPr>
              <w:rPr>
                <w:sz w:val="20"/>
                <w:szCs w:val="20"/>
              </w:rPr>
            </w:pPr>
            <w:r w:rsidRPr="003C5857">
              <w:rPr>
                <w:sz w:val="20"/>
                <w:szCs w:val="20"/>
              </w:rPr>
              <w:t>56,10</w:t>
            </w:r>
          </w:p>
        </w:tc>
        <w:tc>
          <w:tcPr>
            <w:tcW w:w="563" w:type="dxa"/>
            <w:noWrap/>
            <w:hideMark/>
          </w:tcPr>
          <w:p w:rsidR="00E56698" w:rsidRPr="003C5857" w:rsidRDefault="00E56698" w:rsidP="00817120">
            <w:pPr>
              <w:rPr>
                <w:sz w:val="20"/>
                <w:szCs w:val="20"/>
              </w:rPr>
            </w:pPr>
            <w:r w:rsidRPr="003C5857">
              <w:rPr>
                <w:sz w:val="20"/>
                <w:szCs w:val="20"/>
              </w:rPr>
              <w:t>72,15</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Состав, мас. %</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H</w:t>
            </w:r>
          </w:p>
        </w:tc>
        <w:tc>
          <w:tcPr>
            <w:tcW w:w="603" w:type="dxa"/>
            <w:noWrap/>
            <w:hideMark/>
          </w:tcPr>
          <w:p w:rsidR="00E56698" w:rsidRPr="003C5857" w:rsidRDefault="00E56698" w:rsidP="00817120">
            <w:pPr>
              <w:rPr>
                <w:sz w:val="20"/>
                <w:szCs w:val="20"/>
              </w:rPr>
            </w:pPr>
            <w:r w:rsidRPr="003C5857">
              <w:rPr>
                <w:sz w:val="20"/>
                <w:szCs w:val="20"/>
              </w:rPr>
              <w:t>25,03</w:t>
            </w:r>
          </w:p>
        </w:tc>
        <w:tc>
          <w:tcPr>
            <w:tcW w:w="605" w:type="dxa"/>
            <w:noWrap/>
            <w:hideMark/>
          </w:tcPr>
          <w:p w:rsidR="00E56698" w:rsidRPr="003C5857" w:rsidRDefault="00E56698" w:rsidP="00817120">
            <w:pPr>
              <w:rPr>
                <w:sz w:val="20"/>
                <w:szCs w:val="20"/>
              </w:rPr>
            </w:pPr>
            <w:r w:rsidRPr="003C5857">
              <w:rPr>
                <w:sz w:val="20"/>
                <w:szCs w:val="20"/>
              </w:rPr>
              <w:t>20,12</w:t>
            </w:r>
          </w:p>
        </w:tc>
        <w:tc>
          <w:tcPr>
            <w:tcW w:w="605" w:type="dxa"/>
            <w:noWrap/>
            <w:hideMark/>
          </w:tcPr>
          <w:p w:rsidR="00E56698" w:rsidRPr="003C5857" w:rsidRDefault="00E56698" w:rsidP="00817120">
            <w:pPr>
              <w:rPr>
                <w:sz w:val="20"/>
                <w:szCs w:val="20"/>
              </w:rPr>
            </w:pPr>
            <w:r w:rsidRPr="003C5857">
              <w:rPr>
                <w:sz w:val="20"/>
                <w:szCs w:val="20"/>
              </w:rPr>
              <w:t>14,38</w:t>
            </w:r>
          </w:p>
        </w:tc>
        <w:tc>
          <w:tcPr>
            <w:tcW w:w="580" w:type="dxa"/>
            <w:noWrap/>
            <w:hideMark/>
          </w:tcPr>
          <w:p w:rsidR="00E56698" w:rsidRPr="003C5857" w:rsidRDefault="00E56698" w:rsidP="00817120">
            <w:pPr>
              <w:rPr>
                <w:sz w:val="20"/>
                <w:szCs w:val="20"/>
              </w:rPr>
            </w:pPr>
            <w:r w:rsidRPr="003C5857">
              <w:rPr>
                <w:sz w:val="20"/>
                <w:szCs w:val="20"/>
              </w:rPr>
              <w:t>18,30</w:t>
            </w:r>
          </w:p>
        </w:tc>
        <w:tc>
          <w:tcPr>
            <w:tcW w:w="702" w:type="dxa"/>
            <w:noWrap/>
            <w:hideMark/>
          </w:tcPr>
          <w:p w:rsidR="00E56698" w:rsidRPr="003C5857" w:rsidRDefault="00E56698" w:rsidP="00817120">
            <w:pPr>
              <w:rPr>
                <w:sz w:val="20"/>
                <w:szCs w:val="20"/>
              </w:rPr>
            </w:pPr>
            <w:r w:rsidRPr="003C5857">
              <w:rPr>
                <w:sz w:val="20"/>
                <w:szCs w:val="20"/>
              </w:rPr>
              <w:t>14,38</w:t>
            </w:r>
          </w:p>
        </w:tc>
        <w:tc>
          <w:tcPr>
            <w:tcW w:w="654" w:type="dxa"/>
            <w:noWrap/>
            <w:hideMark/>
          </w:tcPr>
          <w:p w:rsidR="00E56698" w:rsidRPr="003C5857" w:rsidRDefault="00E56698" w:rsidP="00817120">
            <w:pPr>
              <w:rPr>
                <w:sz w:val="20"/>
                <w:szCs w:val="20"/>
              </w:rPr>
            </w:pPr>
            <w:r w:rsidRPr="003C5857">
              <w:rPr>
                <w:sz w:val="20"/>
                <w:szCs w:val="20"/>
              </w:rPr>
              <w:t>17,35</w:t>
            </w:r>
          </w:p>
        </w:tc>
        <w:tc>
          <w:tcPr>
            <w:tcW w:w="647" w:type="dxa"/>
            <w:noWrap/>
            <w:hideMark/>
          </w:tcPr>
          <w:p w:rsidR="00E56698" w:rsidRPr="003C5857" w:rsidRDefault="00E56698" w:rsidP="00817120">
            <w:pPr>
              <w:rPr>
                <w:sz w:val="20"/>
                <w:szCs w:val="20"/>
              </w:rPr>
            </w:pPr>
            <w:r w:rsidRPr="003C5857">
              <w:rPr>
                <w:sz w:val="20"/>
                <w:szCs w:val="20"/>
              </w:rPr>
              <w:t>17,35</w:t>
            </w:r>
          </w:p>
        </w:tc>
        <w:tc>
          <w:tcPr>
            <w:tcW w:w="604" w:type="dxa"/>
            <w:noWrap/>
            <w:hideMark/>
          </w:tcPr>
          <w:p w:rsidR="00E56698" w:rsidRPr="003C5857" w:rsidRDefault="00E56698" w:rsidP="00817120">
            <w:pPr>
              <w:rPr>
                <w:sz w:val="20"/>
                <w:szCs w:val="20"/>
              </w:rPr>
            </w:pPr>
            <w:r w:rsidRPr="003C5857">
              <w:rPr>
                <w:sz w:val="20"/>
                <w:szCs w:val="20"/>
              </w:rPr>
              <w:t>15,38</w:t>
            </w:r>
          </w:p>
        </w:tc>
        <w:tc>
          <w:tcPr>
            <w:tcW w:w="789" w:type="dxa"/>
            <w:noWrap/>
            <w:hideMark/>
          </w:tcPr>
          <w:p w:rsidR="00E56698" w:rsidRPr="003C5857" w:rsidRDefault="00E56698" w:rsidP="00817120">
            <w:pPr>
              <w:rPr>
                <w:sz w:val="20"/>
                <w:szCs w:val="20"/>
              </w:rPr>
            </w:pPr>
            <w:r w:rsidRPr="003C5857">
              <w:rPr>
                <w:sz w:val="20"/>
                <w:szCs w:val="20"/>
              </w:rPr>
              <w:t>15,38</w:t>
            </w:r>
          </w:p>
        </w:tc>
        <w:tc>
          <w:tcPr>
            <w:tcW w:w="563" w:type="dxa"/>
            <w:noWrap/>
            <w:hideMark/>
          </w:tcPr>
          <w:p w:rsidR="00E56698" w:rsidRPr="003C5857" w:rsidRDefault="00E56698" w:rsidP="00817120">
            <w:pPr>
              <w:rPr>
                <w:sz w:val="20"/>
                <w:szCs w:val="20"/>
              </w:rPr>
            </w:pPr>
            <w:r w:rsidRPr="003C5857">
              <w:rPr>
                <w:sz w:val="20"/>
                <w:szCs w:val="20"/>
              </w:rPr>
              <w:t>16,70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C</w:t>
            </w:r>
          </w:p>
        </w:tc>
        <w:tc>
          <w:tcPr>
            <w:tcW w:w="603" w:type="dxa"/>
            <w:noWrap/>
            <w:hideMark/>
          </w:tcPr>
          <w:p w:rsidR="00E56698" w:rsidRPr="003C5857" w:rsidRDefault="00E56698" w:rsidP="00817120">
            <w:pPr>
              <w:rPr>
                <w:sz w:val="20"/>
                <w:szCs w:val="20"/>
              </w:rPr>
            </w:pPr>
            <w:r w:rsidRPr="003C5857">
              <w:rPr>
                <w:sz w:val="20"/>
                <w:szCs w:val="20"/>
              </w:rPr>
              <w:t>74,97</w:t>
            </w:r>
          </w:p>
        </w:tc>
        <w:tc>
          <w:tcPr>
            <w:tcW w:w="605" w:type="dxa"/>
            <w:noWrap/>
            <w:hideMark/>
          </w:tcPr>
          <w:p w:rsidR="00E56698" w:rsidRPr="003C5857" w:rsidRDefault="00E56698" w:rsidP="00817120">
            <w:pPr>
              <w:rPr>
                <w:sz w:val="20"/>
                <w:szCs w:val="20"/>
              </w:rPr>
            </w:pPr>
            <w:r w:rsidRPr="003C5857">
              <w:rPr>
                <w:sz w:val="20"/>
                <w:szCs w:val="20"/>
              </w:rPr>
              <w:t>79,88</w:t>
            </w:r>
          </w:p>
        </w:tc>
        <w:tc>
          <w:tcPr>
            <w:tcW w:w="605" w:type="dxa"/>
            <w:noWrap/>
            <w:hideMark/>
          </w:tcPr>
          <w:p w:rsidR="00E56698" w:rsidRPr="003C5857" w:rsidRDefault="00E56698" w:rsidP="00817120">
            <w:pPr>
              <w:rPr>
                <w:sz w:val="20"/>
                <w:szCs w:val="20"/>
              </w:rPr>
            </w:pPr>
            <w:r w:rsidRPr="003C5857">
              <w:rPr>
                <w:sz w:val="20"/>
                <w:szCs w:val="20"/>
              </w:rPr>
              <w:t>85,62</w:t>
            </w:r>
          </w:p>
        </w:tc>
        <w:tc>
          <w:tcPr>
            <w:tcW w:w="580" w:type="dxa"/>
            <w:noWrap/>
            <w:hideMark/>
          </w:tcPr>
          <w:p w:rsidR="00E56698" w:rsidRPr="003C5857" w:rsidRDefault="00E56698" w:rsidP="00817120">
            <w:pPr>
              <w:rPr>
                <w:sz w:val="20"/>
                <w:szCs w:val="20"/>
              </w:rPr>
            </w:pPr>
            <w:r w:rsidRPr="003C5857">
              <w:rPr>
                <w:sz w:val="20"/>
                <w:szCs w:val="20"/>
              </w:rPr>
              <w:t>81,70</w:t>
            </w:r>
          </w:p>
        </w:tc>
        <w:tc>
          <w:tcPr>
            <w:tcW w:w="702" w:type="dxa"/>
            <w:noWrap/>
            <w:hideMark/>
          </w:tcPr>
          <w:p w:rsidR="00E56698" w:rsidRPr="003C5857" w:rsidRDefault="00E56698" w:rsidP="00817120">
            <w:pPr>
              <w:rPr>
                <w:sz w:val="20"/>
                <w:szCs w:val="20"/>
              </w:rPr>
            </w:pPr>
            <w:r w:rsidRPr="003C5857">
              <w:rPr>
                <w:sz w:val="20"/>
                <w:szCs w:val="20"/>
              </w:rPr>
              <w:t>85,62</w:t>
            </w:r>
          </w:p>
        </w:tc>
        <w:tc>
          <w:tcPr>
            <w:tcW w:w="654" w:type="dxa"/>
            <w:noWrap/>
            <w:hideMark/>
          </w:tcPr>
          <w:p w:rsidR="00E56698" w:rsidRPr="003C5857" w:rsidRDefault="00E56698" w:rsidP="00817120">
            <w:pPr>
              <w:rPr>
                <w:sz w:val="20"/>
                <w:szCs w:val="20"/>
              </w:rPr>
            </w:pPr>
            <w:r w:rsidRPr="003C5857">
              <w:rPr>
                <w:sz w:val="20"/>
                <w:szCs w:val="20"/>
              </w:rPr>
              <w:t>82,65</w:t>
            </w:r>
          </w:p>
        </w:tc>
        <w:tc>
          <w:tcPr>
            <w:tcW w:w="647" w:type="dxa"/>
            <w:noWrap/>
            <w:hideMark/>
          </w:tcPr>
          <w:p w:rsidR="00E56698" w:rsidRPr="003C5857" w:rsidRDefault="00E56698" w:rsidP="00817120">
            <w:pPr>
              <w:rPr>
                <w:sz w:val="20"/>
                <w:szCs w:val="20"/>
              </w:rPr>
            </w:pPr>
            <w:r w:rsidRPr="003C5857">
              <w:rPr>
                <w:sz w:val="20"/>
                <w:szCs w:val="20"/>
              </w:rPr>
              <w:t>82,65</w:t>
            </w:r>
          </w:p>
        </w:tc>
        <w:tc>
          <w:tcPr>
            <w:tcW w:w="604" w:type="dxa"/>
            <w:noWrap/>
            <w:hideMark/>
          </w:tcPr>
          <w:p w:rsidR="00E56698" w:rsidRPr="003C5857" w:rsidRDefault="00E56698" w:rsidP="00817120">
            <w:pPr>
              <w:rPr>
                <w:sz w:val="20"/>
                <w:szCs w:val="20"/>
              </w:rPr>
            </w:pPr>
            <w:r w:rsidRPr="003C5857">
              <w:rPr>
                <w:sz w:val="20"/>
                <w:szCs w:val="20"/>
              </w:rPr>
              <w:t>85,62</w:t>
            </w:r>
          </w:p>
        </w:tc>
        <w:tc>
          <w:tcPr>
            <w:tcW w:w="789" w:type="dxa"/>
            <w:noWrap/>
            <w:hideMark/>
          </w:tcPr>
          <w:p w:rsidR="00E56698" w:rsidRPr="003C5857" w:rsidRDefault="00E56698" w:rsidP="00817120">
            <w:pPr>
              <w:rPr>
                <w:sz w:val="20"/>
                <w:szCs w:val="20"/>
              </w:rPr>
            </w:pPr>
            <w:r w:rsidRPr="003C5857">
              <w:rPr>
                <w:sz w:val="20"/>
                <w:szCs w:val="20"/>
              </w:rPr>
              <w:t>85,62</w:t>
            </w:r>
          </w:p>
        </w:tc>
        <w:tc>
          <w:tcPr>
            <w:tcW w:w="563" w:type="dxa"/>
            <w:noWrap/>
            <w:hideMark/>
          </w:tcPr>
          <w:p w:rsidR="00E56698" w:rsidRPr="003C5857" w:rsidRDefault="00E56698" w:rsidP="00817120">
            <w:pPr>
              <w:rPr>
                <w:sz w:val="20"/>
                <w:szCs w:val="20"/>
              </w:rPr>
            </w:pPr>
            <w:r w:rsidRPr="003C5857">
              <w:rPr>
                <w:sz w:val="20"/>
                <w:szCs w:val="20"/>
              </w:rPr>
              <w:t>83,30</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 xml:space="preserve">Относительная плотность (по воздуху) </w:t>
            </w:r>
            <w:r w:rsidRPr="003C5857">
              <w:rPr>
                <w:sz w:val="20"/>
                <w:szCs w:val="20"/>
              </w:rPr>
              <w:br/>
              <w:t>газовой фазы d</w:t>
            </w:r>
            <w:r w:rsidRPr="003C5857">
              <w:rPr>
                <w:sz w:val="20"/>
                <w:szCs w:val="20"/>
                <w:vertAlign w:val="subscript"/>
              </w:rPr>
              <w:t>г</w:t>
            </w:r>
          </w:p>
        </w:tc>
        <w:tc>
          <w:tcPr>
            <w:tcW w:w="603" w:type="dxa"/>
            <w:noWrap/>
            <w:hideMark/>
          </w:tcPr>
          <w:p w:rsidR="00E56698" w:rsidRPr="003C5857" w:rsidRDefault="00E56698" w:rsidP="00817120">
            <w:pPr>
              <w:rPr>
                <w:sz w:val="20"/>
                <w:szCs w:val="20"/>
              </w:rPr>
            </w:pPr>
            <w:r w:rsidRPr="003C5857">
              <w:rPr>
                <w:sz w:val="20"/>
                <w:szCs w:val="20"/>
              </w:rPr>
              <w:t>0,55</w:t>
            </w:r>
          </w:p>
        </w:tc>
        <w:tc>
          <w:tcPr>
            <w:tcW w:w="605" w:type="dxa"/>
            <w:noWrap/>
            <w:hideMark/>
          </w:tcPr>
          <w:p w:rsidR="00E56698" w:rsidRPr="003C5857" w:rsidRDefault="00E56698" w:rsidP="00817120">
            <w:pPr>
              <w:rPr>
                <w:sz w:val="20"/>
                <w:szCs w:val="20"/>
              </w:rPr>
            </w:pPr>
            <w:r w:rsidRPr="003C5857">
              <w:rPr>
                <w:sz w:val="20"/>
                <w:szCs w:val="20"/>
              </w:rPr>
              <w:t>1,05</w:t>
            </w:r>
          </w:p>
        </w:tc>
        <w:tc>
          <w:tcPr>
            <w:tcW w:w="605" w:type="dxa"/>
            <w:noWrap/>
            <w:hideMark/>
          </w:tcPr>
          <w:p w:rsidR="00E56698" w:rsidRPr="003C5857" w:rsidRDefault="00E56698" w:rsidP="00817120">
            <w:pPr>
              <w:rPr>
                <w:sz w:val="20"/>
                <w:szCs w:val="20"/>
              </w:rPr>
            </w:pPr>
            <w:r w:rsidRPr="003C5857">
              <w:rPr>
                <w:sz w:val="20"/>
                <w:szCs w:val="20"/>
              </w:rPr>
              <w:t>0,98</w:t>
            </w:r>
          </w:p>
        </w:tc>
        <w:tc>
          <w:tcPr>
            <w:tcW w:w="580" w:type="dxa"/>
            <w:noWrap/>
            <w:hideMark/>
          </w:tcPr>
          <w:p w:rsidR="00E56698" w:rsidRPr="003C5857" w:rsidRDefault="00E56698" w:rsidP="00817120">
            <w:pPr>
              <w:rPr>
                <w:sz w:val="20"/>
                <w:szCs w:val="20"/>
              </w:rPr>
            </w:pPr>
            <w:r w:rsidRPr="003C5857">
              <w:rPr>
                <w:sz w:val="20"/>
                <w:szCs w:val="20"/>
              </w:rPr>
              <w:t>1,56</w:t>
            </w:r>
          </w:p>
        </w:tc>
        <w:tc>
          <w:tcPr>
            <w:tcW w:w="702" w:type="dxa"/>
            <w:noWrap/>
            <w:hideMark/>
          </w:tcPr>
          <w:p w:rsidR="00E56698" w:rsidRPr="003C5857" w:rsidRDefault="00E56698" w:rsidP="00817120">
            <w:pPr>
              <w:rPr>
                <w:sz w:val="20"/>
                <w:szCs w:val="20"/>
              </w:rPr>
            </w:pPr>
            <w:r w:rsidRPr="003C5857">
              <w:rPr>
                <w:sz w:val="20"/>
                <w:szCs w:val="20"/>
              </w:rPr>
              <w:t>1,48</w:t>
            </w:r>
          </w:p>
        </w:tc>
        <w:tc>
          <w:tcPr>
            <w:tcW w:w="654" w:type="dxa"/>
            <w:noWrap/>
            <w:hideMark/>
          </w:tcPr>
          <w:p w:rsidR="00E56698" w:rsidRPr="003C5857" w:rsidRDefault="00E56698" w:rsidP="00817120">
            <w:pPr>
              <w:rPr>
                <w:sz w:val="20"/>
                <w:szCs w:val="20"/>
              </w:rPr>
            </w:pPr>
            <w:r w:rsidRPr="003C5857">
              <w:rPr>
                <w:sz w:val="20"/>
                <w:szCs w:val="20"/>
              </w:rPr>
              <w:t>2,06</w:t>
            </w:r>
          </w:p>
        </w:tc>
        <w:tc>
          <w:tcPr>
            <w:tcW w:w="647" w:type="dxa"/>
            <w:noWrap/>
            <w:hideMark/>
          </w:tcPr>
          <w:p w:rsidR="00E56698" w:rsidRPr="003C5857" w:rsidRDefault="00E56698" w:rsidP="00817120">
            <w:pPr>
              <w:rPr>
                <w:sz w:val="20"/>
                <w:szCs w:val="20"/>
              </w:rPr>
            </w:pPr>
            <w:r w:rsidRPr="003C5857">
              <w:rPr>
                <w:sz w:val="20"/>
                <w:szCs w:val="20"/>
              </w:rPr>
              <w:t>2,06</w:t>
            </w:r>
          </w:p>
        </w:tc>
        <w:tc>
          <w:tcPr>
            <w:tcW w:w="604" w:type="dxa"/>
            <w:noWrap/>
            <w:hideMark/>
          </w:tcPr>
          <w:p w:rsidR="00E56698" w:rsidRPr="003C5857" w:rsidRDefault="00E56698" w:rsidP="00817120">
            <w:pPr>
              <w:rPr>
                <w:sz w:val="20"/>
                <w:szCs w:val="20"/>
              </w:rPr>
            </w:pPr>
            <w:r w:rsidRPr="003C5857">
              <w:rPr>
                <w:sz w:val="20"/>
                <w:szCs w:val="20"/>
              </w:rPr>
              <w:t>1,94</w:t>
            </w:r>
          </w:p>
        </w:tc>
        <w:tc>
          <w:tcPr>
            <w:tcW w:w="789" w:type="dxa"/>
            <w:noWrap/>
            <w:hideMark/>
          </w:tcPr>
          <w:p w:rsidR="00E56698" w:rsidRPr="003C5857" w:rsidRDefault="00E56698" w:rsidP="00817120">
            <w:pPr>
              <w:rPr>
                <w:sz w:val="20"/>
                <w:szCs w:val="20"/>
              </w:rPr>
            </w:pPr>
            <w:r w:rsidRPr="003C5857">
              <w:rPr>
                <w:sz w:val="20"/>
                <w:szCs w:val="20"/>
              </w:rPr>
              <w:t>1,94</w:t>
            </w:r>
          </w:p>
        </w:tc>
        <w:tc>
          <w:tcPr>
            <w:tcW w:w="563" w:type="dxa"/>
            <w:noWrap/>
            <w:hideMark/>
          </w:tcPr>
          <w:p w:rsidR="00E56698" w:rsidRPr="003C5857" w:rsidRDefault="00E56698" w:rsidP="00817120">
            <w:pPr>
              <w:rPr>
                <w:sz w:val="20"/>
                <w:szCs w:val="20"/>
              </w:rPr>
            </w:pPr>
            <w:r w:rsidRPr="003C5857">
              <w:rPr>
                <w:sz w:val="20"/>
                <w:szCs w:val="20"/>
              </w:rPr>
              <w:t>3,20</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Плотность газовой фазы при</w:t>
            </w:r>
            <w:r w:rsidRPr="003C5857">
              <w:rPr>
                <w:sz w:val="20"/>
                <w:szCs w:val="20"/>
              </w:rPr>
              <w:br/>
              <w:t>нормальных условиях ρ</w:t>
            </w:r>
            <w:r w:rsidRPr="003C5857">
              <w:rPr>
                <w:sz w:val="20"/>
                <w:szCs w:val="20"/>
                <w:vertAlign w:val="subscript"/>
              </w:rPr>
              <w:t>г</w:t>
            </w:r>
            <w:r w:rsidRPr="003C5857">
              <w:rPr>
                <w:sz w:val="20"/>
                <w:szCs w:val="20"/>
              </w:rPr>
              <w:t>, кг/м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0,72</w:t>
            </w:r>
          </w:p>
        </w:tc>
        <w:tc>
          <w:tcPr>
            <w:tcW w:w="605" w:type="dxa"/>
            <w:noWrap/>
            <w:hideMark/>
          </w:tcPr>
          <w:p w:rsidR="00E56698" w:rsidRPr="003C5857" w:rsidRDefault="00E56698" w:rsidP="00817120">
            <w:pPr>
              <w:rPr>
                <w:sz w:val="20"/>
                <w:szCs w:val="20"/>
              </w:rPr>
            </w:pPr>
            <w:r w:rsidRPr="003C5857">
              <w:rPr>
                <w:sz w:val="20"/>
                <w:szCs w:val="20"/>
              </w:rPr>
              <w:t>1,36</w:t>
            </w:r>
          </w:p>
        </w:tc>
        <w:tc>
          <w:tcPr>
            <w:tcW w:w="605" w:type="dxa"/>
            <w:noWrap/>
            <w:hideMark/>
          </w:tcPr>
          <w:p w:rsidR="00E56698" w:rsidRPr="003C5857" w:rsidRDefault="00E56698" w:rsidP="00817120">
            <w:pPr>
              <w:rPr>
                <w:sz w:val="20"/>
                <w:szCs w:val="20"/>
              </w:rPr>
            </w:pPr>
            <w:r w:rsidRPr="003C5857">
              <w:rPr>
                <w:sz w:val="20"/>
                <w:szCs w:val="20"/>
              </w:rPr>
              <w:t>1,26</w:t>
            </w:r>
          </w:p>
        </w:tc>
        <w:tc>
          <w:tcPr>
            <w:tcW w:w="580" w:type="dxa"/>
            <w:noWrap/>
            <w:hideMark/>
          </w:tcPr>
          <w:p w:rsidR="00E56698" w:rsidRPr="003C5857" w:rsidRDefault="00E56698" w:rsidP="00817120">
            <w:pPr>
              <w:rPr>
                <w:sz w:val="20"/>
                <w:szCs w:val="20"/>
              </w:rPr>
            </w:pPr>
            <w:r w:rsidRPr="003C5857">
              <w:rPr>
                <w:sz w:val="20"/>
                <w:szCs w:val="20"/>
              </w:rPr>
              <w:t>2,02</w:t>
            </w:r>
          </w:p>
        </w:tc>
        <w:tc>
          <w:tcPr>
            <w:tcW w:w="702" w:type="dxa"/>
            <w:noWrap/>
            <w:hideMark/>
          </w:tcPr>
          <w:p w:rsidR="00E56698" w:rsidRPr="003C5857" w:rsidRDefault="00E56698" w:rsidP="00817120">
            <w:pPr>
              <w:rPr>
                <w:sz w:val="20"/>
                <w:szCs w:val="20"/>
              </w:rPr>
            </w:pPr>
            <w:r w:rsidRPr="003C5857">
              <w:rPr>
                <w:sz w:val="20"/>
                <w:szCs w:val="20"/>
              </w:rPr>
              <w:t>1,92</w:t>
            </w:r>
          </w:p>
        </w:tc>
        <w:tc>
          <w:tcPr>
            <w:tcW w:w="654" w:type="dxa"/>
            <w:noWrap/>
            <w:hideMark/>
          </w:tcPr>
          <w:p w:rsidR="00E56698" w:rsidRPr="003C5857" w:rsidRDefault="00E56698" w:rsidP="00817120">
            <w:pPr>
              <w:rPr>
                <w:sz w:val="20"/>
                <w:szCs w:val="20"/>
              </w:rPr>
            </w:pPr>
            <w:r w:rsidRPr="003C5857">
              <w:rPr>
                <w:sz w:val="20"/>
                <w:szCs w:val="20"/>
              </w:rPr>
              <w:t>2,70</w:t>
            </w:r>
          </w:p>
        </w:tc>
        <w:tc>
          <w:tcPr>
            <w:tcW w:w="647" w:type="dxa"/>
            <w:noWrap/>
            <w:hideMark/>
          </w:tcPr>
          <w:p w:rsidR="00E56698" w:rsidRPr="003C5857" w:rsidRDefault="00E56698" w:rsidP="00817120">
            <w:pPr>
              <w:rPr>
                <w:sz w:val="20"/>
                <w:szCs w:val="20"/>
              </w:rPr>
            </w:pPr>
            <w:r w:rsidRPr="003C5857">
              <w:rPr>
                <w:sz w:val="20"/>
                <w:szCs w:val="20"/>
              </w:rPr>
              <w:t>2,67</w:t>
            </w:r>
          </w:p>
        </w:tc>
        <w:tc>
          <w:tcPr>
            <w:tcW w:w="604" w:type="dxa"/>
            <w:noWrap/>
            <w:hideMark/>
          </w:tcPr>
          <w:p w:rsidR="00E56698" w:rsidRPr="003C5857" w:rsidRDefault="00E56698" w:rsidP="00817120">
            <w:pPr>
              <w:rPr>
                <w:sz w:val="20"/>
                <w:szCs w:val="20"/>
              </w:rPr>
            </w:pPr>
            <w:r w:rsidRPr="003C5857">
              <w:rPr>
                <w:sz w:val="20"/>
                <w:szCs w:val="20"/>
              </w:rPr>
              <w:t>2,50</w:t>
            </w:r>
          </w:p>
        </w:tc>
        <w:tc>
          <w:tcPr>
            <w:tcW w:w="789" w:type="dxa"/>
            <w:noWrap/>
            <w:hideMark/>
          </w:tcPr>
          <w:p w:rsidR="00E56698" w:rsidRPr="003C5857" w:rsidRDefault="00E56698" w:rsidP="00817120">
            <w:pPr>
              <w:rPr>
                <w:sz w:val="20"/>
                <w:szCs w:val="20"/>
              </w:rPr>
            </w:pPr>
            <w:r w:rsidRPr="003C5857">
              <w:rPr>
                <w:sz w:val="20"/>
                <w:szCs w:val="20"/>
              </w:rPr>
              <w:t>2,50</w:t>
            </w:r>
          </w:p>
        </w:tc>
        <w:tc>
          <w:tcPr>
            <w:tcW w:w="563" w:type="dxa"/>
            <w:noWrap/>
            <w:hideMark/>
          </w:tcPr>
          <w:p w:rsidR="00E56698" w:rsidRPr="003C5857" w:rsidRDefault="00E56698" w:rsidP="00817120">
            <w:pPr>
              <w:rPr>
                <w:sz w:val="20"/>
                <w:szCs w:val="20"/>
              </w:rPr>
            </w:pPr>
            <w:r w:rsidRPr="003C5857">
              <w:rPr>
                <w:sz w:val="20"/>
                <w:szCs w:val="20"/>
              </w:rPr>
              <w:t>3,22</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Плотность жидкой фазы pж при</w:t>
            </w:r>
            <w:r w:rsidRPr="003C5857">
              <w:rPr>
                <w:sz w:val="20"/>
                <w:szCs w:val="20"/>
              </w:rPr>
              <w:br/>
              <w:t>температуре кипения t</w:t>
            </w:r>
            <w:r w:rsidRPr="003C5857">
              <w:rPr>
                <w:sz w:val="20"/>
                <w:szCs w:val="20"/>
                <w:vertAlign w:val="subscript"/>
              </w:rPr>
              <w:t>к</w:t>
            </w:r>
            <w:r w:rsidRPr="003C5857">
              <w:rPr>
                <w:sz w:val="20"/>
                <w:szCs w:val="20"/>
              </w:rPr>
              <w:t xml:space="preserve"> и 760 мм рт. С</w:t>
            </w:r>
            <w:r w:rsidRPr="003C5857">
              <w:rPr>
                <w:sz w:val="20"/>
                <w:szCs w:val="20"/>
                <w:vertAlign w:val="subscript"/>
              </w:rPr>
              <w:t>т</w:t>
            </w:r>
            <w:r w:rsidRPr="003C5857">
              <w:rPr>
                <w:sz w:val="20"/>
                <w:szCs w:val="20"/>
              </w:rPr>
              <w:t>.,кг/м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416</w:t>
            </w:r>
          </w:p>
        </w:tc>
        <w:tc>
          <w:tcPr>
            <w:tcW w:w="605" w:type="dxa"/>
            <w:noWrap/>
            <w:hideMark/>
          </w:tcPr>
          <w:p w:rsidR="00E56698" w:rsidRPr="003C5857" w:rsidRDefault="00E56698" w:rsidP="00817120">
            <w:pPr>
              <w:rPr>
                <w:sz w:val="20"/>
                <w:szCs w:val="20"/>
              </w:rPr>
            </w:pPr>
            <w:r w:rsidRPr="003C5857">
              <w:rPr>
                <w:sz w:val="20"/>
                <w:szCs w:val="20"/>
              </w:rPr>
              <w:t>546</w:t>
            </w:r>
          </w:p>
        </w:tc>
        <w:tc>
          <w:tcPr>
            <w:tcW w:w="605" w:type="dxa"/>
            <w:noWrap/>
            <w:hideMark/>
          </w:tcPr>
          <w:p w:rsidR="00E56698" w:rsidRPr="003C5857" w:rsidRDefault="00E56698" w:rsidP="00817120">
            <w:pPr>
              <w:rPr>
                <w:sz w:val="20"/>
                <w:szCs w:val="20"/>
              </w:rPr>
            </w:pPr>
            <w:r w:rsidRPr="003C5857">
              <w:rPr>
                <w:sz w:val="20"/>
                <w:szCs w:val="20"/>
              </w:rPr>
              <w:t>566</w:t>
            </w:r>
          </w:p>
        </w:tc>
        <w:tc>
          <w:tcPr>
            <w:tcW w:w="580" w:type="dxa"/>
            <w:noWrap/>
            <w:hideMark/>
          </w:tcPr>
          <w:p w:rsidR="00E56698" w:rsidRPr="003C5857" w:rsidRDefault="00E56698" w:rsidP="00817120">
            <w:pPr>
              <w:rPr>
                <w:sz w:val="20"/>
                <w:szCs w:val="20"/>
              </w:rPr>
            </w:pPr>
            <w:r w:rsidRPr="003C5857">
              <w:rPr>
                <w:sz w:val="20"/>
                <w:szCs w:val="20"/>
              </w:rPr>
              <w:t>585</w:t>
            </w:r>
          </w:p>
        </w:tc>
        <w:tc>
          <w:tcPr>
            <w:tcW w:w="702" w:type="dxa"/>
            <w:noWrap/>
            <w:hideMark/>
          </w:tcPr>
          <w:p w:rsidR="00E56698" w:rsidRPr="003C5857" w:rsidRDefault="00E56698" w:rsidP="00817120">
            <w:pPr>
              <w:rPr>
                <w:sz w:val="20"/>
                <w:szCs w:val="20"/>
              </w:rPr>
            </w:pPr>
            <w:r w:rsidRPr="003C5857">
              <w:rPr>
                <w:sz w:val="20"/>
                <w:szCs w:val="20"/>
              </w:rPr>
              <w:t>609</w:t>
            </w:r>
          </w:p>
        </w:tc>
        <w:tc>
          <w:tcPr>
            <w:tcW w:w="654" w:type="dxa"/>
            <w:noWrap/>
            <w:hideMark/>
          </w:tcPr>
          <w:p w:rsidR="00E56698" w:rsidRPr="003C5857" w:rsidRDefault="00E56698" w:rsidP="00817120">
            <w:pPr>
              <w:rPr>
                <w:sz w:val="20"/>
                <w:szCs w:val="20"/>
              </w:rPr>
            </w:pPr>
            <w:r w:rsidRPr="003C5857">
              <w:rPr>
                <w:sz w:val="20"/>
                <w:szCs w:val="20"/>
              </w:rPr>
              <w:t>600</w:t>
            </w:r>
          </w:p>
        </w:tc>
        <w:tc>
          <w:tcPr>
            <w:tcW w:w="647" w:type="dxa"/>
            <w:noWrap/>
            <w:hideMark/>
          </w:tcPr>
          <w:p w:rsidR="00E56698" w:rsidRPr="003C5857" w:rsidRDefault="00E56698" w:rsidP="00817120">
            <w:pPr>
              <w:rPr>
                <w:sz w:val="20"/>
                <w:szCs w:val="20"/>
              </w:rPr>
            </w:pPr>
            <w:r w:rsidRPr="003C5857">
              <w:rPr>
                <w:sz w:val="20"/>
                <w:szCs w:val="20"/>
              </w:rPr>
              <w:t>594</w:t>
            </w:r>
          </w:p>
        </w:tc>
        <w:tc>
          <w:tcPr>
            <w:tcW w:w="604" w:type="dxa"/>
            <w:noWrap/>
            <w:hideMark/>
          </w:tcPr>
          <w:p w:rsidR="00E56698" w:rsidRPr="003C5857" w:rsidRDefault="00E56698" w:rsidP="00817120">
            <w:pPr>
              <w:rPr>
                <w:sz w:val="20"/>
                <w:szCs w:val="20"/>
              </w:rPr>
            </w:pPr>
            <w:r w:rsidRPr="003C5857">
              <w:rPr>
                <w:sz w:val="20"/>
                <w:szCs w:val="20"/>
              </w:rPr>
              <w:t>646</w:t>
            </w:r>
          </w:p>
        </w:tc>
        <w:tc>
          <w:tcPr>
            <w:tcW w:w="789" w:type="dxa"/>
            <w:noWrap/>
            <w:hideMark/>
          </w:tcPr>
          <w:p w:rsidR="00E56698" w:rsidRPr="003C5857" w:rsidRDefault="00E56698" w:rsidP="00817120">
            <w:pPr>
              <w:rPr>
                <w:sz w:val="20"/>
                <w:szCs w:val="20"/>
              </w:rPr>
            </w:pPr>
            <w:r w:rsidRPr="003C5857">
              <w:rPr>
                <w:sz w:val="20"/>
                <w:szCs w:val="20"/>
              </w:rPr>
              <w:t>646</w:t>
            </w:r>
          </w:p>
        </w:tc>
        <w:tc>
          <w:tcPr>
            <w:tcW w:w="563" w:type="dxa"/>
            <w:noWrap/>
            <w:hideMark/>
          </w:tcPr>
          <w:p w:rsidR="00E56698" w:rsidRPr="003C5857" w:rsidRDefault="00E56698" w:rsidP="00817120">
            <w:pPr>
              <w:rPr>
                <w:sz w:val="20"/>
                <w:szCs w:val="20"/>
              </w:rPr>
            </w:pPr>
            <w:r w:rsidRPr="003C5857">
              <w:rPr>
                <w:sz w:val="20"/>
                <w:szCs w:val="20"/>
              </w:rPr>
              <w:t>637</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Удельная газовая постоянная:</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кгс*м/(кг*град)</w:t>
            </w:r>
          </w:p>
        </w:tc>
        <w:tc>
          <w:tcPr>
            <w:tcW w:w="603" w:type="dxa"/>
            <w:noWrap/>
            <w:hideMark/>
          </w:tcPr>
          <w:p w:rsidR="00E56698" w:rsidRPr="003C5857" w:rsidRDefault="00E56698" w:rsidP="00817120">
            <w:pPr>
              <w:rPr>
                <w:sz w:val="20"/>
                <w:szCs w:val="20"/>
              </w:rPr>
            </w:pPr>
            <w:r w:rsidRPr="003C5857">
              <w:rPr>
                <w:sz w:val="20"/>
                <w:szCs w:val="20"/>
              </w:rPr>
              <w:t>52,87</w:t>
            </w:r>
          </w:p>
        </w:tc>
        <w:tc>
          <w:tcPr>
            <w:tcW w:w="605" w:type="dxa"/>
            <w:noWrap/>
            <w:hideMark/>
          </w:tcPr>
          <w:p w:rsidR="00E56698" w:rsidRPr="003C5857" w:rsidRDefault="00E56698" w:rsidP="00817120">
            <w:pPr>
              <w:rPr>
                <w:sz w:val="20"/>
                <w:szCs w:val="20"/>
              </w:rPr>
            </w:pPr>
            <w:r w:rsidRPr="003C5857">
              <w:rPr>
                <w:sz w:val="20"/>
                <w:szCs w:val="20"/>
              </w:rPr>
              <w:t>28,21</w:t>
            </w:r>
          </w:p>
        </w:tc>
        <w:tc>
          <w:tcPr>
            <w:tcW w:w="605" w:type="dxa"/>
            <w:noWrap/>
            <w:hideMark/>
          </w:tcPr>
          <w:p w:rsidR="00E56698" w:rsidRPr="003C5857" w:rsidRDefault="00E56698" w:rsidP="00817120">
            <w:pPr>
              <w:rPr>
                <w:sz w:val="20"/>
                <w:szCs w:val="20"/>
              </w:rPr>
            </w:pPr>
            <w:r w:rsidRPr="003C5857">
              <w:rPr>
                <w:sz w:val="20"/>
                <w:szCs w:val="20"/>
              </w:rPr>
              <w:t>30,23</w:t>
            </w:r>
          </w:p>
        </w:tc>
        <w:tc>
          <w:tcPr>
            <w:tcW w:w="580" w:type="dxa"/>
            <w:noWrap/>
            <w:hideMark/>
          </w:tcPr>
          <w:p w:rsidR="00E56698" w:rsidRPr="003C5857" w:rsidRDefault="00E56698" w:rsidP="00817120">
            <w:pPr>
              <w:rPr>
                <w:sz w:val="20"/>
                <w:szCs w:val="20"/>
              </w:rPr>
            </w:pPr>
            <w:r w:rsidRPr="003C5857">
              <w:rPr>
                <w:sz w:val="20"/>
                <w:szCs w:val="20"/>
              </w:rPr>
              <w:t>19,25</w:t>
            </w:r>
          </w:p>
        </w:tc>
        <w:tc>
          <w:tcPr>
            <w:tcW w:w="702" w:type="dxa"/>
            <w:noWrap/>
            <w:hideMark/>
          </w:tcPr>
          <w:p w:rsidR="00E56698" w:rsidRPr="003C5857" w:rsidRDefault="00E56698" w:rsidP="00817120">
            <w:pPr>
              <w:rPr>
                <w:sz w:val="20"/>
                <w:szCs w:val="20"/>
              </w:rPr>
            </w:pPr>
            <w:r w:rsidRPr="003C5857">
              <w:rPr>
                <w:sz w:val="20"/>
                <w:szCs w:val="20"/>
              </w:rPr>
              <w:t>20,15</w:t>
            </w:r>
          </w:p>
        </w:tc>
        <w:tc>
          <w:tcPr>
            <w:tcW w:w="654" w:type="dxa"/>
            <w:noWrap/>
            <w:hideMark/>
          </w:tcPr>
          <w:p w:rsidR="00E56698" w:rsidRPr="003C5857" w:rsidRDefault="00E56698" w:rsidP="00817120">
            <w:pPr>
              <w:rPr>
                <w:sz w:val="20"/>
                <w:szCs w:val="20"/>
              </w:rPr>
            </w:pPr>
            <w:r w:rsidRPr="003C5857">
              <w:rPr>
                <w:sz w:val="20"/>
                <w:szCs w:val="20"/>
              </w:rPr>
              <w:t>14,59</w:t>
            </w:r>
          </w:p>
        </w:tc>
        <w:tc>
          <w:tcPr>
            <w:tcW w:w="647" w:type="dxa"/>
            <w:noWrap/>
            <w:hideMark/>
          </w:tcPr>
          <w:p w:rsidR="00E56698" w:rsidRPr="003C5857" w:rsidRDefault="00E56698" w:rsidP="00817120">
            <w:pPr>
              <w:rPr>
                <w:sz w:val="20"/>
                <w:szCs w:val="20"/>
              </w:rPr>
            </w:pPr>
            <w:r w:rsidRPr="003C5857">
              <w:rPr>
                <w:sz w:val="20"/>
                <w:szCs w:val="20"/>
              </w:rPr>
              <w:t>14,59</w:t>
            </w:r>
          </w:p>
        </w:tc>
        <w:tc>
          <w:tcPr>
            <w:tcW w:w="604" w:type="dxa"/>
            <w:noWrap/>
            <w:hideMark/>
          </w:tcPr>
          <w:p w:rsidR="00E56698" w:rsidRPr="003C5857" w:rsidRDefault="00E56698" w:rsidP="00817120">
            <w:pPr>
              <w:rPr>
                <w:sz w:val="20"/>
                <w:szCs w:val="20"/>
              </w:rPr>
            </w:pPr>
            <w:r w:rsidRPr="003C5857">
              <w:rPr>
                <w:sz w:val="20"/>
                <w:szCs w:val="20"/>
              </w:rPr>
              <w:t>15,10</w:t>
            </w:r>
          </w:p>
        </w:tc>
        <w:tc>
          <w:tcPr>
            <w:tcW w:w="789" w:type="dxa"/>
            <w:noWrap/>
            <w:hideMark/>
          </w:tcPr>
          <w:p w:rsidR="00E56698" w:rsidRPr="003C5857" w:rsidRDefault="00E56698" w:rsidP="00817120">
            <w:pPr>
              <w:rPr>
                <w:sz w:val="20"/>
                <w:szCs w:val="20"/>
              </w:rPr>
            </w:pPr>
            <w:r w:rsidRPr="003C5857">
              <w:rPr>
                <w:sz w:val="20"/>
                <w:szCs w:val="20"/>
              </w:rPr>
              <w:t>15,10</w:t>
            </w:r>
          </w:p>
        </w:tc>
        <w:tc>
          <w:tcPr>
            <w:tcW w:w="563" w:type="dxa"/>
            <w:noWrap/>
            <w:hideMark/>
          </w:tcPr>
          <w:p w:rsidR="00E56698" w:rsidRPr="003C5857" w:rsidRDefault="00E56698" w:rsidP="00817120">
            <w:pPr>
              <w:rPr>
                <w:sz w:val="20"/>
                <w:szCs w:val="20"/>
              </w:rPr>
            </w:pPr>
            <w:r w:rsidRPr="003C5857">
              <w:rPr>
                <w:sz w:val="20"/>
                <w:szCs w:val="20"/>
              </w:rPr>
              <w:t>11,70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дж/(кг*град)</w:t>
            </w:r>
          </w:p>
        </w:tc>
        <w:tc>
          <w:tcPr>
            <w:tcW w:w="603" w:type="dxa"/>
            <w:noWrap/>
            <w:hideMark/>
          </w:tcPr>
          <w:p w:rsidR="00E56698" w:rsidRPr="003C5857" w:rsidRDefault="00E56698" w:rsidP="00817120">
            <w:pPr>
              <w:rPr>
                <w:sz w:val="20"/>
                <w:szCs w:val="20"/>
              </w:rPr>
            </w:pPr>
            <w:r w:rsidRPr="003C5857">
              <w:rPr>
                <w:sz w:val="20"/>
                <w:szCs w:val="20"/>
              </w:rPr>
              <w:t>518</w:t>
            </w:r>
          </w:p>
        </w:tc>
        <w:tc>
          <w:tcPr>
            <w:tcW w:w="605" w:type="dxa"/>
            <w:noWrap/>
            <w:hideMark/>
          </w:tcPr>
          <w:p w:rsidR="00E56698" w:rsidRPr="003C5857" w:rsidRDefault="00E56698" w:rsidP="00817120">
            <w:pPr>
              <w:rPr>
                <w:sz w:val="20"/>
                <w:szCs w:val="20"/>
              </w:rPr>
            </w:pPr>
            <w:r w:rsidRPr="003C5857">
              <w:rPr>
                <w:sz w:val="20"/>
                <w:szCs w:val="20"/>
              </w:rPr>
              <w:t>277</w:t>
            </w:r>
          </w:p>
        </w:tc>
        <w:tc>
          <w:tcPr>
            <w:tcW w:w="605" w:type="dxa"/>
            <w:noWrap/>
            <w:hideMark/>
          </w:tcPr>
          <w:p w:rsidR="00E56698" w:rsidRPr="003C5857" w:rsidRDefault="00E56698" w:rsidP="00817120">
            <w:pPr>
              <w:rPr>
                <w:sz w:val="20"/>
                <w:szCs w:val="20"/>
              </w:rPr>
            </w:pPr>
            <w:r w:rsidRPr="003C5857">
              <w:rPr>
                <w:sz w:val="20"/>
                <w:szCs w:val="20"/>
              </w:rPr>
              <w:t>296</w:t>
            </w:r>
          </w:p>
        </w:tc>
        <w:tc>
          <w:tcPr>
            <w:tcW w:w="580" w:type="dxa"/>
            <w:noWrap/>
            <w:hideMark/>
          </w:tcPr>
          <w:p w:rsidR="00E56698" w:rsidRPr="003C5857" w:rsidRDefault="00E56698" w:rsidP="00817120">
            <w:pPr>
              <w:rPr>
                <w:sz w:val="20"/>
                <w:szCs w:val="20"/>
              </w:rPr>
            </w:pPr>
            <w:r w:rsidRPr="003C5857">
              <w:rPr>
                <w:sz w:val="20"/>
                <w:szCs w:val="20"/>
              </w:rPr>
              <w:t>189</w:t>
            </w:r>
          </w:p>
        </w:tc>
        <w:tc>
          <w:tcPr>
            <w:tcW w:w="702" w:type="dxa"/>
            <w:noWrap/>
            <w:hideMark/>
          </w:tcPr>
          <w:p w:rsidR="00E56698" w:rsidRPr="003C5857" w:rsidRDefault="00E56698" w:rsidP="00817120">
            <w:pPr>
              <w:rPr>
                <w:sz w:val="20"/>
                <w:szCs w:val="20"/>
              </w:rPr>
            </w:pPr>
            <w:r w:rsidRPr="003C5857">
              <w:rPr>
                <w:sz w:val="20"/>
                <w:szCs w:val="20"/>
              </w:rPr>
              <w:t>211</w:t>
            </w:r>
          </w:p>
        </w:tc>
        <w:tc>
          <w:tcPr>
            <w:tcW w:w="654" w:type="dxa"/>
            <w:noWrap/>
            <w:hideMark/>
          </w:tcPr>
          <w:p w:rsidR="00E56698" w:rsidRPr="003C5857" w:rsidRDefault="00E56698" w:rsidP="00817120">
            <w:pPr>
              <w:rPr>
                <w:sz w:val="20"/>
                <w:szCs w:val="20"/>
              </w:rPr>
            </w:pPr>
            <w:r w:rsidRPr="003C5857">
              <w:rPr>
                <w:sz w:val="20"/>
                <w:szCs w:val="20"/>
              </w:rPr>
              <w:t>143</w:t>
            </w:r>
          </w:p>
        </w:tc>
        <w:tc>
          <w:tcPr>
            <w:tcW w:w="647" w:type="dxa"/>
            <w:noWrap/>
            <w:hideMark/>
          </w:tcPr>
          <w:p w:rsidR="00E56698" w:rsidRPr="003C5857" w:rsidRDefault="00E56698" w:rsidP="00817120">
            <w:pPr>
              <w:rPr>
                <w:sz w:val="20"/>
                <w:szCs w:val="20"/>
              </w:rPr>
            </w:pPr>
            <w:r w:rsidRPr="003C5857">
              <w:rPr>
                <w:sz w:val="20"/>
                <w:szCs w:val="20"/>
              </w:rPr>
              <w:t>143</w:t>
            </w:r>
          </w:p>
        </w:tc>
        <w:tc>
          <w:tcPr>
            <w:tcW w:w="604" w:type="dxa"/>
            <w:noWrap/>
            <w:hideMark/>
          </w:tcPr>
          <w:p w:rsidR="00E56698" w:rsidRPr="003C5857" w:rsidRDefault="00E56698" w:rsidP="00817120">
            <w:pPr>
              <w:rPr>
                <w:sz w:val="20"/>
                <w:szCs w:val="20"/>
              </w:rPr>
            </w:pPr>
            <w:r w:rsidRPr="003C5857">
              <w:rPr>
                <w:sz w:val="20"/>
                <w:szCs w:val="20"/>
              </w:rPr>
              <w:t>148</w:t>
            </w:r>
          </w:p>
        </w:tc>
        <w:tc>
          <w:tcPr>
            <w:tcW w:w="789" w:type="dxa"/>
            <w:noWrap/>
            <w:hideMark/>
          </w:tcPr>
          <w:p w:rsidR="00E56698" w:rsidRPr="003C5857" w:rsidRDefault="00E56698" w:rsidP="00817120">
            <w:pPr>
              <w:rPr>
                <w:sz w:val="20"/>
                <w:szCs w:val="20"/>
              </w:rPr>
            </w:pPr>
            <w:r w:rsidRPr="003C5857">
              <w:rPr>
                <w:sz w:val="20"/>
                <w:szCs w:val="20"/>
              </w:rPr>
              <w:t>148</w:t>
            </w:r>
          </w:p>
        </w:tc>
        <w:tc>
          <w:tcPr>
            <w:tcW w:w="563" w:type="dxa"/>
            <w:noWrap/>
            <w:hideMark/>
          </w:tcPr>
          <w:p w:rsidR="00E56698" w:rsidRPr="003C5857" w:rsidRDefault="00E56698" w:rsidP="00817120">
            <w:pPr>
              <w:rPr>
                <w:sz w:val="20"/>
                <w:szCs w:val="20"/>
              </w:rPr>
            </w:pPr>
            <w:r w:rsidRPr="003C5857">
              <w:rPr>
                <w:sz w:val="20"/>
                <w:szCs w:val="20"/>
              </w:rPr>
              <w:t>115</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Температура кипения t</w:t>
            </w:r>
            <w:r w:rsidRPr="003C5857">
              <w:rPr>
                <w:sz w:val="20"/>
                <w:szCs w:val="20"/>
                <w:vertAlign w:val="subscript"/>
              </w:rPr>
              <w:t>к</w:t>
            </w:r>
            <w:r w:rsidRPr="003C5857">
              <w:rPr>
                <w:sz w:val="20"/>
                <w:szCs w:val="20"/>
              </w:rPr>
              <w:t xml:space="preserve"> при 760 мм</w:t>
            </w:r>
            <w:r w:rsidRPr="003C5857">
              <w:rPr>
                <w:sz w:val="20"/>
                <w:szCs w:val="20"/>
              </w:rPr>
              <w:br/>
              <w:t>рт.ст., 0C</w:t>
            </w:r>
          </w:p>
        </w:tc>
        <w:tc>
          <w:tcPr>
            <w:tcW w:w="603" w:type="dxa"/>
            <w:noWrap/>
            <w:hideMark/>
          </w:tcPr>
          <w:p w:rsidR="00E56698" w:rsidRPr="003C5857" w:rsidRDefault="00E56698" w:rsidP="00817120">
            <w:pPr>
              <w:rPr>
                <w:sz w:val="20"/>
                <w:szCs w:val="20"/>
              </w:rPr>
            </w:pPr>
            <w:r w:rsidRPr="003C5857">
              <w:rPr>
                <w:sz w:val="20"/>
                <w:szCs w:val="20"/>
              </w:rPr>
              <w:t>-161,5</w:t>
            </w:r>
          </w:p>
        </w:tc>
        <w:tc>
          <w:tcPr>
            <w:tcW w:w="605" w:type="dxa"/>
            <w:noWrap/>
            <w:hideMark/>
          </w:tcPr>
          <w:p w:rsidR="00E56698" w:rsidRPr="003C5857" w:rsidRDefault="00E56698" w:rsidP="00817120">
            <w:pPr>
              <w:rPr>
                <w:sz w:val="20"/>
                <w:szCs w:val="20"/>
              </w:rPr>
            </w:pPr>
            <w:r w:rsidRPr="003C5857">
              <w:rPr>
                <w:sz w:val="20"/>
                <w:szCs w:val="20"/>
              </w:rPr>
              <w:t>-88,6</w:t>
            </w:r>
          </w:p>
        </w:tc>
        <w:tc>
          <w:tcPr>
            <w:tcW w:w="605" w:type="dxa"/>
            <w:noWrap/>
            <w:hideMark/>
          </w:tcPr>
          <w:p w:rsidR="00E56698" w:rsidRPr="003C5857" w:rsidRDefault="00E56698" w:rsidP="00817120">
            <w:pPr>
              <w:rPr>
                <w:sz w:val="20"/>
                <w:szCs w:val="20"/>
              </w:rPr>
            </w:pPr>
            <w:r w:rsidRPr="003C5857">
              <w:rPr>
                <w:sz w:val="20"/>
                <w:szCs w:val="20"/>
              </w:rPr>
              <w:t>-103,7</w:t>
            </w:r>
          </w:p>
        </w:tc>
        <w:tc>
          <w:tcPr>
            <w:tcW w:w="580" w:type="dxa"/>
            <w:noWrap/>
            <w:hideMark/>
          </w:tcPr>
          <w:p w:rsidR="00E56698" w:rsidRPr="003C5857" w:rsidRDefault="00E56698" w:rsidP="00817120">
            <w:pPr>
              <w:rPr>
                <w:sz w:val="20"/>
                <w:szCs w:val="20"/>
              </w:rPr>
            </w:pPr>
            <w:r w:rsidRPr="003C5857">
              <w:rPr>
                <w:sz w:val="20"/>
                <w:szCs w:val="20"/>
              </w:rPr>
              <w:t>-42,1</w:t>
            </w:r>
          </w:p>
        </w:tc>
        <w:tc>
          <w:tcPr>
            <w:tcW w:w="702" w:type="dxa"/>
            <w:noWrap/>
            <w:hideMark/>
          </w:tcPr>
          <w:p w:rsidR="00E56698" w:rsidRPr="003C5857" w:rsidRDefault="00E56698" w:rsidP="00817120">
            <w:pPr>
              <w:rPr>
                <w:sz w:val="20"/>
                <w:szCs w:val="20"/>
              </w:rPr>
            </w:pPr>
            <w:r w:rsidRPr="003C5857">
              <w:rPr>
                <w:sz w:val="20"/>
                <w:szCs w:val="20"/>
              </w:rPr>
              <w:t>-47,7</w:t>
            </w:r>
          </w:p>
        </w:tc>
        <w:tc>
          <w:tcPr>
            <w:tcW w:w="654" w:type="dxa"/>
            <w:noWrap/>
            <w:hideMark/>
          </w:tcPr>
          <w:p w:rsidR="00E56698" w:rsidRPr="003C5857" w:rsidRDefault="00E56698" w:rsidP="00817120">
            <w:pPr>
              <w:rPr>
                <w:sz w:val="20"/>
                <w:szCs w:val="20"/>
              </w:rPr>
            </w:pPr>
            <w:r w:rsidRPr="003C5857">
              <w:rPr>
                <w:sz w:val="20"/>
                <w:szCs w:val="20"/>
              </w:rPr>
              <w:t>-0,5</w:t>
            </w:r>
          </w:p>
        </w:tc>
        <w:tc>
          <w:tcPr>
            <w:tcW w:w="647" w:type="dxa"/>
            <w:noWrap/>
            <w:hideMark/>
          </w:tcPr>
          <w:p w:rsidR="00E56698" w:rsidRPr="003C5857" w:rsidRDefault="00E56698" w:rsidP="00817120">
            <w:pPr>
              <w:rPr>
                <w:sz w:val="20"/>
                <w:szCs w:val="20"/>
              </w:rPr>
            </w:pPr>
            <w:r w:rsidRPr="003C5857">
              <w:rPr>
                <w:sz w:val="20"/>
                <w:szCs w:val="20"/>
              </w:rPr>
              <w:t>-6,2</w:t>
            </w:r>
          </w:p>
        </w:tc>
        <w:tc>
          <w:tcPr>
            <w:tcW w:w="604" w:type="dxa"/>
            <w:noWrap/>
            <w:hideMark/>
          </w:tcPr>
          <w:p w:rsidR="00E56698" w:rsidRPr="003C5857" w:rsidRDefault="00E56698" w:rsidP="00817120">
            <w:pPr>
              <w:rPr>
                <w:sz w:val="20"/>
                <w:szCs w:val="20"/>
              </w:rPr>
            </w:pPr>
            <w:r w:rsidRPr="003C5857">
              <w:rPr>
                <w:sz w:val="20"/>
                <w:szCs w:val="20"/>
              </w:rPr>
              <w:t>-6,2</w:t>
            </w:r>
          </w:p>
        </w:tc>
        <w:tc>
          <w:tcPr>
            <w:tcW w:w="789" w:type="dxa"/>
            <w:noWrap/>
            <w:hideMark/>
          </w:tcPr>
          <w:p w:rsidR="00E56698" w:rsidRPr="003C5857" w:rsidRDefault="00E56698" w:rsidP="00817120">
            <w:pPr>
              <w:rPr>
                <w:sz w:val="20"/>
                <w:szCs w:val="20"/>
              </w:rPr>
            </w:pPr>
            <w:r w:rsidRPr="003C5857">
              <w:rPr>
                <w:sz w:val="20"/>
                <w:szCs w:val="20"/>
              </w:rPr>
              <w:t>-6,9</w:t>
            </w:r>
          </w:p>
        </w:tc>
        <w:tc>
          <w:tcPr>
            <w:tcW w:w="563" w:type="dxa"/>
            <w:noWrap/>
            <w:hideMark/>
          </w:tcPr>
          <w:p w:rsidR="00E56698" w:rsidRPr="003C5857" w:rsidRDefault="00E56698" w:rsidP="00817120">
            <w:pPr>
              <w:rPr>
                <w:sz w:val="20"/>
                <w:szCs w:val="20"/>
              </w:rPr>
            </w:pPr>
            <w:r w:rsidRPr="003C5857">
              <w:rPr>
                <w:sz w:val="20"/>
                <w:szCs w:val="20"/>
              </w:rPr>
              <w:t>36,1</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Температура отвердевания, </w:t>
            </w:r>
            <w:r w:rsidRPr="003C5857">
              <w:rPr>
                <w:sz w:val="20"/>
                <w:szCs w:val="20"/>
                <w:vertAlign w:val="superscript"/>
              </w:rPr>
              <w:t>0</w:t>
            </w:r>
            <w:r w:rsidRPr="003C5857">
              <w:rPr>
                <w:sz w:val="20"/>
                <w:szCs w:val="20"/>
              </w:rPr>
              <w:t>C</w:t>
            </w:r>
          </w:p>
        </w:tc>
        <w:tc>
          <w:tcPr>
            <w:tcW w:w="603" w:type="dxa"/>
            <w:noWrap/>
            <w:hideMark/>
          </w:tcPr>
          <w:p w:rsidR="00E56698" w:rsidRPr="003C5857" w:rsidRDefault="00E56698" w:rsidP="00817120">
            <w:pPr>
              <w:rPr>
                <w:sz w:val="20"/>
                <w:szCs w:val="20"/>
              </w:rPr>
            </w:pPr>
            <w:r w:rsidRPr="003C5857">
              <w:rPr>
                <w:sz w:val="20"/>
                <w:szCs w:val="20"/>
              </w:rPr>
              <w:t>-182,5</w:t>
            </w:r>
          </w:p>
        </w:tc>
        <w:tc>
          <w:tcPr>
            <w:tcW w:w="605" w:type="dxa"/>
            <w:noWrap/>
            <w:hideMark/>
          </w:tcPr>
          <w:p w:rsidR="00E56698" w:rsidRPr="003C5857" w:rsidRDefault="00E56698" w:rsidP="00817120">
            <w:pPr>
              <w:rPr>
                <w:sz w:val="20"/>
                <w:szCs w:val="20"/>
              </w:rPr>
            </w:pPr>
            <w:r w:rsidRPr="003C5857">
              <w:rPr>
                <w:sz w:val="20"/>
                <w:szCs w:val="20"/>
              </w:rPr>
              <w:t>-188,2</w:t>
            </w:r>
          </w:p>
        </w:tc>
        <w:tc>
          <w:tcPr>
            <w:tcW w:w="605" w:type="dxa"/>
            <w:noWrap/>
            <w:hideMark/>
          </w:tcPr>
          <w:p w:rsidR="00E56698" w:rsidRPr="003C5857" w:rsidRDefault="00E56698" w:rsidP="00817120">
            <w:pPr>
              <w:rPr>
                <w:sz w:val="20"/>
                <w:szCs w:val="20"/>
              </w:rPr>
            </w:pPr>
            <w:r w:rsidRPr="003C5857">
              <w:rPr>
                <w:sz w:val="20"/>
                <w:szCs w:val="20"/>
              </w:rPr>
              <w:t>-169,1</w:t>
            </w:r>
          </w:p>
        </w:tc>
        <w:tc>
          <w:tcPr>
            <w:tcW w:w="580" w:type="dxa"/>
            <w:noWrap/>
            <w:hideMark/>
          </w:tcPr>
          <w:p w:rsidR="00E56698" w:rsidRPr="003C5857" w:rsidRDefault="00E56698" w:rsidP="00817120">
            <w:pPr>
              <w:rPr>
                <w:sz w:val="20"/>
                <w:szCs w:val="20"/>
              </w:rPr>
            </w:pPr>
            <w:r w:rsidRPr="003C5857">
              <w:rPr>
                <w:sz w:val="20"/>
                <w:szCs w:val="20"/>
              </w:rPr>
              <w:t>-187,7</w:t>
            </w:r>
          </w:p>
        </w:tc>
        <w:tc>
          <w:tcPr>
            <w:tcW w:w="702" w:type="dxa"/>
            <w:noWrap/>
            <w:hideMark/>
          </w:tcPr>
          <w:p w:rsidR="00E56698" w:rsidRPr="003C5857" w:rsidRDefault="00E56698" w:rsidP="00817120">
            <w:pPr>
              <w:rPr>
                <w:sz w:val="20"/>
                <w:szCs w:val="20"/>
              </w:rPr>
            </w:pPr>
            <w:r w:rsidRPr="003C5857">
              <w:rPr>
                <w:sz w:val="20"/>
                <w:szCs w:val="20"/>
              </w:rPr>
              <w:t>-185,2</w:t>
            </w:r>
          </w:p>
        </w:tc>
        <w:tc>
          <w:tcPr>
            <w:tcW w:w="654" w:type="dxa"/>
            <w:noWrap/>
            <w:hideMark/>
          </w:tcPr>
          <w:p w:rsidR="00E56698" w:rsidRPr="003C5857" w:rsidRDefault="00E56698" w:rsidP="00817120">
            <w:pPr>
              <w:rPr>
                <w:sz w:val="20"/>
                <w:szCs w:val="20"/>
              </w:rPr>
            </w:pPr>
            <w:r w:rsidRPr="003C5857">
              <w:rPr>
                <w:sz w:val="20"/>
                <w:szCs w:val="20"/>
              </w:rPr>
              <w:t>-138,3</w:t>
            </w:r>
          </w:p>
        </w:tc>
        <w:tc>
          <w:tcPr>
            <w:tcW w:w="647" w:type="dxa"/>
            <w:noWrap/>
            <w:hideMark/>
          </w:tcPr>
          <w:p w:rsidR="00E56698" w:rsidRPr="003C5857" w:rsidRDefault="00E56698" w:rsidP="00817120">
            <w:pPr>
              <w:rPr>
                <w:sz w:val="20"/>
                <w:szCs w:val="20"/>
              </w:rPr>
            </w:pPr>
            <w:r w:rsidRPr="003C5857">
              <w:rPr>
                <w:sz w:val="20"/>
                <w:szCs w:val="20"/>
              </w:rPr>
              <w:t>-159,7</w:t>
            </w:r>
          </w:p>
        </w:tc>
        <w:tc>
          <w:tcPr>
            <w:tcW w:w="604" w:type="dxa"/>
            <w:noWrap/>
            <w:hideMark/>
          </w:tcPr>
          <w:p w:rsidR="00E56698" w:rsidRPr="003C5857" w:rsidRDefault="00E56698" w:rsidP="00817120">
            <w:pPr>
              <w:rPr>
                <w:sz w:val="20"/>
                <w:szCs w:val="20"/>
              </w:rPr>
            </w:pPr>
            <w:r w:rsidRPr="003C5857">
              <w:rPr>
                <w:sz w:val="20"/>
                <w:szCs w:val="20"/>
              </w:rPr>
              <w:t>-159,7</w:t>
            </w:r>
          </w:p>
        </w:tc>
        <w:tc>
          <w:tcPr>
            <w:tcW w:w="789" w:type="dxa"/>
            <w:noWrap/>
            <w:hideMark/>
          </w:tcPr>
          <w:p w:rsidR="00E56698" w:rsidRPr="003C5857" w:rsidRDefault="00E56698" w:rsidP="00817120">
            <w:pPr>
              <w:rPr>
                <w:sz w:val="20"/>
                <w:szCs w:val="20"/>
              </w:rPr>
            </w:pPr>
            <w:r w:rsidRPr="003C5857">
              <w:rPr>
                <w:sz w:val="20"/>
                <w:szCs w:val="20"/>
              </w:rPr>
              <w:t>-185,0</w:t>
            </w:r>
          </w:p>
        </w:tc>
        <w:tc>
          <w:tcPr>
            <w:tcW w:w="563" w:type="dxa"/>
            <w:noWrap/>
            <w:hideMark/>
          </w:tcPr>
          <w:p w:rsidR="00E56698" w:rsidRPr="003C5857" w:rsidRDefault="00E56698" w:rsidP="00817120">
            <w:pPr>
              <w:rPr>
                <w:sz w:val="20"/>
                <w:szCs w:val="20"/>
              </w:rPr>
            </w:pPr>
            <w:r w:rsidRPr="003C5857">
              <w:rPr>
                <w:sz w:val="20"/>
                <w:szCs w:val="20"/>
              </w:rPr>
              <w:t>-140,3</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Критическая температура, </w:t>
            </w:r>
            <w:r w:rsidRPr="003C5857">
              <w:rPr>
                <w:sz w:val="20"/>
                <w:szCs w:val="20"/>
                <w:vertAlign w:val="superscript"/>
              </w:rPr>
              <w:t>0</w:t>
            </w:r>
            <w:r w:rsidRPr="003C5857">
              <w:rPr>
                <w:sz w:val="20"/>
                <w:szCs w:val="20"/>
              </w:rPr>
              <w:t>C</w:t>
            </w:r>
          </w:p>
        </w:tc>
        <w:tc>
          <w:tcPr>
            <w:tcW w:w="603" w:type="dxa"/>
            <w:noWrap/>
            <w:hideMark/>
          </w:tcPr>
          <w:p w:rsidR="00E56698" w:rsidRPr="003C5857" w:rsidRDefault="00E56698" w:rsidP="00817120">
            <w:pPr>
              <w:rPr>
                <w:sz w:val="20"/>
                <w:szCs w:val="20"/>
              </w:rPr>
            </w:pPr>
            <w:r w:rsidRPr="003C5857">
              <w:rPr>
                <w:sz w:val="20"/>
                <w:szCs w:val="20"/>
              </w:rPr>
              <w:t>-82,5</w:t>
            </w:r>
          </w:p>
        </w:tc>
        <w:tc>
          <w:tcPr>
            <w:tcW w:w="605" w:type="dxa"/>
            <w:noWrap/>
            <w:hideMark/>
          </w:tcPr>
          <w:p w:rsidR="00E56698" w:rsidRPr="003C5857" w:rsidRDefault="00E56698" w:rsidP="00817120">
            <w:pPr>
              <w:rPr>
                <w:sz w:val="20"/>
                <w:szCs w:val="20"/>
              </w:rPr>
            </w:pPr>
            <w:r w:rsidRPr="003C5857">
              <w:rPr>
                <w:sz w:val="20"/>
                <w:szCs w:val="20"/>
              </w:rPr>
              <w:t>32,3</w:t>
            </w:r>
          </w:p>
        </w:tc>
        <w:tc>
          <w:tcPr>
            <w:tcW w:w="605" w:type="dxa"/>
            <w:noWrap/>
            <w:hideMark/>
          </w:tcPr>
          <w:p w:rsidR="00E56698" w:rsidRPr="003C5857" w:rsidRDefault="00E56698" w:rsidP="00817120">
            <w:pPr>
              <w:rPr>
                <w:sz w:val="20"/>
                <w:szCs w:val="20"/>
              </w:rPr>
            </w:pPr>
            <w:r w:rsidRPr="003C5857">
              <w:rPr>
                <w:sz w:val="20"/>
                <w:szCs w:val="20"/>
              </w:rPr>
              <w:t>9,9</w:t>
            </w:r>
          </w:p>
        </w:tc>
        <w:tc>
          <w:tcPr>
            <w:tcW w:w="580" w:type="dxa"/>
            <w:noWrap/>
            <w:hideMark/>
          </w:tcPr>
          <w:p w:rsidR="00E56698" w:rsidRPr="003C5857" w:rsidRDefault="00E56698" w:rsidP="00817120">
            <w:pPr>
              <w:rPr>
                <w:sz w:val="20"/>
                <w:szCs w:val="20"/>
              </w:rPr>
            </w:pPr>
            <w:r w:rsidRPr="003C5857">
              <w:rPr>
                <w:sz w:val="20"/>
                <w:szCs w:val="20"/>
              </w:rPr>
              <w:t>96,8</w:t>
            </w:r>
          </w:p>
        </w:tc>
        <w:tc>
          <w:tcPr>
            <w:tcW w:w="702" w:type="dxa"/>
            <w:noWrap/>
            <w:hideMark/>
          </w:tcPr>
          <w:p w:rsidR="00E56698" w:rsidRPr="003C5857" w:rsidRDefault="00E56698" w:rsidP="00817120">
            <w:pPr>
              <w:rPr>
                <w:sz w:val="20"/>
                <w:szCs w:val="20"/>
              </w:rPr>
            </w:pPr>
            <w:r w:rsidRPr="003C5857">
              <w:rPr>
                <w:sz w:val="20"/>
                <w:szCs w:val="20"/>
              </w:rPr>
              <w:t>91,9</w:t>
            </w:r>
          </w:p>
        </w:tc>
        <w:tc>
          <w:tcPr>
            <w:tcW w:w="654" w:type="dxa"/>
            <w:noWrap/>
            <w:hideMark/>
          </w:tcPr>
          <w:p w:rsidR="00E56698" w:rsidRPr="003C5857" w:rsidRDefault="00E56698" w:rsidP="00817120">
            <w:pPr>
              <w:rPr>
                <w:sz w:val="20"/>
                <w:szCs w:val="20"/>
              </w:rPr>
            </w:pPr>
            <w:r w:rsidRPr="003C5857">
              <w:rPr>
                <w:sz w:val="20"/>
                <w:szCs w:val="20"/>
              </w:rPr>
              <w:t>152,0</w:t>
            </w:r>
          </w:p>
        </w:tc>
        <w:tc>
          <w:tcPr>
            <w:tcW w:w="647" w:type="dxa"/>
            <w:noWrap/>
            <w:hideMark/>
          </w:tcPr>
          <w:p w:rsidR="00E56698" w:rsidRPr="003C5857" w:rsidRDefault="00E56698" w:rsidP="00817120">
            <w:pPr>
              <w:rPr>
                <w:sz w:val="20"/>
                <w:szCs w:val="20"/>
              </w:rPr>
            </w:pPr>
            <w:r w:rsidRPr="003C5857">
              <w:rPr>
                <w:sz w:val="20"/>
                <w:szCs w:val="20"/>
              </w:rPr>
              <w:t>134,9</w:t>
            </w:r>
          </w:p>
        </w:tc>
        <w:tc>
          <w:tcPr>
            <w:tcW w:w="604" w:type="dxa"/>
            <w:noWrap/>
            <w:hideMark/>
          </w:tcPr>
          <w:p w:rsidR="00E56698" w:rsidRPr="003C5857" w:rsidRDefault="00E56698" w:rsidP="00817120">
            <w:pPr>
              <w:rPr>
                <w:sz w:val="20"/>
                <w:szCs w:val="20"/>
              </w:rPr>
            </w:pPr>
            <w:r w:rsidRPr="003C5857">
              <w:rPr>
                <w:sz w:val="20"/>
                <w:szCs w:val="20"/>
              </w:rPr>
              <w:t>146,0</w:t>
            </w:r>
          </w:p>
        </w:tc>
        <w:tc>
          <w:tcPr>
            <w:tcW w:w="789" w:type="dxa"/>
            <w:noWrap/>
            <w:hideMark/>
          </w:tcPr>
          <w:p w:rsidR="00E56698" w:rsidRPr="003C5857" w:rsidRDefault="00E56698" w:rsidP="00817120">
            <w:pPr>
              <w:rPr>
                <w:sz w:val="20"/>
                <w:szCs w:val="20"/>
              </w:rPr>
            </w:pPr>
            <w:r w:rsidRPr="003C5857">
              <w:rPr>
                <w:sz w:val="20"/>
                <w:szCs w:val="20"/>
              </w:rPr>
              <w:t>144,7</w:t>
            </w:r>
          </w:p>
        </w:tc>
        <w:tc>
          <w:tcPr>
            <w:tcW w:w="563" w:type="dxa"/>
            <w:noWrap/>
            <w:hideMark/>
          </w:tcPr>
          <w:p w:rsidR="00E56698" w:rsidRPr="003C5857" w:rsidRDefault="00E56698" w:rsidP="00817120">
            <w:pPr>
              <w:rPr>
                <w:sz w:val="20"/>
                <w:szCs w:val="20"/>
              </w:rPr>
            </w:pPr>
            <w:r w:rsidRPr="003C5857">
              <w:rPr>
                <w:sz w:val="20"/>
                <w:szCs w:val="20"/>
              </w:rPr>
              <w:t>196,6</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Абсолютное критическое давление</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кгс/см2</w:t>
            </w:r>
          </w:p>
        </w:tc>
        <w:tc>
          <w:tcPr>
            <w:tcW w:w="603" w:type="dxa"/>
            <w:noWrap/>
            <w:hideMark/>
          </w:tcPr>
          <w:p w:rsidR="00E56698" w:rsidRPr="003C5857" w:rsidRDefault="00E56698" w:rsidP="00817120">
            <w:pPr>
              <w:rPr>
                <w:sz w:val="20"/>
                <w:szCs w:val="20"/>
              </w:rPr>
            </w:pPr>
            <w:r w:rsidRPr="003C5857">
              <w:rPr>
                <w:sz w:val="20"/>
                <w:szCs w:val="20"/>
              </w:rPr>
              <w:t>45,8</w:t>
            </w:r>
          </w:p>
        </w:tc>
        <w:tc>
          <w:tcPr>
            <w:tcW w:w="605" w:type="dxa"/>
            <w:noWrap/>
            <w:hideMark/>
          </w:tcPr>
          <w:p w:rsidR="00E56698" w:rsidRPr="003C5857" w:rsidRDefault="00E56698" w:rsidP="00817120">
            <w:pPr>
              <w:rPr>
                <w:sz w:val="20"/>
                <w:szCs w:val="20"/>
              </w:rPr>
            </w:pPr>
            <w:r w:rsidRPr="003C5857">
              <w:rPr>
                <w:sz w:val="20"/>
                <w:szCs w:val="20"/>
              </w:rPr>
              <w:t>48,2</w:t>
            </w:r>
          </w:p>
        </w:tc>
        <w:tc>
          <w:tcPr>
            <w:tcW w:w="605" w:type="dxa"/>
            <w:noWrap/>
            <w:hideMark/>
          </w:tcPr>
          <w:p w:rsidR="00E56698" w:rsidRPr="003C5857" w:rsidRDefault="00E56698" w:rsidP="00817120">
            <w:pPr>
              <w:rPr>
                <w:sz w:val="20"/>
                <w:szCs w:val="20"/>
              </w:rPr>
            </w:pPr>
            <w:r w:rsidRPr="003C5857">
              <w:rPr>
                <w:sz w:val="20"/>
                <w:szCs w:val="20"/>
              </w:rPr>
              <w:t>50,9</w:t>
            </w:r>
          </w:p>
        </w:tc>
        <w:tc>
          <w:tcPr>
            <w:tcW w:w="580" w:type="dxa"/>
            <w:noWrap/>
            <w:hideMark/>
          </w:tcPr>
          <w:p w:rsidR="00E56698" w:rsidRPr="003C5857" w:rsidRDefault="00E56698" w:rsidP="00817120">
            <w:pPr>
              <w:rPr>
                <w:sz w:val="20"/>
                <w:szCs w:val="20"/>
              </w:rPr>
            </w:pPr>
            <w:r w:rsidRPr="003C5857">
              <w:rPr>
                <w:sz w:val="20"/>
                <w:szCs w:val="20"/>
              </w:rPr>
              <w:t>14,1</w:t>
            </w:r>
          </w:p>
        </w:tc>
        <w:tc>
          <w:tcPr>
            <w:tcW w:w="702" w:type="dxa"/>
            <w:noWrap/>
            <w:hideMark/>
          </w:tcPr>
          <w:p w:rsidR="00E56698" w:rsidRPr="003C5857" w:rsidRDefault="00E56698" w:rsidP="00817120">
            <w:pPr>
              <w:rPr>
                <w:sz w:val="20"/>
                <w:szCs w:val="20"/>
              </w:rPr>
            </w:pPr>
            <w:r w:rsidRPr="003C5857">
              <w:rPr>
                <w:sz w:val="20"/>
                <w:szCs w:val="20"/>
              </w:rPr>
              <w:t>45,0</w:t>
            </w:r>
          </w:p>
        </w:tc>
        <w:tc>
          <w:tcPr>
            <w:tcW w:w="654" w:type="dxa"/>
            <w:noWrap/>
            <w:hideMark/>
          </w:tcPr>
          <w:p w:rsidR="00E56698" w:rsidRPr="003C5857" w:rsidRDefault="00E56698" w:rsidP="00817120">
            <w:pPr>
              <w:rPr>
                <w:sz w:val="20"/>
                <w:szCs w:val="20"/>
              </w:rPr>
            </w:pPr>
            <w:r w:rsidRPr="003C5857">
              <w:rPr>
                <w:sz w:val="20"/>
                <w:szCs w:val="20"/>
              </w:rPr>
              <w:t>34,5</w:t>
            </w:r>
          </w:p>
        </w:tc>
        <w:tc>
          <w:tcPr>
            <w:tcW w:w="647" w:type="dxa"/>
            <w:noWrap/>
            <w:hideMark/>
          </w:tcPr>
          <w:p w:rsidR="00E56698" w:rsidRPr="003C5857" w:rsidRDefault="00E56698" w:rsidP="00817120">
            <w:pPr>
              <w:rPr>
                <w:sz w:val="20"/>
                <w:szCs w:val="20"/>
              </w:rPr>
            </w:pPr>
            <w:r w:rsidRPr="003C5857">
              <w:rPr>
                <w:sz w:val="20"/>
                <w:szCs w:val="20"/>
              </w:rPr>
              <w:t>38,2</w:t>
            </w:r>
          </w:p>
        </w:tc>
        <w:tc>
          <w:tcPr>
            <w:tcW w:w="604" w:type="dxa"/>
            <w:noWrap/>
            <w:hideMark/>
          </w:tcPr>
          <w:p w:rsidR="00E56698" w:rsidRPr="003C5857" w:rsidRDefault="00E56698" w:rsidP="00817120">
            <w:pPr>
              <w:rPr>
                <w:sz w:val="20"/>
                <w:szCs w:val="20"/>
              </w:rPr>
            </w:pPr>
            <w:r w:rsidRPr="003C5857">
              <w:rPr>
                <w:sz w:val="20"/>
                <w:szCs w:val="20"/>
              </w:rPr>
              <w:t>34,0</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33,0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кдж/м2*10</w:t>
            </w:r>
            <w:r w:rsidRPr="003C5857">
              <w:rPr>
                <w:sz w:val="20"/>
                <w:szCs w:val="20"/>
                <w:vertAlign w:val="superscript"/>
              </w:rPr>
              <w:t>-5</w:t>
            </w:r>
          </w:p>
        </w:tc>
        <w:tc>
          <w:tcPr>
            <w:tcW w:w="603" w:type="dxa"/>
            <w:noWrap/>
            <w:hideMark/>
          </w:tcPr>
          <w:p w:rsidR="00E56698" w:rsidRPr="003C5857" w:rsidRDefault="00E56698" w:rsidP="00817120">
            <w:pPr>
              <w:rPr>
                <w:sz w:val="20"/>
                <w:szCs w:val="20"/>
              </w:rPr>
            </w:pPr>
            <w:r w:rsidRPr="003C5857">
              <w:rPr>
                <w:sz w:val="20"/>
                <w:szCs w:val="20"/>
              </w:rPr>
              <w:t>45,0</w:t>
            </w:r>
          </w:p>
        </w:tc>
        <w:tc>
          <w:tcPr>
            <w:tcW w:w="605" w:type="dxa"/>
            <w:noWrap/>
            <w:hideMark/>
          </w:tcPr>
          <w:p w:rsidR="00E56698" w:rsidRPr="003C5857" w:rsidRDefault="00E56698" w:rsidP="00817120">
            <w:pPr>
              <w:rPr>
                <w:sz w:val="20"/>
                <w:szCs w:val="20"/>
              </w:rPr>
            </w:pPr>
            <w:r w:rsidRPr="003C5857">
              <w:rPr>
                <w:sz w:val="20"/>
                <w:szCs w:val="20"/>
              </w:rPr>
              <w:t>47,3</w:t>
            </w:r>
          </w:p>
        </w:tc>
        <w:tc>
          <w:tcPr>
            <w:tcW w:w="605" w:type="dxa"/>
            <w:noWrap/>
            <w:hideMark/>
          </w:tcPr>
          <w:p w:rsidR="00E56698" w:rsidRPr="003C5857" w:rsidRDefault="00E56698" w:rsidP="00817120">
            <w:pPr>
              <w:rPr>
                <w:sz w:val="20"/>
                <w:szCs w:val="20"/>
              </w:rPr>
            </w:pPr>
            <w:r w:rsidRPr="003C5857">
              <w:rPr>
                <w:sz w:val="20"/>
                <w:szCs w:val="20"/>
              </w:rPr>
              <w:t>49,9</w:t>
            </w:r>
          </w:p>
        </w:tc>
        <w:tc>
          <w:tcPr>
            <w:tcW w:w="580" w:type="dxa"/>
            <w:noWrap/>
            <w:hideMark/>
          </w:tcPr>
          <w:p w:rsidR="00E56698" w:rsidRPr="003C5857" w:rsidRDefault="00E56698" w:rsidP="00817120">
            <w:pPr>
              <w:rPr>
                <w:sz w:val="20"/>
                <w:szCs w:val="20"/>
              </w:rPr>
            </w:pPr>
            <w:r w:rsidRPr="003C5857">
              <w:rPr>
                <w:sz w:val="20"/>
                <w:szCs w:val="20"/>
              </w:rPr>
              <w:t>41,3</w:t>
            </w:r>
          </w:p>
        </w:tc>
        <w:tc>
          <w:tcPr>
            <w:tcW w:w="702" w:type="dxa"/>
            <w:noWrap/>
            <w:hideMark/>
          </w:tcPr>
          <w:p w:rsidR="00E56698" w:rsidRPr="003C5857" w:rsidRDefault="00E56698" w:rsidP="00817120">
            <w:pPr>
              <w:rPr>
                <w:sz w:val="20"/>
                <w:szCs w:val="20"/>
              </w:rPr>
            </w:pPr>
            <w:r w:rsidRPr="003C5857">
              <w:rPr>
                <w:sz w:val="20"/>
                <w:szCs w:val="20"/>
              </w:rPr>
              <w:t>44,2</w:t>
            </w:r>
          </w:p>
        </w:tc>
        <w:tc>
          <w:tcPr>
            <w:tcW w:w="654" w:type="dxa"/>
            <w:noWrap/>
            <w:hideMark/>
          </w:tcPr>
          <w:p w:rsidR="00E56698" w:rsidRPr="003C5857" w:rsidRDefault="00E56698" w:rsidP="00817120">
            <w:pPr>
              <w:rPr>
                <w:sz w:val="20"/>
                <w:szCs w:val="20"/>
              </w:rPr>
            </w:pPr>
            <w:r w:rsidRPr="003C5857">
              <w:rPr>
                <w:sz w:val="20"/>
                <w:szCs w:val="20"/>
              </w:rPr>
              <w:t>33,8</w:t>
            </w:r>
          </w:p>
        </w:tc>
        <w:tc>
          <w:tcPr>
            <w:tcW w:w="647" w:type="dxa"/>
            <w:noWrap/>
            <w:hideMark/>
          </w:tcPr>
          <w:p w:rsidR="00E56698" w:rsidRPr="003C5857" w:rsidRDefault="00E56698" w:rsidP="00817120">
            <w:pPr>
              <w:rPr>
                <w:sz w:val="20"/>
                <w:szCs w:val="20"/>
              </w:rPr>
            </w:pPr>
            <w:r w:rsidRPr="003C5857">
              <w:rPr>
                <w:sz w:val="20"/>
                <w:szCs w:val="20"/>
              </w:rPr>
              <w:t>37,4</w:t>
            </w:r>
          </w:p>
        </w:tc>
        <w:tc>
          <w:tcPr>
            <w:tcW w:w="604" w:type="dxa"/>
            <w:noWrap/>
            <w:hideMark/>
          </w:tcPr>
          <w:p w:rsidR="00E56698" w:rsidRPr="003C5857" w:rsidRDefault="00E56698" w:rsidP="00817120">
            <w:pPr>
              <w:rPr>
                <w:sz w:val="20"/>
                <w:szCs w:val="20"/>
              </w:rPr>
            </w:pPr>
            <w:r w:rsidRPr="003C5857">
              <w:rPr>
                <w:sz w:val="20"/>
                <w:szCs w:val="20"/>
              </w:rPr>
              <w:t>33,3</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32,4</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Теплопроводность c</w:t>
            </w:r>
            <w:r w:rsidRPr="003C5857">
              <w:rPr>
                <w:sz w:val="20"/>
                <w:szCs w:val="20"/>
                <w:vertAlign w:val="subscript"/>
              </w:rPr>
              <w:t>p</w:t>
            </w:r>
            <w:r w:rsidRPr="003C5857">
              <w:rPr>
                <w:sz w:val="20"/>
                <w:szCs w:val="20"/>
              </w:rPr>
              <w:t xml:space="preserve"> при постоянном давлении</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ккал/(кг*град)</w:t>
            </w:r>
          </w:p>
        </w:tc>
        <w:tc>
          <w:tcPr>
            <w:tcW w:w="603" w:type="dxa"/>
            <w:noWrap/>
            <w:hideMark/>
          </w:tcPr>
          <w:p w:rsidR="00E56698" w:rsidRPr="003C5857" w:rsidRDefault="00E56698" w:rsidP="00817120">
            <w:pPr>
              <w:rPr>
                <w:sz w:val="20"/>
                <w:szCs w:val="20"/>
              </w:rPr>
            </w:pPr>
            <w:r w:rsidRPr="003C5857">
              <w:rPr>
                <w:sz w:val="20"/>
                <w:szCs w:val="20"/>
              </w:rPr>
              <w:t>0,5172</w:t>
            </w:r>
          </w:p>
        </w:tc>
        <w:tc>
          <w:tcPr>
            <w:tcW w:w="605" w:type="dxa"/>
            <w:noWrap/>
            <w:hideMark/>
          </w:tcPr>
          <w:p w:rsidR="00E56698" w:rsidRPr="003C5857" w:rsidRDefault="00E56698" w:rsidP="00817120">
            <w:pPr>
              <w:rPr>
                <w:sz w:val="20"/>
                <w:szCs w:val="20"/>
              </w:rPr>
            </w:pPr>
            <w:r w:rsidRPr="003C5857">
              <w:rPr>
                <w:sz w:val="20"/>
                <w:szCs w:val="20"/>
              </w:rPr>
              <w:t>0,3934</w:t>
            </w:r>
          </w:p>
        </w:tc>
        <w:tc>
          <w:tcPr>
            <w:tcW w:w="605" w:type="dxa"/>
            <w:noWrap/>
            <w:hideMark/>
          </w:tcPr>
          <w:p w:rsidR="00E56698" w:rsidRPr="003C5857" w:rsidRDefault="00E56698" w:rsidP="00817120">
            <w:pPr>
              <w:rPr>
                <w:sz w:val="20"/>
                <w:szCs w:val="20"/>
              </w:rPr>
            </w:pPr>
            <w:r w:rsidRPr="003C5857">
              <w:rPr>
                <w:sz w:val="20"/>
                <w:szCs w:val="20"/>
              </w:rPr>
              <w:t>0,3486</w:t>
            </w:r>
          </w:p>
        </w:tc>
        <w:tc>
          <w:tcPr>
            <w:tcW w:w="580" w:type="dxa"/>
            <w:noWrap/>
            <w:hideMark/>
          </w:tcPr>
          <w:p w:rsidR="00E56698" w:rsidRPr="003C5857" w:rsidRDefault="00E56698" w:rsidP="00817120">
            <w:pPr>
              <w:rPr>
                <w:sz w:val="20"/>
                <w:szCs w:val="20"/>
              </w:rPr>
            </w:pPr>
            <w:r w:rsidRPr="003C5857">
              <w:rPr>
                <w:sz w:val="20"/>
                <w:szCs w:val="20"/>
              </w:rPr>
              <w:t>0,3701</w:t>
            </w:r>
          </w:p>
        </w:tc>
        <w:tc>
          <w:tcPr>
            <w:tcW w:w="702" w:type="dxa"/>
            <w:noWrap/>
            <w:hideMark/>
          </w:tcPr>
          <w:p w:rsidR="00E56698" w:rsidRPr="003C5857" w:rsidRDefault="00E56698" w:rsidP="00817120">
            <w:pPr>
              <w:rPr>
                <w:sz w:val="20"/>
                <w:szCs w:val="20"/>
              </w:rPr>
            </w:pPr>
            <w:r w:rsidRPr="003C5857">
              <w:rPr>
                <w:sz w:val="20"/>
                <w:szCs w:val="20"/>
              </w:rPr>
              <w:t>0,3406</w:t>
            </w:r>
          </w:p>
        </w:tc>
        <w:tc>
          <w:tcPr>
            <w:tcW w:w="654" w:type="dxa"/>
            <w:noWrap/>
            <w:hideMark/>
          </w:tcPr>
          <w:p w:rsidR="00E56698" w:rsidRPr="003C5857" w:rsidRDefault="00E56698" w:rsidP="00817120">
            <w:pPr>
              <w:rPr>
                <w:sz w:val="20"/>
                <w:szCs w:val="20"/>
              </w:rPr>
            </w:pPr>
            <w:r w:rsidRPr="003C5857">
              <w:rPr>
                <w:sz w:val="20"/>
                <w:szCs w:val="20"/>
              </w:rPr>
              <w:t>0,3802</w:t>
            </w:r>
          </w:p>
        </w:tc>
        <w:tc>
          <w:tcPr>
            <w:tcW w:w="647" w:type="dxa"/>
            <w:noWrap/>
            <w:hideMark/>
          </w:tcPr>
          <w:p w:rsidR="00E56698" w:rsidRPr="003C5857" w:rsidRDefault="00E56698" w:rsidP="00817120">
            <w:pPr>
              <w:rPr>
                <w:sz w:val="20"/>
                <w:szCs w:val="20"/>
              </w:rPr>
            </w:pPr>
            <w:r w:rsidRPr="003C5857">
              <w:rPr>
                <w:sz w:val="20"/>
                <w:szCs w:val="20"/>
              </w:rPr>
              <w:t>0,3800</w:t>
            </w:r>
          </w:p>
        </w:tc>
        <w:tc>
          <w:tcPr>
            <w:tcW w:w="604" w:type="dxa"/>
            <w:noWrap/>
            <w:hideMark/>
          </w:tcPr>
          <w:p w:rsidR="00E56698" w:rsidRPr="003C5857" w:rsidRDefault="00E56698" w:rsidP="00817120">
            <w:pPr>
              <w:rPr>
                <w:sz w:val="20"/>
                <w:szCs w:val="20"/>
              </w:rPr>
            </w:pPr>
            <w:r w:rsidRPr="003C5857">
              <w:rPr>
                <w:sz w:val="20"/>
                <w:szCs w:val="20"/>
              </w:rPr>
              <w:t>0,3800</w:t>
            </w:r>
          </w:p>
        </w:tc>
        <w:tc>
          <w:tcPr>
            <w:tcW w:w="789" w:type="dxa"/>
            <w:noWrap/>
            <w:hideMark/>
          </w:tcPr>
          <w:p w:rsidR="00E56698" w:rsidRPr="003C5857" w:rsidRDefault="00E56698" w:rsidP="00817120">
            <w:pPr>
              <w:rPr>
                <w:sz w:val="20"/>
                <w:szCs w:val="20"/>
              </w:rPr>
            </w:pPr>
            <w:r w:rsidRPr="003C5857">
              <w:rPr>
                <w:sz w:val="20"/>
                <w:szCs w:val="20"/>
              </w:rPr>
              <w:t>0,3820</w:t>
            </w:r>
          </w:p>
        </w:tc>
        <w:tc>
          <w:tcPr>
            <w:tcW w:w="563" w:type="dxa"/>
            <w:noWrap/>
            <w:hideMark/>
          </w:tcPr>
          <w:p w:rsidR="00E56698" w:rsidRPr="003C5857" w:rsidRDefault="00E56698" w:rsidP="00817120">
            <w:pPr>
              <w:rPr>
                <w:sz w:val="20"/>
                <w:szCs w:val="20"/>
              </w:rPr>
            </w:pPr>
            <w:r w:rsidRPr="003C5857">
              <w:rPr>
                <w:sz w:val="20"/>
                <w:szCs w:val="20"/>
              </w:rPr>
              <w:t>0,3805</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lastRenderedPageBreak/>
              <w:t xml:space="preserve">             кдж/(кг*град)</w:t>
            </w:r>
          </w:p>
        </w:tc>
        <w:tc>
          <w:tcPr>
            <w:tcW w:w="603" w:type="dxa"/>
            <w:noWrap/>
            <w:hideMark/>
          </w:tcPr>
          <w:p w:rsidR="00E56698" w:rsidRPr="003C5857" w:rsidRDefault="00E56698" w:rsidP="00817120">
            <w:pPr>
              <w:rPr>
                <w:sz w:val="20"/>
                <w:szCs w:val="20"/>
              </w:rPr>
            </w:pPr>
            <w:r w:rsidRPr="003C5857">
              <w:rPr>
                <w:sz w:val="20"/>
                <w:szCs w:val="20"/>
              </w:rPr>
              <w:t>2,1671</w:t>
            </w:r>
          </w:p>
        </w:tc>
        <w:tc>
          <w:tcPr>
            <w:tcW w:w="605" w:type="dxa"/>
            <w:noWrap/>
            <w:hideMark/>
          </w:tcPr>
          <w:p w:rsidR="00E56698" w:rsidRPr="003C5857" w:rsidRDefault="00E56698" w:rsidP="00817120">
            <w:pPr>
              <w:rPr>
                <w:sz w:val="20"/>
                <w:szCs w:val="20"/>
              </w:rPr>
            </w:pPr>
            <w:r w:rsidRPr="003C5857">
              <w:rPr>
                <w:sz w:val="20"/>
                <w:szCs w:val="20"/>
              </w:rPr>
              <w:t>1,6483</w:t>
            </w:r>
          </w:p>
        </w:tc>
        <w:tc>
          <w:tcPr>
            <w:tcW w:w="605" w:type="dxa"/>
            <w:noWrap/>
            <w:hideMark/>
          </w:tcPr>
          <w:p w:rsidR="00E56698" w:rsidRPr="003C5857" w:rsidRDefault="00E56698" w:rsidP="00817120">
            <w:pPr>
              <w:rPr>
                <w:sz w:val="20"/>
                <w:szCs w:val="20"/>
              </w:rPr>
            </w:pPr>
            <w:r w:rsidRPr="003C5857">
              <w:rPr>
                <w:sz w:val="20"/>
                <w:szCs w:val="20"/>
              </w:rPr>
              <w:t>1,4606</w:t>
            </w:r>
          </w:p>
        </w:tc>
        <w:tc>
          <w:tcPr>
            <w:tcW w:w="580" w:type="dxa"/>
            <w:noWrap/>
            <w:hideMark/>
          </w:tcPr>
          <w:p w:rsidR="00E56698" w:rsidRPr="003C5857" w:rsidRDefault="00E56698" w:rsidP="00817120">
            <w:pPr>
              <w:rPr>
                <w:sz w:val="20"/>
                <w:szCs w:val="20"/>
              </w:rPr>
            </w:pPr>
            <w:r w:rsidRPr="003C5857">
              <w:rPr>
                <w:sz w:val="20"/>
                <w:szCs w:val="20"/>
              </w:rPr>
              <w:t>1,5507</w:t>
            </w:r>
          </w:p>
        </w:tc>
        <w:tc>
          <w:tcPr>
            <w:tcW w:w="702" w:type="dxa"/>
            <w:noWrap/>
            <w:hideMark/>
          </w:tcPr>
          <w:p w:rsidR="00E56698" w:rsidRPr="003C5857" w:rsidRDefault="00E56698" w:rsidP="00817120">
            <w:pPr>
              <w:rPr>
                <w:sz w:val="20"/>
                <w:szCs w:val="20"/>
              </w:rPr>
            </w:pPr>
            <w:r w:rsidRPr="003C5857">
              <w:rPr>
                <w:sz w:val="20"/>
                <w:szCs w:val="20"/>
              </w:rPr>
              <w:t>1,4271</w:t>
            </w:r>
          </w:p>
        </w:tc>
        <w:tc>
          <w:tcPr>
            <w:tcW w:w="654" w:type="dxa"/>
            <w:noWrap/>
            <w:hideMark/>
          </w:tcPr>
          <w:p w:rsidR="00E56698" w:rsidRPr="003C5857" w:rsidRDefault="00E56698" w:rsidP="00817120">
            <w:pPr>
              <w:rPr>
                <w:sz w:val="20"/>
                <w:szCs w:val="20"/>
              </w:rPr>
            </w:pPr>
            <w:r w:rsidRPr="003C5857">
              <w:rPr>
                <w:sz w:val="20"/>
                <w:szCs w:val="20"/>
              </w:rPr>
              <w:t>1,5930</w:t>
            </w:r>
          </w:p>
        </w:tc>
        <w:tc>
          <w:tcPr>
            <w:tcW w:w="647" w:type="dxa"/>
            <w:noWrap/>
            <w:hideMark/>
          </w:tcPr>
          <w:p w:rsidR="00E56698" w:rsidRPr="003C5857" w:rsidRDefault="00E56698" w:rsidP="00817120">
            <w:pPr>
              <w:rPr>
                <w:sz w:val="20"/>
                <w:szCs w:val="20"/>
              </w:rPr>
            </w:pPr>
            <w:r w:rsidRPr="003C5857">
              <w:rPr>
                <w:sz w:val="20"/>
                <w:szCs w:val="20"/>
              </w:rPr>
              <w:t>1,5922</w:t>
            </w:r>
          </w:p>
        </w:tc>
        <w:tc>
          <w:tcPr>
            <w:tcW w:w="604" w:type="dxa"/>
            <w:noWrap/>
            <w:hideMark/>
          </w:tcPr>
          <w:p w:rsidR="00E56698" w:rsidRPr="003C5857" w:rsidRDefault="00E56698" w:rsidP="00817120">
            <w:pPr>
              <w:rPr>
                <w:sz w:val="20"/>
                <w:szCs w:val="20"/>
              </w:rPr>
            </w:pPr>
            <w:r w:rsidRPr="003C5857">
              <w:rPr>
                <w:sz w:val="20"/>
                <w:szCs w:val="20"/>
              </w:rPr>
              <w:t>1,5922</w:t>
            </w:r>
          </w:p>
        </w:tc>
        <w:tc>
          <w:tcPr>
            <w:tcW w:w="789" w:type="dxa"/>
            <w:noWrap/>
            <w:hideMark/>
          </w:tcPr>
          <w:p w:rsidR="00E56698" w:rsidRPr="003C5857" w:rsidRDefault="00E56698" w:rsidP="00817120">
            <w:pPr>
              <w:rPr>
                <w:sz w:val="20"/>
                <w:szCs w:val="20"/>
              </w:rPr>
            </w:pPr>
            <w:r w:rsidRPr="003C5857">
              <w:rPr>
                <w:sz w:val="20"/>
                <w:szCs w:val="20"/>
              </w:rPr>
              <w:t>1,6007</w:t>
            </w:r>
          </w:p>
        </w:tc>
        <w:tc>
          <w:tcPr>
            <w:tcW w:w="563" w:type="dxa"/>
            <w:noWrap/>
            <w:hideMark/>
          </w:tcPr>
          <w:p w:rsidR="00E56698" w:rsidRPr="003C5857" w:rsidRDefault="00E56698" w:rsidP="00817120">
            <w:pPr>
              <w:rPr>
                <w:sz w:val="20"/>
                <w:szCs w:val="20"/>
              </w:rPr>
            </w:pPr>
            <w:r w:rsidRPr="003C5857">
              <w:rPr>
                <w:sz w:val="20"/>
                <w:szCs w:val="20"/>
              </w:rPr>
              <w:t>1,5943</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Теплопроводность c</w:t>
            </w:r>
            <w:r w:rsidRPr="003C5857">
              <w:rPr>
                <w:sz w:val="20"/>
                <w:szCs w:val="20"/>
                <w:vertAlign w:val="subscript"/>
              </w:rPr>
              <w:t>v</w:t>
            </w:r>
            <w:r w:rsidRPr="003C5857">
              <w:rPr>
                <w:sz w:val="20"/>
                <w:szCs w:val="20"/>
              </w:rPr>
              <w:t xml:space="preserve"> при 0 0c и постоянном </w:t>
            </w:r>
            <w:r w:rsidRPr="003C5857">
              <w:rPr>
                <w:sz w:val="20"/>
                <w:szCs w:val="20"/>
              </w:rPr>
              <w:br/>
              <w:t>объёме</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ккал/(кг*град)</w:t>
            </w:r>
          </w:p>
        </w:tc>
        <w:tc>
          <w:tcPr>
            <w:tcW w:w="603" w:type="dxa"/>
            <w:noWrap/>
            <w:hideMark/>
          </w:tcPr>
          <w:p w:rsidR="00E56698" w:rsidRPr="003C5857" w:rsidRDefault="00E56698" w:rsidP="00817120">
            <w:pPr>
              <w:rPr>
                <w:sz w:val="20"/>
                <w:szCs w:val="20"/>
              </w:rPr>
            </w:pPr>
            <w:r w:rsidRPr="003C5857">
              <w:rPr>
                <w:sz w:val="20"/>
                <w:szCs w:val="20"/>
              </w:rPr>
              <w:t>0,3934</w:t>
            </w:r>
          </w:p>
        </w:tc>
        <w:tc>
          <w:tcPr>
            <w:tcW w:w="605" w:type="dxa"/>
            <w:noWrap/>
            <w:hideMark/>
          </w:tcPr>
          <w:p w:rsidR="00E56698" w:rsidRPr="003C5857" w:rsidRDefault="00E56698" w:rsidP="00817120">
            <w:pPr>
              <w:rPr>
                <w:sz w:val="20"/>
                <w:szCs w:val="20"/>
              </w:rPr>
            </w:pPr>
            <w:r w:rsidRPr="003C5857">
              <w:rPr>
                <w:sz w:val="20"/>
                <w:szCs w:val="20"/>
              </w:rPr>
              <w:t>0,3274</w:t>
            </w:r>
          </w:p>
        </w:tc>
        <w:tc>
          <w:tcPr>
            <w:tcW w:w="605" w:type="dxa"/>
            <w:noWrap/>
            <w:hideMark/>
          </w:tcPr>
          <w:p w:rsidR="00E56698" w:rsidRPr="003C5857" w:rsidRDefault="00E56698" w:rsidP="00817120">
            <w:pPr>
              <w:rPr>
                <w:sz w:val="20"/>
                <w:szCs w:val="20"/>
              </w:rPr>
            </w:pPr>
            <w:r w:rsidRPr="003C5857">
              <w:rPr>
                <w:sz w:val="20"/>
                <w:szCs w:val="20"/>
              </w:rPr>
              <w:t>0,2777</w:t>
            </w:r>
          </w:p>
        </w:tc>
        <w:tc>
          <w:tcPr>
            <w:tcW w:w="580" w:type="dxa"/>
            <w:noWrap/>
            <w:hideMark/>
          </w:tcPr>
          <w:p w:rsidR="00E56698" w:rsidRPr="003C5857" w:rsidRDefault="00E56698" w:rsidP="00817120">
            <w:pPr>
              <w:rPr>
                <w:sz w:val="20"/>
                <w:szCs w:val="20"/>
              </w:rPr>
            </w:pPr>
            <w:r w:rsidRPr="003C5857">
              <w:rPr>
                <w:sz w:val="20"/>
                <w:szCs w:val="20"/>
              </w:rPr>
              <w:t>0,325</w:t>
            </w:r>
          </w:p>
        </w:tc>
        <w:tc>
          <w:tcPr>
            <w:tcW w:w="702" w:type="dxa"/>
            <w:noWrap/>
            <w:hideMark/>
          </w:tcPr>
          <w:p w:rsidR="00E56698" w:rsidRPr="003C5857" w:rsidRDefault="00E56698" w:rsidP="00817120">
            <w:pPr>
              <w:rPr>
                <w:sz w:val="20"/>
                <w:szCs w:val="20"/>
              </w:rPr>
            </w:pPr>
            <w:r w:rsidRPr="003C5857">
              <w:rPr>
                <w:sz w:val="20"/>
                <w:szCs w:val="20"/>
              </w:rPr>
              <w:t>0,2923</w:t>
            </w:r>
          </w:p>
        </w:tc>
        <w:tc>
          <w:tcPr>
            <w:tcW w:w="654" w:type="dxa"/>
            <w:noWrap/>
            <w:hideMark/>
          </w:tcPr>
          <w:p w:rsidR="00E56698" w:rsidRPr="003C5857" w:rsidRDefault="00E56698" w:rsidP="00817120">
            <w:pPr>
              <w:rPr>
                <w:sz w:val="20"/>
                <w:szCs w:val="20"/>
              </w:rPr>
            </w:pPr>
            <w:r w:rsidRPr="003C5857">
              <w:rPr>
                <w:sz w:val="20"/>
                <w:szCs w:val="20"/>
              </w:rPr>
              <w:t>0,346</w:t>
            </w:r>
          </w:p>
        </w:tc>
        <w:tc>
          <w:tcPr>
            <w:tcW w:w="647" w:type="dxa"/>
            <w:noWrap/>
            <w:hideMark/>
          </w:tcPr>
          <w:p w:rsidR="00E56698" w:rsidRPr="003C5857" w:rsidRDefault="00E56698" w:rsidP="00817120">
            <w:pPr>
              <w:rPr>
                <w:sz w:val="20"/>
                <w:szCs w:val="20"/>
              </w:rPr>
            </w:pPr>
            <w:r w:rsidRPr="003C5857">
              <w:rPr>
                <w:sz w:val="20"/>
                <w:szCs w:val="20"/>
              </w:rPr>
              <w:t>0,3478</w:t>
            </w:r>
          </w:p>
        </w:tc>
        <w:tc>
          <w:tcPr>
            <w:tcW w:w="604" w:type="dxa"/>
            <w:noWrap/>
            <w:hideMark/>
          </w:tcPr>
          <w:p w:rsidR="00E56698" w:rsidRPr="003C5857" w:rsidRDefault="00E56698" w:rsidP="00817120">
            <w:pPr>
              <w:rPr>
                <w:sz w:val="20"/>
                <w:szCs w:val="20"/>
              </w:rPr>
            </w:pPr>
            <w:r w:rsidRPr="003C5857">
              <w:rPr>
                <w:sz w:val="20"/>
                <w:szCs w:val="20"/>
              </w:rPr>
              <w:t>0,342</w:t>
            </w:r>
          </w:p>
        </w:tc>
        <w:tc>
          <w:tcPr>
            <w:tcW w:w="789" w:type="dxa"/>
            <w:noWrap/>
            <w:hideMark/>
          </w:tcPr>
          <w:p w:rsidR="00E56698" w:rsidRPr="003C5857" w:rsidRDefault="00E56698" w:rsidP="00817120">
            <w:pPr>
              <w:rPr>
                <w:sz w:val="20"/>
                <w:szCs w:val="20"/>
              </w:rPr>
            </w:pPr>
            <w:r w:rsidRPr="003C5857">
              <w:rPr>
                <w:sz w:val="20"/>
                <w:szCs w:val="20"/>
              </w:rPr>
              <w:t>0,344</w:t>
            </w:r>
          </w:p>
        </w:tc>
        <w:tc>
          <w:tcPr>
            <w:tcW w:w="563" w:type="dxa"/>
            <w:noWrap/>
            <w:hideMark/>
          </w:tcPr>
          <w:p w:rsidR="00E56698" w:rsidRPr="003C5857" w:rsidRDefault="00E56698" w:rsidP="00817120">
            <w:pPr>
              <w:rPr>
                <w:sz w:val="20"/>
                <w:szCs w:val="20"/>
              </w:rPr>
            </w:pPr>
            <w:r w:rsidRPr="003C5857">
              <w:rPr>
                <w:sz w:val="20"/>
                <w:szCs w:val="20"/>
              </w:rPr>
              <w:t>0,3529</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кдж/(кг*град)</w:t>
            </w:r>
          </w:p>
        </w:tc>
        <w:tc>
          <w:tcPr>
            <w:tcW w:w="603" w:type="dxa"/>
            <w:noWrap/>
            <w:hideMark/>
          </w:tcPr>
          <w:p w:rsidR="00E56698" w:rsidRPr="003C5857" w:rsidRDefault="00E56698" w:rsidP="00817120">
            <w:pPr>
              <w:rPr>
                <w:sz w:val="20"/>
                <w:szCs w:val="20"/>
              </w:rPr>
            </w:pPr>
            <w:r w:rsidRPr="003C5857">
              <w:rPr>
                <w:sz w:val="20"/>
                <w:szCs w:val="20"/>
              </w:rPr>
              <w:t>1,6483</w:t>
            </w:r>
          </w:p>
        </w:tc>
        <w:tc>
          <w:tcPr>
            <w:tcW w:w="605" w:type="dxa"/>
            <w:noWrap/>
            <w:hideMark/>
          </w:tcPr>
          <w:p w:rsidR="00E56698" w:rsidRPr="003C5857" w:rsidRDefault="00E56698" w:rsidP="00817120">
            <w:pPr>
              <w:rPr>
                <w:sz w:val="20"/>
                <w:szCs w:val="20"/>
              </w:rPr>
            </w:pPr>
            <w:r w:rsidRPr="003C5857">
              <w:rPr>
                <w:sz w:val="20"/>
                <w:szCs w:val="20"/>
              </w:rPr>
              <w:t>1,3718</w:t>
            </w:r>
          </w:p>
        </w:tc>
        <w:tc>
          <w:tcPr>
            <w:tcW w:w="605" w:type="dxa"/>
            <w:noWrap/>
            <w:hideMark/>
          </w:tcPr>
          <w:p w:rsidR="00E56698" w:rsidRPr="003C5857" w:rsidRDefault="00E56698" w:rsidP="00817120">
            <w:pPr>
              <w:rPr>
                <w:sz w:val="20"/>
                <w:szCs w:val="20"/>
              </w:rPr>
            </w:pPr>
            <w:r w:rsidRPr="003C5857">
              <w:rPr>
                <w:sz w:val="20"/>
                <w:szCs w:val="20"/>
              </w:rPr>
              <w:t>1,1636</w:t>
            </w:r>
          </w:p>
        </w:tc>
        <w:tc>
          <w:tcPr>
            <w:tcW w:w="580" w:type="dxa"/>
            <w:noWrap/>
            <w:hideMark/>
          </w:tcPr>
          <w:p w:rsidR="00E56698" w:rsidRPr="003C5857" w:rsidRDefault="00E56698" w:rsidP="00817120">
            <w:pPr>
              <w:rPr>
                <w:sz w:val="20"/>
                <w:szCs w:val="20"/>
              </w:rPr>
            </w:pPr>
            <w:r w:rsidRPr="003C5857">
              <w:rPr>
                <w:sz w:val="20"/>
                <w:szCs w:val="20"/>
              </w:rPr>
              <w:t>1,3618</w:t>
            </w:r>
          </w:p>
        </w:tc>
        <w:tc>
          <w:tcPr>
            <w:tcW w:w="702" w:type="dxa"/>
            <w:noWrap/>
            <w:hideMark/>
          </w:tcPr>
          <w:p w:rsidR="00E56698" w:rsidRPr="003C5857" w:rsidRDefault="00E56698" w:rsidP="00817120">
            <w:pPr>
              <w:rPr>
                <w:sz w:val="20"/>
                <w:szCs w:val="20"/>
              </w:rPr>
            </w:pPr>
            <w:r w:rsidRPr="003C5857">
              <w:rPr>
                <w:sz w:val="20"/>
                <w:szCs w:val="20"/>
              </w:rPr>
              <w:t>1,2247</w:t>
            </w:r>
          </w:p>
        </w:tc>
        <w:tc>
          <w:tcPr>
            <w:tcW w:w="654" w:type="dxa"/>
            <w:noWrap/>
            <w:hideMark/>
          </w:tcPr>
          <w:p w:rsidR="00E56698" w:rsidRPr="003C5857" w:rsidRDefault="00E56698" w:rsidP="00817120">
            <w:pPr>
              <w:rPr>
                <w:sz w:val="20"/>
                <w:szCs w:val="20"/>
              </w:rPr>
            </w:pPr>
            <w:r w:rsidRPr="003C5857">
              <w:rPr>
                <w:sz w:val="20"/>
                <w:szCs w:val="20"/>
              </w:rPr>
              <w:t>1,4497</w:t>
            </w:r>
          </w:p>
        </w:tc>
        <w:tc>
          <w:tcPr>
            <w:tcW w:w="647" w:type="dxa"/>
            <w:noWrap/>
            <w:hideMark/>
          </w:tcPr>
          <w:p w:rsidR="00E56698" w:rsidRPr="003C5857" w:rsidRDefault="00E56698" w:rsidP="00817120">
            <w:pPr>
              <w:rPr>
                <w:sz w:val="20"/>
                <w:szCs w:val="20"/>
              </w:rPr>
            </w:pPr>
            <w:r w:rsidRPr="003C5857">
              <w:rPr>
                <w:sz w:val="20"/>
                <w:szCs w:val="20"/>
              </w:rPr>
              <w:t>1,4573</w:t>
            </w:r>
          </w:p>
        </w:tc>
        <w:tc>
          <w:tcPr>
            <w:tcW w:w="604" w:type="dxa"/>
            <w:noWrap/>
            <w:hideMark/>
          </w:tcPr>
          <w:p w:rsidR="00E56698" w:rsidRPr="003C5857" w:rsidRDefault="00E56698" w:rsidP="00817120">
            <w:pPr>
              <w:rPr>
                <w:sz w:val="20"/>
                <w:szCs w:val="20"/>
              </w:rPr>
            </w:pPr>
            <w:r w:rsidRPr="003C5857">
              <w:rPr>
                <w:sz w:val="20"/>
                <w:szCs w:val="20"/>
              </w:rPr>
              <w:t>1,433</w:t>
            </w:r>
          </w:p>
        </w:tc>
        <w:tc>
          <w:tcPr>
            <w:tcW w:w="789" w:type="dxa"/>
            <w:noWrap/>
            <w:hideMark/>
          </w:tcPr>
          <w:p w:rsidR="00E56698" w:rsidRPr="003C5857" w:rsidRDefault="00E56698" w:rsidP="00817120">
            <w:pPr>
              <w:rPr>
                <w:sz w:val="20"/>
                <w:szCs w:val="20"/>
              </w:rPr>
            </w:pPr>
            <w:r w:rsidRPr="003C5857">
              <w:rPr>
                <w:sz w:val="20"/>
                <w:szCs w:val="20"/>
              </w:rPr>
              <w:t>1,4414</w:t>
            </w:r>
          </w:p>
        </w:tc>
        <w:tc>
          <w:tcPr>
            <w:tcW w:w="563" w:type="dxa"/>
            <w:noWrap/>
            <w:hideMark/>
          </w:tcPr>
          <w:p w:rsidR="00E56698" w:rsidRPr="003C5857" w:rsidRDefault="00E56698" w:rsidP="00817120">
            <w:pPr>
              <w:rPr>
                <w:sz w:val="20"/>
                <w:szCs w:val="20"/>
              </w:rPr>
            </w:pPr>
            <w:r w:rsidRPr="003C5857">
              <w:rPr>
                <w:sz w:val="20"/>
                <w:szCs w:val="20"/>
              </w:rPr>
              <w:t>1,4787</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Показатель адиабаты при</w:t>
            </w:r>
            <w:r w:rsidRPr="003C5857">
              <w:rPr>
                <w:sz w:val="20"/>
                <w:szCs w:val="20"/>
              </w:rPr>
              <w:br/>
              <w:t xml:space="preserve"> нормальных условиях</w:t>
            </w:r>
          </w:p>
        </w:tc>
        <w:tc>
          <w:tcPr>
            <w:tcW w:w="603" w:type="dxa"/>
            <w:noWrap/>
            <w:hideMark/>
          </w:tcPr>
          <w:p w:rsidR="00E56698" w:rsidRPr="003C5857" w:rsidRDefault="00E56698" w:rsidP="00817120">
            <w:pPr>
              <w:rPr>
                <w:sz w:val="20"/>
                <w:szCs w:val="20"/>
              </w:rPr>
            </w:pPr>
            <w:r w:rsidRPr="003C5857">
              <w:rPr>
                <w:sz w:val="20"/>
                <w:szCs w:val="20"/>
              </w:rPr>
              <w:t>1,314</w:t>
            </w:r>
          </w:p>
        </w:tc>
        <w:tc>
          <w:tcPr>
            <w:tcW w:w="605" w:type="dxa"/>
            <w:noWrap/>
            <w:hideMark/>
          </w:tcPr>
          <w:p w:rsidR="00E56698" w:rsidRPr="003C5857" w:rsidRDefault="00E56698" w:rsidP="00817120">
            <w:pPr>
              <w:rPr>
                <w:sz w:val="20"/>
                <w:szCs w:val="20"/>
              </w:rPr>
            </w:pPr>
            <w:r w:rsidRPr="003C5857">
              <w:rPr>
                <w:sz w:val="20"/>
                <w:szCs w:val="20"/>
              </w:rPr>
              <w:t>1,202</w:t>
            </w:r>
          </w:p>
        </w:tc>
        <w:tc>
          <w:tcPr>
            <w:tcW w:w="605" w:type="dxa"/>
            <w:noWrap/>
            <w:hideMark/>
          </w:tcPr>
          <w:p w:rsidR="00E56698" w:rsidRPr="003C5857" w:rsidRDefault="00E56698" w:rsidP="00817120">
            <w:pPr>
              <w:rPr>
                <w:sz w:val="20"/>
                <w:szCs w:val="20"/>
              </w:rPr>
            </w:pPr>
            <w:r w:rsidRPr="003C5857">
              <w:rPr>
                <w:sz w:val="20"/>
                <w:szCs w:val="20"/>
              </w:rPr>
              <w:t>1,258</w:t>
            </w:r>
          </w:p>
        </w:tc>
        <w:tc>
          <w:tcPr>
            <w:tcW w:w="580" w:type="dxa"/>
            <w:noWrap/>
            <w:hideMark/>
          </w:tcPr>
          <w:p w:rsidR="00E56698" w:rsidRPr="003C5857" w:rsidRDefault="00E56698" w:rsidP="00817120">
            <w:pPr>
              <w:rPr>
                <w:sz w:val="20"/>
                <w:szCs w:val="20"/>
              </w:rPr>
            </w:pPr>
            <w:r w:rsidRPr="003C5857">
              <w:rPr>
                <w:sz w:val="20"/>
                <w:szCs w:val="20"/>
              </w:rPr>
              <w:t>1,138</w:t>
            </w:r>
          </w:p>
        </w:tc>
        <w:tc>
          <w:tcPr>
            <w:tcW w:w="702" w:type="dxa"/>
            <w:noWrap/>
            <w:hideMark/>
          </w:tcPr>
          <w:p w:rsidR="00E56698" w:rsidRPr="003C5857" w:rsidRDefault="00E56698" w:rsidP="00817120">
            <w:pPr>
              <w:rPr>
                <w:sz w:val="20"/>
                <w:szCs w:val="20"/>
              </w:rPr>
            </w:pPr>
            <w:r w:rsidRPr="003C5857">
              <w:rPr>
                <w:sz w:val="20"/>
                <w:szCs w:val="20"/>
              </w:rPr>
              <w:t>1,17</w:t>
            </w:r>
          </w:p>
        </w:tc>
        <w:tc>
          <w:tcPr>
            <w:tcW w:w="654" w:type="dxa"/>
            <w:noWrap/>
            <w:hideMark/>
          </w:tcPr>
          <w:p w:rsidR="00E56698" w:rsidRPr="003C5857" w:rsidRDefault="00E56698" w:rsidP="00817120">
            <w:pPr>
              <w:rPr>
                <w:sz w:val="20"/>
                <w:szCs w:val="20"/>
              </w:rPr>
            </w:pPr>
            <w:r w:rsidRPr="003C5857">
              <w:rPr>
                <w:sz w:val="20"/>
                <w:szCs w:val="20"/>
              </w:rPr>
              <w:t>1,144</w:t>
            </w:r>
          </w:p>
        </w:tc>
        <w:tc>
          <w:tcPr>
            <w:tcW w:w="647" w:type="dxa"/>
            <w:noWrap/>
            <w:hideMark/>
          </w:tcPr>
          <w:p w:rsidR="00E56698" w:rsidRPr="003C5857" w:rsidRDefault="00E56698" w:rsidP="00817120">
            <w:pPr>
              <w:rPr>
                <w:sz w:val="20"/>
                <w:szCs w:val="20"/>
              </w:rPr>
            </w:pPr>
            <w:r w:rsidRPr="003C5857">
              <w:rPr>
                <w:sz w:val="20"/>
                <w:szCs w:val="20"/>
              </w:rPr>
              <w:t>1,09</w:t>
            </w:r>
          </w:p>
        </w:tc>
        <w:tc>
          <w:tcPr>
            <w:tcW w:w="604" w:type="dxa"/>
            <w:noWrap/>
            <w:hideMark/>
          </w:tcPr>
          <w:p w:rsidR="00E56698" w:rsidRPr="003C5857" w:rsidRDefault="00E56698" w:rsidP="00817120">
            <w:pPr>
              <w:rPr>
                <w:sz w:val="20"/>
                <w:szCs w:val="20"/>
              </w:rPr>
            </w:pPr>
            <w:r w:rsidRPr="003C5857">
              <w:rPr>
                <w:sz w:val="20"/>
                <w:szCs w:val="20"/>
              </w:rPr>
              <w:t>1,11</w:t>
            </w:r>
          </w:p>
        </w:tc>
        <w:tc>
          <w:tcPr>
            <w:tcW w:w="789" w:type="dxa"/>
            <w:noWrap/>
            <w:hideMark/>
          </w:tcPr>
          <w:p w:rsidR="00E56698" w:rsidRPr="003C5857" w:rsidRDefault="00E56698" w:rsidP="00817120">
            <w:pPr>
              <w:rPr>
                <w:sz w:val="20"/>
                <w:szCs w:val="20"/>
              </w:rPr>
            </w:pPr>
            <w:r w:rsidRPr="003C5857">
              <w:rPr>
                <w:sz w:val="20"/>
                <w:szCs w:val="20"/>
              </w:rPr>
              <w:t>1,11</w:t>
            </w:r>
          </w:p>
        </w:tc>
        <w:tc>
          <w:tcPr>
            <w:tcW w:w="563" w:type="dxa"/>
            <w:noWrap/>
            <w:hideMark/>
          </w:tcPr>
          <w:p w:rsidR="00E56698" w:rsidRPr="003C5857" w:rsidRDefault="00E56698" w:rsidP="00817120">
            <w:pPr>
              <w:rPr>
                <w:sz w:val="20"/>
                <w:szCs w:val="20"/>
              </w:rPr>
            </w:pPr>
            <w:r w:rsidRPr="003C5857">
              <w:rPr>
                <w:sz w:val="20"/>
                <w:szCs w:val="20"/>
              </w:rPr>
              <w:t>1,077</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Низшая массовая теплота сгорания </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ккал/кг</w:t>
            </w:r>
          </w:p>
        </w:tc>
        <w:tc>
          <w:tcPr>
            <w:tcW w:w="603" w:type="dxa"/>
            <w:noWrap/>
            <w:hideMark/>
          </w:tcPr>
          <w:p w:rsidR="00E56698" w:rsidRPr="003C5857" w:rsidRDefault="00E56698" w:rsidP="00817120">
            <w:pPr>
              <w:rPr>
                <w:sz w:val="20"/>
                <w:szCs w:val="20"/>
              </w:rPr>
            </w:pPr>
            <w:r w:rsidRPr="003C5857">
              <w:rPr>
                <w:sz w:val="20"/>
                <w:szCs w:val="20"/>
              </w:rPr>
              <w:t>11930</w:t>
            </w:r>
          </w:p>
        </w:tc>
        <w:tc>
          <w:tcPr>
            <w:tcW w:w="605" w:type="dxa"/>
            <w:noWrap/>
            <w:hideMark/>
          </w:tcPr>
          <w:p w:rsidR="00E56698" w:rsidRPr="003C5857" w:rsidRDefault="00E56698" w:rsidP="00817120">
            <w:pPr>
              <w:rPr>
                <w:sz w:val="20"/>
                <w:szCs w:val="20"/>
              </w:rPr>
            </w:pPr>
            <w:r w:rsidRPr="003C5857">
              <w:rPr>
                <w:sz w:val="20"/>
                <w:szCs w:val="20"/>
              </w:rPr>
              <w:t>11264</w:t>
            </w:r>
          </w:p>
        </w:tc>
        <w:tc>
          <w:tcPr>
            <w:tcW w:w="605" w:type="dxa"/>
            <w:noWrap/>
            <w:hideMark/>
          </w:tcPr>
          <w:p w:rsidR="00E56698" w:rsidRPr="003C5857" w:rsidRDefault="00E56698" w:rsidP="00817120">
            <w:pPr>
              <w:rPr>
                <w:sz w:val="20"/>
                <w:szCs w:val="20"/>
              </w:rPr>
            </w:pPr>
            <w:r w:rsidRPr="003C5857">
              <w:rPr>
                <w:sz w:val="20"/>
                <w:szCs w:val="20"/>
              </w:rPr>
              <w:t>11188</w:t>
            </w:r>
          </w:p>
        </w:tc>
        <w:tc>
          <w:tcPr>
            <w:tcW w:w="580" w:type="dxa"/>
            <w:noWrap/>
            <w:hideMark/>
          </w:tcPr>
          <w:p w:rsidR="00E56698" w:rsidRPr="003C5857" w:rsidRDefault="00E56698" w:rsidP="00817120">
            <w:pPr>
              <w:rPr>
                <w:sz w:val="20"/>
                <w:szCs w:val="20"/>
              </w:rPr>
            </w:pPr>
            <w:r w:rsidRPr="003C5857">
              <w:rPr>
                <w:sz w:val="20"/>
                <w:szCs w:val="20"/>
              </w:rPr>
              <w:t>10972</w:t>
            </w:r>
          </w:p>
        </w:tc>
        <w:tc>
          <w:tcPr>
            <w:tcW w:w="702" w:type="dxa"/>
            <w:noWrap/>
            <w:hideMark/>
          </w:tcPr>
          <w:p w:rsidR="00E56698" w:rsidRPr="003C5857" w:rsidRDefault="00E56698" w:rsidP="00817120">
            <w:pPr>
              <w:rPr>
                <w:sz w:val="20"/>
                <w:szCs w:val="20"/>
              </w:rPr>
            </w:pPr>
            <w:r w:rsidRPr="003C5857">
              <w:rPr>
                <w:sz w:val="20"/>
                <w:szCs w:val="20"/>
              </w:rPr>
              <w:t>10895</w:t>
            </w:r>
          </w:p>
        </w:tc>
        <w:tc>
          <w:tcPr>
            <w:tcW w:w="654" w:type="dxa"/>
            <w:noWrap/>
            <w:hideMark/>
          </w:tcPr>
          <w:p w:rsidR="00E56698" w:rsidRPr="003C5857" w:rsidRDefault="00E56698" w:rsidP="00817120">
            <w:pPr>
              <w:rPr>
                <w:sz w:val="20"/>
                <w:szCs w:val="20"/>
              </w:rPr>
            </w:pPr>
            <w:r w:rsidRPr="003C5857">
              <w:rPr>
                <w:sz w:val="20"/>
                <w:szCs w:val="20"/>
              </w:rPr>
              <w:t>10845</w:t>
            </w:r>
          </w:p>
        </w:tc>
        <w:tc>
          <w:tcPr>
            <w:tcW w:w="647" w:type="dxa"/>
            <w:noWrap/>
            <w:hideMark/>
          </w:tcPr>
          <w:p w:rsidR="00E56698" w:rsidRPr="003C5857" w:rsidRDefault="00E56698" w:rsidP="00817120">
            <w:pPr>
              <w:rPr>
                <w:sz w:val="20"/>
                <w:szCs w:val="20"/>
              </w:rPr>
            </w:pPr>
            <w:r w:rsidRPr="003C5857">
              <w:rPr>
                <w:sz w:val="20"/>
                <w:szCs w:val="20"/>
              </w:rPr>
              <w:t>10845</w:t>
            </w:r>
          </w:p>
        </w:tc>
        <w:tc>
          <w:tcPr>
            <w:tcW w:w="604" w:type="dxa"/>
            <w:noWrap/>
            <w:hideMark/>
          </w:tcPr>
          <w:p w:rsidR="00E56698" w:rsidRPr="003C5857" w:rsidRDefault="00E56698" w:rsidP="00817120">
            <w:pPr>
              <w:rPr>
                <w:sz w:val="20"/>
                <w:szCs w:val="20"/>
              </w:rPr>
            </w:pPr>
            <w:r w:rsidRPr="003C5857">
              <w:rPr>
                <w:sz w:val="20"/>
                <w:szCs w:val="20"/>
              </w:rPr>
              <w:t>10778</w:t>
            </w:r>
          </w:p>
        </w:tc>
        <w:tc>
          <w:tcPr>
            <w:tcW w:w="789" w:type="dxa"/>
            <w:noWrap/>
            <w:hideMark/>
          </w:tcPr>
          <w:p w:rsidR="00E56698" w:rsidRPr="003C5857" w:rsidRDefault="00E56698" w:rsidP="00817120">
            <w:pPr>
              <w:rPr>
                <w:sz w:val="20"/>
                <w:szCs w:val="20"/>
              </w:rPr>
            </w:pPr>
            <w:r w:rsidRPr="003C5857">
              <w:rPr>
                <w:sz w:val="20"/>
                <w:szCs w:val="20"/>
              </w:rPr>
              <w:t>10778</w:t>
            </w:r>
          </w:p>
        </w:tc>
        <w:tc>
          <w:tcPr>
            <w:tcW w:w="563" w:type="dxa"/>
            <w:noWrap/>
            <w:hideMark/>
          </w:tcPr>
          <w:p w:rsidR="00E56698" w:rsidRPr="003C5857" w:rsidRDefault="00E56698" w:rsidP="00817120">
            <w:pPr>
              <w:rPr>
                <w:sz w:val="20"/>
                <w:szCs w:val="20"/>
              </w:rPr>
            </w:pPr>
            <w:r w:rsidRPr="003C5857">
              <w:rPr>
                <w:sz w:val="20"/>
                <w:szCs w:val="20"/>
              </w:rPr>
              <w:t>10800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кдж/кг</w:t>
            </w:r>
          </w:p>
        </w:tc>
        <w:tc>
          <w:tcPr>
            <w:tcW w:w="603" w:type="dxa"/>
            <w:noWrap/>
            <w:hideMark/>
          </w:tcPr>
          <w:p w:rsidR="00E56698" w:rsidRPr="003C5857" w:rsidRDefault="00E56698" w:rsidP="00817120">
            <w:pPr>
              <w:rPr>
                <w:sz w:val="20"/>
                <w:szCs w:val="20"/>
              </w:rPr>
            </w:pPr>
            <w:r w:rsidRPr="003C5857">
              <w:rPr>
                <w:sz w:val="20"/>
                <w:szCs w:val="20"/>
              </w:rPr>
              <w:t>49990</w:t>
            </w:r>
          </w:p>
        </w:tc>
        <w:tc>
          <w:tcPr>
            <w:tcW w:w="605" w:type="dxa"/>
            <w:noWrap/>
            <w:hideMark/>
          </w:tcPr>
          <w:p w:rsidR="00E56698" w:rsidRPr="003C5857" w:rsidRDefault="00E56698" w:rsidP="00817120">
            <w:pPr>
              <w:rPr>
                <w:sz w:val="20"/>
                <w:szCs w:val="20"/>
              </w:rPr>
            </w:pPr>
            <w:r w:rsidRPr="003C5857">
              <w:rPr>
                <w:sz w:val="20"/>
                <w:szCs w:val="20"/>
              </w:rPr>
              <w:t>47196</w:t>
            </w:r>
          </w:p>
        </w:tc>
        <w:tc>
          <w:tcPr>
            <w:tcW w:w="605" w:type="dxa"/>
            <w:noWrap/>
            <w:hideMark/>
          </w:tcPr>
          <w:p w:rsidR="00E56698" w:rsidRPr="003C5857" w:rsidRDefault="00E56698" w:rsidP="00817120">
            <w:pPr>
              <w:rPr>
                <w:sz w:val="20"/>
                <w:szCs w:val="20"/>
              </w:rPr>
            </w:pPr>
            <w:r w:rsidRPr="003C5857">
              <w:rPr>
                <w:sz w:val="20"/>
                <w:szCs w:val="20"/>
              </w:rPr>
              <w:t>46878</w:t>
            </w:r>
          </w:p>
        </w:tc>
        <w:tc>
          <w:tcPr>
            <w:tcW w:w="580" w:type="dxa"/>
            <w:noWrap/>
            <w:hideMark/>
          </w:tcPr>
          <w:p w:rsidR="00E56698" w:rsidRPr="003C5857" w:rsidRDefault="00E56698" w:rsidP="00817120">
            <w:pPr>
              <w:rPr>
                <w:sz w:val="20"/>
                <w:szCs w:val="20"/>
              </w:rPr>
            </w:pPr>
            <w:r w:rsidRPr="003C5857">
              <w:rPr>
                <w:sz w:val="20"/>
                <w:szCs w:val="20"/>
              </w:rPr>
              <w:t>45973</w:t>
            </w:r>
          </w:p>
        </w:tc>
        <w:tc>
          <w:tcPr>
            <w:tcW w:w="702" w:type="dxa"/>
            <w:noWrap/>
            <w:hideMark/>
          </w:tcPr>
          <w:p w:rsidR="00E56698" w:rsidRPr="003C5857" w:rsidRDefault="00E56698" w:rsidP="00817120">
            <w:pPr>
              <w:rPr>
                <w:sz w:val="20"/>
                <w:szCs w:val="20"/>
              </w:rPr>
            </w:pPr>
            <w:r w:rsidRPr="003C5857">
              <w:rPr>
                <w:sz w:val="20"/>
                <w:szCs w:val="20"/>
              </w:rPr>
              <w:t>45650</w:t>
            </w:r>
          </w:p>
        </w:tc>
        <w:tc>
          <w:tcPr>
            <w:tcW w:w="654" w:type="dxa"/>
            <w:noWrap/>
            <w:hideMark/>
          </w:tcPr>
          <w:p w:rsidR="00E56698" w:rsidRPr="003C5857" w:rsidRDefault="00E56698" w:rsidP="00817120">
            <w:pPr>
              <w:rPr>
                <w:sz w:val="20"/>
                <w:szCs w:val="20"/>
              </w:rPr>
            </w:pPr>
            <w:r w:rsidRPr="003C5857">
              <w:rPr>
                <w:sz w:val="20"/>
                <w:szCs w:val="20"/>
              </w:rPr>
              <w:t>45,431</w:t>
            </w:r>
          </w:p>
        </w:tc>
        <w:tc>
          <w:tcPr>
            <w:tcW w:w="647" w:type="dxa"/>
            <w:noWrap/>
            <w:hideMark/>
          </w:tcPr>
          <w:p w:rsidR="00E56698" w:rsidRPr="003C5857" w:rsidRDefault="00E56698" w:rsidP="00817120">
            <w:pPr>
              <w:rPr>
                <w:sz w:val="20"/>
                <w:szCs w:val="20"/>
              </w:rPr>
            </w:pPr>
            <w:r w:rsidRPr="003C5857">
              <w:rPr>
                <w:sz w:val="20"/>
                <w:szCs w:val="20"/>
              </w:rPr>
              <w:t>45,431</w:t>
            </w:r>
          </w:p>
        </w:tc>
        <w:tc>
          <w:tcPr>
            <w:tcW w:w="604" w:type="dxa"/>
            <w:noWrap/>
            <w:hideMark/>
          </w:tcPr>
          <w:p w:rsidR="00E56698" w:rsidRPr="003C5857" w:rsidRDefault="00E56698" w:rsidP="00817120">
            <w:pPr>
              <w:rPr>
                <w:sz w:val="20"/>
                <w:szCs w:val="20"/>
              </w:rPr>
            </w:pPr>
            <w:r w:rsidRPr="003C5857">
              <w:rPr>
                <w:sz w:val="20"/>
                <w:szCs w:val="20"/>
              </w:rPr>
              <w:t>45160</w:t>
            </w:r>
          </w:p>
        </w:tc>
        <w:tc>
          <w:tcPr>
            <w:tcW w:w="789" w:type="dxa"/>
            <w:noWrap/>
            <w:hideMark/>
          </w:tcPr>
          <w:p w:rsidR="00E56698" w:rsidRPr="003C5857" w:rsidRDefault="00E56698" w:rsidP="00817120">
            <w:pPr>
              <w:rPr>
                <w:sz w:val="20"/>
                <w:szCs w:val="20"/>
              </w:rPr>
            </w:pPr>
            <w:r w:rsidRPr="003C5857">
              <w:rPr>
                <w:sz w:val="20"/>
                <w:szCs w:val="20"/>
              </w:rPr>
              <w:t>45160</w:t>
            </w:r>
          </w:p>
        </w:tc>
        <w:tc>
          <w:tcPr>
            <w:tcW w:w="563" w:type="dxa"/>
            <w:noWrap/>
            <w:hideMark/>
          </w:tcPr>
          <w:p w:rsidR="00E56698" w:rsidRPr="003C5857" w:rsidRDefault="00E56698" w:rsidP="00817120">
            <w:pPr>
              <w:rPr>
                <w:sz w:val="20"/>
                <w:szCs w:val="20"/>
              </w:rPr>
            </w:pPr>
            <w:r w:rsidRPr="003C5857">
              <w:rPr>
                <w:sz w:val="20"/>
                <w:szCs w:val="20"/>
              </w:rPr>
              <w:t>45252</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Низшая теплота сгорания газовой</w:t>
            </w:r>
            <w:r w:rsidRPr="003C5857">
              <w:rPr>
                <w:sz w:val="20"/>
                <w:szCs w:val="20"/>
              </w:rPr>
              <w:br/>
              <w:t>фазы Q</w:t>
            </w:r>
            <w:r w:rsidRPr="003C5857">
              <w:rPr>
                <w:sz w:val="20"/>
                <w:szCs w:val="20"/>
                <w:vertAlign w:val="subscript"/>
              </w:rPr>
              <w:t>н.г</w:t>
            </w:r>
            <w:r w:rsidRPr="003C5857">
              <w:rPr>
                <w:sz w:val="20"/>
                <w:szCs w:val="20"/>
              </w:rPr>
              <w:t xml:space="preserve"> при нормальных условиях</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ккал/м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8550</w:t>
            </w:r>
          </w:p>
        </w:tc>
        <w:tc>
          <w:tcPr>
            <w:tcW w:w="605" w:type="dxa"/>
            <w:noWrap/>
            <w:hideMark/>
          </w:tcPr>
          <w:p w:rsidR="00E56698" w:rsidRPr="003C5857" w:rsidRDefault="00E56698" w:rsidP="00817120">
            <w:pPr>
              <w:rPr>
                <w:sz w:val="20"/>
                <w:szCs w:val="20"/>
              </w:rPr>
            </w:pPr>
            <w:r w:rsidRPr="003C5857">
              <w:rPr>
                <w:sz w:val="20"/>
                <w:szCs w:val="20"/>
              </w:rPr>
              <w:t>15226</w:t>
            </w:r>
          </w:p>
        </w:tc>
        <w:tc>
          <w:tcPr>
            <w:tcW w:w="605" w:type="dxa"/>
            <w:noWrap/>
            <w:hideMark/>
          </w:tcPr>
          <w:p w:rsidR="00E56698" w:rsidRPr="003C5857" w:rsidRDefault="00E56698" w:rsidP="00817120">
            <w:pPr>
              <w:rPr>
                <w:sz w:val="20"/>
                <w:szCs w:val="20"/>
              </w:rPr>
            </w:pPr>
            <w:r w:rsidRPr="003C5857">
              <w:rPr>
                <w:sz w:val="20"/>
                <w:szCs w:val="20"/>
              </w:rPr>
              <w:t>14107</w:t>
            </w:r>
          </w:p>
        </w:tc>
        <w:tc>
          <w:tcPr>
            <w:tcW w:w="580" w:type="dxa"/>
            <w:noWrap/>
            <w:hideMark/>
          </w:tcPr>
          <w:p w:rsidR="00E56698" w:rsidRPr="003C5857" w:rsidRDefault="00E56698" w:rsidP="00817120">
            <w:pPr>
              <w:rPr>
                <w:sz w:val="20"/>
                <w:szCs w:val="20"/>
              </w:rPr>
            </w:pPr>
            <w:r w:rsidRPr="003C5857">
              <w:rPr>
                <w:sz w:val="20"/>
                <w:szCs w:val="20"/>
              </w:rPr>
              <w:t>21795</w:t>
            </w:r>
          </w:p>
        </w:tc>
        <w:tc>
          <w:tcPr>
            <w:tcW w:w="702" w:type="dxa"/>
            <w:noWrap/>
            <w:hideMark/>
          </w:tcPr>
          <w:p w:rsidR="00E56698" w:rsidRPr="003C5857" w:rsidRDefault="00E56698" w:rsidP="00817120">
            <w:pPr>
              <w:rPr>
                <w:sz w:val="20"/>
                <w:szCs w:val="20"/>
              </w:rPr>
            </w:pPr>
            <w:r w:rsidRPr="003C5857">
              <w:rPr>
                <w:sz w:val="20"/>
                <w:szCs w:val="20"/>
              </w:rPr>
              <w:t>20545</w:t>
            </w:r>
          </w:p>
        </w:tc>
        <w:tc>
          <w:tcPr>
            <w:tcW w:w="654" w:type="dxa"/>
            <w:noWrap/>
            <w:hideMark/>
          </w:tcPr>
          <w:p w:rsidR="00E56698" w:rsidRPr="003C5857" w:rsidRDefault="00E56698" w:rsidP="00817120">
            <w:pPr>
              <w:rPr>
                <w:sz w:val="20"/>
                <w:szCs w:val="20"/>
              </w:rPr>
            </w:pPr>
            <w:r w:rsidRPr="003C5857">
              <w:rPr>
                <w:sz w:val="20"/>
                <w:szCs w:val="20"/>
              </w:rPr>
              <w:t>28338</w:t>
            </w:r>
          </w:p>
        </w:tc>
        <w:tc>
          <w:tcPr>
            <w:tcW w:w="647" w:type="dxa"/>
            <w:noWrap/>
            <w:hideMark/>
          </w:tcPr>
          <w:p w:rsidR="00E56698" w:rsidRPr="003C5857" w:rsidRDefault="00E56698" w:rsidP="00817120">
            <w:pPr>
              <w:rPr>
                <w:sz w:val="20"/>
                <w:szCs w:val="20"/>
              </w:rPr>
            </w:pPr>
            <w:r w:rsidRPr="003C5857">
              <w:rPr>
                <w:sz w:val="20"/>
                <w:szCs w:val="20"/>
              </w:rPr>
              <w:t>28338</w:t>
            </w:r>
          </w:p>
        </w:tc>
        <w:tc>
          <w:tcPr>
            <w:tcW w:w="604" w:type="dxa"/>
            <w:noWrap/>
            <w:hideMark/>
          </w:tcPr>
          <w:p w:rsidR="00E56698" w:rsidRPr="003C5857" w:rsidRDefault="00E56698" w:rsidP="00817120">
            <w:pPr>
              <w:rPr>
                <w:sz w:val="20"/>
                <w:szCs w:val="20"/>
              </w:rPr>
            </w:pPr>
            <w:r w:rsidRPr="003C5857">
              <w:rPr>
                <w:sz w:val="20"/>
                <w:szCs w:val="20"/>
              </w:rPr>
              <w:t>27111</w:t>
            </w:r>
          </w:p>
        </w:tc>
        <w:tc>
          <w:tcPr>
            <w:tcW w:w="789" w:type="dxa"/>
            <w:noWrap/>
            <w:hideMark/>
          </w:tcPr>
          <w:p w:rsidR="00E56698" w:rsidRPr="003C5857" w:rsidRDefault="00E56698" w:rsidP="00817120">
            <w:pPr>
              <w:rPr>
                <w:sz w:val="20"/>
                <w:szCs w:val="20"/>
              </w:rPr>
            </w:pPr>
            <w:r w:rsidRPr="003C5857">
              <w:rPr>
                <w:sz w:val="20"/>
                <w:szCs w:val="20"/>
              </w:rPr>
              <w:t>27111</w:t>
            </w:r>
          </w:p>
        </w:tc>
        <w:tc>
          <w:tcPr>
            <w:tcW w:w="563" w:type="dxa"/>
            <w:noWrap/>
            <w:hideMark/>
          </w:tcPr>
          <w:p w:rsidR="00E56698" w:rsidRPr="003C5857" w:rsidRDefault="00E56698" w:rsidP="00817120">
            <w:pPr>
              <w:rPr>
                <w:sz w:val="20"/>
                <w:szCs w:val="20"/>
              </w:rPr>
            </w:pPr>
            <w:r w:rsidRPr="003C5857">
              <w:rPr>
                <w:sz w:val="20"/>
                <w:szCs w:val="20"/>
              </w:rPr>
              <w:t>34900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кдж/м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35825</w:t>
            </w:r>
          </w:p>
        </w:tc>
        <w:tc>
          <w:tcPr>
            <w:tcW w:w="605" w:type="dxa"/>
            <w:noWrap/>
            <w:hideMark/>
          </w:tcPr>
          <w:p w:rsidR="00E56698" w:rsidRPr="003C5857" w:rsidRDefault="00E56698" w:rsidP="00817120">
            <w:pPr>
              <w:rPr>
                <w:sz w:val="20"/>
                <w:szCs w:val="20"/>
              </w:rPr>
            </w:pPr>
            <w:r w:rsidRPr="003C5857">
              <w:rPr>
                <w:sz w:val="20"/>
                <w:szCs w:val="20"/>
              </w:rPr>
              <w:t>63797</w:t>
            </w:r>
          </w:p>
        </w:tc>
        <w:tc>
          <w:tcPr>
            <w:tcW w:w="605" w:type="dxa"/>
            <w:noWrap/>
            <w:hideMark/>
          </w:tcPr>
          <w:p w:rsidR="00E56698" w:rsidRPr="003C5857" w:rsidRDefault="00E56698" w:rsidP="00817120">
            <w:pPr>
              <w:rPr>
                <w:sz w:val="20"/>
                <w:szCs w:val="20"/>
              </w:rPr>
            </w:pPr>
            <w:r w:rsidRPr="003C5857">
              <w:rPr>
                <w:sz w:val="20"/>
                <w:szCs w:val="20"/>
              </w:rPr>
              <w:t>59108</w:t>
            </w:r>
          </w:p>
        </w:tc>
        <w:tc>
          <w:tcPr>
            <w:tcW w:w="580" w:type="dxa"/>
            <w:noWrap/>
            <w:hideMark/>
          </w:tcPr>
          <w:p w:rsidR="00E56698" w:rsidRPr="003C5857" w:rsidRDefault="00E56698" w:rsidP="00817120">
            <w:pPr>
              <w:rPr>
                <w:sz w:val="20"/>
                <w:szCs w:val="20"/>
              </w:rPr>
            </w:pPr>
            <w:r w:rsidRPr="003C5857">
              <w:rPr>
                <w:sz w:val="20"/>
                <w:szCs w:val="20"/>
              </w:rPr>
              <w:t>91321</w:t>
            </w:r>
          </w:p>
        </w:tc>
        <w:tc>
          <w:tcPr>
            <w:tcW w:w="702" w:type="dxa"/>
            <w:noWrap/>
            <w:hideMark/>
          </w:tcPr>
          <w:p w:rsidR="00E56698" w:rsidRPr="003C5857" w:rsidRDefault="00E56698" w:rsidP="00817120">
            <w:pPr>
              <w:rPr>
                <w:sz w:val="20"/>
                <w:szCs w:val="20"/>
              </w:rPr>
            </w:pPr>
            <w:r w:rsidRPr="003C5857">
              <w:rPr>
                <w:sz w:val="20"/>
                <w:szCs w:val="20"/>
              </w:rPr>
              <w:t>86084</w:t>
            </w:r>
          </w:p>
        </w:tc>
        <w:tc>
          <w:tcPr>
            <w:tcW w:w="654" w:type="dxa"/>
            <w:noWrap/>
            <w:hideMark/>
          </w:tcPr>
          <w:p w:rsidR="00E56698" w:rsidRPr="003C5857" w:rsidRDefault="00E56698" w:rsidP="00817120">
            <w:pPr>
              <w:rPr>
                <w:sz w:val="20"/>
                <w:szCs w:val="20"/>
              </w:rPr>
            </w:pPr>
            <w:r w:rsidRPr="003C5857">
              <w:rPr>
                <w:sz w:val="20"/>
                <w:szCs w:val="20"/>
              </w:rPr>
              <w:t>118736</w:t>
            </w:r>
          </w:p>
        </w:tc>
        <w:tc>
          <w:tcPr>
            <w:tcW w:w="647" w:type="dxa"/>
            <w:noWrap/>
            <w:hideMark/>
          </w:tcPr>
          <w:p w:rsidR="00E56698" w:rsidRPr="003C5857" w:rsidRDefault="00E56698" w:rsidP="00817120">
            <w:pPr>
              <w:rPr>
                <w:sz w:val="20"/>
                <w:szCs w:val="20"/>
              </w:rPr>
            </w:pPr>
            <w:r w:rsidRPr="003C5857">
              <w:rPr>
                <w:sz w:val="20"/>
                <w:szCs w:val="20"/>
              </w:rPr>
              <w:t>118736</w:t>
            </w:r>
          </w:p>
        </w:tc>
        <w:tc>
          <w:tcPr>
            <w:tcW w:w="604" w:type="dxa"/>
            <w:noWrap/>
            <w:hideMark/>
          </w:tcPr>
          <w:p w:rsidR="00E56698" w:rsidRPr="003C5857" w:rsidRDefault="00E56698" w:rsidP="00817120">
            <w:pPr>
              <w:rPr>
                <w:sz w:val="20"/>
                <w:szCs w:val="20"/>
              </w:rPr>
            </w:pPr>
            <w:r w:rsidRPr="003C5857">
              <w:rPr>
                <w:sz w:val="20"/>
                <w:szCs w:val="20"/>
              </w:rPr>
              <w:t>113595</w:t>
            </w:r>
          </w:p>
        </w:tc>
        <w:tc>
          <w:tcPr>
            <w:tcW w:w="789" w:type="dxa"/>
            <w:noWrap/>
            <w:hideMark/>
          </w:tcPr>
          <w:p w:rsidR="00E56698" w:rsidRPr="003C5857" w:rsidRDefault="00E56698" w:rsidP="00817120">
            <w:pPr>
              <w:rPr>
                <w:sz w:val="20"/>
                <w:szCs w:val="20"/>
              </w:rPr>
            </w:pPr>
            <w:r w:rsidRPr="003C5857">
              <w:rPr>
                <w:sz w:val="20"/>
                <w:szCs w:val="20"/>
              </w:rPr>
              <w:t>113595</w:t>
            </w:r>
          </w:p>
        </w:tc>
        <w:tc>
          <w:tcPr>
            <w:tcW w:w="563" w:type="dxa"/>
            <w:noWrap/>
            <w:hideMark/>
          </w:tcPr>
          <w:p w:rsidR="00E56698" w:rsidRPr="003C5857" w:rsidRDefault="00E56698" w:rsidP="00817120">
            <w:pPr>
              <w:rPr>
                <w:sz w:val="20"/>
                <w:szCs w:val="20"/>
              </w:rPr>
            </w:pPr>
            <w:r w:rsidRPr="003C5857">
              <w:rPr>
                <w:sz w:val="20"/>
                <w:szCs w:val="20"/>
              </w:rPr>
              <w:t>146200</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Низшая теплота сгорания жидкой</w:t>
            </w:r>
            <w:r w:rsidRPr="003C5857">
              <w:rPr>
                <w:sz w:val="20"/>
                <w:szCs w:val="20"/>
              </w:rPr>
              <w:br/>
              <w:t>фазы Q</w:t>
            </w:r>
            <w:r w:rsidRPr="003C5857">
              <w:rPr>
                <w:sz w:val="20"/>
                <w:szCs w:val="20"/>
                <w:vertAlign w:val="subscript"/>
              </w:rPr>
              <w:t>н.ж</w:t>
            </w:r>
            <w:r w:rsidRPr="003C5857">
              <w:rPr>
                <w:sz w:val="20"/>
                <w:szCs w:val="20"/>
              </w:rPr>
              <w:t xml:space="preserve">находящейся в закрытом сосуде при 0 </w:t>
            </w:r>
            <w:r w:rsidRPr="003C5857">
              <w:rPr>
                <w:sz w:val="20"/>
                <w:szCs w:val="20"/>
                <w:vertAlign w:val="superscript"/>
              </w:rPr>
              <w:t>0</w:t>
            </w:r>
            <w:r w:rsidRPr="003C5857">
              <w:rPr>
                <w:sz w:val="20"/>
                <w:szCs w:val="20"/>
              </w:rPr>
              <w:t>C</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Гкал/м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5,219</w:t>
            </w:r>
          </w:p>
        </w:tc>
        <w:tc>
          <w:tcPr>
            <w:tcW w:w="605" w:type="dxa"/>
            <w:noWrap/>
            <w:hideMark/>
          </w:tcPr>
          <w:p w:rsidR="00E56698" w:rsidRPr="003C5857" w:rsidRDefault="00E56698" w:rsidP="00817120">
            <w:pPr>
              <w:rPr>
                <w:sz w:val="20"/>
                <w:szCs w:val="20"/>
              </w:rPr>
            </w:pPr>
            <w:r w:rsidRPr="003C5857">
              <w:rPr>
                <w:sz w:val="20"/>
                <w:szCs w:val="20"/>
              </w:rPr>
              <w:t>5,396</w:t>
            </w:r>
          </w:p>
        </w:tc>
        <w:tc>
          <w:tcPr>
            <w:tcW w:w="605" w:type="dxa"/>
            <w:noWrap/>
            <w:hideMark/>
          </w:tcPr>
          <w:p w:rsidR="00E56698" w:rsidRPr="003C5857" w:rsidRDefault="00E56698" w:rsidP="00817120">
            <w:pPr>
              <w:rPr>
                <w:sz w:val="20"/>
                <w:szCs w:val="20"/>
              </w:rPr>
            </w:pPr>
            <w:r w:rsidRPr="003C5857">
              <w:rPr>
                <w:sz w:val="20"/>
                <w:szCs w:val="20"/>
              </w:rPr>
              <w:t>-</w:t>
            </w:r>
          </w:p>
        </w:tc>
        <w:tc>
          <w:tcPr>
            <w:tcW w:w="580" w:type="dxa"/>
            <w:noWrap/>
            <w:hideMark/>
          </w:tcPr>
          <w:p w:rsidR="00E56698" w:rsidRPr="003C5857" w:rsidRDefault="00E56698" w:rsidP="00817120">
            <w:pPr>
              <w:rPr>
                <w:sz w:val="20"/>
                <w:szCs w:val="20"/>
              </w:rPr>
            </w:pPr>
            <w:r w:rsidRPr="003C5857">
              <w:rPr>
                <w:sz w:val="20"/>
                <w:szCs w:val="20"/>
              </w:rPr>
              <w:t>5,894</w:t>
            </w:r>
          </w:p>
        </w:tc>
        <w:tc>
          <w:tcPr>
            <w:tcW w:w="702" w:type="dxa"/>
            <w:noWrap/>
            <w:hideMark/>
          </w:tcPr>
          <w:p w:rsidR="00E56698" w:rsidRPr="003C5857" w:rsidRDefault="00E56698" w:rsidP="00817120">
            <w:pPr>
              <w:rPr>
                <w:sz w:val="20"/>
                <w:szCs w:val="20"/>
              </w:rPr>
            </w:pPr>
            <w:r w:rsidRPr="003C5857">
              <w:rPr>
                <w:sz w:val="20"/>
                <w:szCs w:val="20"/>
              </w:rPr>
              <w:t>6,01</w:t>
            </w:r>
          </w:p>
        </w:tc>
        <w:tc>
          <w:tcPr>
            <w:tcW w:w="654" w:type="dxa"/>
            <w:noWrap/>
            <w:hideMark/>
          </w:tcPr>
          <w:p w:rsidR="00E56698" w:rsidRPr="003C5857" w:rsidRDefault="00E56698" w:rsidP="00817120">
            <w:pPr>
              <w:rPr>
                <w:sz w:val="20"/>
                <w:szCs w:val="20"/>
              </w:rPr>
            </w:pPr>
            <w:r w:rsidRPr="003C5857">
              <w:rPr>
                <w:sz w:val="20"/>
                <w:szCs w:val="20"/>
              </w:rPr>
              <w:t>6,699</w:t>
            </w:r>
          </w:p>
        </w:tc>
        <w:tc>
          <w:tcPr>
            <w:tcW w:w="647" w:type="dxa"/>
            <w:noWrap/>
            <w:hideMark/>
          </w:tcPr>
          <w:p w:rsidR="00E56698" w:rsidRPr="003C5857" w:rsidRDefault="00E56698" w:rsidP="00817120">
            <w:pPr>
              <w:rPr>
                <w:sz w:val="20"/>
                <w:szCs w:val="20"/>
              </w:rPr>
            </w:pPr>
            <w:r w:rsidRPr="003C5857">
              <w:rPr>
                <w:sz w:val="20"/>
                <w:szCs w:val="20"/>
              </w:rPr>
              <w:t>6,699</w:t>
            </w:r>
          </w:p>
        </w:tc>
        <w:tc>
          <w:tcPr>
            <w:tcW w:w="604" w:type="dxa"/>
            <w:noWrap/>
            <w:hideMark/>
          </w:tcPr>
          <w:p w:rsidR="00E56698" w:rsidRPr="003C5857" w:rsidRDefault="00E56698" w:rsidP="00817120">
            <w:pPr>
              <w:rPr>
                <w:sz w:val="20"/>
                <w:szCs w:val="20"/>
              </w:rPr>
            </w:pPr>
            <w:r w:rsidRPr="003C5857">
              <w:rPr>
                <w:sz w:val="20"/>
                <w:szCs w:val="20"/>
              </w:rPr>
              <w:t>6,826</w:t>
            </w:r>
          </w:p>
        </w:tc>
        <w:tc>
          <w:tcPr>
            <w:tcW w:w="789" w:type="dxa"/>
            <w:noWrap/>
            <w:hideMark/>
          </w:tcPr>
          <w:p w:rsidR="00E56698" w:rsidRPr="003C5857" w:rsidRDefault="00E56698" w:rsidP="00817120">
            <w:pPr>
              <w:rPr>
                <w:sz w:val="20"/>
                <w:szCs w:val="20"/>
              </w:rPr>
            </w:pPr>
            <w:r w:rsidRPr="003C5857">
              <w:rPr>
                <w:sz w:val="20"/>
                <w:szCs w:val="20"/>
              </w:rPr>
              <w:t>6,826</w:t>
            </w:r>
          </w:p>
        </w:tc>
        <w:tc>
          <w:tcPr>
            <w:tcW w:w="563" w:type="dxa"/>
            <w:noWrap/>
            <w:hideMark/>
          </w:tcPr>
          <w:p w:rsidR="00E56698" w:rsidRPr="003C5857" w:rsidRDefault="00E56698" w:rsidP="00817120">
            <w:pPr>
              <w:rPr>
                <w:sz w:val="20"/>
                <w:szCs w:val="20"/>
              </w:rPr>
            </w:pPr>
            <w:r w:rsidRPr="003C5857">
              <w:rPr>
                <w:sz w:val="20"/>
                <w:szCs w:val="20"/>
              </w:rPr>
              <w:t>7,176</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Гдж/м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21,868</w:t>
            </w:r>
          </w:p>
        </w:tc>
        <w:tc>
          <w:tcPr>
            <w:tcW w:w="605" w:type="dxa"/>
            <w:noWrap/>
            <w:hideMark/>
          </w:tcPr>
          <w:p w:rsidR="00E56698" w:rsidRPr="003C5857" w:rsidRDefault="00E56698" w:rsidP="00817120">
            <w:pPr>
              <w:rPr>
                <w:sz w:val="20"/>
                <w:szCs w:val="20"/>
              </w:rPr>
            </w:pPr>
            <w:r w:rsidRPr="003C5857">
              <w:rPr>
                <w:sz w:val="20"/>
                <w:szCs w:val="20"/>
              </w:rPr>
              <w:t>22,496</w:t>
            </w:r>
          </w:p>
        </w:tc>
        <w:tc>
          <w:tcPr>
            <w:tcW w:w="605" w:type="dxa"/>
            <w:noWrap/>
            <w:hideMark/>
          </w:tcPr>
          <w:p w:rsidR="00E56698" w:rsidRPr="003C5857" w:rsidRDefault="00E56698" w:rsidP="00817120">
            <w:pPr>
              <w:rPr>
                <w:sz w:val="20"/>
                <w:szCs w:val="20"/>
              </w:rPr>
            </w:pPr>
            <w:r w:rsidRPr="003C5857">
              <w:rPr>
                <w:sz w:val="20"/>
                <w:szCs w:val="20"/>
              </w:rPr>
              <w:t>-</w:t>
            </w:r>
          </w:p>
        </w:tc>
        <w:tc>
          <w:tcPr>
            <w:tcW w:w="580" w:type="dxa"/>
            <w:noWrap/>
            <w:hideMark/>
          </w:tcPr>
          <w:p w:rsidR="00E56698" w:rsidRPr="003C5857" w:rsidRDefault="00E56698" w:rsidP="00817120">
            <w:pPr>
              <w:rPr>
                <w:sz w:val="20"/>
                <w:szCs w:val="20"/>
              </w:rPr>
            </w:pPr>
            <w:r w:rsidRPr="003C5857">
              <w:rPr>
                <w:sz w:val="20"/>
                <w:szCs w:val="20"/>
              </w:rPr>
              <w:t>24,696</w:t>
            </w:r>
          </w:p>
        </w:tc>
        <w:tc>
          <w:tcPr>
            <w:tcW w:w="702" w:type="dxa"/>
            <w:noWrap/>
            <w:hideMark/>
          </w:tcPr>
          <w:p w:rsidR="00E56698" w:rsidRPr="003C5857" w:rsidRDefault="00E56698" w:rsidP="00817120">
            <w:pPr>
              <w:rPr>
                <w:sz w:val="20"/>
                <w:szCs w:val="20"/>
              </w:rPr>
            </w:pPr>
            <w:r w:rsidRPr="003C5857">
              <w:rPr>
                <w:sz w:val="20"/>
                <w:szCs w:val="20"/>
              </w:rPr>
              <w:t>25,182</w:t>
            </w:r>
          </w:p>
        </w:tc>
        <w:tc>
          <w:tcPr>
            <w:tcW w:w="654" w:type="dxa"/>
            <w:noWrap/>
            <w:hideMark/>
          </w:tcPr>
          <w:p w:rsidR="00E56698" w:rsidRPr="003C5857" w:rsidRDefault="00E56698" w:rsidP="00817120">
            <w:pPr>
              <w:rPr>
                <w:sz w:val="20"/>
                <w:szCs w:val="20"/>
              </w:rPr>
            </w:pPr>
            <w:r w:rsidRPr="003C5857">
              <w:rPr>
                <w:sz w:val="20"/>
                <w:szCs w:val="20"/>
              </w:rPr>
              <w:t>28,069</w:t>
            </w:r>
          </w:p>
        </w:tc>
        <w:tc>
          <w:tcPr>
            <w:tcW w:w="647" w:type="dxa"/>
            <w:noWrap/>
            <w:hideMark/>
          </w:tcPr>
          <w:p w:rsidR="00E56698" w:rsidRPr="003C5857" w:rsidRDefault="00E56698" w:rsidP="00817120">
            <w:pPr>
              <w:rPr>
                <w:sz w:val="20"/>
                <w:szCs w:val="20"/>
              </w:rPr>
            </w:pPr>
            <w:r w:rsidRPr="003C5857">
              <w:rPr>
                <w:sz w:val="20"/>
                <w:szCs w:val="20"/>
              </w:rPr>
              <w:t>28,069</w:t>
            </w:r>
          </w:p>
        </w:tc>
        <w:tc>
          <w:tcPr>
            <w:tcW w:w="604" w:type="dxa"/>
            <w:noWrap/>
            <w:hideMark/>
          </w:tcPr>
          <w:p w:rsidR="00E56698" w:rsidRPr="003C5857" w:rsidRDefault="00E56698" w:rsidP="00817120">
            <w:pPr>
              <w:rPr>
                <w:sz w:val="20"/>
                <w:szCs w:val="20"/>
              </w:rPr>
            </w:pPr>
            <w:r w:rsidRPr="003C5857">
              <w:rPr>
                <w:sz w:val="20"/>
                <w:szCs w:val="20"/>
              </w:rPr>
              <w:t>28,601</w:t>
            </w:r>
          </w:p>
        </w:tc>
        <w:tc>
          <w:tcPr>
            <w:tcW w:w="789" w:type="dxa"/>
            <w:noWrap/>
            <w:hideMark/>
          </w:tcPr>
          <w:p w:rsidR="00E56698" w:rsidRPr="003C5857" w:rsidRDefault="00E56698" w:rsidP="00817120">
            <w:pPr>
              <w:rPr>
                <w:sz w:val="20"/>
                <w:szCs w:val="20"/>
              </w:rPr>
            </w:pPr>
            <w:r w:rsidRPr="003C5857">
              <w:rPr>
                <w:sz w:val="20"/>
                <w:szCs w:val="20"/>
              </w:rPr>
              <w:t>28,601</w:t>
            </w:r>
          </w:p>
        </w:tc>
        <w:tc>
          <w:tcPr>
            <w:tcW w:w="563" w:type="dxa"/>
            <w:noWrap/>
            <w:hideMark/>
          </w:tcPr>
          <w:p w:rsidR="00E56698" w:rsidRPr="003C5857" w:rsidRDefault="00E56698" w:rsidP="00817120">
            <w:pPr>
              <w:rPr>
                <w:sz w:val="20"/>
                <w:szCs w:val="20"/>
              </w:rPr>
            </w:pPr>
            <w:r w:rsidRPr="003C5857">
              <w:rPr>
                <w:sz w:val="20"/>
                <w:szCs w:val="20"/>
              </w:rPr>
              <w:t>30,067</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 xml:space="preserve">Скрытая теплота испарения при 760 </w:t>
            </w:r>
            <w:r w:rsidRPr="003C5857">
              <w:rPr>
                <w:sz w:val="20"/>
                <w:szCs w:val="20"/>
              </w:rPr>
              <w:br/>
              <w:t xml:space="preserve">мм рт.ст., </w:t>
            </w:r>
            <w:r w:rsidRPr="003C5857">
              <w:rPr>
                <w:sz w:val="20"/>
                <w:szCs w:val="20"/>
                <w:vertAlign w:val="superscript"/>
              </w:rPr>
              <w:t>0</w:t>
            </w:r>
            <w:r w:rsidRPr="003C5857">
              <w:rPr>
                <w:sz w:val="20"/>
                <w:szCs w:val="20"/>
              </w:rPr>
              <w:t>C</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ккал/кг</w:t>
            </w:r>
          </w:p>
        </w:tc>
        <w:tc>
          <w:tcPr>
            <w:tcW w:w="603" w:type="dxa"/>
            <w:noWrap/>
            <w:hideMark/>
          </w:tcPr>
          <w:p w:rsidR="00E56698" w:rsidRPr="003C5857" w:rsidRDefault="00E56698" w:rsidP="00817120">
            <w:pPr>
              <w:rPr>
                <w:sz w:val="20"/>
                <w:szCs w:val="20"/>
              </w:rPr>
            </w:pPr>
            <w:r w:rsidRPr="003C5857">
              <w:rPr>
                <w:sz w:val="20"/>
                <w:szCs w:val="20"/>
              </w:rPr>
              <w:t>122</w:t>
            </w:r>
          </w:p>
        </w:tc>
        <w:tc>
          <w:tcPr>
            <w:tcW w:w="605" w:type="dxa"/>
            <w:noWrap/>
            <w:hideMark/>
          </w:tcPr>
          <w:p w:rsidR="00E56698" w:rsidRPr="003C5857" w:rsidRDefault="00E56698" w:rsidP="00817120">
            <w:pPr>
              <w:rPr>
                <w:sz w:val="20"/>
                <w:szCs w:val="20"/>
              </w:rPr>
            </w:pPr>
            <w:r w:rsidRPr="003C5857">
              <w:rPr>
                <w:sz w:val="20"/>
                <w:szCs w:val="20"/>
              </w:rPr>
              <w:t>117</w:t>
            </w:r>
          </w:p>
        </w:tc>
        <w:tc>
          <w:tcPr>
            <w:tcW w:w="605" w:type="dxa"/>
            <w:noWrap/>
            <w:hideMark/>
          </w:tcPr>
          <w:p w:rsidR="00E56698" w:rsidRPr="003C5857" w:rsidRDefault="00E56698" w:rsidP="00817120">
            <w:pPr>
              <w:rPr>
                <w:sz w:val="20"/>
                <w:szCs w:val="20"/>
              </w:rPr>
            </w:pPr>
            <w:r w:rsidRPr="003C5857">
              <w:rPr>
                <w:sz w:val="20"/>
                <w:szCs w:val="20"/>
              </w:rPr>
              <w:t>115</w:t>
            </w:r>
          </w:p>
        </w:tc>
        <w:tc>
          <w:tcPr>
            <w:tcW w:w="580" w:type="dxa"/>
            <w:noWrap/>
            <w:hideMark/>
          </w:tcPr>
          <w:p w:rsidR="00E56698" w:rsidRPr="003C5857" w:rsidRDefault="00E56698" w:rsidP="00817120">
            <w:pPr>
              <w:rPr>
                <w:sz w:val="20"/>
                <w:szCs w:val="20"/>
              </w:rPr>
            </w:pPr>
            <w:r w:rsidRPr="003C5857">
              <w:rPr>
                <w:sz w:val="20"/>
                <w:szCs w:val="20"/>
              </w:rPr>
              <w:t>102</w:t>
            </w:r>
          </w:p>
        </w:tc>
        <w:tc>
          <w:tcPr>
            <w:tcW w:w="702" w:type="dxa"/>
            <w:noWrap/>
            <w:hideMark/>
          </w:tcPr>
          <w:p w:rsidR="00E56698" w:rsidRPr="003C5857" w:rsidRDefault="00E56698" w:rsidP="00817120">
            <w:pPr>
              <w:rPr>
                <w:sz w:val="20"/>
                <w:szCs w:val="20"/>
              </w:rPr>
            </w:pPr>
            <w:r w:rsidRPr="003C5857">
              <w:rPr>
                <w:sz w:val="20"/>
                <w:szCs w:val="20"/>
              </w:rPr>
              <w:t>105</w:t>
            </w:r>
          </w:p>
        </w:tc>
        <w:tc>
          <w:tcPr>
            <w:tcW w:w="654" w:type="dxa"/>
            <w:noWrap/>
            <w:hideMark/>
          </w:tcPr>
          <w:p w:rsidR="00E56698" w:rsidRPr="003C5857" w:rsidRDefault="00E56698" w:rsidP="00817120">
            <w:pPr>
              <w:rPr>
                <w:sz w:val="20"/>
                <w:szCs w:val="20"/>
              </w:rPr>
            </w:pPr>
            <w:r w:rsidRPr="003C5857">
              <w:rPr>
                <w:sz w:val="20"/>
                <w:szCs w:val="20"/>
              </w:rPr>
              <w:t>92,2</w:t>
            </w:r>
          </w:p>
        </w:tc>
        <w:tc>
          <w:tcPr>
            <w:tcW w:w="647" w:type="dxa"/>
            <w:noWrap/>
            <w:hideMark/>
          </w:tcPr>
          <w:p w:rsidR="00E56698" w:rsidRPr="003C5857" w:rsidRDefault="00E56698" w:rsidP="00817120">
            <w:pPr>
              <w:rPr>
                <w:sz w:val="20"/>
                <w:szCs w:val="20"/>
              </w:rPr>
            </w:pPr>
            <w:r w:rsidRPr="003C5857">
              <w:rPr>
                <w:sz w:val="20"/>
                <w:szCs w:val="20"/>
              </w:rPr>
              <w:t>87,6</w:t>
            </w:r>
          </w:p>
        </w:tc>
        <w:tc>
          <w:tcPr>
            <w:tcW w:w="604" w:type="dxa"/>
            <w:noWrap/>
            <w:hideMark/>
          </w:tcPr>
          <w:p w:rsidR="00E56698" w:rsidRPr="003C5857" w:rsidRDefault="00E56698" w:rsidP="00817120">
            <w:pPr>
              <w:rPr>
                <w:sz w:val="20"/>
                <w:szCs w:val="20"/>
              </w:rPr>
            </w:pPr>
            <w:r w:rsidRPr="003C5857">
              <w:rPr>
                <w:sz w:val="20"/>
                <w:szCs w:val="20"/>
              </w:rPr>
              <w:t>98</w:t>
            </w:r>
          </w:p>
        </w:tc>
        <w:tc>
          <w:tcPr>
            <w:tcW w:w="789" w:type="dxa"/>
            <w:noWrap/>
            <w:hideMark/>
          </w:tcPr>
          <w:p w:rsidR="00E56698" w:rsidRPr="003C5857" w:rsidRDefault="00E56698" w:rsidP="00817120">
            <w:pPr>
              <w:rPr>
                <w:sz w:val="20"/>
                <w:szCs w:val="20"/>
              </w:rPr>
            </w:pPr>
            <w:r w:rsidRPr="003C5857">
              <w:rPr>
                <w:sz w:val="20"/>
                <w:szCs w:val="20"/>
              </w:rPr>
              <w:t>94</w:t>
            </w:r>
          </w:p>
        </w:tc>
        <w:tc>
          <w:tcPr>
            <w:tcW w:w="563" w:type="dxa"/>
            <w:noWrap/>
            <w:hideMark/>
          </w:tcPr>
          <w:p w:rsidR="00E56698" w:rsidRPr="003C5857" w:rsidRDefault="00E56698" w:rsidP="00817120">
            <w:pPr>
              <w:rPr>
                <w:sz w:val="20"/>
                <w:szCs w:val="20"/>
              </w:rPr>
            </w:pPr>
            <w:r w:rsidRPr="003C5857">
              <w:rPr>
                <w:sz w:val="20"/>
                <w:szCs w:val="20"/>
              </w:rPr>
              <w:t>86</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дж/кг</w:t>
            </w:r>
          </w:p>
        </w:tc>
        <w:tc>
          <w:tcPr>
            <w:tcW w:w="603" w:type="dxa"/>
            <w:noWrap/>
            <w:hideMark/>
          </w:tcPr>
          <w:p w:rsidR="00E56698" w:rsidRPr="003C5857" w:rsidRDefault="00E56698" w:rsidP="00817120">
            <w:pPr>
              <w:rPr>
                <w:sz w:val="20"/>
                <w:szCs w:val="20"/>
              </w:rPr>
            </w:pPr>
            <w:r w:rsidRPr="003C5857">
              <w:rPr>
                <w:sz w:val="20"/>
                <w:szCs w:val="20"/>
              </w:rPr>
              <w:t>511</w:t>
            </w:r>
          </w:p>
        </w:tc>
        <w:tc>
          <w:tcPr>
            <w:tcW w:w="605" w:type="dxa"/>
            <w:noWrap/>
            <w:hideMark/>
          </w:tcPr>
          <w:p w:rsidR="00E56698" w:rsidRPr="003C5857" w:rsidRDefault="00E56698" w:rsidP="00817120">
            <w:pPr>
              <w:rPr>
                <w:sz w:val="20"/>
                <w:szCs w:val="20"/>
              </w:rPr>
            </w:pPr>
            <w:r w:rsidRPr="003C5857">
              <w:rPr>
                <w:sz w:val="20"/>
                <w:szCs w:val="20"/>
              </w:rPr>
              <w:t>490</w:t>
            </w:r>
          </w:p>
        </w:tc>
        <w:tc>
          <w:tcPr>
            <w:tcW w:w="605" w:type="dxa"/>
            <w:noWrap/>
            <w:hideMark/>
          </w:tcPr>
          <w:p w:rsidR="00E56698" w:rsidRPr="003C5857" w:rsidRDefault="00E56698" w:rsidP="00817120">
            <w:pPr>
              <w:rPr>
                <w:sz w:val="20"/>
                <w:szCs w:val="20"/>
              </w:rPr>
            </w:pPr>
            <w:r w:rsidRPr="003C5857">
              <w:rPr>
                <w:sz w:val="20"/>
                <w:szCs w:val="20"/>
              </w:rPr>
              <w:t>482</w:t>
            </w:r>
          </w:p>
        </w:tc>
        <w:tc>
          <w:tcPr>
            <w:tcW w:w="580" w:type="dxa"/>
            <w:noWrap/>
            <w:hideMark/>
          </w:tcPr>
          <w:p w:rsidR="00E56698" w:rsidRPr="003C5857" w:rsidRDefault="00E56698" w:rsidP="00817120">
            <w:pPr>
              <w:rPr>
                <w:sz w:val="20"/>
                <w:szCs w:val="20"/>
              </w:rPr>
            </w:pPr>
            <w:r w:rsidRPr="003C5857">
              <w:rPr>
                <w:sz w:val="20"/>
                <w:szCs w:val="20"/>
              </w:rPr>
              <w:t>427</w:t>
            </w:r>
          </w:p>
        </w:tc>
        <w:tc>
          <w:tcPr>
            <w:tcW w:w="702" w:type="dxa"/>
            <w:noWrap/>
            <w:hideMark/>
          </w:tcPr>
          <w:p w:rsidR="00E56698" w:rsidRPr="003C5857" w:rsidRDefault="00E56698" w:rsidP="00817120">
            <w:pPr>
              <w:rPr>
                <w:sz w:val="20"/>
                <w:szCs w:val="20"/>
              </w:rPr>
            </w:pPr>
            <w:r w:rsidRPr="003C5857">
              <w:rPr>
                <w:sz w:val="20"/>
                <w:szCs w:val="20"/>
              </w:rPr>
              <w:t>440</w:t>
            </w:r>
          </w:p>
        </w:tc>
        <w:tc>
          <w:tcPr>
            <w:tcW w:w="654" w:type="dxa"/>
            <w:noWrap/>
            <w:hideMark/>
          </w:tcPr>
          <w:p w:rsidR="00E56698" w:rsidRPr="003C5857" w:rsidRDefault="00E56698" w:rsidP="00817120">
            <w:pPr>
              <w:rPr>
                <w:sz w:val="20"/>
                <w:szCs w:val="20"/>
              </w:rPr>
            </w:pPr>
            <w:r w:rsidRPr="003C5857">
              <w:rPr>
                <w:sz w:val="20"/>
                <w:szCs w:val="20"/>
              </w:rPr>
              <w:t>386</w:t>
            </w:r>
          </w:p>
        </w:tc>
        <w:tc>
          <w:tcPr>
            <w:tcW w:w="647" w:type="dxa"/>
            <w:noWrap/>
            <w:hideMark/>
          </w:tcPr>
          <w:p w:rsidR="00E56698" w:rsidRPr="003C5857" w:rsidRDefault="00E56698" w:rsidP="00817120">
            <w:pPr>
              <w:rPr>
                <w:sz w:val="20"/>
                <w:szCs w:val="20"/>
              </w:rPr>
            </w:pPr>
            <w:r w:rsidRPr="003C5857">
              <w:rPr>
                <w:sz w:val="20"/>
                <w:szCs w:val="20"/>
              </w:rPr>
              <w:t>367</w:t>
            </w:r>
          </w:p>
        </w:tc>
        <w:tc>
          <w:tcPr>
            <w:tcW w:w="604" w:type="dxa"/>
            <w:noWrap/>
            <w:hideMark/>
          </w:tcPr>
          <w:p w:rsidR="00E56698" w:rsidRPr="003C5857" w:rsidRDefault="00E56698" w:rsidP="00817120">
            <w:pPr>
              <w:rPr>
                <w:sz w:val="20"/>
                <w:szCs w:val="20"/>
              </w:rPr>
            </w:pPr>
            <w:r w:rsidRPr="003C5857">
              <w:rPr>
                <w:sz w:val="20"/>
                <w:szCs w:val="20"/>
              </w:rPr>
              <w:t>410</w:t>
            </w:r>
          </w:p>
        </w:tc>
        <w:tc>
          <w:tcPr>
            <w:tcW w:w="789" w:type="dxa"/>
            <w:noWrap/>
            <w:hideMark/>
          </w:tcPr>
          <w:p w:rsidR="00E56698" w:rsidRPr="003C5857" w:rsidRDefault="00E56698" w:rsidP="00817120">
            <w:pPr>
              <w:rPr>
                <w:sz w:val="20"/>
                <w:szCs w:val="20"/>
              </w:rPr>
            </w:pPr>
            <w:r w:rsidRPr="003C5857">
              <w:rPr>
                <w:sz w:val="20"/>
                <w:szCs w:val="20"/>
              </w:rPr>
              <w:t>394</w:t>
            </w:r>
          </w:p>
        </w:tc>
        <w:tc>
          <w:tcPr>
            <w:tcW w:w="563" w:type="dxa"/>
            <w:noWrap/>
            <w:hideMark/>
          </w:tcPr>
          <w:p w:rsidR="00E56698" w:rsidRPr="003C5857" w:rsidRDefault="00E56698" w:rsidP="00817120">
            <w:pPr>
              <w:rPr>
                <w:sz w:val="20"/>
                <w:szCs w:val="20"/>
              </w:rPr>
            </w:pPr>
            <w:r w:rsidRPr="003C5857">
              <w:rPr>
                <w:sz w:val="20"/>
                <w:szCs w:val="20"/>
              </w:rPr>
              <w:t>360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То же:</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ккал/л</w:t>
            </w:r>
          </w:p>
        </w:tc>
        <w:tc>
          <w:tcPr>
            <w:tcW w:w="603" w:type="dxa"/>
            <w:noWrap/>
            <w:hideMark/>
          </w:tcPr>
          <w:p w:rsidR="00E56698" w:rsidRPr="003C5857" w:rsidRDefault="00E56698" w:rsidP="00817120">
            <w:pPr>
              <w:rPr>
                <w:sz w:val="20"/>
                <w:szCs w:val="20"/>
              </w:rPr>
            </w:pPr>
            <w:r w:rsidRPr="003C5857">
              <w:rPr>
                <w:sz w:val="20"/>
                <w:szCs w:val="20"/>
              </w:rPr>
              <w:t>-</w:t>
            </w:r>
          </w:p>
        </w:tc>
        <w:tc>
          <w:tcPr>
            <w:tcW w:w="605" w:type="dxa"/>
            <w:noWrap/>
            <w:hideMark/>
          </w:tcPr>
          <w:p w:rsidR="00E56698" w:rsidRPr="003C5857" w:rsidRDefault="00E56698" w:rsidP="00817120">
            <w:pPr>
              <w:rPr>
                <w:sz w:val="20"/>
                <w:szCs w:val="20"/>
              </w:rPr>
            </w:pPr>
            <w:r w:rsidRPr="003C5857">
              <w:rPr>
                <w:sz w:val="20"/>
                <w:szCs w:val="20"/>
              </w:rPr>
              <w:t>54,8</w:t>
            </w:r>
          </w:p>
        </w:tc>
        <w:tc>
          <w:tcPr>
            <w:tcW w:w="605" w:type="dxa"/>
            <w:noWrap/>
            <w:hideMark/>
          </w:tcPr>
          <w:p w:rsidR="00E56698" w:rsidRPr="003C5857" w:rsidRDefault="00E56698" w:rsidP="00817120">
            <w:pPr>
              <w:rPr>
                <w:sz w:val="20"/>
                <w:szCs w:val="20"/>
              </w:rPr>
            </w:pPr>
            <w:r w:rsidRPr="003C5857">
              <w:rPr>
                <w:sz w:val="20"/>
                <w:szCs w:val="20"/>
              </w:rPr>
              <w:t>52,8</w:t>
            </w:r>
          </w:p>
        </w:tc>
        <w:tc>
          <w:tcPr>
            <w:tcW w:w="580" w:type="dxa"/>
            <w:noWrap/>
            <w:hideMark/>
          </w:tcPr>
          <w:p w:rsidR="00E56698" w:rsidRPr="003C5857" w:rsidRDefault="00E56698" w:rsidP="00817120">
            <w:pPr>
              <w:rPr>
                <w:sz w:val="20"/>
                <w:szCs w:val="20"/>
              </w:rPr>
            </w:pPr>
            <w:r w:rsidRPr="003C5857">
              <w:rPr>
                <w:sz w:val="20"/>
                <w:szCs w:val="20"/>
              </w:rPr>
              <w:t>52,4</w:t>
            </w:r>
          </w:p>
        </w:tc>
        <w:tc>
          <w:tcPr>
            <w:tcW w:w="702" w:type="dxa"/>
            <w:noWrap/>
            <w:hideMark/>
          </w:tcPr>
          <w:p w:rsidR="00E56698" w:rsidRPr="003C5857" w:rsidRDefault="00E56698" w:rsidP="00817120">
            <w:pPr>
              <w:rPr>
                <w:sz w:val="20"/>
                <w:szCs w:val="20"/>
              </w:rPr>
            </w:pPr>
            <w:r w:rsidRPr="003C5857">
              <w:rPr>
                <w:sz w:val="20"/>
                <w:szCs w:val="20"/>
              </w:rPr>
              <w:t>57,4</w:t>
            </w:r>
          </w:p>
        </w:tc>
        <w:tc>
          <w:tcPr>
            <w:tcW w:w="654" w:type="dxa"/>
            <w:noWrap/>
            <w:hideMark/>
          </w:tcPr>
          <w:p w:rsidR="00E56698" w:rsidRPr="003C5857" w:rsidRDefault="00E56698" w:rsidP="00817120">
            <w:pPr>
              <w:rPr>
                <w:sz w:val="20"/>
                <w:szCs w:val="20"/>
              </w:rPr>
            </w:pPr>
            <w:r w:rsidRPr="003C5857">
              <w:rPr>
                <w:sz w:val="20"/>
                <w:szCs w:val="20"/>
              </w:rPr>
              <w:t>54,7</w:t>
            </w:r>
          </w:p>
        </w:tc>
        <w:tc>
          <w:tcPr>
            <w:tcW w:w="647" w:type="dxa"/>
            <w:noWrap/>
            <w:hideMark/>
          </w:tcPr>
          <w:p w:rsidR="00E56698" w:rsidRPr="003C5857" w:rsidRDefault="00E56698" w:rsidP="00817120">
            <w:pPr>
              <w:rPr>
                <w:sz w:val="20"/>
                <w:szCs w:val="20"/>
              </w:rPr>
            </w:pPr>
            <w:r w:rsidRPr="003C5857">
              <w:rPr>
                <w:sz w:val="20"/>
                <w:szCs w:val="20"/>
              </w:rPr>
              <w:t>51,2</w:t>
            </w:r>
          </w:p>
        </w:tc>
        <w:tc>
          <w:tcPr>
            <w:tcW w:w="604" w:type="dxa"/>
            <w:noWrap/>
            <w:hideMark/>
          </w:tcPr>
          <w:p w:rsidR="00E56698" w:rsidRPr="003C5857" w:rsidRDefault="00E56698" w:rsidP="00817120">
            <w:pPr>
              <w:rPr>
                <w:sz w:val="20"/>
                <w:szCs w:val="20"/>
              </w:rPr>
            </w:pPr>
            <w:r w:rsidRPr="003C5857">
              <w:rPr>
                <w:sz w:val="20"/>
                <w:szCs w:val="20"/>
              </w:rPr>
              <w:t>60,8</w:t>
            </w:r>
          </w:p>
        </w:tc>
        <w:tc>
          <w:tcPr>
            <w:tcW w:w="789" w:type="dxa"/>
            <w:noWrap/>
            <w:hideMark/>
          </w:tcPr>
          <w:p w:rsidR="00E56698" w:rsidRPr="003C5857" w:rsidRDefault="00E56698" w:rsidP="00817120">
            <w:pPr>
              <w:rPr>
                <w:sz w:val="20"/>
                <w:szCs w:val="20"/>
              </w:rPr>
            </w:pPr>
            <w:r w:rsidRPr="003C5857">
              <w:rPr>
                <w:sz w:val="20"/>
                <w:szCs w:val="20"/>
              </w:rPr>
              <w:t>57</w:t>
            </w:r>
          </w:p>
        </w:tc>
        <w:tc>
          <w:tcPr>
            <w:tcW w:w="563" w:type="dxa"/>
            <w:noWrap/>
            <w:hideMark/>
          </w:tcPr>
          <w:p w:rsidR="00E56698" w:rsidRPr="003C5857" w:rsidRDefault="00E56698" w:rsidP="00817120">
            <w:pPr>
              <w:rPr>
                <w:sz w:val="20"/>
                <w:szCs w:val="20"/>
              </w:rPr>
            </w:pPr>
            <w:r w:rsidRPr="003C5857">
              <w:rPr>
                <w:sz w:val="20"/>
                <w:szCs w:val="20"/>
              </w:rPr>
              <w:t>-</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дж/л</w:t>
            </w:r>
          </w:p>
        </w:tc>
        <w:tc>
          <w:tcPr>
            <w:tcW w:w="603" w:type="dxa"/>
            <w:noWrap/>
            <w:hideMark/>
          </w:tcPr>
          <w:p w:rsidR="00E56698" w:rsidRPr="003C5857" w:rsidRDefault="00E56698" w:rsidP="00817120">
            <w:pPr>
              <w:rPr>
                <w:sz w:val="20"/>
                <w:szCs w:val="20"/>
              </w:rPr>
            </w:pPr>
            <w:r w:rsidRPr="003C5857">
              <w:rPr>
                <w:sz w:val="20"/>
                <w:szCs w:val="20"/>
              </w:rPr>
              <w:t>-</w:t>
            </w:r>
          </w:p>
        </w:tc>
        <w:tc>
          <w:tcPr>
            <w:tcW w:w="605" w:type="dxa"/>
            <w:noWrap/>
            <w:hideMark/>
          </w:tcPr>
          <w:p w:rsidR="00E56698" w:rsidRPr="003C5857" w:rsidRDefault="00E56698" w:rsidP="00817120">
            <w:pPr>
              <w:rPr>
                <w:sz w:val="20"/>
                <w:szCs w:val="20"/>
              </w:rPr>
            </w:pPr>
            <w:r w:rsidRPr="003C5857">
              <w:rPr>
                <w:sz w:val="20"/>
                <w:szCs w:val="20"/>
              </w:rPr>
              <w:t>229,6</w:t>
            </w:r>
          </w:p>
        </w:tc>
        <w:tc>
          <w:tcPr>
            <w:tcW w:w="605" w:type="dxa"/>
            <w:noWrap/>
            <w:hideMark/>
          </w:tcPr>
          <w:p w:rsidR="00E56698" w:rsidRPr="003C5857" w:rsidRDefault="00E56698" w:rsidP="00817120">
            <w:pPr>
              <w:rPr>
                <w:sz w:val="20"/>
                <w:szCs w:val="20"/>
              </w:rPr>
            </w:pPr>
            <w:r w:rsidRPr="003C5857">
              <w:rPr>
                <w:sz w:val="20"/>
                <w:szCs w:val="20"/>
              </w:rPr>
              <w:t>221,2</w:t>
            </w:r>
          </w:p>
        </w:tc>
        <w:tc>
          <w:tcPr>
            <w:tcW w:w="580" w:type="dxa"/>
            <w:noWrap/>
            <w:hideMark/>
          </w:tcPr>
          <w:p w:rsidR="00E56698" w:rsidRPr="003C5857" w:rsidRDefault="00E56698" w:rsidP="00817120">
            <w:pPr>
              <w:rPr>
                <w:sz w:val="20"/>
                <w:szCs w:val="20"/>
              </w:rPr>
            </w:pPr>
            <w:r w:rsidRPr="003C5857">
              <w:rPr>
                <w:sz w:val="20"/>
                <w:szCs w:val="20"/>
              </w:rPr>
              <w:t>219,6</w:t>
            </w:r>
          </w:p>
        </w:tc>
        <w:tc>
          <w:tcPr>
            <w:tcW w:w="702" w:type="dxa"/>
            <w:noWrap/>
            <w:hideMark/>
          </w:tcPr>
          <w:p w:rsidR="00E56698" w:rsidRPr="003C5857" w:rsidRDefault="00E56698" w:rsidP="00817120">
            <w:pPr>
              <w:rPr>
                <w:sz w:val="20"/>
                <w:szCs w:val="20"/>
              </w:rPr>
            </w:pPr>
            <w:r w:rsidRPr="003C5857">
              <w:rPr>
                <w:sz w:val="20"/>
                <w:szCs w:val="20"/>
              </w:rPr>
              <w:t>240,5</w:t>
            </w:r>
          </w:p>
        </w:tc>
        <w:tc>
          <w:tcPr>
            <w:tcW w:w="654" w:type="dxa"/>
            <w:noWrap/>
            <w:hideMark/>
          </w:tcPr>
          <w:p w:rsidR="00E56698" w:rsidRPr="003C5857" w:rsidRDefault="00E56698" w:rsidP="00817120">
            <w:pPr>
              <w:rPr>
                <w:sz w:val="20"/>
                <w:szCs w:val="20"/>
              </w:rPr>
            </w:pPr>
            <w:r w:rsidRPr="003C5857">
              <w:rPr>
                <w:sz w:val="20"/>
                <w:szCs w:val="20"/>
              </w:rPr>
              <w:t>229,1</w:t>
            </w:r>
          </w:p>
        </w:tc>
        <w:tc>
          <w:tcPr>
            <w:tcW w:w="647" w:type="dxa"/>
            <w:noWrap/>
            <w:hideMark/>
          </w:tcPr>
          <w:p w:rsidR="00E56698" w:rsidRPr="003C5857" w:rsidRDefault="00E56698" w:rsidP="00817120">
            <w:pPr>
              <w:rPr>
                <w:sz w:val="20"/>
                <w:szCs w:val="20"/>
              </w:rPr>
            </w:pPr>
            <w:r w:rsidRPr="003C5857">
              <w:rPr>
                <w:sz w:val="20"/>
                <w:szCs w:val="20"/>
              </w:rPr>
              <w:t>214,5</w:t>
            </w:r>
          </w:p>
        </w:tc>
        <w:tc>
          <w:tcPr>
            <w:tcW w:w="604" w:type="dxa"/>
            <w:noWrap/>
            <w:hideMark/>
          </w:tcPr>
          <w:p w:rsidR="00E56698" w:rsidRPr="003C5857" w:rsidRDefault="00E56698" w:rsidP="00817120">
            <w:pPr>
              <w:rPr>
                <w:sz w:val="20"/>
                <w:szCs w:val="20"/>
              </w:rPr>
            </w:pPr>
            <w:r w:rsidRPr="003C5857">
              <w:rPr>
                <w:sz w:val="20"/>
                <w:szCs w:val="20"/>
              </w:rPr>
              <w:t>254,8</w:t>
            </w:r>
          </w:p>
        </w:tc>
        <w:tc>
          <w:tcPr>
            <w:tcW w:w="789" w:type="dxa"/>
            <w:noWrap/>
            <w:hideMark/>
          </w:tcPr>
          <w:p w:rsidR="00E56698" w:rsidRPr="003C5857" w:rsidRDefault="00E56698" w:rsidP="00817120">
            <w:pPr>
              <w:rPr>
                <w:sz w:val="20"/>
                <w:szCs w:val="20"/>
              </w:rPr>
            </w:pPr>
            <w:r w:rsidRPr="003C5857">
              <w:rPr>
                <w:sz w:val="20"/>
                <w:szCs w:val="20"/>
              </w:rPr>
              <w:t>230,7</w:t>
            </w:r>
          </w:p>
        </w:tc>
        <w:tc>
          <w:tcPr>
            <w:tcW w:w="563" w:type="dxa"/>
            <w:noWrap/>
            <w:hideMark/>
          </w:tcPr>
          <w:p w:rsidR="00E56698" w:rsidRPr="003C5857" w:rsidRDefault="00E56698" w:rsidP="00817120">
            <w:pPr>
              <w:rPr>
                <w:sz w:val="20"/>
                <w:szCs w:val="20"/>
              </w:rPr>
            </w:pPr>
            <w:r w:rsidRPr="003C5857">
              <w:rPr>
                <w:sz w:val="20"/>
                <w:szCs w:val="20"/>
              </w:rPr>
              <w:t>-</w:t>
            </w:r>
          </w:p>
        </w:tc>
      </w:tr>
      <w:tr w:rsidR="00E56698" w:rsidRPr="003C5857" w:rsidTr="00E56698">
        <w:trPr>
          <w:trHeight w:val="870"/>
        </w:trPr>
        <w:tc>
          <w:tcPr>
            <w:tcW w:w="2530" w:type="dxa"/>
            <w:hideMark/>
          </w:tcPr>
          <w:p w:rsidR="00E56698" w:rsidRPr="003C5857" w:rsidRDefault="00E56698" w:rsidP="00817120">
            <w:pPr>
              <w:rPr>
                <w:sz w:val="20"/>
                <w:szCs w:val="20"/>
              </w:rPr>
            </w:pPr>
            <w:r w:rsidRPr="003C5857">
              <w:rPr>
                <w:sz w:val="20"/>
                <w:szCs w:val="20"/>
              </w:rPr>
              <w:t>Объём паров при испарении 1 кг</w:t>
            </w:r>
            <w:r w:rsidRPr="003C5857">
              <w:rPr>
                <w:sz w:val="20"/>
                <w:szCs w:val="20"/>
              </w:rPr>
              <w:br/>
              <w:t xml:space="preserve">сжиженного газа при </w:t>
            </w:r>
            <w:r w:rsidRPr="003C5857">
              <w:rPr>
                <w:sz w:val="20"/>
                <w:szCs w:val="20"/>
              </w:rPr>
              <w:br/>
              <w:t>нормальных условиях, 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w:t>
            </w:r>
          </w:p>
        </w:tc>
        <w:tc>
          <w:tcPr>
            <w:tcW w:w="605" w:type="dxa"/>
            <w:noWrap/>
            <w:hideMark/>
          </w:tcPr>
          <w:p w:rsidR="00E56698" w:rsidRPr="003C5857" w:rsidRDefault="00E56698" w:rsidP="00817120">
            <w:pPr>
              <w:rPr>
                <w:sz w:val="20"/>
                <w:szCs w:val="20"/>
              </w:rPr>
            </w:pPr>
            <w:r w:rsidRPr="003C5857">
              <w:rPr>
                <w:sz w:val="20"/>
                <w:szCs w:val="20"/>
              </w:rPr>
              <w:t>0,745</w:t>
            </w:r>
          </w:p>
        </w:tc>
        <w:tc>
          <w:tcPr>
            <w:tcW w:w="605" w:type="dxa"/>
            <w:noWrap/>
            <w:hideMark/>
          </w:tcPr>
          <w:p w:rsidR="00E56698" w:rsidRPr="003C5857" w:rsidRDefault="00E56698" w:rsidP="00817120">
            <w:pPr>
              <w:rPr>
                <w:sz w:val="20"/>
                <w:szCs w:val="20"/>
              </w:rPr>
            </w:pPr>
            <w:r w:rsidRPr="003C5857">
              <w:rPr>
                <w:sz w:val="20"/>
                <w:szCs w:val="20"/>
              </w:rPr>
              <w:t>0,800</w:t>
            </w:r>
          </w:p>
        </w:tc>
        <w:tc>
          <w:tcPr>
            <w:tcW w:w="580" w:type="dxa"/>
            <w:noWrap/>
            <w:hideMark/>
          </w:tcPr>
          <w:p w:rsidR="00E56698" w:rsidRPr="003C5857" w:rsidRDefault="00E56698" w:rsidP="00817120">
            <w:pPr>
              <w:rPr>
                <w:sz w:val="20"/>
                <w:szCs w:val="20"/>
              </w:rPr>
            </w:pPr>
            <w:r w:rsidRPr="003C5857">
              <w:rPr>
                <w:sz w:val="20"/>
                <w:szCs w:val="20"/>
              </w:rPr>
              <w:t>0,510</w:t>
            </w:r>
          </w:p>
        </w:tc>
        <w:tc>
          <w:tcPr>
            <w:tcW w:w="702" w:type="dxa"/>
            <w:noWrap/>
            <w:hideMark/>
          </w:tcPr>
          <w:p w:rsidR="00E56698" w:rsidRPr="003C5857" w:rsidRDefault="00E56698" w:rsidP="00817120">
            <w:pPr>
              <w:rPr>
                <w:sz w:val="20"/>
                <w:szCs w:val="20"/>
              </w:rPr>
            </w:pPr>
            <w:r w:rsidRPr="003C5857">
              <w:rPr>
                <w:sz w:val="20"/>
                <w:szCs w:val="20"/>
              </w:rPr>
              <w:t>0,520</w:t>
            </w:r>
          </w:p>
        </w:tc>
        <w:tc>
          <w:tcPr>
            <w:tcW w:w="654" w:type="dxa"/>
            <w:noWrap/>
            <w:hideMark/>
          </w:tcPr>
          <w:p w:rsidR="00E56698" w:rsidRPr="003C5857" w:rsidRDefault="00E56698" w:rsidP="00817120">
            <w:pPr>
              <w:rPr>
                <w:sz w:val="20"/>
                <w:szCs w:val="20"/>
              </w:rPr>
            </w:pPr>
            <w:r w:rsidRPr="003C5857">
              <w:rPr>
                <w:sz w:val="20"/>
                <w:szCs w:val="20"/>
              </w:rPr>
              <w:t>0,368</w:t>
            </w:r>
          </w:p>
        </w:tc>
        <w:tc>
          <w:tcPr>
            <w:tcW w:w="647" w:type="dxa"/>
            <w:noWrap/>
            <w:hideMark/>
          </w:tcPr>
          <w:p w:rsidR="00E56698" w:rsidRPr="003C5857" w:rsidRDefault="00E56698" w:rsidP="00817120">
            <w:pPr>
              <w:rPr>
                <w:sz w:val="20"/>
                <w:szCs w:val="20"/>
              </w:rPr>
            </w:pPr>
            <w:r w:rsidRPr="003C5857">
              <w:rPr>
                <w:sz w:val="20"/>
                <w:szCs w:val="20"/>
              </w:rPr>
              <w:t>0,386</w:t>
            </w:r>
          </w:p>
        </w:tc>
        <w:tc>
          <w:tcPr>
            <w:tcW w:w="604" w:type="dxa"/>
            <w:noWrap/>
            <w:hideMark/>
          </w:tcPr>
          <w:p w:rsidR="00E56698" w:rsidRPr="003C5857" w:rsidRDefault="00E56698" w:rsidP="00817120">
            <w:pPr>
              <w:rPr>
                <w:sz w:val="20"/>
                <w:szCs w:val="20"/>
              </w:rPr>
            </w:pPr>
            <w:r w:rsidRPr="003C5857">
              <w:rPr>
                <w:sz w:val="20"/>
                <w:szCs w:val="20"/>
              </w:rPr>
              <w:t>0,400</w:t>
            </w:r>
          </w:p>
        </w:tc>
        <w:tc>
          <w:tcPr>
            <w:tcW w:w="789" w:type="dxa"/>
            <w:noWrap/>
            <w:hideMark/>
          </w:tcPr>
          <w:p w:rsidR="00E56698" w:rsidRPr="003C5857" w:rsidRDefault="00E56698" w:rsidP="00817120">
            <w:pPr>
              <w:rPr>
                <w:sz w:val="20"/>
                <w:szCs w:val="20"/>
              </w:rPr>
            </w:pPr>
            <w:r w:rsidRPr="003C5857">
              <w:rPr>
                <w:sz w:val="20"/>
                <w:szCs w:val="20"/>
              </w:rPr>
              <w:t>0,400</w:t>
            </w:r>
          </w:p>
        </w:tc>
        <w:tc>
          <w:tcPr>
            <w:tcW w:w="563" w:type="dxa"/>
            <w:noWrap/>
            <w:hideMark/>
          </w:tcPr>
          <w:p w:rsidR="00E56698" w:rsidRPr="003C5857" w:rsidRDefault="00E56698" w:rsidP="00817120">
            <w:pPr>
              <w:rPr>
                <w:sz w:val="20"/>
                <w:szCs w:val="20"/>
              </w:rPr>
            </w:pPr>
            <w:r w:rsidRPr="003C5857">
              <w:rPr>
                <w:sz w:val="20"/>
                <w:szCs w:val="20"/>
              </w:rPr>
              <w:t>0,312</w:t>
            </w:r>
          </w:p>
        </w:tc>
      </w:tr>
      <w:tr w:rsidR="00E56698" w:rsidRPr="003C5857" w:rsidTr="00E56698">
        <w:trPr>
          <w:trHeight w:val="870"/>
        </w:trPr>
        <w:tc>
          <w:tcPr>
            <w:tcW w:w="2530" w:type="dxa"/>
            <w:hideMark/>
          </w:tcPr>
          <w:p w:rsidR="00E56698" w:rsidRPr="003C5857" w:rsidRDefault="00E56698" w:rsidP="00817120">
            <w:pPr>
              <w:rPr>
                <w:sz w:val="20"/>
                <w:szCs w:val="20"/>
              </w:rPr>
            </w:pPr>
            <w:r w:rsidRPr="003C5857">
              <w:rPr>
                <w:sz w:val="20"/>
                <w:szCs w:val="20"/>
              </w:rPr>
              <w:lastRenderedPageBreak/>
              <w:t xml:space="preserve">Объём паров при испарении 1 л </w:t>
            </w:r>
            <w:r w:rsidRPr="003C5857">
              <w:rPr>
                <w:sz w:val="20"/>
                <w:szCs w:val="20"/>
              </w:rPr>
              <w:br/>
              <w:t xml:space="preserve">сжиженного газа при </w:t>
            </w:r>
            <w:r w:rsidRPr="003C5857">
              <w:rPr>
                <w:sz w:val="20"/>
                <w:szCs w:val="20"/>
              </w:rPr>
              <w:br/>
              <w:t>нормальных условиях, 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w:t>
            </w:r>
          </w:p>
        </w:tc>
        <w:tc>
          <w:tcPr>
            <w:tcW w:w="605" w:type="dxa"/>
            <w:noWrap/>
            <w:hideMark/>
          </w:tcPr>
          <w:p w:rsidR="00E56698" w:rsidRPr="003C5857" w:rsidRDefault="00E56698" w:rsidP="00817120">
            <w:pPr>
              <w:rPr>
                <w:sz w:val="20"/>
                <w:szCs w:val="20"/>
              </w:rPr>
            </w:pPr>
            <w:r w:rsidRPr="003C5857">
              <w:rPr>
                <w:sz w:val="20"/>
                <w:szCs w:val="20"/>
              </w:rPr>
              <w:t>0,310</w:t>
            </w:r>
          </w:p>
        </w:tc>
        <w:tc>
          <w:tcPr>
            <w:tcW w:w="605" w:type="dxa"/>
            <w:noWrap/>
            <w:hideMark/>
          </w:tcPr>
          <w:p w:rsidR="00E56698" w:rsidRPr="003C5857" w:rsidRDefault="00E56698" w:rsidP="00817120">
            <w:pPr>
              <w:rPr>
                <w:sz w:val="20"/>
                <w:szCs w:val="20"/>
              </w:rPr>
            </w:pPr>
            <w:r w:rsidRPr="003C5857">
              <w:rPr>
                <w:sz w:val="20"/>
                <w:szCs w:val="20"/>
              </w:rPr>
              <w:t>0,340</w:t>
            </w:r>
          </w:p>
        </w:tc>
        <w:tc>
          <w:tcPr>
            <w:tcW w:w="580" w:type="dxa"/>
            <w:noWrap/>
            <w:hideMark/>
          </w:tcPr>
          <w:p w:rsidR="00E56698" w:rsidRPr="003C5857" w:rsidRDefault="00E56698" w:rsidP="00817120">
            <w:pPr>
              <w:rPr>
                <w:sz w:val="20"/>
                <w:szCs w:val="20"/>
              </w:rPr>
            </w:pPr>
            <w:r w:rsidRPr="003C5857">
              <w:rPr>
                <w:sz w:val="20"/>
                <w:szCs w:val="20"/>
              </w:rPr>
              <w:t>0,269</w:t>
            </w:r>
          </w:p>
        </w:tc>
        <w:tc>
          <w:tcPr>
            <w:tcW w:w="702" w:type="dxa"/>
            <w:noWrap/>
            <w:hideMark/>
          </w:tcPr>
          <w:p w:rsidR="00E56698" w:rsidRPr="003C5857" w:rsidRDefault="00E56698" w:rsidP="00817120">
            <w:pPr>
              <w:rPr>
                <w:sz w:val="20"/>
                <w:szCs w:val="20"/>
              </w:rPr>
            </w:pPr>
            <w:r w:rsidRPr="003C5857">
              <w:rPr>
                <w:sz w:val="20"/>
                <w:szCs w:val="20"/>
              </w:rPr>
              <w:t>0,287</w:t>
            </w:r>
          </w:p>
        </w:tc>
        <w:tc>
          <w:tcPr>
            <w:tcW w:w="654" w:type="dxa"/>
            <w:noWrap/>
            <w:hideMark/>
          </w:tcPr>
          <w:p w:rsidR="00E56698" w:rsidRPr="003C5857" w:rsidRDefault="00E56698" w:rsidP="00817120">
            <w:pPr>
              <w:rPr>
                <w:sz w:val="20"/>
                <w:szCs w:val="20"/>
              </w:rPr>
            </w:pPr>
            <w:r w:rsidRPr="003C5857">
              <w:rPr>
                <w:sz w:val="20"/>
                <w:szCs w:val="20"/>
              </w:rPr>
              <w:t>0,235</w:t>
            </w:r>
          </w:p>
        </w:tc>
        <w:tc>
          <w:tcPr>
            <w:tcW w:w="647" w:type="dxa"/>
            <w:noWrap/>
            <w:hideMark/>
          </w:tcPr>
          <w:p w:rsidR="00E56698" w:rsidRPr="003C5857" w:rsidRDefault="00E56698" w:rsidP="00817120">
            <w:pPr>
              <w:rPr>
                <w:sz w:val="20"/>
                <w:szCs w:val="20"/>
              </w:rPr>
            </w:pPr>
            <w:r w:rsidRPr="003C5857">
              <w:rPr>
                <w:sz w:val="20"/>
                <w:szCs w:val="20"/>
              </w:rPr>
              <w:t>0,229</w:t>
            </w:r>
          </w:p>
        </w:tc>
        <w:tc>
          <w:tcPr>
            <w:tcW w:w="604" w:type="dxa"/>
            <w:noWrap/>
            <w:hideMark/>
          </w:tcPr>
          <w:p w:rsidR="00E56698" w:rsidRPr="003C5857" w:rsidRDefault="00E56698" w:rsidP="00817120">
            <w:pPr>
              <w:rPr>
                <w:sz w:val="20"/>
                <w:szCs w:val="20"/>
              </w:rPr>
            </w:pPr>
            <w:r w:rsidRPr="003C5857">
              <w:rPr>
                <w:sz w:val="20"/>
                <w:szCs w:val="20"/>
              </w:rPr>
              <w:t>0,254</w:t>
            </w:r>
          </w:p>
        </w:tc>
        <w:tc>
          <w:tcPr>
            <w:tcW w:w="789" w:type="dxa"/>
            <w:noWrap/>
            <w:hideMark/>
          </w:tcPr>
          <w:p w:rsidR="00E56698" w:rsidRPr="003C5857" w:rsidRDefault="00E56698" w:rsidP="00817120">
            <w:pPr>
              <w:rPr>
                <w:sz w:val="20"/>
                <w:szCs w:val="20"/>
              </w:rPr>
            </w:pPr>
            <w:r w:rsidRPr="003C5857">
              <w:rPr>
                <w:sz w:val="20"/>
                <w:szCs w:val="20"/>
              </w:rPr>
              <w:t>0,254</w:t>
            </w:r>
          </w:p>
        </w:tc>
        <w:tc>
          <w:tcPr>
            <w:tcW w:w="563" w:type="dxa"/>
            <w:noWrap/>
            <w:hideMark/>
          </w:tcPr>
          <w:p w:rsidR="00E56698" w:rsidRPr="003C5857" w:rsidRDefault="00E56698" w:rsidP="00817120">
            <w:pPr>
              <w:rPr>
                <w:sz w:val="20"/>
                <w:szCs w:val="20"/>
              </w:rPr>
            </w:pPr>
            <w:r w:rsidRPr="003C5857">
              <w:rPr>
                <w:sz w:val="20"/>
                <w:szCs w:val="20"/>
              </w:rPr>
              <w:t>0,198</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 xml:space="preserve">Теоритически необходимое для </w:t>
            </w:r>
            <w:r w:rsidRPr="003C5857">
              <w:rPr>
                <w:sz w:val="20"/>
                <w:szCs w:val="20"/>
              </w:rPr>
              <w:br/>
              <w:t>сгорания газа количество воздуха, м</w:t>
            </w:r>
            <w:r w:rsidRPr="003C5857">
              <w:rPr>
                <w:sz w:val="20"/>
                <w:szCs w:val="20"/>
                <w:vertAlign w:val="superscript"/>
              </w:rPr>
              <w:t>3</w:t>
            </w:r>
            <w:r w:rsidRPr="003C5857">
              <w:rPr>
                <w:sz w:val="20"/>
                <w:szCs w:val="20"/>
              </w:rPr>
              <w:t>/м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9,53</w:t>
            </w:r>
          </w:p>
        </w:tc>
        <w:tc>
          <w:tcPr>
            <w:tcW w:w="605" w:type="dxa"/>
            <w:noWrap/>
            <w:hideMark/>
          </w:tcPr>
          <w:p w:rsidR="00E56698" w:rsidRPr="003C5857" w:rsidRDefault="00E56698" w:rsidP="00817120">
            <w:pPr>
              <w:rPr>
                <w:sz w:val="20"/>
                <w:szCs w:val="20"/>
              </w:rPr>
            </w:pPr>
            <w:r w:rsidRPr="003C5857">
              <w:rPr>
                <w:sz w:val="20"/>
                <w:szCs w:val="20"/>
              </w:rPr>
              <w:t>16,66</w:t>
            </w:r>
          </w:p>
        </w:tc>
        <w:tc>
          <w:tcPr>
            <w:tcW w:w="605" w:type="dxa"/>
            <w:noWrap/>
            <w:hideMark/>
          </w:tcPr>
          <w:p w:rsidR="00E56698" w:rsidRPr="003C5857" w:rsidRDefault="00E56698" w:rsidP="00817120">
            <w:pPr>
              <w:rPr>
                <w:sz w:val="20"/>
                <w:szCs w:val="20"/>
              </w:rPr>
            </w:pPr>
            <w:r w:rsidRPr="003C5857">
              <w:rPr>
                <w:sz w:val="20"/>
                <w:szCs w:val="20"/>
              </w:rPr>
              <w:t>14,28</w:t>
            </w:r>
          </w:p>
        </w:tc>
        <w:tc>
          <w:tcPr>
            <w:tcW w:w="580" w:type="dxa"/>
            <w:noWrap/>
            <w:hideMark/>
          </w:tcPr>
          <w:p w:rsidR="00E56698" w:rsidRPr="003C5857" w:rsidRDefault="00E56698" w:rsidP="00817120">
            <w:pPr>
              <w:rPr>
                <w:sz w:val="20"/>
                <w:szCs w:val="20"/>
              </w:rPr>
            </w:pPr>
            <w:r w:rsidRPr="003C5857">
              <w:rPr>
                <w:sz w:val="20"/>
                <w:szCs w:val="20"/>
              </w:rPr>
              <w:t>23,80</w:t>
            </w:r>
          </w:p>
        </w:tc>
        <w:tc>
          <w:tcPr>
            <w:tcW w:w="702" w:type="dxa"/>
            <w:noWrap/>
            <w:hideMark/>
          </w:tcPr>
          <w:p w:rsidR="00E56698" w:rsidRPr="003C5857" w:rsidRDefault="00E56698" w:rsidP="00817120">
            <w:pPr>
              <w:rPr>
                <w:sz w:val="20"/>
                <w:szCs w:val="20"/>
              </w:rPr>
            </w:pPr>
            <w:r w:rsidRPr="003C5857">
              <w:rPr>
                <w:sz w:val="20"/>
                <w:szCs w:val="20"/>
              </w:rPr>
              <w:t>22,42</w:t>
            </w:r>
          </w:p>
        </w:tc>
        <w:tc>
          <w:tcPr>
            <w:tcW w:w="654" w:type="dxa"/>
            <w:noWrap/>
            <w:hideMark/>
          </w:tcPr>
          <w:p w:rsidR="00E56698" w:rsidRPr="003C5857" w:rsidRDefault="00E56698" w:rsidP="00817120">
            <w:pPr>
              <w:rPr>
                <w:sz w:val="20"/>
                <w:szCs w:val="20"/>
              </w:rPr>
            </w:pPr>
            <w:r w:rsidRPr="003C5857">
              <w:rPr>
                <w:sz w:val="20"/>
                <w:szCs w:val="20"/>
              </w:rPr>
              <w:t>30,94</w:t>
            </w:r>
          </w:p>
        </w:tc>
        <w:tc>
          <w:tcPr>
            <w:tcW w:w="647" w:type="dxa"/>
            <w:noWrap/>
            <w:hideMark/>
          </w:tcPr>
          <w:p w:rsidR="00E56698" w:rsidRPr="003C5857" w:rsidRDefault="00E56698" w:rsidP="00817120">
            <w:pPr>
              <w:rPr>
                <w:sz w:val="20"/>
                <w:szCs w:val="20"/>
              </w:rPr>
            </w:pPr>
            <w:r w:rsidRPr="003C5857">
              <w:rPr>
                <w:sz w:val="20"/>
                <w:szCs w:val="20"/>
              </w:rPr>
              <w:t>30,94</w:t>
            </w:r>
          </w:p>
        </w:tc>
        <w:tc>
          <w:tcPr>
            <w:tcW w:w="604" w:type="dxa"/>
            <w:noWrap/>
            <w:hideMark/>
          </w:tcPr>
          <w:p w:rsidR="00E56698" w:rsidRPr="003C5857" w:rsidRDefault="00E56698" w:rsidP="00817120">
            <w:pPr>
              <w:rPr>
                <w:sz w:val="20"/>
                <w:szCs w:val="20"/>
              </w:rPr>
            </w:pPr>
            <w:r w:rsidRPr="003C5857">
              <w:rPr>
                <w:sz w:val="20"/>
                <w:szCs w:val="20"/>
              </w:rPr>
              <w:t>28,56</w:t>
            </w:r>
          </w:p>
        </w:tc>
        <w:tc>
          <w:tcPr>
            <w:tcW w:w="789" w:type="dxa"/>
            <w:noWrap/>
            <w:hideMark/>
          </w:tcPr>
          <w:p w:rsidR="00E56698" w:rsidRPr="003C5857" w:rsidRDefault="00E56698" w:rsidP="00817120">
            <w:pPr>
              <w:rPr>
                <w:sz w:val="20"/>
                <w:szCs w:val="20"/>
              </w:rPr>
            </w:pPr>
            <w:r w:rsidRPr="003C5857">
              <w:rPr>
                <w:sz w:val="20"/>
                <w:szCs w:val="20"/>
              </w:rPr>
              <w:t>28,56</w:t>
            </w:r>
          </w:p>
        </w:tc>
        <w:tc>
          <w:tcPr>
            <w:tcW w:w="563" w:type="dxa"/>
            <w:noWrap/>
            <w:hideMark/>
          </w:tcPr>
          <w:p w:rsidR="00E56698" w:rsidRPr="003C5857" w:rsidRDefault="00E56698" w:rsidP="00817120">
            <w:pPr>
              <w:rPr>
                <w:sz w:val="20"/>
                <w:szCs w:val="20"/>
              </w:rPr>
            </w:pPr>
            <w:r w:rsidRPr="003C5857">
              <w:rPr>
                <w:sz w:val="20"/>
                <w:szCs w:val="20"/>
              </w:rPr>
              <w:t>30,08</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То же, кислорода, м</w:t>
            </w:r>
            <w:r w:rsidRPr="003C5857">
              <w:rPr>
                <w:sz w:val="20"/>
                <w:szCs w:val="20"/>
                <w:vertAlign w:val="superscript"/>
              </w:rPr>
              <w:t>3</w:t>
            </w:r>
            <w:r w:rsidRPr="003C5857">
              <w:rPr>
                <w:sz w:val="20"/>
                <w:szCs w:val="20"/>
              </w:rPr>
              <w:t>/м</w:t>
            </w:r>
            <w:r w:rsidRPr="003C5857">
              <w:rPr>
                <w:sz w:val="20"/>
                <w:szCs w:val="20"/>
                <w:vertAlign w:val="superscript"/>
              </w:rPr>
              <w:t>3</w:t>
            </w:r>
          </w:p>
        </w:tc>
        <w:tc>
          <w:tcPr>
            <w:tcW w:w="603" w:type="dxa"/>
            <w:noWrap/>
            <w:hideMark/>
          </w:tcPr>
          <w:p w:rsidR="00E56698" w:rsidRPr="003C5857" w:rsidRDefault="00E56698" w:rsidP="00817120">
            <w:pPr>
              <w:rPr>
                <w:sz w:val="20"/>
                <w:szCs w:val="20"/>
              </w:rPr>
            </w:pPr>
            <w:r w:rsidRPr="003C5857">
              <w:rPr>
                <w:sz w:val="20"/>
                <w:szCs w:val="20"/>
              </w:rPr>
              <w:t>2</w:t>
            </w:r>
          </w:p>
        </w:tc>
        <w:tc>
          <w:tcPr>
            <w:tcW w:w="605" w:type="dxa"/>
            <w:noWrap/>
            <w:hideMark/>
          </w:tcPr>
          <w:p w:rsidR="00E56698" w:rsidRPr="003C5857" w:rsidRDefault="00E56698" w:rsidP="00817120">
            <w:pPr>
              <w:rPr>
                <w:sz w:val="20"/>
                <w:szCs w:val="20"/>
              </w:rPr>
            </w:pPr>
            <w:r w:rsidRPr="003C5857">
              <w:rPr>
                <w:sz w:val="20"/>
                <w:szCs w:val="20"/>
              </w:rPr>
              <w:t>3,5</w:t>
            </w:r>
          </w:p>
        </w:tc>
        <w:tc>
          <w:tcPr>
            <w:tcW w:w="605" w:type="dxa"/>
            <w:noWrap/>
            <w:hideMark/>
          </w:tcPr>
          <w:p w:rsidR="00E56698" w:rsidRPr="003C5857" w:rsidRDefault="00E56698" w:rsidP="00817120">
            <w:pPr>
              <w:rPr>
                <w:sz w:val="20"/>
                <w:szCs w:val="20"/>
              </w:rPr>
            </w:pPr>
            <w:r w:rsidRPr="003C5857">
              <w:rPr>
                <w:sz w:val="20"/>
                <w:szCs w:val="20"/>
              </w:rPr>
              <w:t>3</w:t>
            </w:r>
          </w:p>
        </w:tc>
        <w:tc>
          <w:tcPr>
            <w:tcW w:w="580" w:type="dxa"/>
            <w:noWrap/>
            <w:hideMark/>
          </w:tcPr>
          <w:p w:rsidR="00E56698" w:rsidRPr="003C5857" w:rsidRDefault="00E56698" w:rsidP="00817120">
            <w:pPr>
              <w:rPr>
                <w:sz w:val="20"/>
                <w:szCs w:val="20"/>
              </w:rPr>
            </w:pPr>
            <w:r w:rsidRPr="003C5857">
              <w:rPr>
                <w:sz w:val="20"/>
                <w:szCs w:val="20"/>
              </w:rPr>
              <w:t>5</w:t>
            </w:r>
          </w:p>
        </w:tc>
        <w:tc>
          <w:tcPr>
            <w:tcW w:w="702" w:type="dxa"/>
            <w:noWrap/>
            <w:hideMark/>
          </w:tcPr>
          <w:p w:rsidR="00E56698" w:rsidRPr="003C5857" w:rsidRDefault="00E56698" w:rsidP="00817120">
            <w:pPr>
              <w:rPr>
                <w:sz w:val="20"/>
                <w:szCs w:val="20"/>
              </w:rPr>
            </w:pPr>
            <w:r w:rsidRPr="003C5857">
              <w:rPr>
                <w:sz w:val="20"/>
                <w:szCs w:val="20"/>
              </w:rPr>
              <w:t>4,5</w:t>
            </w:r>
          </w:p>
        </w:tc>
        <w:tc>
          <w:tcPr>
            <w:tcW w:w="654" w:type="dxa"/>
            <w:noWrap/>
            <w:hideMark/>
          </w:tcPr>
          <w:p w:rsidR="00E56698" w:rsidRPr="003C5857" w:rsidRDefault="00E56698" w:rsidP="00817120">
            <w:pPr>
              <w:rPr>
                <w:sz w:val="20"/>
                <w:szCs w:val="20"/>
              </w:rPr>
            </w:pPr>
            <w:r w:rsidRPr="003C5857">
              <w:rPr>
                <w:sz w:val="20"/>
                <w:szCs w:val="20"/>
              </w:rPr>
              <w:t>6,5</w:t>
            </w:r>
          </w:p>
        </w:tc>
        <w:tc>
          <w:tcPr>
            <w:tcW w:w="647" w:type="dxa"/>
            <w:noWrap/>
            <w:hideMark/>
          </w:tcPr>
          <w:p w:rsidR="00E56698" w:rsidRPr="003C5857" w:rsidRDefault="00E56698" w:rsidP="00817120">
            <w:pPr>
              <w:rPr>
                <w:sz w:val="20"/>
                <w:szCs w:val="20"/>
              </w:rPr>
            </w:pPr>
            <w:r w:rsidRPr="003C5857">
              <w:rPr>
                <w:sz w:val="20"/>
                <w:szCs w:val="20"/>
              </w:rPr>
              <w:t>6,5</w:t>
            </w:r>
          </w:p>
        </w:tc>
        <w:tc>
          <w:tcPr>
            <w:tcW w:w="604" w:type="dxa"/>
            <w:noWrap/>
            <w:hideMark/>
          </w:tcPr>
          <w:p w:rsidR="00E56698" w:rsidRPr="003C5857" w:rsidRDefault="00E56698" w:rsidP="00817120">
            <w:pPr>
              <w:rPr>
                <w:sz w:val="20"/>
                <w:szCs w:val="20"/>
              </w:rPr>
            </w:pPr>
            <w:r w:rsidRPr="003C5857">
              <w:rPr>
                <w:sz w:val="20"/>
                <w:szCs w:val="20"/>
              </w:rPr>
              <w:t>6</w:t>
            </w:r>
          </w:p>
        </w:tc>
        <w:tc>
          <w:tcPr>
            <w:tcW w:w="789" w:type="dxa"/>
            <w:noWrap/>
            <w:hideMark/>
          </w:tcPr>
          <w:p w:rsidR="00E56698" w:rsidRPr="003C5857" w:rsidRDefault="00E56698" w:rsidP="00817120">
            <w:pPr>
              <w:rPr>
                <w:sz w:val="20"/>
                <w:szCs w:val="20"/>
              </w:rPr>
            </w:pPr>
            <w:r w:rsidRPr="003C5857">
              <w:rPr>
                <w:sz w:val="20"/>
                <w:szCs w:val="20"/>
              </w:rPr>
              <w:t>6</w:t>
            </w:r>
          </w:p>
        </w:tc>
        <w:tc>
          <w:tcPr>
            <w:tcW w:w="563" w:type="dxa"/>
            <w:noWrap/>
            <w:hideMark/>
          </w:tcPr>
          <w:p w:rsidR="00E56698" w:rsidRPr="003C5857" w:rsidRDefault="00E56698" w:rsidP="00817120">
            <w:pPr>
              <w:rPr>
                <w:sz w:val="20"/>
                <w:szCs w:val="20"/>
              </w:rPr>
            </w:pPr>
            <w:r w:rsidRPr="003C5857">
              <w:rPr>
                <w:sz w:val="20"/>
                <w:szCs w:val="20"/>
              </w:rPr>
              <w:t>8</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Объём продуктов сгорания</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CO</w:t>
            </w:r>
            <w:r w:rsidRPr="003C5857">
              <w:rPr>
                <w:sz w:val="20"/>
                <w:szCs w:val="20"/>
                <w:vertAlign w:val="subscript"/>
              </w:rPr>
              <w:t>2</w:t>
            </w:r>
          </w:p>
        </w:tc>
        <w:tc>
          <w:tcPr>
            <w:tcW w:w="603" w:type="dxa"/>
            <w:noWrap/>
            <w:hideMark/>
          </w:tcPr>
          <w:p w:rsidR="00E56698" w:rsidRPr="003C5857" w:rsidRDefault="00E56698" w:rsidP="00817120">
            <w:pPr>
              <w:rPr>
                <w:sz w:val="20"/>
                <w:szCs w:val="20"/>
              </w:rPr>
            </w:pPr>
            <w:r w:rsidRPr="003C5857">
              <w:rPr>
                <w:sz w:val="20"/>
                <w:szCs w:val="20"/>
              </w:rPr>
              <w:t>1</w:t>
            </w:r>
          </w:p>
        </w:tc>
        <w:tc>
          <w:tcPr>
            <w:tcW w:w="605" w:type="dxa"/>
            <w:noWrap/>
            <w:hideMark/>
          </w:tcPr>
          <w:p w:rsidR="00E56698" w:rsidRPr="003C5857" w:rsidRDefault="00E56698" w:rsidP="00817120">
            <w:pPr>
              <w:rPr>
                <w:sz w:val="20"/>
                <w:szCs w:val="20"/>
              </w:rPr>
            </w:pPr>
            <w:r w:rsidRPr="003C5857">
              <w:rPr>
                <w:sz w:val="20"/>
                <w:szCs w:val="20"/>
              </w:rPr>
              <w:t>2</w:t>
            </w:r>
          </w:p>
        </w:tc>
        <w:tc>
          <w:tcPr>
            <w:tcW w:w="605" w:type="dxa"/>
            <w:noWrap/>
            <w:hideMark/>
          </w:tcPr>
          <w:p w:rsidR="00E56698" w:rsidRPr="003C5857" w:rsidRDefault="00E56698" w:rsidP="00817120">
            <w:pPr>
              <w:rPr>
                <w:sz w:val="20"/>
                <w:szCs w:val="20"/>
              </w:rPr>
            </w:pPr>
            <w:r w:rsidRPr="003C5857">
              <w:rPr>
                <w:sz w:val="20"/>
                <w:szCs w:val="20"/>
              </w:rPr>
              <w:t>2</w:t>
            </w:r>
          </w:p>
        </w:tc>
        <w:tc>
          <w:tcPr>
            <w:tcW w:w="580" w:type="dxa"/>
            <w:noWrap/>
            <w:hideMark/>
          </w:tcPr>
          <w:p w:rsidR="00E56698" w:rsidRPr="003C5857" w:rsidRDefault="00E56698" w:rsidP="00817120">
            <w:pPr>
              <w:rPr>
                <w:sz w:val="20"/>
                <w:szCs w:val="20"/>
              </w:rPr>
            </w:pPr>
            <w:r w:rsidRPr="003C5857">
              <w:rPr>
                <w:sz w:val="20"/>
                <w:szCs w:val="20"/>
              </w:rPr>
              <w:t>3</w:t>
            </w:r>
          </w:p>
        </w:tc>
        <w:tc>
          <w:tcPr>
            <w:tcW w:w="702" w:type="dxa"/>
            <w:noWrap/>
            <w:hideMark/>
          </w:tcPr>
          <w:p w:rsidR="00E56698" w:rsidRPr="003C5857" w:rsidRDefault="00E56698" w:rsidP="00817120">
            <w:pPr>
              <w:rPr>
                <w:sz w:val="20"/>
                <w:szCs w:val="20"/>
              </w:rPr>
            </w:pPr>
            <w:r w:rsidRPr="003C5857">
              <w:rPr>
                <w:sz w:val="20"/>
                <w:szCs w:val="20"/>
              </w:rPr>
              <w:t>3</w:t>
            </w:r>
          </w:p>
        </w:tc>
        <w:tc>
          <w:tcPr>
            <w:tcW w:w="654" w:type="dxa"/>
            <w:noWrap/>
            <w:hideMark/>
          </w:tcPr>
          <w:p w:rsidR="00E56698" w:rsidRPr="003C5857" w:rsidRDefault="00E56698" w:rsidP="00817120">
            <w:pPr>
              <w:rPr>
                <w:sz w:val="20"/>
                <w:szCs w:val="20"/>
              </w:rPr>
            </w:pPr>
            <w:r w:rsidRPr="003C5857">
              <w:rPr>
                <w:sz w:val="20"/>
                <w:szCs w:val="20"/>
              </w:rPr>
              <w:t>4</w:t>
            </w:r>
          </w:p>
        </w:tc>
        <w:tc>
          <w:tcPr>
            <w:tcW w:w="647" w:type="dxa"/>
            <w:noWrap/>
            <w:hideMark/>
          </w:tcPr>
          <w:p w:rsidR="00E56698" w:rsidRPr="003C5857" w:rsidRDefault="00E56698" w:rsidP="00817120">
            <w:pPr>
              <w:rPr>
                <w:sz w:val="20"/>
                <w:szCs w:val="20"/>
              </w:rPr>
            </w:pPr>
            <w:r w:rsidRPr="003C5857">
              <w:rPr>
                <w:sz w:val="20"/>
                <w:szCs w:val="20"/>
              </w:rPr>
              <w:t>4</w:t>
            </w:r>
          </w:p>
        </w:tc>
        <w:tc>
          <w:tcPr>
            <w:tcW w:w="604" w:type="dxa"/>
            <w:noWrap/>
            <w:hideMark/>
          </w:tcPr>
          <w:p w:rsidR="00E56698" w:rsidRPr="003C5857" w:rsidRDefault="00E56698" w:rsidP="00817120">
            <w:pPr>
              <w:rPr>
                <w:sz w:val="20"/>
                <w:szCs w:val="20"/>
              </w:rPr>
            </w:pPr>
            <w:r w:rsidRPr="003C5857">
              <w:rPr>
                <w:sz w:val="20"/>
                <w:szCs w:val="20"/>
              </w:rPr>
              <w:t>4</w:t>
            </w:r>
          </w:p>
        </w:tc>
        <w:tc>
          <w:tcPr>
            <w:tcW w:w="789" w:type="dxa"/>
            <w:noWrap/>
            <w:hideMark/>
          </w:tcPr>
          <w:p w:rsidR="00E56698" w:rsidRPr="003C5857" w:rsidRDefault="00E56698" w:rsidP="00817120">
            <w:pPr>
              <w:rPr>
                <w:sz w:val="20"/>
                <w:szCs w:val="20"/>
              </w:rPr>
            </w:pPr>
            <w:r w:rsidRPr="003C5857">
              <w:rPr>
                <w:sz w:val="20"/>
                <w:szCs w:val="20"/>
              </w:rPr>
              <w:t>4</w:t>
            </w:r>
          </w:p>
        </w:tc>
        <w:tc>
          <w:tcPr>
            <w:tcW w:w="563" w:type="dxa"/>
            <w:noWrap/>
            <w:hideMark/>
          </w:tcPr>
          <w:p w:rsidR="00E56698" w:rsidRPr="003C5857" w:rsidRDefault="00E56698" w:rsidP="00817120">
            <w:pPr>
              <w:rPr>
                <w:sz w:val="20"/>
                <w:szCs w:val="20"/>
              </w:rPr>
            </w:pPr>
            <w:r w:rsidRPr="003C5857">
              <w:rPr>
                <w:sz w:val="20"/>
                <w:szCs w:val="20"/>
              </w:rPr>
              <w:t>5</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H</w:t>
            </w:r>
            <w:r w:rsidRPr="003C5857">
              <w:rPr>
                <w:sz w:val="20"/>
                <w:szCs w:val="20"/>
                <w:vertAlign w:val="subscript"/>
              </w:rPr>
              <w:t>2</w:t>
            </w:r>
            <w:r w:rsidRPr="003C5857">
              <w:rPr>
                <w:sz w:val="20"/>
                <w:szCs w:val="20"/>
              </w:rPr>
              <w:t>O</w:t>
            </w:r>
          </w:p>
        </w:tc>
        <w:tc>
          <w:tcPr>
            <w:tcW w:w="603" w:type="dxa"/>
            <w:noWrap/>
            <w:hideMark/>
          </w:tcPr>
          <w:p w:rsidR="00E56698" w:rsidRPr="003C5857" w:rsidRDefault="00E56698" w:rsidP="00817120">
            <w:pPr>
              <w:rPr>
                <w:sz w:val="20"/>
                <w:szCs w:val="20"/>
              </w:rPr>
            </w:pPr>
            <w:r w:rsidRPr="003C5857">
              <w:rPr>
                <w:sz w:val="20"/>
                <w:szCs w:val="20"/>
              </w:rPr>
              <w:t>2</w:t>
            </w:r>
          </w:p>
        </w:tc>
        <w:tc>
          <w:tcPr>
            <w:tcW w:w="605" w:type="dxa"/>
            <w:noWrap/>
            <w:hideMark/>
          </w:tcPr>
          <w:p w:rsidR="00E56698" w:rsidRPr="003C5857" w:rsidRDefault="00E56698" w:rsidP="00817120">
            <w:pPr>
              <w:rPr>
                <w:sz w:val="20"/>
                <w:szCs w:val="20"/>
              </w:rPr>
            </w:pPr>
            <w:r w:rsidRPr="003C5857">
              <w:rPr>
                <w:sz w:val="20"/>
                <w:szCs w:val="20"/>
              </w:rPr>
              <w:t>3</w:t>
            </w:r>
          </w:p>
        </w:tc>
        <w:tc>
          <w:tcPr>
            <w:tcW w:w="605" w:type="dxa"/>
            <w:noWrap/>
            <w:hideMark/>
          </w:tcPr>
          <w:p w:rsidR="00E56698" w:rsidRPr="003C5857" w:rsidRDefault="00E56698" w:rsidP="00817120">
            <w:pPr>
              <w:rPr>
                <w:sz w:val="20"/>
                <w:szCs w:val="20"/>
              </w:rPr>
            </w:pPr>
            <w:r w:rsidRPr="003C5857">
              <w:rPr>
                <w:sz w:val="20"/>
                <w:szCs w:val="20"/>
              </w:rPr>
              <w:t>2</w:t>
            </w:r>
          </w:p>
        </w:tc>
        <w:tc>
          <w:tcPr>
            <w:tcW w:w="580" w:type="dxa"/>
            <w:noWrap/>
            <w:hideMark/>
          </w:tcPr>
          <w:p w:rsidR="00E56698" w:rsidRPr="003C5857" w:rsidRDefault="00E56698" w:rsidP="00817120">
            <w:pPr>
              <w:rPr>
                <w:sz w:val="20"/>
                <w:szCs w:val="20"/>
              </w:rPr>
            </w:pPr>
            <w:r w:rsidRPr="003C5857">
              <w:rPr>
                <w:sz w:val="20"/>
                <w:szCs w:val="20"/>
              </w:rPr>
              <w:t>4</w:t>
            </w:r>
          </w:p>
        </w:tc>
        <w:tc>
          <w:tcPr>
            <w:tcW w:w="702" w:type="dxa"/>
            <w:noWrap/>
            <w:hideMark/>
          </w:tcPr>
          <w:p w:rsidR="00E56698" w:rsidRPr="003C5857" w:rsidRDefault="00E56698" w:rsidP="00817120">
            <w:pPr>
              <w:rPr>
                <w:sz w:val="20"/>
                <w:szCs w:val="20"/>
              </w:rPr>
            </w:pPr>
            <w:r w:rsidRPr="003C5857">
              <w:rPr>
                <w:sz w:val="20"/>
                <w:szCs w:val="20"/>
              </w:rPr>
              <w:t>3</w:t>
            </w:r>
          </w:p>
        </w:tc>
        <w:tc>
          <w:tcPr>
            <w:tcW w:w="654" w:type="dxa"/>
            <w:noWrap/>
            <w:hideMark/>
          </w:tcPr>
          <w:p w:rsidR="00E56698" w:rsidRPr="003C5857" w:rsidRDefault="00E56698" w:rsidP="00817120">
            <w:pPr>
              <w:rPr>
                <w:sz w:val="20"/>
                <w:szCs w:val="20"/>
              </w:rPr>
            </w:pPr>
            <w:r w:rsidRPr="003C5857">
              <w:rPr>
                <w:sz w:val="20"/>
                <w:szCs w:val="20"/>
              </w:rPr>
              <w:t>5</w:t>
            </w:r>
          </w:p>
        </w:tc>
        <w:tc>
          <w:tcPr>
            <w:tcW w:w="647" w:type="dxa"/>
            <w:noWrap/>
            <w:hideMark/>
          </w:tcPr>
          <w:p w:rsidR="00E56698" w:rsidRPr="003C5857" w:rsidRDefault="00E56698" w:rsidP="00817120">
            <w:pPr>
              <w:rPr>
                <w:sz w:val="20"/>
                <w:szCs w:val="20"/>
              </w:rPr>
            </w:pPr>
            <w:r w:rsidRPr="003C5857">
              <w:rPr>
                <w:sz w:val="20"/>
                <w:szCs w:val="20"/>
              </w:rPr>
              <w:t>5</w:t>
            </w:r>
          </w:p>
        </w:tc>
        <w:tc>
          <w:tcPr>
            <w:tcW w:w="604" w:type="dxa"/>
            <w:noWrap/>
            <w:hideMark/>
          </w:tcPr>
          <w:p w:rsidR="00E56698" w:rsidRPr="003C5857" w:rsidRDefault="00E56698" w:rsidP="00817120">
            <w:pPr>
              <w:rPr>
                <w:sz w:val="20"/>
                <w:szCs w:val="20"/>
              </w:rPr>
            </w:pPr>
            <w:r w:rsidRPr="003C5857">
              <w:rPr>
                <w:sz w:val="20"/>
                <w:szCs w:val="20"/>
              </w:rPr>
              <w:t>4</w:t>
            </w:r>
          </w:p>
        </w:tc>
        <w:tc>
          <w:tcPr>
            <w:tcW w:w="789" w:type="dxa"/>
            <w:noWrap/>
            <w:hideMark/>
          </w:tcPr>
          <w:p w:rsidR="00E56698" w:rsidRPr="003C5857" w:rsidRDefault="00E56698" w:rsidP="00817120">
            <w:pPr>
              <w:rPr>
                <w:sz w:val="20"/>
                <w:szCs w:val="20"/>
              </w:rPr>
            </w:pPr>
            <w:r w:rsidRPr="003C5857">
              <w:rPr>
                <w:sz w:val="20"/>
                <w:szCs w:val="20"/>
              </w:rPr>
              <w:t>4</w:t>
            </w:r>
          </w:p>
        </w:tc>
        <w:tc>
          <w:tcPr>
            <w:tcW w:w="563" w:type="dxa"/>
            <w:noWrap/>
            <w:hideMark/>
          </w:tcPr>
          <w:p w:rsidR="00E56698" w:rsidRPr="003C5857" w:rsidRDefault="00E56698" w:rsidP="00817120">
            <w:pPr>
              <w:rPr>
                <w:sz w:val="20"/>
                <w:szCs w:val="20"/>
              </w:rPr>
            </w:pPr>
            <w:r w:rsidRPr="003C5857">
              <w:rPr>
                <w:sz w:val="20"/>
                <w:szCs w:val="20"/>
              </w:rPr>
              <w:t>6</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N</w:t>
            </w:r>
            <w:r w:rsidRPr="003C5857">
              <w:rPr>
                <w:sz w:val="20"/>
                <w:szCs w:val="20"/>
                <w:vertAlign w:val="subscript"/>
              </w:rPr>
              <w:t>2</w:t>
            </w:r>
          </w:p>
        </w:tc>
        <w:tc>
          <w:tcPr>
            <w:tcW w:w="603" w:type="dxa"/>
            <w:noWrap/>
            <w:hideMark/>
          </w:tcPr>
          <w:p w:rsidR="00E56698" w:rsidRPr="003C5857" w:rsidRDefault="00E56698" w:rsidP="00817120">
            <w:pPr>
              <w:rPr>
                <w:sz w:val="20"/>
                <w:szCs w:val="20"/>
              </w:rPr>
            </w:pPr>
            <w:r w:rsidRPr="003C5857">
              <w:rPr>
                <w:sz w:val="20"/>
                <w:szCs w:val="20"/>
              </w:rPr>
              <w:t>7,52</w:t>
            </w:r>
          </w:p>
        </w:tc>
        <w:tc>
          <w:tcPr>
            <w:tcW w:w="605" w:type="dxa"/>
            <w:noWrap/>
            <w:hideMark/>
          </w:tcPr>
          <w:p w:rsidR="00E56698" w:rsidRPr="003C5857" w:rsidRDefault="00E56698" w:rsidP="00817120">
            <w:pPr>
              <w:rPr>
                <w:sz w:val="20"/>
                <w:szCs w:val="20"/>
              </w:rPr>
            </w:pPr>
            <w:r w:rsidRPr="003C5857">
              <w:rPr>
                <w:sz w:val="20"/>
                <w:szCs w:val="20"/>
              </w:rPr>
              <w:t>13,16</w:t>
            </w:r>
          </w:p>
        </w:tc>
        <w:tc>
          <w:tcPr>
            <w:tcW w:w="605" w:type="dxa"/>
            <w:noWrap/>
            <w:hideMark/>
          </w:tcPr>
          <w:p w:rsidR="00E56698" w:rsidRPr="003C5857" w:rsidRDefault="00E56698" w:rsidP="00817120">
            <w:pPr>
              <w:rPr>
                <w:sz w:val="20"/>
                <w:szCs w:val="20"/>
              </w:rPr>
            </w:pPr>
            <w:r w:rsidRPr="003C5857">
              <w:rPr>
                <w:sz w:val="20"/>
                <w:szCs w:val="20"/>
              </w:rPr>
              <w:t>11,38</w:t>
            </w:r>
          </w:p>
        </w:tc>
        <w:tc>
          <w:tcPr>
            <w:tcW w:w="580" w:type="dxa"/>
            <w:noWrap/>
            <w:hideMark/>
          </w:tcPr>
          <w:p w:rsidR="00E56698" w:rsidRPr="003C5857" w:rsidRDefault="00E56698" w:rsidP="00817120">
            <w:pPr>
              <w:rPr>
                <w:sz w:val="20"/>
                <w:szCs w:val="20"/>
              </w:rPr>
            </w:pPr>
            <w:r w:rsidRPr="003C5857">
              <w:rPr>
                <w:sz w:val="20"/>
                <w:szCs w:val="20"/>
              </w:rPr>
              <w:t>18,8</w:t>
            </w:r>
          </w:p>
        </w:tc>
        <w:tc>
          <w:tcPr>
            <w:tcW w:w="702" w:type="dxa"/>
            <w:noWrap/>
            <w:hideMark/>
          </w:tcPr>
          <w:p w:rsidR="00E56698" w:rsidRPr="003C5857" w:rsidRDefault="00E56698" w:rsidP="00817120">
            <w:pPr>
              <w:rPr>
                <w:sz w:val="20"/>
                <w:szCs w:val="20"/>
              </w:rPr>
            </w:pPr>
            <w:r w:rsidRPr="003C5857">
              <w:rPr>
                <w:sz w:val="20"/>
                <w:szCs w:val="20"/>
              </w:rPr>
              <w:t>16,92</w:t>
            </w:r>
          </w:p>
        </w:tc>
        <w:tc>
          <w:tcPr>
            <w:tcW w:w="654" w:type="dxa"/>
            <w:noWrap/>
            <w:hideMark/>
          </w:tcPr>
          <w:p w:rsidR="00E56698" w:rsidRPr="003C5857" w:rsidRDefault="00E56698" w:rsidP="00817120">
            <w:pPr>
              <w:rPr>
                <w:sz w:val="20"/>
                <w:szCs w:val="20"/>
              </w:rPr>
            </w:pPr>
            <w:r w:rsidRPr="003C5857">
              <w:rPr>
                <w:sz w:val="20"/>
                <w:szCs w:val="20"/>
              </w:rPr>
              <w:t>24,44</w:t>
            </w:r>
          </w:p>
        </w:tc>
        <w:tc>
          <w:tcPr>
            <w:tcW w:w="647" w:type="dxa"/>
            <w:noWrap/>
            <w:hideMark/>
          </w:tcPr>
          <w:p w:rsidR="00E56698" w:rsidRPr="003C5857" w:rsidRDefault="00E56698" w:rsidP="00817120">
            <w:pPr>
              <w:rPr>
                <w:sz w:val="20"/>
                <w:szCs w:val="20"/>
              </w:rPr>
            </w:pPr>
            <w:r w:rsidRPr="003C5857">
              <w:rPr>
                <w:sz w:val="20"/>
                <w:szCs w:val="20"/>
              </w:rPr>
              <w:t>24,44</w:t>
            </w:r>
          </w:p>
        </w:tc>
        <w:tc>
          <w:tcPr>
            <w:tcW w:w="604" w:type="dxa"/>
            <w:noWrap/>
            <w:hideMark/>
          </w:tcPr>
          <w:p w:rsidR="00E56698" w:rsidRPr="003C5857" w:rsidRDefault="00E56698" w:rsidP="00817120">
            <w:pPr>
              <w:rPr>
                <w:sz w:val="20"/>
                <w:szCs w:val="20"/>
              </w:rPr>
            </w:pPr>
            <w:r w:rsidRPr="003C5857">
              <w:rPr>
                <w:sz w:val="20"/>
                <w:szCs w:val="20"/>
              </w:rPr>
              <w:t>20,68</w:t>
            </w:r>
          </w:p>
        </w:tc>
        <w:tc>
          <w:tcPr>
            <w:tcW w:w="789" w:type="dxa"/>
            <w:noWrap/>
            <w:hideMark/>
          </w:tcPr>
          <w:p w:rsidR="00E56698" w:rsidRPr="003C5857" w:rsidRDefault="00E56698" w:rsidP="00817120">
            <w:pPr>
              <w:rPr>
                <w:sz w:val="20"/>
                <w:szCs w:val="20"/>
              </w:rPr>
            </w:pPr>
            <w:r w:rsidRPr="003C5857">
              <w:rPr>
                <w:sz w:val="20"/>
                <w:szCs w:val="20"/>
              </w:rPr>
              <w:t>2,68</w:t>
            </w:r>
          </w:p>
        </w:tc>
        <w:tc>
          <w:tcPr>
            <w:tcW w:w="563" w:type="dxa"/>
            <w:noWrap/>
            <w:hideMark/>
          </w:tcPr>
          <w:p w:rsidR="00E56698" w:rsidRPr="003C5857" w:rsidRDefault="00E56698" w:rsidP="00817120">
            <w:pPr>
              <w:rPr>
                <w:sz w:val="20"/>
                <w:szCs w:val="20"/>
              </w:rPr>
            </w:pPr>
            <w:r w:rsidRPr="003C5857">
              <w:rPr>
                <w:sz w:val="20"/>
                <w:szCs w:val="20"/>
              </w:rPr>
              <w:t>30,8</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всего</w:t>
            </w:r>
          </w:p>
        </w:tc>
        <w:tc>
          <w:tcPr>
            <w:tcW w:w="603" w:type="dxa"/>
            <w:noWrap/>
            <w:hideMark/>
          </w:tcPr>
          <w:p w:rsidR="00E56698" w:rsidRPr="003C5857" w:rsidRDefault="00E56698" w:rsidP="00817120">
            <w:pPr>
              <w:rPr>
                <w:sz w:val="20"/>
                <w:szCs w:val="20"/>
              </w:rPr>
            </w:pPr>
            <w:r w:rsidRPr="003C5857">
              <w:rPr>
                <w:sz w:val="20"/>
                <w:szCs w:val="20"/>
              </w:rPr>
              <w:t>10,52</w:t>
            </w:r>
          </w:p>
        </w:tc>
        <w:tc>
          <w:tcPr>
            <w:tcW w:w="605" w:type="dxa"/>
            <w:noWrap/>
            <w:hideMark/>
          </w:tcPr>
          <w:p w:rsidR="00E56698" w:rsidRPr="003C5857" w:rsidRDefault="00E56698" w:rsidP="00817120">
            <w:pPr>
              <w:rPr>
                <w:sz w:val="20"/>
                <w:szCs w:val="20"/>
              </w:rPr>
            </w:pPr>
            <w:r w:rsidRPr="003C5857">
              <w:rPr>
                <w:sz w:val="20"/>
                <w:szCs w:val="20"/>
              </w:rPr>
              <w:t>18,16</w:t>
            </w:r>
          </w:p>
        </w:tc>
        <w:tc>
          <w:tcPr>
            <w:tcW w:w="605" w:type="dxa"/>
            <w:noWrap/>
            <w:hideMark/>
          </w:tcPr>
          <w:p w:rsidR="00E56698" w:rsidRPr="003C5857" w:rsidRDefault="00E56698" w:rsidP="00817120">
            <w:pPr>
              <w:rPr>
                <w:sz w:val="20"/>
                <w:szCs w:val="20"/>
              </w:rPr>
            </w:pPr>
            <w:r w:rsidRPr="003C5857">
              <w:rPr>
                <w:sz w:val="20"/>
                <w:szCs w:val="20"/>
              </w:rPr>
              <w:t>15,38</w:t>
            </w:r>
          </w:p>
        </w:tc>
        <w:tc>
          <w:tcPr>
            <w:tcW w:w="580" w:type="dxa"/>
            <w:noWrap/>
            <w:hideMark/>
          </w:tcPr>
          <w:p w:rsidR="00E56698" w:rsidRPr="003C5857" w:rsidRDefault="00E56698" w:rsidP="00817120">
            <w:pPr>
              <w:rPr>
                <w:sz w:val="20"/>
                <w:szCs w:val="20"/>
              </w:rPr>
            </w:pPr>
            <w:r w:rsidRPr="003C5857">
              <w:rPr>
                <w:sz w:val="20"/>
                <w:szCs w:val="20"/>
              </w:rPr>
              <w:t>25,8</w:t>
            </w:r>
          </w:p>
        </w:tc>
        <w:tc>
          <w:tcPr>
            <w:tcW w:w="702" w:type="dxa"/>
            <w:noWrap/>
            <w:hideMark/>
          </w:tcPr>
          <w:p w:rsidR="00E56698" w:rsidRPr="003C5857" w:rsidRDefault="00E56698" w:rsidP="00817120">
            <w:pPr>
              <w:rPr>
                <w:sz w:val="20"/>
                <w:szCs w:val="20"/>
              </w:rPr>
            </w:pPr>
            <w:r w:rsidRPr="003C5857">
              <w:rPr>
                <w:sz w:val="20"/>
                <w:szCs w:val="20"/>
              </w:rPr>
              <w:t>22,92</w:t>
            </w:r>
          </w:p>
        </w:tc>
        <w:tc>
          <w:tcPr>
            <w:tcW w:w="654" w:type="dxa"/>
            <w:noWrap/>
            <w:hideMark/>
          </w:tcPr>
          <w:p w:rsidR="00E56698" w:rsidRPr="003C5857" w:rsidRDefault="00E56698" w:rsidP="00817120">
            <w:pPr>
              <w:rPr>
                <w:sz w:val="20"/>
                <w:szCs w:val="20"/>
              </w:rPr>
            </w:pPr>
            <w:r w:rsidRPr="003C5857">
              <w:rPr>
                <w:sz w:val="20"/>
                <w:szCs w:val="20"/>
              </w:rPr>
              <w:t>33,44</w:t>
            </w:r>
          </w:p>
        </w:tc>
        <w:tc>
          <w:tcPr>
            <w:tcW w:w="647" w:type="dxa"/>
            <w:noWrap/>
            <w:hideMark/>
          </w:tcPr>
          <w:p w:rsidR="00E56698" w:rsidRPr="003C5857" w:rsidRDefault="00E56698" w:rsidP="00817120">
            <w:pPr>
              <w:rPr>
                <w:sz w:val="20"/>
                <w:szCs w:val="20"/>
              </w:rPr>
            </w:pPr>
            <w:r w:rsidRPr="003C5857">
              <w:rPr>
                <w:sz w:val="20"/>
                <w:szCs w:val="20"/>
              </w:rPr>
              <w:t>33,44</w:t>
            </w:r>
          </w:p>
        </w:tc>
        <w:tc>
          <w:tcPr>
            <w:tcW w:w="604" w:type="dxa"/>
            <w:noWrap/>
            <w:hideMark/>
          </w:tcPr>
          <w:p w:rsidR="00E56698" w:rsidRPr="003C5857" w:rsidRDefault="00E56698" w:rsidP="00817120">
            <w:pPr>
              <w:rPr>
                <w:sz w:val="20"/>
                <w:szCs w:val="20"/>
              </w:rPr>
            </w:pPr>
            <w:r w:rsidRPr="003C5857">
              <w:rPr>
                <w:sz w:val="20"/>
                <w:szCs w:val="20"/>
              </w:rPr>
              <w:t>28,68</w:t>
            </w:r>
          </w:p>
        </w:tc>
        <w:tc>
          <w:tcPr>
            <w:tcW w:w="789" w:type="dxa"/>
            <w:noWrap/>
            <w:hideMark/>
          </w:tcPr>
          <w:p w:rsidR="00E56698" w:rsidRPr="003C5857" w:rsidRDefault="00E56698" w:rsidP="00817120">
            <w:pPr>
              <w:rPr>
                <w:sz w:val="20"/>
                <w:szCs w:val="20"/>
              </w:rPr>
            </w:pPr>
            <w:r w:rsidRPr="003C5857">
              <w:rPr>
                <w:sz w:val="20"/>
                <w:szCs w:val="20"/>
              </w:rPr>
              <w:t>10,68</w:t>
            </w:r>
          </w:p>
        </w:tc>
        <w:tc>
          <w:tcPr>
            <w:tcW w:w="563" w:type="dxa"/>
            <w:noWrap/>
            <w:hideMark/>
          </w:tcPr>
          <w:p w:rsidR="00E56698" w:rsidRPr="003C5857" w:rsidRDefault="00E56698" w:rsidP="00817120">
            <w:pPr>
              <w:rPr>
                <w:sz w:val="20"/>
                <w:szCs w:val="20"/>
              </w:rPr>
            </w:pPr>
            <w:r w:rsidRPr="003C5857">
              <w:rPr>
                <w:sz w:val="20"/>
                <w:szCs w:val="20"/>
              </w:rPr>
              <w:t>41,8</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Жаропроизводительность, </w:t>
            </w:r>
            <w:r w:rsidRPr="003C5857">
              <w:rPr>
                <w:sz w:val="20"/>
                <w:szCs w:val="20"/>
                <w:vertAlign w:val="superscript"/>
              </w:rPr>
              <w:t>0</w:t>
            </w:r>
            <w:r w:rsidRPr="003C5857">
              <w:rPr>
                <w:sz w:val="20"/>
                <w:szCs w:val="20"/>
              </w:rPr>
              <w:t>С</w:t>
            </w:r>
          </w:p>
        </w:tc>
        <w:tc>
          <w:tcPr>
            <w:tcW w:w="603" w:type="dxa"/>
            <w:noWrap/>
            <w:hideMark/>
          </w:tcPr>
          <w:p w:rsidR="00E56698" w:rsidRPr="003C5857" w:rsidRDefault="00E56698" w:rsidP="00817120">
            <w:pPr>
              <w:rPr>
                <w:sz w:val="20"/>
                <w:szCs w:val="20"/>
              </w:rPr>
            </w:pPr>
            <w:r w:rsidRPr="003C5857">
              <w:rPr>
                <w:sz w:val="20"/>
                <w:szCs w:val="20"/>
              </w:rPr>
              <w:t>2065</w:t>
            </w:r>
          </w:p>
        </w:tc>
        <w:tc>
          <w:tcPr>
            <w:tcW w:w="605" w:type="dxa"/>
            <w:noWrap/>
            <w:hideMark/>
          </w:tcPr>
          <w:p w:rsidR="00E56698" w:rsidRPr="003C5857" w:rsidRDefault="00E56698" w:rsidP="00817120">
            <w:pPr>
              <w:rPr>
                <w:sz w:val="20"/>
                <w:szCs w:val="20"/>
              </w:rPr>
            </w:pPr>
            <w:r w:rsidRPr="003C5857">
              <w:rPr>
                <w:sz w:val="20"/>
                <w:szCs w:val="20"/>
              </w:rPr>
              <w:t>2115</w:t>
            </w:r>
          </w:p>
        </w:tc>
        <w:tc>
          <w:tcPr>
            <w:tcW w:w="605" w:type="dxa"/>
            <w:noWrap/>
            <w:hideMark/>
          </w:tcPr>
          <w:p w:rsidR="00E56698" w:rsidRPr="003C5857" w:rsidRDefault="00E56698" w:rsidP="00817120">
            <w:pPr>
              <w:rPr>
                <w:sz w:val="20"/>
                <w:szCs w:val="20"/>
              </w:rPr>
            </w:pPr>
            <w:r w:rsidRPr="003C5857">
              <w:rPr>
                <w:sz w:val="20"/>
                <w:szCs w:val="20"/>
              </w:rPr>
              <w:t>2343</w:t>
            </w:r>
          </w:p>
        </w:tc>
        <w:tc>
          <w:tcPr>
            <w:tcW w:w="580" w:type="dxa"/>
            <w:noWrap/>
            <w:hideMark/>
          </w:tcPr>
          <w:p w:rsidR="00E56698" w:rsidRPr="003C5857" w:rsidRDefault="00E56698" w:rsidP="00817120">
            <w:pPr>
              <w:rPr>
                <w:sz w:val="20"/>
                <w:szCs w:val="20"/>
              </w:rPr>
            </w:pPr>
            <w:r w:rsidRPr="003C5857">
              <w:rPr>
                <w:sz w:val="20"/>
                <w:szCs w:val="20"/>
              </w:rPr>
              <w:t>2155</w:t>
            </w:r>
          </w:p>
        </w:tc>
        <w:tc>
          <w:tcPr>
            <w:tcW w:w="702" w:type="dxa"/>
            <w:noWrap/>
            <w:hideMark/>
          </w:tcPr>
          <w:p w:rsidR="00E56698" w:rsidRPr="003C5857" w:rsidRDefault="00E56698" w:rsidP="00817120">
            <w:pPr>
              <w:rPr>
                <w:sz w:val="20"/>
                <w:szCs w:val="20"/>
              </w:rPr>
            </w:pPr>
            <w:r w:rsidRPr="003C5857">
              <w:rPr>
                <w:sz w:val="20"/>
                <w:szCs w:val="20"/>
              </w:rPr>
              <w:t>2254</w:t>
            </w:r>
          </w:p>
        </w:tc>
        <w:tc>
          <w:tcPr>
            <w:tcW w:w="654" w:type="dxa"/>
            <w:noWrap/>
            <w:hideMark/>
          </w:tcPr>
          <w:p w:rsidR="00E56698" w:rsidRPr="003C5857" w:rsidRDefault="00E56698" w:rsidP="00817120">
            <w:pPr>
              <w:rPr>
                <w:sz w:val="20"/>
                <w:szCs w:val="20"/>
              </w:rPr>
            </w:pPr>
            <w:r w:rsidRPr="003C5857">
              <w:rPr>
                <w:sz w:val="20"/>
                <w:szCs w:val="20"/>
              </w:rPr>
              <w:t>2130</w:t>
            </w:r>
          </w:p>
        </w:tc>
        <w:tc>
          <w:tcPr>
            <w:tcW w:w="647" w:type="dxa"/>
            <w:noWrap/>
            <w:hideMark/>
          </w:tcPr>
          <w:p w:rsidR="00E56698" w:rsidRPr="003C5857" w:rsidRDefault="00E56698" w:rsidP="00817120">
            <w:pPr>
              <w:rPr>
                <w:sz w:val="20"/>
                <w:szCs w:val="20"/>
              </w:rPr>
            </w:pPr>
            <w:r w:rsidRPr="003C5857">
              <w:rPr>
                <w:sz w:val="20"/>
                <w:szCs w:val="20"/>
              </w:rPr>
              <w:t>2080</w:t>
            </w:r>
          </w:p>
        </w:tc>
        <w:tc>
          <w:tcPr>
            <w:tcW w:w="604" w:type="dxa"/>
            <w:noWrap/>
            <w:hideMark/>
          </w:tcPr>
          <w:p w:rsidR="00E56698" w:rsidRPr="003C5857" w:rsidRDefault="00E56698" w:rsidP="00817120">
            <w:pPr>
              <w:rPr>
                <w:sz w:val="20"/>
                <w:szCs w:val="20"/>
              </w:rPr>
            </w:pPr>
            <w:r w:rsidRPr="003C5857">
              <w:rPr>
                <w:sz w:val="20"/>
                <w:szCs w:val="20"/>
              </w:rPr>
              <w:t>2210</w:t>
            </w:r>
          </w:p>
        </w:tc>
        <w:tc>
          <w:tcPr>
            <w:tcW w:w="789" w:type="dxa"/>
            <w:noWrap/>
            <w:hideMark/>
          </w:tcPr>
          <w:p w:rsidR="00E56698" w:rsidRPr="003C5857" w:rsidRDefault="00E56698" w:rsidP="00817120">
            <w:pPr>
              <w:rPr>
                <w:sz w:val="20"/>
                <w:szCs w:val="20"/>
              </w:rPr>
            </w:pPr>
            <w:r w:rsidRPr="003C5857">
              <w:rPr>
                <w:sz w:val="20"/>
                <w:szCs w:val="20"/>
              </w:rPr>
              <w:t>2080</w:t>
            </w:r>
          </w:p>
        </w:tc>
        <w:tc>
          <w:tcPr>
            <w:tcW w:w="563" w:type="dxa"/>
            <w:noWrap/>
            <w:hideMark/>
          </w:tcPr>
          <w:p w:rsidR="00E56698" w:rsidRPr="003C5857" w:rsidRDefault="00E56698" w:rsidP="00817120">
            <w:pPr>
              <w:rPr>
                <w:sz w:val="20"/>
                <w:szCs w:val="20"/>
              </w:rPr>
            </w:pPr>
            <w:r w:rsidRPr="003C5857">
              <w:rPr>
                <w:sz w:val="20"/>
                <w:szCs w:val="20"/>
              </w:rPr>
              <w:t>2140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Температура вопламенения, </w:t>
            </w:r>
            <w:r w:rsidRPr="003C5857">
              <w:rPr>
                <w:sz w:val="20"/>
                <w:szCs w:val="20"/>
                <w:vertAlign w:val="superscript"/>
              </w:rPr>
              <w:t>0</w:t>
            </w:r>
            <w:r w:rsidRPr="003C5857">
              <w:rPr>
                <w:sz w:val="20"/>
                <w:szCs w:val="20"/>
              </w:rPr>
              <w:t>С</w:t>
            </w:r>
          </w:p>
        </w:tc>
        <w:tc>
          <w:tcPr>
            <w:tcW w:w="603" w:type="dxa"/>
            <w:noWrap/>
            <w:hideMark/>
          </w:tcPr>
          <w:p w:rsidR="00E56698" w:rsidRPr="003C5857" w:rsidRDefault="00E56698" w:rsidP="00817120">
            <w:pPr>
              <w:rPr>
                <w:sz w:val="20"/>
                <w:szCs w:val="20"/>
              </w:rPr>
            </w:pPr>
            <w:r w:rsidRPr="003C5857">
              <w:rPr>
                <w:sz w:val="20"/>
                <w:szCs w:val="20"/>
              </w:rPr>
              <w:t>640-800</w:t>
            </w:r>
          </w:p>
        </w:tc>
        <w:tc>
          <w:tcPr>
            <w:tcW w:w="605" w:type="dxa"/>
            <w:noWrap/>
            <w:hideMark/>
          </w:tcPr>
          <w:p w:rsidR="00E56698" w:rsidRPr="003C5857" w:rsidRDefault="00E56698" w:rsidP="00817120">
            <w:pPr>
              <w:rPr>
                <w:sz w:val="20"/>
                <w:szCs w:val="20"/>
              </w:rPr>
            </w:pPr>
            <w:r w:rsidRPr="003C5857">
              <w:rPr>
                <w:sz w:val="20"/>
                <w:szCs w:val="20"/>
              </w:rPr>
              <w:t>508-605</w:t>
            </w:r>
          </w:p>
        </w:tc>
        <w:tc>
          <w:tcPr>
            <w:tcW w:w="605" w:type="dxa"/>
            <w:noWrap/>
            <w:hideMark/>
          </w:tcPr>
          <w:p w:rsidR="00E56698" w:rsidRPr="003C5857" w:rsidRDefault="00E56698" w:rsidP="00817120">
            <w:pPr>
              <w:rPr>
                <w:sz w:val="20"/>
                <w:szCs w:val="20"/>
              </w:rPr>
            </w:pPr>
            <w:r w:rsidRPr="003C5857">
              <w:rPr>
                <w:sz w:val="20"/>
                <w:szCs w:val="20"/>
              </w:rPr>
              <w:t>475-550</w:t>
            </w:r>
          </w:p>
        </w:tc>
        <w:tc>
          <w:tcPr>
            <w:tcW w:w="580" w:type="dxa"/>
            <w:noWrap/>
            <w:hideMark/>
          </w:tcPr>
          <w:p w:rsidR="00E56698" w:rsidRPr="003C5857" w:rsidRDefault="00E56698" w:rsidP="00817120">
            <w:pPr>
              <w:rPr>
                <w:sz w:val="20"/>
                <w:szCs w:val="20"/>
              </w:rPr>
            </w:pPr>
            <w:r w:rsidRPr="003C5857">
              <w:rPr>
                <w:sz w:val="20"/>
                <w:szCs w:val="20"/>
              </w:rPr>
              <w:t>510-580</w:t>
            </w:r>
          </w:p>
        </w:tc>
        <w:tc>
          <w:tcPr>
            <w:tcW w:w="702" w:type="dxa"/>
            <w:noWrap/>
            <w:hideMark/>
          </w:tcPr>
          <w:p w:rsidR="00E56698" w:rsidRPr="003C5857" w:rsidRDefault="00E56698" w:rsidP="00817120">
            <w:pPr>
              <w:rPr>
                <w:sz w:val="20"/>
                <w:szCs w:val="20"/>
              </w:rPr>
            </w:pPr>
            <w:r w:rsidRPr="003C5857">
              <w:rPr>
                <w:sz w:val="20"/>
                <w:szCs w:val="20"/>
              </w:rPr>
              <w:t>475-550</w:t>
            </w:r>
          </w:p>
        </w:tc>
        <w:tc>
          <w:tcPr>
            <w:tcW w:w="654" w:type="dxa"/>
            <w:noWrap/>
            <w:hideMark/>
          </w:tcPr>
          <w:p w:rsidR="00E56698" w:rsidRPr="003C5857" w:rsidRDefault="00E56698" w:rsidP="00817120">
            <w:pPr>
              <w:rPr>
                <w:sz w:val="20"/>
                <w:szCs w:val="20"/>
              </w:rPr>
            </w:pPr>
            <w:r w:rsidRPr="003C5857">
              <w:rPr>
                <w:sz w:val="20"/>
                <w:szCs w:val="20"/>
              </w:rPr>
              <w:t>475-550</w:t>
            </w:r>
          </w:p>
        </w:tc>
        <w:tc>
          <w:tcPr>
            <w:tcW w:w="647" w:type="dxa"/>
            <w:noWrap/>
            <w:hideMark/>
          </w:tcPr>
          <w:p w:rsidR="00E56698" w:rsidRPr="003C5857" w:rsidRDefault="00E56698" w:rsidP="00817120">
            <w:pPr>
              <w:rPr>
                <w:sz w:val="20"/>
                <w:szCs w:val="20"/>
              </w:rPr>
            </w:pPr>
            <w:r w:rsidRPr="003C5857">
              <w:rPr>
                <w:sz w:val="20"/>
                <w:szCs w:val="20"/>
              </w:rPr>
              <w:t>475-550</w:t>
            </w:r>
          </w:p>
        </w:tc>
        <w:tc>
          <w:tcPr>
            <w:tcW w:w="604" w:type="dxa"/>
            <w:noWrap/>
            <w:hideMark/>
          </w:tcPr>
          <w:p w:rsidR="00E56698" w:rsidRPr="003C5857" w:rsidRDefault="00E56698" w:rsidP="00817120">
            <w:pPr>
              <w:rPr>
                <w:sz w:val="20"/>
                <w:szCs w:val="20"/>
              </w:rPr>
            </w:pPr>
            <w:r w:rsidRPr="003C5857">
              <w:rPr>
                <w:sz w:val="20"/>
                <w:szCs w:val="20"/>
              </w:rPr>
              <w:t>490-570</w:t>
            </w:r>
          </w:p>
        </w:tc>
        <w:tc>
          <w:tcPr>
            <w:tcW w:w="789" w:type="dxa"/>
            <w:noWrap/>
            <w:hideMark/>
          </w:tcPr>
          <w:p w:rsidR="00E56698" w:rsidRPr="003C5857" w:rsidRDefault="00E56698" w:rsidP="00817120">
            <w:pPr>
              <w:rPr>
                <w:sz w:val="20"/>
                <w:szCs w:val="20"/>
              </w:rPr>
            </w:pPr>
            <w:r w:rsidRPr="003C5857">
              <w:rPr>
                <w:sz w:val="20"/>
                <w:szCs w:val="20"/>
              </w:rPr>
              <w:t>445-500</w:t>
            </w:r>
          </w:p>
        </w:tc>
        <w:tc>
          <w:tcPr>
            <w:tcW w:w="563" w:type="dxa"/>
            <w:noWrap/>
            <w:hideMark/>
          </w:tcPr>
          <w:p w:rsidR="00E56698" w:rsidRPr="003C5857" w:rsidRDefault="00E56698" w:rsidP="00817120">
            <w:pPr>
              <w:rPr>
                <w:sz w:val="20"/>
                <w:szCs w:val="20"/>
              </w:rPr>
            </w:pPr>
            <w:r w:rsidRPr="003C5857">
              <w:rPr>
                <w:sz w:val="20"/>
                <w:szCs w:val="20"/>
              </w:rPr>
              <w:t>400-440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Октановое число</w:t>
            </w:r>
          </w:p>
        </w:tc>
        <w:tc>
          <w:tcPr>
            <w:tcW w:w="603" w:type="dxa"/>
            <w:noWrap/>
            <w:hideMark/>
          </w:tcPr>
          <w:p w:rsidR="00E56698" w:rsidRPr="003C5857" w:rsidRDefault="00E56698" w:rsidP="00817120">
            <w:pPr>
              <w:rPr>
                <w:sz w:val="20"/>
                <w:szCs w:val="20"/>
              </w:rPr>
            </w:pPr>
            <w:r w:rsidRPr="003C5857">
              <w:rPr>
                <w:sz w:val="20"/>
                <w:szCs w:val="20"/>
              </w:rPr>
              <w:t>110</w:t>
            </w:r>
          </w:p>
        </w:tc>
        <w:tc>
          <w:tcPr>
            <w:tcW w:w="605" w:type="dxa"/>
            <w:noWrap/>
            <w:hideMark/>
          </w:tcPr>
          <w:p w:rsidR="00E56698" w:rsidRPr="003C5857" w:rsidRDefault="00E56698" w:rsidP="00817120">
            <w:pPr>
              <w:rPr>
                <w:sz w:val="20"/>
                <w:szCs w:val="20"/>
              </w:rPr>
            </w:pPr>
            <w:r w:rsidRPr="003C5857">
              <w:rPr>
                <w:sz w:val="20"/>
                <w:szCs w:val="20"/>
              </w:rPr>
              <w:t>125</w:t>
            </w:r>
          </w:p>
        </w:tc>
        <w:tc>
          <w:tcPr>
            <w:tcW w:w="605" w:type="dxa"/>
            <w:noWrap/>
            <w:hideMark/>
          </w:tcPr>
          <w:p w:rsidR="00E56698" w:rsidRPr="003C5857" w:rsidRDefault="00E56698" w:rsidP="00817120">
            <w:pPr>
              <w:rPr>
                <w:sz w:val="20"/>
                <w:szCs w:val="20"/>
              </w:rPr>
            </w:pPr>
            <w:r w:rsidRPr="003C5857">
              <w:rPr>
                <w:sz w:val="20"/>
                <w:szCs w:val="20"/>
              </w:rPr>
              <w:t>100</w:t>
            </w:r>
          </w:p>
        </w:tc>
        <w:tc>
          <w:tcPr>
            <w:tcW w:w="580" w:type="dxa"/>
            <w:noWrap/>
            <w:hideMark/>
          </w:tcPr>
          <w:p w:rsidR="00E56698" w:rsidRPr="003C5857" w:rsidRDefault="00E56698" w:rsidP="00817120">
            <w:pPr>
              <w:rPr>
                <w:sz w:val="20"/>
                <w:szCs w:val="20"/>
              </w:rPr>
            </w:pPr>
            <w:r w:rsidRPr="003C5857">
              <w:rPr>
                <w:sz w:val="20"/>
                <w:szCs w:val="20"/>
              </w:rPr>
              <w:t>120</w:t>
            </w:r>
          </w:p>
        </w:tc>
        <w:tc>
          <w:tcPr>
            <w:tcW w:w="702" w:type="dxa"/>
            <w:noWrap/>
            <w:hideMark/>
          </w:tcPr>
          <w:p w:rsidR="00E56698" w:rsidRPr="003C5857" w:rsidRDefault="00E56698" w:rsidP="00817120">
            <w:pPr>
              <w:rPr>
                <w:sz w:val="20"/>
                <w:szCs w:val="20"/>
              </w:rPr>
            </w:pPr>
            <w:r w:rsidRPr="003C5857">
              <w:rPr>
                <w:sz w:val="20"/>
                <w:szCs w:val="20"/>
              </w:rPr>
              <w:t>115</w:t>
            </w:r>
          </w:p>
        </w:tc>
        <w:tc>
          <w:tcPr>
            <w:tcW w:w="654" w:type="dxa"/>
            <w:noWrap/>
            <w:hideMark/>
          </w:tcPr>
          <w:p w:rsidR="00E56698" w:rsidRPr="003C5857" w:rsidRDefault="00E56698" w:rsidP="00817120">
            <w:pPr>
              <w:rPr>
                <w:sz w:val="20"/>
                <w:szCs w:val="20"/>
              </w:rPr>
            </w:pPr>
            <w:r w:rsidRPr="003C5857">
              <w:rPr>
                <w:sz w:val="20"/>
                <w:szCs w:val="20"/>
              </w:rPr>
              <w:t>93</w:t>
            </w:r>
          </w:p>
        </w:tc>
        <w:tc>
          <w:tcPr>
            <w:tcW w:w="647" w:type="dxa"/>
            <w:noWrap/>
            <w:hideMark/>
          </w:tcPr>
          <w:p w:rsidR="00E56698" w:rsidRPr="003C5857" w:rsidRDefault="00E56698" w:rsidP="00817120">
            <w:pPr>
              <w:rPr>
                <w:sz w:val="20"/>
                <w:szCs w:val="20"/>
              </w:rPr>
            </w:pPr>
            <w:r w:rsidRPr="003C5857">
              <w:rPr>
                <w:sz w:val="20"/>
                <w:szCs w:val="20"/>
              </w:rPr>
              <w:t>99</w:t>
            </w:r>
          </w:p>
        </w:tc>
        <w:tc>
          <w:tcPr>
            <w:tcW w:w="604" w:type="dxa"/>
            <w:noWrap/>
            <w:hideMark/>
          </w:tcPr>
          <w:p w:rsidR="00E56698" w:rsidRPr="003C5857" w:rsidRDefault="00E56698" w:rsidP="00817120">
            <w:pPr>
              <w:rPr>
                <w:sz w:val="20"/>
                <w:szCs w:val="20"/>
              </w:rPr>
            </w:pPr>
            <w:r w:rsidRPr="003C5857">
              <w:rPr>
                <w:sz w:val="20"/>
                <w:szCs w:val="20"/>
              </w:rPr>
              <w:t>105</w:t>
            </w:r>
          </w:p>
        </w:tc>
        <w:tc>
          <w:tcPr>
            <w:tcW w:w="789" w:type="dxa"/>
            <w:noWrap/>
            <w:hideMark/>
          </w:tcPr>
          <w:p w:rsidR="00E56698" w:rsidRPr="003C5857" w:rsidRDefault="00E56698" w:rsidP="00817120">
            <w:pPr>
              <w:rPr>
                <w:sz w:val="20"/>
                <w:szCs w:val="20"/>
              </w:rPr>
            </w:pPr>
            <w:r w:rsidRPr="003C5857">
              <w:rPr>
                <w:sz w:val="20"/>
                <w:szCs w:val="20"/>
              </w:rPr>
              <w:t>87</w:t>
            </w:r>
          </w:p>
        </w:tc>
        <w:tc>
          <w:tcPr>
            <w:tcW w:w="563" w:type="dxa"/>
            <w:noWrap/>
            <w:hideMark/>
          </w:tcPr>
          <w:p w:rsidR="00E56698" w:rsidRPr="003C5857" w:rsidRDefault="00E56698" w:rsidP="00817120">
            <w:pPr>
              <w:rPr>
                <w:sz w:val="20"/>
                <w:szCs w:val="20"/>
              </w:rPr>
            </w:pPr>
            <w:r w:rsidRPr="003C5857">
              <w:rPr>
                <w:sz w:val="20"/>
                <w:szCs w:val="20"/>
              </w:rPr>
              <w:t>64</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Вязкость газа динамическая, ƞ</w:t>
            </w:r>
            <w:r w:rsidRPr="003C5857">
              <w:rPr>
                <w:sz w:val="20"/>
                <w:szCs w:val="20"/>
                <w:vertAlign w:val="subscript"/>
              </w:rPr>
              <w:t>г</w:t>
            </w:r>
            <w:r w:rsidRPr="003C5857">
              <w:rPr>
                <w:sz w:val="20"/>
                <w:szCs w:val="20"/>
              </w:rPr>
              <w:t xml:space="preserve"> при</w:t>
            </w:r>
            <w:r w:rsidRPr="003C5857">
              <w:rPr>
                <w:sz w:val="20"/>
                <w:szCs w:val="20"/>
              </w:rPr>
              <w:br/>
              <w:t xml:space="preserve"> нормальных условичях:</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10</w:t>
            </w:r>
            <w:r w:rsidRPr="003C5857">
              <w:rPr>
                <w:sz w:val="20"/>
                <w:szCs w:val="20"/>
                <w:vertAlign w:val="superscript"/>
              </w:rPr>
              <w:t>-6</w:t>
            </w:r>
            <w:r w:rsidRPr="003C5857">
              <w:rPr>
                <w:sz w:val="20"/>
                <w:szCs w:val="20"/>
              </w:rPr>
              <w:t xml:space="preserve"> п*сек/м</w:t>
            </w:r>
            <w:r w:rsidRPr="003C5857">
              <w:rPr>
                <w:sz w:val="20"/>
                <w:szCs w:val="20"/>
                <w:vertAlign w:val="superscript"/>
              </w:rPr>
              <w:t>2</w:t>
            </w:r>
          </w:p>
        </w:tc>
        <w:tc>
          <w:tcPr>
            <w:tcW w:w="603" w:type="dxa"/>
            <w:noWrap/>
            <w:hideMark/>
          </w:tcPr>
          <w:p w:rsidR="00E56698" w:rsidRPr="003C5857" w:rsidRDefault="00E56698" w:rsidP="00817120">
            <w:pPr>
              <w:rPr>
                <w:sz w:val="20"/>
                <w:szCs w:val="20"/>
              </w:rPr>
            </w:pPr>
            <w:r w:rsidRPr="003C5857">
              <w:rPr>
                <w:sz w:val="20"/>
                <w:szCs w:val="20"/>
              </w:rPr>
              <w:t>10</w:t>
            </w:r>
          </w:p>
        </w:tc>
        <w:tc>
          <w:tcPr>
            <w:tcW w:w="605" w:type="dxa"/>
            <w:noWrap/>
            <w:hideMark/>
          </w:tcPr>
          <w:p w:rsidR="00E56698" w:rsidRPr="003C5857" w:rsidRDefault="00E56698" w:rsidP="00817120">
            <w:pPr>
              <w:rPr>
                <w:sz w:val="20"/>
                <w:szCs w:val="20"/>
              </w:rPr>
            </w:pPr>
            <w:r w:rsidRPr="003C5857">
              <w:rPr>
                <w:sz w:val="20"/>
                <w:szCs w:val="20"/>
              </w:rPr>
              <w:t>8,6</w:t>
            </w:r>
          </w:p>
        </w:tc>
        <w:tc>
          <w:tcPr>
            <w:tcW w:w="605" w:type="dxa"/>
            <w:noWrap/>
            <w:hideMark/>
          </w:tcPr>
          <w:p w:rsidR="00E56698" w:rsidRPr="003C5857" w:rsidRDefault="00E56698" w:rsidP="00817120">
            <w:pPr>
              <w:rPr>
                <w:sz w:val="20"/>
                <w:szCs w:val="20"/>
              </w:rPr>
            </w:pPr>
            <w:r w:rsidRPr="003C5857">
              <w:rPr>
                <w:sz w:val="20"/>
                <w:szCs w:val="20"/>
              </w:rPr>
              <w:t>9,6</w:t>
            </w:r>
          </w:p>
        </w:tc>
        <w:tc>
          <w:tcPr>
            <w:tcW w:w="580" w:type="dxa"/>
            <w:noWrap/>
            <w:hideMark/>
          </w:tcPr>
          <w:p w:rsidR="00E56698" w:rsidRPr="003C5857" w:rsidRDefault="00E56698" w:rsidP="00817120">
            <w:pPr>
              <w:rPr>
                <w:sz w:val="20"/>
                <w:szCs w:val="20"/>
              </w:rPr>
            </w:pPr>
            <w:r w:rsidRPr="003C5857">
              <w:rPr>
                <w:sz w:val="20"/>
                <w:szCs w:val="20"/>
              </w:rPr>
              <w:t>7,5</w:t>
            </w:r>
          </w:p>
        </w:tc>
        <w:tc>
          <w:tcPr>
            <w:tcW w:w="702" w:type="dxa"/>
            <w:noWrap/>
            <w:hideMark/>
          </w:tcPr>
          <w:p w:rsidR="00E56698" w:rsidRPr="003C5857" w:rsidRDefault="00E56698" w:rsidP="00817120">
            <w:pPr>
              <w:rPr>
                <w:sz w:val="20"/>
                <w:szCs w:val="20"/>
              </w:rPr>
            </w:pPr>
            <w:r w:rsidRPr="003C5857">
              <w:rPr>
                <w:sz w:val="20"/>
                <w:szCs w:val="20"/>
              </w:rPr>
              <w:t>7,6</w:t>
            </w:r>
          </w:p>
        </w:tc>
        <w:tc>
          <w:tcPr>
            <w:tcW w:w="654" w:type="dxa"/>
            <w:noWrap/>
            <w:hideMark/>
          </w:tcPr>
          <w:p w:rsidR="00E56698" w:rsidRPr="003C5857" w:rsidRDefault="00E56698" w:rsidP="00817120">
            <w:pPr>
              <w:rPr>
                <w:sz w:val="20"/>
                <w:szCs w:val="20"/>
              </w:rPr>
            </w:pPr>
            <w:r w:rsidRPr="003C5857">
              <w:rPr>
                <w:sz w:val="20"/>
                <w:szCs w:val="20"/>
              </w:rPr>
              <w:t>6,8</w:t>
            </w:r>
          </w:p>
        </w:tc>
        <w:tc>
          <w:tcPr>
            <w:tcW w:w="647" w:type="dxa"/>
            <w:noWrap/>
            <w:hideMark/>
          </w:tcPr>
          <w:p w:rsidR="00E56698" w:rsidRPr="003C5857" w:rsidRDefault="00E56698" w:rsidP="00817120">
            <w:pPr>
              <w:rPr>
                <w:sz w:val="20"/>
                <w:szCs w:val="20"/>
              </w:rPr>
            </w:pPr>
            <w:r w:rsidRPr="003C5857">
              <w:rPr>
                <w:sz w:val="20"/>
                <w:szCs w:val="20"/>
              </w:rPr>
              <w:t>6,8</w:t>
            </w:r>
          </w:p>
        </w:tc>
        <w:tc>
          <w:tcPr>
            <w:tcW w:w="604" w:type="dxa"/>
            <w:noWrap/>
            <w:hideMark/>
          </w:tcPr>
          <w:p w:rsidR="00E56698" w:rsidRPr="003C5857" w:rsidRDefault="00E56698" w:rsidP="00817120">
            <w:pPr>
              <w:rPr>
                <w:sz w:val="20"/>
                <w:szCs w:val="20"/>
              </w:rPr>
            </w:pPr>
            <w:r w:rsidRPr="003C5857">
              <w:rPr>
                <w:sz w:val="20"/>
                <w:szCs w:val="20"/>
              </w:rPr>
              <w:t>6,8</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6,3</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10</w:t>
            </w:r>
            <w:r w:rsidRPr="003C5857">
              <w:rPr>
                <w:sz w:val="20"/>
                <w:szCs w:val="20"/>
                <w:vertAlign w:val="superscript"/>
              </w:rPr>
              <w:t>-6</w:t>
            </w:r>
            <w:r w:rsidRPr="003C5857">
              <w:rPr>
                <w:sz w:val="20"/>
                <w:szCs w:val="20"/>
              </w:rPr>
              <w:t xml:space="preserve"> кгс*сек/м</w:t>
            </w:r>
            <w:r w:rsidRPr="003C5857">
              <w:rPr>
                <w:sz w:val="20"/>
                <w:szCs w:val="20"/>
                <w:vertAlign w:val="superscript"/>
              </w:rPr>
              <w:t>2</w:t>
            </w:r>
          </w:p>
        </w:tc>
        <w:tc>
          <w:tcPr>
            <w:tcW w:w="603" w:type="dxa"/>
            <w:noWrap/>
            <w:hideMark/>
          </w:tcPr>
          <w:p w:rsidR="00E56698" w:rsidRPr="003C5857" w:rsidRDefault="00E56698" w:rsidP="00817120">
            <w:pPr>
              <w:rPr>
                <w:sz w:val="20"/>
                <w:szCs w:val="20"/>
              </w:rPr>
            </w:pPr>
            <w:r w:rsidRPr="003C5857">
              <w:rPr>
                <w:sz w:val="20"/>
                <w:szCs w:val="20"/>
              </w:rPr>
              <w:t>1,020</w:t>
            </w:r>
          </w:p>
        </w:tc>
        <w:tc>
          <w:tcPr>
            <w:tcW w:w="605" w:type="dxa"/>
            <w:noWrap/>
            <w:hideMark/>
          </w:tcPr>
          <w:p w:rsidR="00E56698" w:rsidRPr="003C5857" w:rsidRDefault="00E56698" w:rsidP="00817120">
            <w:pPr>
              <w:rPr>
                <w:sz w:val="20"/>
                <w:szCs w:val="20"/>
              </w:rPr>
            </w:pPr>
            <w:r w:rsidRPr="003C5857">
              <w:rPr>
                <w:sz w:val="20"/>
                <w:szCs w:val="20"/>
              </w:rPr>
              <w:t>0,876</w:t>
            </w:r>
          </w:p>
        </w:tc>
        <w:tc>
          <w:tcPr>
            <w:tcW w:w="605" w:type="dxa"/>
            <w:noWrap/>
            <w:hideMark/>
          </w:tcPr>
          <w:p w:rsidR="00E56698" w:rsidRPr="003C5857" w:rsidRDefault="00E56698" w:rsidP="00817120">
            <w:pPr>
              <w:rPr>
                <w:sz w:val="20"/>
                <w:szCs w:val="20"/>
              </w:rPr>
            </w:pPr>
            <w:r w:rsidRPr="003C5857">
              <w:rPr>
                <w:sz w:val="20"/>
                <w:szCs w:val="20"/>
              </w:rPr>
              <w:t>0,980</w:t>
            </w:r>
          </w:p>
        </w:tc>
        <w:tc>
          <w:tcPr>
            <w:tcW w:w="580" w:type="dxa"/>
            <w:noWrap/>
            <w:hideMark/>
          </w:tcPr>
          <w:p w:rsidR="00E56698" w:rsidRPr="003C5857" w:rsidRDefault="00E56698" w:rsidP="00817120">
            <w:pPr>
              <w:rPr>
                <w:sz w:val="20"/>
                <w:szCs w:val="20"/>
              </w:rPr>
            </w:pPr>
            <w:r w:rsidRPr="003C5857">
              <w:rPr>
                <w:sz w:val="20"/>
                <w:szCs w:val="20"/>
              </w:rPr>
              <w:t>0,765</w:t>
            </w:r>
          </w:p>
        </w:tc>
        <w:tc>
          <w:tcPr>
            <w:tcW w:w="702" w:type="dxa"/>
            <w:noWrap/>
            <w:hideMark/>
          </w:tcPr>
          <w:p w:rsidR="00E56698" w:rsidRPr="003C5857" w:rsidRDefault="00E56698" w:rsidP="00817120">
            <w:pPr>
              <w:rPr>
                <w:sz w:val="20"/>
                <w:szCs w:val="20"/>
              </w:rPr>
            </w:pPr>
            <w:r w:rsidRPr="003C5857">
              <w:rPr>
                <w:sz w:val="20"/>
                <w:szCs w:val="20"/>
              </w:rPr>
              <w:t>0,780</w:t>
            </w:r>
          </w:p>
        </w:tc>
        <w:tc>
          <w:tcPr>
            <w:tcW w:w="654" w:type="dxa"/>
            <w:noWrap/>
            <w:hideMark/>
          </w:tcPr>
          <w:p w:rsidR="00E56698" w:rsidRPr="003C5857" w:rsidRDefault="00E56698" w:rsidP="00817120">
            <w:pPr>
              <w:rPr>
                <w:sz w:val="20"/>
                <w:szCs w:val="20"/>
              </w:rPr>
            </w:pPr>
            <w:r w:rsidRPr="003C5857">
              <w:rPr>
                <w:sz w:val="20"/>
                <w:szCs w:val="20"/>
              </w:rPr>
              <w:t>0,697</w:t>
            </w:r>
          </w:p>
        </w:tc>
        <w:tc>
          <w:tcPr>
            <w:tcW w:w="647" w:type="dxa"/>
            <w:noWrap/>
            <w:hideMark/>
          </w:tcPr>
          <w:p w:rsidR="00E56698" w:rsidRPr="003C5857" w:rsidRDefault="00E56698" w:rsidP="00817120">
            <w:pPr>
              <w:rPr>
                <w:sz w:val="20"/>
                <w:szCs w:val="20"/>
              </w:rPr>
            </w:pPr>
            <w:r w:rsidRPr="003C5857">
              <w:rPr>
                <w:sz w:val="20"/>
                <w:szCs w:val="20"/>
              </w:rPr>
              <w:t>0,697</w:t>
            </w:r>
          </w:p>
        </w:tc>
        <w:tc>
          <w:tcPr>
            <w:tcW w:w="604" w:type="dxa"/>
            <w:noWrap/>
            <w:hideMark/>
          </w:tcPr>
          <w:p w:rsidR="00E56698" w:rsidRPr="003C5857" w:rsidRDefault="00E56698" w:rsidP="00817120">
            <w:pPr>
              <w:rPr>
                <w:sz w:val="20"/>
                <w:szCs w:val="20"/>
              </w:rPr>
            </w:pPr>
            <w:r w:rsidRPr="003C5857">
              <w:rPr>
                <w:sz w:val="20"/>
                <w:szCs w:val="20"/>
              </w:rPr>
              <w:t>0,700</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0,648</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 xml:space="preserve">Вязкость газа кинематическая при </w:t>
            </w:r>
            <w:r w:rsidRPr="003C5857">
              <w:rPr>
                <w:sz w:val="20"/>
                <w:szCs w:val="20"/>
              </w:rPr>
              <w:br/>
              <w:t>нормальных условичяхν, 10</w:t>
            </w:r>
            <w:r w:rsidRPr="003C5857">
              <w:rPr>
                <w:sz w:val="20"/>
                <w:szCs w:val="20"/>
                <w:vertAlign w:val="superscript"/>
              </w:rPr>
              <w:t>-6</w:t>
            </w:r>
            <w:r w:rsidRPr="003C5857">
              <w:rPr>
                <w:sz w:val="20"/>
                <w:szCs w:val="20"/>
              </w:rPr>
              <w:t xml:space="preserve"> м</w:t>
            </w:r>
            <w:r w:rsidRPr="003C5857">
              <w:rPr>
                <w:sz w:val="20"/>
                <w:szCs w:val="20"/>
                <w:vertAlign w:val="superscript"/>
              </w:rPr>
              <w:t>2</w:t>
            </w:r>
            <w:r w:rsidRPr="003C5857">
              <w:rPr>
                <w:sz w:val="20"/>
                <w:szCs w:val="20"/>
              </w:rPr>
              <w:t>/сек</w:t>
            </w:r>
          </w:p>
        </w:tc>
        <w:tc>
          <w:tcPr>
            <w:tcW w:w="603" w:type="dxa"/>
            <w:noWrap/>
            <w:hideMark/>
          </w:tcPr>
          <w:p w:rsidR="00E56698" w:rsidRPr="003C5857" w:rsidRDefault="00E56698" w:rsidP="00817120">
            <w:pPr>
              <w:rPr>
                <w:sz w:val="20"/>
                <w:szCs w:val="20"/>
              </w:rPr>
            </w:pPr>
            <w:r w:rsidRPr="003C5857">
              <w:rPr>
                <w:sz w:val="20"/>
                <w:szCs w:val="20"/>
              </w:rPr>
              <w:t>14,24</w:t>
            </w:r>
          </w:p>
        </w:tc>
        <w:tc>
          <w:tcPr>
            <w:tcW w:w="605" w:type="dxa"/>
            <w:noWrap/>
            <w:hideMark/>
          </w:tcPr>
          <w:p w:rsidR="00E56698" w:rsidRPr="003C5857" w:rsidRDefault="00E56698" w:rsidP="00817120">
            <w:pPr>
              <w:rPr>
                <w:sz w:val="20"/>
                <w:szCs w:val="20"/>
              </w:rPr>
            </w:pPr>
            <w:r w:rsidRPr="003C5857">
              <w:rPr>
                <w:sz w:val="20"/>
                <w:szCs w:val="20"/>
              </w:rPr>
              <w:t>6,35</w:t>
            </w:r>
          </w:p>
        </w:tc>
        <w:tc>
          <w:tcPr>
            <w:tcW w:w="605" w:type="dxa"/>
            <w:noWrap/>
            <w:hideMark/>
          </w:tcPr>
          <w:p w:rsidR="00E56698" w:rsidRPr="003C5857" w:rsidRDefault="00E56698" w:rsidP="00817120">
            <w:pPr>
              <w:rPr>
                <w:sz w:val="20"/>
                <w:szCs w:val="20"/>
              </w:rPr>
            </w:pPr>
            <w:r w:rsidRPr="003C5857">
              <w:rPr>
                <w:sz w:val="20"/>
                <w:szCs w:val="20"/>
              </w:rPr>
              <w:t>7,50</w:t>
            </w:r>
          </w:p>
        </w:tc>
        <w:tc>
          <w:tcPr>
            <w:tcW w:w="580" w:type="dxa"/>
            <w:noWrap/>
            <w:hideMark/>
          </w:tcPr>
          <w:p w:rsidR="00E56698" w:rsidRPr="003C5857" w:rsidRDefault="00E56698" w:rsidP="00817120">
            <w:pPr>
              <w:rPr>
                <w:sz w:val="20"/>
                <w:szCs w:val="20"/>
              </w:rPr>
            </w:pPr>
            <w:r w:rsidRPr="003C5857">
              <w:rPr>
                <w:sz w:val="20"/>
                <w:szCs w:val="20"/>
              </w:rPr>
              <w:t>3,70</w:t>
            </w:r>
          </w:p>
        </w:tc>
        <w:tc>
          <w:tcPr>
            <w:tcW w:w="702" w:type="dxa"/>
            <w:noWrap/>
            <w:hideMark/>
          </w:tcPr>
          <w:p w:rsidR="00E56698" w:rsidRPr="003C5857" w:rsidRDefault="00E56698" w:rsidP="00817120">
            <w:pPr>
              <w:rPr>
                <w:sz w:val="20"/>
                <w:szCs w:val="20"/>
              </w:rPr>
            </w:pPr>
            <w:r w:rsidRPr="003C5857">
              <w:rPr>
                <w:sz w:val="20"/>
                <w:szCs w:val="20"/>
              </w:rPr>
              <w:t>4,08</w:t>
            </w:r>
          </w:p>
        </w:tc>
        <w:tc>
          <w:tcPr>
            <w:tcW w:w="654" w:type="dxa"/>
            <w:noWrap/>
            <w:hideMark/>
          </w:tcPr>
          <w:p w:rsidR="00E56698" w:rsidRPr="003C5857" w:rsidRDefault="00E56698" w:rsidP="00817120">
            <w:pPr>
              <w:rPr>
                <w:sz w:val="20"/>
                <w:szCs w:val="20"/>
              </w:rPr>
            </w:pPr>
            <w:r w:rsidRPr="003C5857">
              <w:rPr>
                <w:sz w:val="20"/>
                <w:szCs w:val="20"/>
              </w:rPr>
              <w:t>2,45</w:t>
            </w:r>
          </w:p>
        </w:tc>
        <w:tc>
          <w:tcPr>
            <w:tcW w:w="647" w:type="dxa"/>
            <w:noWrap/>
            <w:hideMark/>
          </w:tcPr>
          <w:p w:rsidR="00E56698" w:rsidRPr="003C5857" w:rsidRDefault="00E56698" w:rsidP="00817120">
            <w:pPr>
              <w:rPr>
                <w:sz w:val="20"/>
                <w:szCs w:val="20"/>
              </w:rPr>
            </w:pPr>
            <w:r w:rsidRPr="003C5857">
              <w:rPr>
                <w:sz w:val="20"/>
                <w:szCs w:val="20"/>
              </w:rPr>
              <w:t>2,50</w:t>
            </w:r>
          </w:p>
        </w:tc>
        <w:tc>
          <w:tcPr>
            <w:tcW w:w="604" w:type="dxa"/>
            <w:noWrap/>
            <w:hideMark/>
          </w:tcPr>
          <w:p w:rsidR="00E56698" w:rsidRPr="003C5857" w:rsidRDefault="00E56698" w:rsidP="00817120">
            <w:pPr>
              <w:rPr>
                <w:sz w:val="20"/>
                <w:szCs w:val="20"/>
              </w:rPr>
            </w:pPr>
            <w:r w:rsidRPr="003C5857">
              <w:rPr>
                <w:sz w:val="20"/>
                <w:szCs w:val="20"/>
              </w:rPr>
              <w:t>-</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1,80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Вязкость жидкой фазы динамическая, ƞ</w:t>
            </w:r>
            <w:r w:rsidRPr="003C5857">
              <w:rPr>
                <w:sz w:val="20"/>
                <w:szCs w:val="20"/>
                <w:vertAlign w:val="subscript"/>
              </w:rPr>
              <w:t>ж</w:t>
            </w:r>
            <w:r w:rsidRPr="003C5857">
              <w:rPr>
                <w:sz w:val="20"/>
                <w:szCs w:val="20"/>
              </w:rPr>
              <w:t xml:space="preserve"> при 0 0С:</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10</w:t>
            </w:r>
            <w:r w:rsidRPr="003C5857">
              <w:rPr>
                <w:sz w:val="20"/>
                <w:szCs w:val="20"/>
                <w:vertAlign w:val="superscript"/>
              </w:rPr>
              <w:t>-6</w:t>
            </w:r>
            <w:r w:rsidRPr="003C5857">
              <w:rPr>
                <w:sz w:val="20"/>
                <w:szCs w:val="20"/>
              </w:rPr>
              <w:t xml:space="preserve"> кгс*сек/м</w:t>
            </w:r>
            <w:r w:rsidRPr="003C5857">
              <w:rPr>
                <w:sz w:val="20"/>
                <w:szCs w:val="20"/>
                <w:vertAlign w:val="superscript"/>
              </w:rPr>
              <w:t>2</w:t>
            </w:r>
          </w:p>
        </w:tc>
        <w:tc>
          <w:tcPr>
            <w:tcW w:w="603" w:type="dxa"/>
            <w:noWrap/>
            <w:hideMark/>
          </w:tcPr>
          <w:p w:rsidR="00E56698" w:rsidRPr="003C5857" w:rsidRDefault="00E56698" w:rsidP="00817120">
            <w:pPr>
              <w:rPr>
                <w:sz w:val="20"/>
                <w:szCs w:val="20"/>
              </w:rPr>
            </w:pPr>
            <w:r w:rsidRPr="003C5857">
              <w:rPr>
                <w:sz w:val="20"/>
                <w:szCs w:val="20"/>
              </w:rPr>
              <w:t>6,8</w:t>
            </w:r>
          </w:p>
        </w:tc>
        <w:tc>
          <w:tcPr>
            <w:tcW w:w="605" w:type="dxa"/>
            <w:noWrap/>
            <w:hideMark/>
          </w:tcPr>
          <w:p w:rsidR="00E56698" w:rsidRPr="003C5857" w:rsidRDefault="00E56698" w:rsidP="00817120">
            <w:pPr>
              <w:rPr>
                <w:sz w:val="20"/>
                <w:szCs w:val="20"/>
              </w:rPr>
            </w:pPr>
            <w:r w:rsidRPr="003C5857">
              <w:rPr>
                <w:sz w:val="20"/>
                <w:szCs w:val="20"/>
              </w:rPr>
              <w:t>6,6</w:t>
            </w:r>
          </w:p>
        </w:tc>
        <w:tc>
          <w:tcPr>
            <w:tcW w:w="605" w:type="dxa"/>
            <w:noWrap/>
            <w:hideMark/>
          </w:tcPr>
          <w:p w:rsidR="00E56698" w:rsidRPr="003C5857" w:rsidRDefault="00E56698" w:rsidP="00817120">
            <w:pPr>
              <w:rPr>
                <w:sz w:val="20"/>
                <w:szCs w:val="20"/>
              </w:rPr>
            </w:pPr>
            <w:r w:rsidRPr="003C5857">
              <w:rPr>
                <w:sz w:val="20"/>
                <w:szCs w:val="20"/>
              </w:rPr>
              <w:t>-</w:t>
            </w:r>
          </w:p>
        </w:tc>
        <w:tc>
          <w:tcPr>
            <w:tcW w:w="580" w:type="dxa"/>
            <w:noWrap/>
            <w:hideMark/>
          </w:tcPr>
          <w:p w:rsidR="00E56698" w:rsidRPr="003C5857" w:rsidRDefault="00E56698" w:rsidP="00817120">
            <w:pPr>
              <w:rPr>
                <w:sz w:val="20"/>
                <w:szCs w:val="20"/>
              </w:rPr>
            </w:pPr>
            <w:r w:rsidRPr="003C5857">
              <w:rPr>
                <w:sz w:val="20"/>
                <w:szCs w:val="20"/>
              </w:rPr>
              <w:t>13,8</w:t>
            </w:r>
          </w:p>
        </w:tc>
        <w:tc>
          <w:tcPr>
            <w:tcW w:w="702" w:type="dxa"/>
            <w:noWrap/>
            <w:hideMark/>
          </w:tcPr>
          <w:p w:rsidR="00E56698" w:rsidRPr="003C5857" w:rsidRDefault="00E56698" w:rsidP="00817120">
            <w:pPr>
              <w:rPr>
                <w:sz w:val="20"/>
                <w:szCs w:val="20"/>
              </w:rPr>
            </w:pPr>
            <w:r w:rsidRPr="003C5857">
              <w:rPr>
                <w:sz w:val="20"/>
                <w:szCs w:val="20"/>
              </w:rPr>
              <w:t>-</w:t>
            </w:r>
          </w:p>
        </w:tc>
        <w:tc>
          <w:tcPr>
            <w:tcW w:w="654" w:type="dxa"/>
            <w:noWrap/>
            <w:hideMark/>
          </w:tcPr>
          <w:p w:rsidR="00E56698" w:rsidRPr="003C5857" w:rsidRDefault="00E56698" w:rsidP="00817120">
            <w:pPr>
              <w:rPr>
                <w:sz w:val="20"/>
                <w:szCs w:val="20"/>
              </w:rPr>
            </w:pPr>
            <w:r w:rsidRPr="003C5857">
              <w:rPr>
                <w:sz w:val="20"/>
                <w:szCs w:val="20"/>
              </w:rPr>
              <w:t>21,5</w:t>
            </w:r>
          </w:p>
        </w:tc>
        <w:tc>
          <w:tcPr>
            <w:tcW w:w="647" w:type="dxa"/>
            <w:noWrap/>
            <w:hideMark/>
          </w:tcPr>
          <w:p w:rsidR="00E56698" w:rsidRPr="003C5857" w:rsidRDefault="00E56698" w:rsidP="00817120">
            <w:pPr>
              <w:rPr>
                <w:sz w:val="20"/>
                <w:szCs w:val="20"/>
              </w:rPr>
            </w:pPr>
            <w:r w:rsidRPr="003C5857">
              <w:rPr>
                <w:sz w:val="20"/>
                <w:szCs w:val="20"/>
              </w:rPr>
              <w:t>19,2</w:t>
            </w:r>
          </w:p>
        </w:tc>
        <w:tc>
          <w:tcPr>
            <w:tcW w:w="604" w:type="dxa"/>
            <w:noWrap/>
            <w:hideMark/>
          </w:tcPr>
          <w:p w:rsidR="00E56698" w:rsidRPr="003C5857" w:rsidRDefault="00E56698" w:rsidP="00817120">
            <w:pPr>
              <w:rPr>
                <w:sz w:val="20"/>
                <w:szCs w:val="20"/>
              </w:rPr>
            </w:pPr>
            <w:r w:rsidRPr="003C5857">
              <w:rPr>
                <w:sz w:val="20"/>
                <w:szCs w:val="20"/>
              </w:rPr>
              <w:t>-</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29,0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10</w:t>
            </w:r>
            <w:r w:rsidRPr="003C5857">
              <w:rPr>
                <w:sz w:val="20"/>
                <w:szCs w:val="20"/>
                <w:vertAlign w:val="superscript"/>
              </w:rPr>
              <w:t>-6</w:t>
            </w:r>
            <w:r w:rsidRPr="003C5857">
              <w:rPr>
                <w:sz w:val="20"/>
                <w:szCs w:val="20"/>
              </w:rPr>
              <w:t xml:space="preserve"> н*сек/м</w:t>
            </w:r>
            <w:r w:rsidRPr="003C5857">
              <w:rPr>
                <w:sz w:val="20"/>
                <w:szCs w:val="20"/>
                <w:vertAlign w:val="superscript"/>
              </w:rPr>
              <w:t>2</w:t>
            </w:r>
          </w:p>
        </w:tc>
        <w:tc>
          <w:tcPr>
            <w:tcW w:w="603" w:type="dxa"/>
            <w:noWrap/>
            <w:hideMark/>
          </w:tcPr>
          <w:p w:rsidR="00E56698" w:rsidRPr="003C5857" w:rsidRDefault="00E56698" w:rsidP="00817120">
            <w:pPr>
              <w:rPr>
                <w:sz w:val="20"/>
                <w:szCs w:val="20"/>
              </w:rPr>
            </w:pPr>
            <w:r w:rsidRPr="003C5857">
              <w:rPr>
                <w:sz w:val="20"/>
                <w:szCs w:val="20"/>
              </w:rPr>
              <w:t>66,6</w:t>
            </w:r>
          </w:p>
        </w:tc>
        <w:tc>
          <w:tcPr>
            <w:tcW w:w="605" w:type="dxa"/>
            <w:noWrap/>
            <w:hideMark/>
          </w:tcPr>
          <w:p w:rsidR="00E56698" w:rsidRPr="003C5857" w:rsidRDefault="00E56698" w:rsidP="00817120">
            <w:pPr>
              <w:rPr>
                <w:sz w:val="20"/>
                <w:szCs w:val="20"/>
              </w:rPr>
            </w:pPr>
            <w:r w:rsidRPr="003C5857">
              <w:rPr>
                <w:sz w:val="20"/>
                <w:szCs w:val="20"/>
              </w:rPr>
              <w:t>64,6</w:t>
            </w:r>
          </w:p>
        </w:tc>
        <w:tc>
          <w:tcPr>
            <w:tcW w:w="605" w:type="dxa"/>
            <w:noWrap/>
            <w:hideMark/>
          </w:tcPr>
          <w:p w:rsidR="00E56698" w:rsidRPr="003C5857" w:rsidRDefault="00E56698" w:rsidP="00817120">
            <w:pPr>
              <w:rPr>
                <w:sz w:val="20"/>
                <w:szCs w:val="20"/>
              </w:rPr>
            </w:pPr>
            <w:r w:rsidRPr="003C5857">
              <w:rPr>
                <w:sz w:val="20"/>
                <w:szCs w:val="20"/>
              </w:rPr>
              <w:t>-</w:t>
            </w:r>
          </w:p>
        </w:tc>
        <w:tc>
          <w:tcPr>
            <w:tcW w:w="580" w:type="dxa"/>
            <w:noWrap/>
            <w:hideMark/>
          </w:tcPr>
          <w:p w:rsidR="00E56698" w:rsidRPr="003C5857" w:rsidRDefault="00E56698" w:rsidP="00817120">
            <w:pPr>
              <w:rPr>
                <w:sz w:val="20"/>
                <w:szCs w:val="20"/>
              </w:rPr>
            </w:pPr>
            <w:r w:rsidRPr="003C5857">
              <w:rPr>
                <w:sz w:val="20"/>
                <w:szCs w:val="20"/>
              </w:rPr>
              <w:t>135,3</w:t>
            </w:r>
          </w:p>
        </w:tc>
        <w:tc>
          <w:tcPr>
            <w:tcW w:w="702" w:type="dxa"/>
            <w:noWrap/>
            <w:hideMark/>
          </w:tcPr>
          <w:p w:rsidR="00E56698" w:rsidRPr="003C5857" w:rsidRDefault="00E56698" w:rsidP="00817120">
            <w:pPr>
              <w:rPr>
                <w:sz w:val="20"/>
                <w:szCs w:val="20"/>
              </w:rPr>
            </w:pPr>
            <w:r w:rsidRPr="003C5857">
              <w:rPr>
                <w:sz w:val="20"/>
                <w:szCs w:val="20"/>
              </w:rPr>
              <w:t>-</w:t>
            </w:r>
          </w:p>
        </w:tc>
        <w:tc>
          <w:tcPr>
            <w:tcW w:w="654" w:type="dxa"/>
            <w:noWrap/>
            <w:hideMark/>
          </w:tcPr>
          <w:p w:rsidR="00E56698" w:rsidRPr="003C5857" w:rsidRDefault="00E56698" w:rsidP="00817120">
            <w:pPr>
              <w:rPr>
                <w:sz w:val="20"/>
                <w:szCs w:val="20"/>
              </w:rPr>
            </w:pPr>
            <w:r w:rsidRPr="003C5857">
              <w:rPr>
                <w:sz w:val="20"/>
                <w:szCs w:val="20"/>
              </w:rPr>
              <w:t>211,0</w:t>
            </w:r>
          </w:p>
        </w:tc>
        <w:tc>
          <w:tcPr>
            <w:tcW w:w="647" w:type="dxa"/>
            <w:noWrap/>
            <w:hideMark/>
          </w:tcPr>
          <w:p w:rsidR="00E56698" w:rsidRPr="003C5857" w:rsidRDefault="00E56698" w:rsidP="00817120">
            <w:pPr>
              <w:rPr>
                <w:sz w:val="20"/>
                <w:szCs w:val="20"/>
              </w:rPr>
            </w:pPr>
            <w:r w:rsidRPr="003C5857">
              <w:rPr>
                <w:sz w:val="20"/>
                <w:szCs w:val="20"/>
              </w:rPr>
              <w:t>188,3</w:t>
            </w:r>
          </w:p>
        </w:tc>
        <w:tc>
          <w:tcPr>
            <w:tcW w:w="604" w:type="dxa"/>
            <w:noWrap/>
            <w:hideMark/>
          </w:tcPr>
          <w:p w:rsidR="00E56698" w:rsidRPr="003C5857" w:rsidRDefault="00E56698" w:rsidP="00817120">
            <w:pPr>
              <w:rPr>
                <w:sz w:val="20"/>
                <w:szCs w:val="20"/>
              </w:rPr>
            </w:pPr>
            <w:r w:rsidRPr="003C5857">
              <w:rPr>
                <w:sz w:val="20"/>
                <w:szCs w:val="20"/>
              </w:rPr>
              <w:t>-</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285,0</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Пределы воспламеняемости в смеси</w:t>
            </w:r>
            <w:r w:rsidRPr="003C5857">
              <w:rPr>
                <w:sz w:val="20"/>
                <w:szCs w:val="20"/>
              </w:rPr>
              <w:br/>
              <w:t>с воздухом при нормальных условиях</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w:t>
            </w:r>
            <w:r w:rsidRPr="003C5857">
              <w:rPr>
                <w:sz w:val="20"/>
                <w:szCs w:val="20"/>
              </w:rPr>
              <w:lastRenderedPageBreak/>
              <w:t>(нижний/верхний), %</w:t>
            </w:r>
          </w:p>
        </w:tc>
        <w:tc>
          <w:tcPr>
            <w:tcW w:w="603" w:type="dxa"/>
            <w:noWrap/>
            <w:hideMark/>
          </w:tcPr>
          <w:p w:rsidR="00E56698" w:rsidRPr="003C5857" w:rsidRDefault="00E56698" w:rsidP="00817120">
            <w:pPr>
              <w:rPr>
                <w:sz w:val="20"/>
                <w:szCs w:val="20"/>
              </w:rPr>
            </w:pPr>
            <w:r w:rsidRPr="003C5857">
              <w:rPr>
                <w:sz w:val="20"/>
                <w:szCs w:val="20"/>
              </w:rPr>
              <w:lastRenderedPageBreak/>
              <w:t>5,0/1</w:t>
            </w:r>
            <w:r w:rsidRPr="003C5857">
              <w:rPr>
                <w:sz w:val="20"/>
                <w:szCs w:val="20"/>
              </w:rPr>
              <w:lastRenderedPageBreak/>
              <w:t>5,0</w:t>
            </w:r>
          </w:p>
        </w:tc>
        <w:tc>
          <w:tcPr>
            <w:tcW w:w="605" w:type="dxa"/>
            <w:noWrap/>
            <w:hideMark/>
          </w:tcPr>
          <w:p w:rsidR="00E56698" w:rsidRPr="003C5857" w:rsidRDefault="00E56698" w:rsidP="00817120">
            <w:pPr>
              <w:rPr>
                <w:sz w:val="20"/>
                <w:szCs w:val="20"/>
              </w:rPr>
            </w:pPr>
            <w:r w:rsidRPr="003C5857">
              <w:rPr>
                <w:sz w:val="20"/>
                <w:szCs w:val="20"/>
              </w:rPr>
              <w:lastRenderedPageBreak/>
              <w:t>32/1</w:t>
            </w:r>
            <w:r w:rsidRPr="003C5857">
              <w:rPr>
                <w:sz w:val="20"/>
                <w:szCs w:val="20"/>
              </w:rPr>
              <w:lastRenderedPageBreak/>
              <w:t>2,5</w:t>
            </w:r>
          </w:p>
        </w:tc>
        <w:tc>
          <w:tcPr>
            <w:tcW w:w="605" w:type="dxa"/>
            <w:noWrap/>
            <w:hideMark/>
          </w:tcPr>
          <w:p w:rsidR="00E56698" w:rsidRPr="003C5857" w:rsidRDefault="00E56698" w:rsidP="00817120">
            <w:pPr>
              <w:rPr>
                <w:sz w:val="20"/>
                <w:szCs w:val="20"/>
              </w:rPr>
            </w:pPr>
            <w:r w:rsidRPr="003C5857">
              <w:rPr>
                <w:sz w:val="20"/>
                <w:szCs w:val="20"/>
              </w:rPr>
              <w:lastRenderedPageBreak/>
              <w:t>3,1/2</w:t>
            </w:r>
            <w:r w:rsidRPr="003C5857">
              <w:rPr>
                <w:sz w:val="20"/>
                <w:szCs w:val="20"/>
              </w:rPr>
              <w:lastRenderedPageBreak/>
              <w:t>8,6</w:t>
            </w:r>
          </w:p>
        </w:tc>
        <w:tc>
          <w:tcPr>
            <w:tcW w:w="580" w:type="dxa"/>
            <w:noWrap/>
            <w:hideMark/>
          </w:tcPr>
          <w:p w:rsidR="00E56698" w:rsidRPr="003C5857" w:rsidRDefault="00E56698" w:rsidP="00817120">
            <w:pPr>
              <w:rPr>
                <w:sz w:val="20"/>
                <w:szCs w:val="20"/>
              </w:rPr>
            </w:pPr>
            <w:r w:rsidRPr="003C5857">
              <w:rPr>
                <w:sz w:val="20"/>
                <w:szCs w:val="20"/>
              </w:rPr>
              <w:lastRenderedPageBreak/>
              <w:t>2,4/9</w:t>
            </w:r>
            <w:r w:rsidRPr="003C5857">
              <w:rPr>
                <w:sz w:val="20"/>
                <w:szCs w:val="20"/>
              </w:rPr>
              <w:lastRenderedPageBreak/>
              <w:t>,5</w:t>
            </w:r>
          </w:p>
        </w:tc>
        <w:tc>
          <w:tcPr>
            <w:tcW w:w="702" w:type="dxa"/>
            <w:noWrap/>
            <w:hideMark/>
          </w:tcPr>
          <w:p w:rsidR="00E56698" w:rsidRPr="003C5857" w:rsidRDefault="00E56698" w:rsidP="00817120">
            <w:pPr>
              <w:rPr>
                <w:sz w:val="20"/>
                <w:szCs w:val="20"/>
              </w:rPr>
            </w:pPr>
            <w:r w:rsidRPr="003C5857">
              <w:rPr>
                <w:sz w:val="20"/>
                <w:szCs w:val="20"/>
              </w:rPr>
              <w:lastRenderedPageBreak/>
              <w:t>2,0/11,</w:t>
            </w:r>
            <w:r w:rsidRPr="003C5857">
              <w:rPr>
                <w:sz w:val="20"/>
                <w:szCs w:val="20"/>
              </w:rPr>
              <w:lastRenderedPageBreak/>
              <w:t>1</w:t>
            </w:r>
          </w:p>
        </w:tc>
        <w:tc>
          <w:tcPr>
            <w:tcW w:w="654" w:type="dxa"/>
            <w:noWrap/>
            <w:hideMark/>
          </w:tcPr>
          <w:p w:rsidR="00E56698" w:rsidRPr="003C5857" w:rsidRDefault="00E56698" w:rsidP="00817120">
            <w:pPr>
              <w:rPr>
                <w:sz w:val="20"/>
                <w:szCs w:val="20"/>
              </w:rPr>
            </w:pPr>
            <w:r w:rsidRPr="003C5857">
              <w:rPr>
                <w:sz w:val="20"/>
                <w:szCs w:val="20"/>
              </w:rPr>
              <w:lastRenderedPageBreak/>
              <w:t>1,8/8</w:t>
            </w:r>
            <w:r w:rsidRPr="003C5857">
              <w:rPr>
                <w:sz w:val="20"/>
                <w:szCs w:val="20"/>
              </w:rPr>
              <w:lastRenderedPageBreak/>
              <w:t>,4</w:t>
            </w:r>
          </w:p>
        </w:tc>
        <w:tc>
          <w:tcPr>
            <w:tcW w:w="647" w:type="dxa"/>
            <w:noWrap/>
            <w:hideMark/>
          </w:tcPr>
          <w:p w:rsidR="00E56698" w:rsidRPr="003C5857" w:rsidRDefault="00E56698" w:rsidP="00817120">
            <w:pPr>
              <w:rPr>
                <w:sz w:val="20"/>
                <w:szCs w:val="20"/>
              </w:rPr>
            </w:pPr>
            <w:r w:rsidRPr="003C5857">
              <w:rPr>
                <w:sz w:val="20"/>
                <w:szCs w:val="20"/>
              </w:rPr>
              <w:lastRenderedPageBreak/>
              <w:t>1,8/8,</w:t>
            </w:r>
            <w:r w:rsidRPr="003C5857">
              <w:rPr>
                <w:sz w:val="20"/>
                <w:szCs w:val="20"/>
              </w:rPr>
              <w:lastRenderedPageBreak/>
              <w:t>4</w:t>
            </w:r>
          </w:p>
        </w:tc>
        <w:tc>
          <w:tcPr>
            <w:tcW w:w="604" w:type="dxa"/>
            <w:noWrap/>
            <w:hideMark/>
          </w:tcPr>
          <w:p w:rsidR="00E56698" w:rsidRPr="003C5857" w:rsidRDefault="00E56698" w:rsidP="00817120">
            <w:pPr>
              <w:rPr>
                <w:sz w:val="20"/>
                <w:szCs w:val="20"/>
              </w:rPr>
            </w:pPr>
            <w:r w:rsidRPr="003C5857">
              <w:rPr>
                <w:sz w:val="20"/>
                <w:szCs w:val="20"/>
              </w:rPr>
              <w:lastRenderedPageBreak/>
              <w:t>1,7/9,</w:t>
            </w:r>
            <w:r w:rsidRPr="003C5857">
              <w:rPr>
                <w:sz w:val="20"/>
                <w:szCs w:val="20"/>
              </w:rPr>
              <w:lastRenderedPageBreak/>
              <w:t>0</w:t>
            </w:r>
          </w:p>
        </w:tc>
        <w:tc>
          <w:tcPr>
            <w:tcW w:w="789" w:type="dxa"/>
            <w:noWrap/>
            <w:hideMark/>
          </w:tcPr>
          <w:p w:rsidR="00E56698" w:rsidRPr="003C5857" w:rsidRDefault="00E56698" w:rsidP="00817120">
            <w:pPr>
              <w:rPr>
                <w:sz w:val="20"/>
                <w:szCs w:val="20"/>
              </w:rPr>
            </w:pPr>
            <w:r w:rsidRPr="003C5857">
              <w:rPr>
                <w:sz w:val="20"/>
                <w:szCs w:val="20"/>
              </w:rPr>
              <w:lastRenderedPageBreak/>
              <w:t>17/9,0</w:t>
            </w:r>
          </w:p>
        </w:tc>
        <w:tc>
          <w:tcPr>
            <w:tcW w:w="563" w:type="dxa"/>
            <w:noWrap/>
            <w:hideMark/>
          </w:tcPr>
          <w:p w:rsidR="00E56698" w:rsidRPr="003C5857" w:rsidRDefault="00E56698" w:rsidP="00817120">
            <w:pPr>
              <w:rPr>
                <w:sz w:val="20"/>
                <w:szCs w:val="20"/>
              </w:rPr>
            </w:pPr>
            <w:r w:rsidRPr="003C5857">
              <w:rPr>
                <w:sz w:val="20"/>
                <w:szCs w:val="20"/>
              </w:rPr>
              <w:t>1,4/7</w:t>
            </w:r>
            <w:r w:rsidRPr="003C5857">
              <w:rPr>
                <w:sz w:val="20"/>
                <w:szCs w:val="20"/>
              </w:rPr>
              <w:lastRenderedPageBreak/>
              <w:t>,8</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lastRenderedPageBreak/>
              <w:t xml:space="preserve">            То же с кислородом,%</w:t>
            </w:r>
          </w:p>
        </w:tc>
        <w:tc>
          <w:tcPr>
            <w:tcW w:w="603" w:type="dxa"/>
            <w:noWrap/>
            <w:hideMark/>
          </w:tcPr>
          <w:p w:rsidR="00E56698" w:rsidRPr="003C5857" w:rsidRDefault="00E56698" w:rsidP="00817120">
            <w:pPr>
              <w:rPr>
                <w:sz w:val="20"/>
                <w:szCs w:val="20"/>
              </w:rPr>
            </w:pPr>
            <w:r w:rsidRPr="003C5857">
              <w:rPr>
                <w:sz w:val="20"/>
                <w:szCs w:val="20"/>
              </w:rPr>
              <w:t>5,0/60,0</w:t>
            </w:r>
          </w:p>
        </w:tc>
        <w:tc>
          <w:tcPr>
            <w:tcW w:w="605" w:type="dxa"/>
            <w:noWrap/>
            <w:hideMark/>
          </w:tcPr>
          <w:p w:rsidR="00E56698" w:rsidRPr="003C5857" w:rsidRDefault="00E56698" w:rsidP="00817120">
            <w:pPr>
              <w:rPr>
                <w:sz w:val="20"/>
                <w:szCs w:val="20"/>
              </w:rPr>
            </w:pPr>
            <w:r w:rsidRPr="003C5857">
              <w:rPr>
                <w:sz w:val="20"/>
                <w:szCs w:val="20"/>
              </w:rPr>
              <w:t>3,0/80,0</w:t>
            </w:r>
          </w:p>
        </w:tc>
        <w:tc>
          <w:tcPr>
            <w:tcW w:w="605" w:type="dxa"/>
            <w:noWrap/>
            <w:hideMark/>
          </w:tcPr>
          <w:p w:rsidR="00E56698" w:rsidRPr="003C5857" w:rsidRDefault="00E56698" w:rsidP="00817120">
            <w:pPr>
              <w:rPr>
                <w:sz w:val="20"/>
                <w:szCs w:val="20"/>
              </w:rPr>
            </w:pPr>
            <w:r w:rsidRPr="003C5857">
              <w:rPr>
                <w:sz w:val="20"/>
                <w:szCs w:val="20"/>
              </w:rPr>
              <w:t>3,9/50,5</w:t>
            </w:r>
          </w:p>
        </w:tc>
        <w:tc>
          <w:tcPr>
            <w:tcW w:w="580" w:type="dxa"/>
            <w:noWrap/>
            <w:hideMark/>
          </w:tcPr>
          <w:p w:rsidR="00E56698" w:rsidRPr="003C5857" w:rsidRDefault="00E56698" w:rsidP="00817120">
            <w:pPr>
              <w:rPr>
                <w:sz w:val="20"/>
                <w:szCs w:val="20"/>
              </w:rPr>
            </w:pPr>
            <w:r w:rsidRPr="003C5857">
              <w:rPr>
                <w:sz w:val="20"/>
                <w:szCs w:val="20"/>
              </w:rPr>
              <w:t>2,0/55</w:t>
            </w:r>
          </w:p>
        </w:tc>
        <w:tc>
          <w:tcPr>
            <w:tcW w:w="702" w:type="dxa"/>
            <w:noWrap/>
            <w:hideMark/>
          </w:tcPr>
          <w:p w:rsidR="00E56698" w:rsidRPr="003C5857" w:rsidRDefault="00E56698" w:rsidP="00817120">
            <w:pPr>
              <w:rPr>
                <w:sz w:val="20"/>
                <w:szCs w:val="20"/>
              </w:rPr>
            </w:pPr>
            <w:r w:rsidRPr="003C5857">
              <w:rPr>
                <w:sz w:val="20"/>
                <w:szCs w:val="20"/>
              </w:rPr>
              <w:t>2,1/53</w:t>
            </w:r>
          </w:p>
        </w:tc>
        <w:tc>
          <w:tcPr>
            <w:tcW w:w="654" w:type="dxa"/>
            <w:noWrap/>
            <w:hideMark/>
          </w:tcPr>
          <w:p w:rsidR="00E56698" w:rsidRPr="003C5857" w:rsidRDefault="00E56698" w:rsidP="00817120">
            <w:pPr>
              <w:rPr>
                <w:sz w:val="20"/>
                <w:szCs w:val="20"/>
              </w:rPr>
            </w:pPr>
            <w:r w:rsidRPr="003C5857">
              <w:rPr>
                <w:sz w:val="20"/>
                <w:szCs w:val="20"/>
              </w:rPr>
              <w:t>2,1/53</w:t>
            </w:r>
          </w:p>
        </w:tc>
        <w:tc>
          <w:tcPr>
            <w:tcW w:w="647" w:type="dxa"/>
            <w:noWrap/>
            <w:hideMark/>
          </w:tcPr>
          <w:p w:rsidR="00E56698" w:rsidRPr="003C5857" w:rsidRDefault="00E56698" w:rsidP="00817120">
            <w:pPr>
              <w:rPr>
                <w:sz w:val="20"/>
                <w:szCs w:val="20"/>
              </w:rPr>
            </w:pPr>
            <w:r w:rsidRPr="003C5857">
              <w:rPr>
                <w:sz w:val="20"/>
                <w:szCs w:val="20"/>
              </w:rPr>
              <w:t>2,1/53</w:t>
            </w:r>
          </w:p>
        </w:tc>
        <w:tc>
          <w:tcPr>
            <w:tcW w:w="604" w:type="dxa"/>
            <w:noWrap/>
            <w:hideMark/>
          </w:tcPr>
          <w:p w:rsidR="00E56698" w:rsidRPr="003C5857" w:rsidRDefault="00E56698" w:rsidP="00817120">
            <w:pPr>
              <w:rPr>
                <w:sz w:val="20"/>
                <w:szCs w:val="20"/>
              </w:rPr>
            </w:pPr>
            <w:r w:rsidRPr="003C5857">
              <w:rPr>
                <w:sz w:val="20"/>
                <w:szCs w:val="20"/>
              </w:rPr>
              <w:t>1,8/58</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w:t>
            </w:r>
          </w:p>
        </w:tc>
      </w:tr>
      <w:tr w:rsidR="00E56698" w:rsidRPr="003C5857" w:rsidTr="00E56698">
        <w:trPr>
          <w:trHeight w:val="870"/>
        </w:trPr>
        <w:tc>
          <w:tcPr>
            <w:tcW w:w="2530" w:type="dxa"/>
            <w:hideMark/>
          </w:tcPr>
          <w:p w:rsidR="00E56698" w:rsidRPr="003C5857" w:rsidRDefault="00E56698" w:rsidP="00817120">
            <w:pPr>
              <w:rPr>
                <w:sz w:val="20"/>
                <w:szCs w:val="20"/>
              </w:rPr>
            </w:pPr>
            <w:r w:rsidRPr="003C5857">
              <w:rPr>
                <w:sz w:val="20"/>
                <w:szCs w:val="20"/>
              </w:rPr>
              <w:t>Максимальная скорость</w:t>
            </w:r>
            <w:r w:rsidRPr="003C5857">
              <w:rPr>
                <w:sz w:val="20"/>
                <w:szCs w:val="20"/>
              </w:rPr>
              <w:br/>
              <w:t xml:space="preserve"> распространения пламени в </w:t>
            </w:r>
            <w:r w:rsidRPr="003C5857">
              <w:rPr>
                <w:rFonts w:eastAsia="Yu Gothic UI"/>
                <w:sz w:val="20"/>
                <w:szCs w:val="20"/>
              </w:rPr>
              <w:t>Ø</w:t>
            </w:r>
            <w:r w:rsidRPr="003C5857">
              <w:rPr>
                <w:sz w:val="20"/>
                <w:szCs w:val="20"/>
              </w:rPr>
              <w:t xml:space="preserve"> 25,4 мм,</w:t>
            </w:r>
            <w:r w:rsidRPr="003C5857">
              <w:rPr>
                <w:sz w:val="20"/>
                <w:szCs w:val="20"/>
              </w:rPr>
              <w:br/>
              <w:t>м/сек</w:t>
            </w:r>
          </w:p>
        </w:tc>
        <w:tc>
          <w:tcPr>
            <w:tcW w:w="603" w:type="dxa"/>
            <w:noWrap/>
            <w:hideMark/>
          </w:tcPr>
          <w:p w:rsidR="00E56698" w:rsidRPr="003C5857" w:rsidRDefault="00E56698" w:rsidP="00817120">
            <w:pPr>
              <w:rPr>
                <w:sz w:val="20"/>
                <w:szCs w:val="20"/>
              </w:rPr>
            </w:pPr>
            <w:r w:rsidRPr="003C5857">
              <w:rPr>
                <w:sz w:val="20"/>
                <w:szCs w:val="20"/>
              </w:rPr>
              <w:t>0,670</w:t>
            </w:r>
          </w:p>
        </w:tc>
        <w:tc>
          <w:tcPr>
            <w:tcW w:w="605" w:type="dxa"/>
            <w:noWrap/>
            <w:hideMark/>
          </w:tcPr>
          <w:p w:rsidR="00E56698" w:rsidRPr="003C5857" w:rsidRDefault="00E56698" w:rsidP="00817120">
            <w:pPr>
              <w:rPr>
                <w:sz w:val="20"/>
                <w:szCs w:val="20"/>
              </w:rPr>
            </w:pPr>
            <w:r w:rsidRPr="003C5857">
              <w:rPr>
                <w:sz w:val="20"/>
                <w:szCs w:val="20"/>
              </w:rPr>
              <w:t>0,856</w:t>
            </w:r>
          </w:p>
        </w:tc>
        <w:tc>
          <w:tcPr>
            <w:tcW w:w="605" w:type="dxa"/>
            <w:noWrap/>
            <w:hideMark/>
          </w:tcPr>
          <w:p w:rsidR="00E56698" w:rsidRPr="003C5857" w:rsidRDefault="00E56698" w:rsidP="00817120">
            <w:pPr>
              <w:rPr>
                <w:sz w:val="20"/>
                <w:szCs w:val="20"/>
              </w:rPr>
            </w:pPr>
            <w:r w:rsidRPr="003C5857">
              <w:rPr>
                <w:sz w:val="20"/>
                <w:szCs w:val="20"/>
              </w:rPr>
              <w:t>1,430</w:t>
            </w:r>
          </w:p>
        </w:tc>
        <w:tc>
          <w:tcPr>
            <w:tcW w:w="580" w:type="dxa"/>
            <w:noWrap/>
            <w:hideMark/>
          </w:tcPr>
          <w:p w:rsidR="00E56698" w:rsidRPr="003C5857" w:rsidRDefault="00E56698" w:rsidP="00817120">
            <w:pPr>
              <w:rPr>
                <w:sz w:val="20"/>
                <w:szCs w:val="20"/>
              </w:rPr>
            </w:pPr>
            <w:r w:rsidRPr="003C5857">
              <w:rPr>
                <w:sz w:val="20"/>
                <w:szCs w:val="20"/>
              </w:rPr>
              <w:t>0,821</w:t>
            </w:r>
          </w:p>
        </w:tc>
        <w:tc>
          <w:tcPr>
            <w:tcW w:w="702" w:type="dxa"/>
            <w:noWrap/>
            <w:hideMark/>
          </w:tcPr>
          <w:p w:rsidR="00E56698" w:rsidRPr="003C5857" w:rsidRDefault="00E56698" w:rsidP="00817120">
            <w:pPr>
              <w:rPr>
                <w:sz w:val="20"/>
                <w:szCs w:val="20"/>
              </w:rPr>
            </w:pPr>
            <w:r w:rsidRPr="003C5857">
              <w:rPr>
                <w:sz w:val="20"/>
                <w:szCs w:val="20"/>
              </w:rPr>
              <w:t>-</w:t>
            </w:r>
          </w:p>
        </w:tc>
        <w:tc>
          <w:tcPr>
            <w:tcW w:w="654" w:type="dxa"/>
            <w:noWrap/>
            <w:hideMark/>
          </w:tcPr>
          <w:p w:rsidR="00E56698" w:rsidRPr="003C5857" w:rsidRDefault="00E56698" w:rsidP="00817120">
            <w:pPr>
              <w:rPr>
                <w:sz w:val="20"/>
                <w:szCs w:val="20"/>
              </w:rPr>
            </w:pPr>
            <w:r w:rsidRPr="003C5857">
              <w:rPr>
                <w:sz w:val="20"/>
                <w:szCs w:val="20"/>
              </w:rPr>
              <w:t>0,826</w:t>
            </w:r>
          </w:p>
        </w:tc>
        <w:tc>
          <w:tcPr>
            <w:tcW w:w="647" w:type="dxa"/>
            <w:noWrap/>
            <w:hideMark/>
          </w:tcPr>
          <w:p w:rsidR="00E56698" w:rsidRPr="003C5857" w:rsidRDefault="00E56698" w:rsidP="00817120">
            <w:pPr>
              <w:rPr>
                <w:sz w:val="20"/>
                <w:szCs w:val="20"/>
              </w:rPr>
            </w:pPr>
            <w:r w:rsidRPr="003C5857">
              <w:rPr>
                <w:sz w:val="20"/>
                <w:szCs w:val="20"/>
              </w:rPr>
              <w:t>0,826</w:t>
            </w:r>
          </w:p>
        </w:tc>
        <w:tc>
          <w:tcPr>
            <w:tcW w:w="604" w:type="dxa"/>
            <w:noWrap/>
            <w:hideMark/>
          </w:tcPr>
          <w:p w:rsidR="00E56698" w:rsidRPr="003C5857" w:rsidRDefault="00E56698" w:rsidP="00817120">
            <w:pPr>
              <w:rPr>
                <w:sz w:val="20"/>
                <w:szCs w:val="20"/>
              </w:rPr>
            </w:pPr>
            <w:r w:rsidRPr="003C5857">
              <w:rPr>
                <w:sz w:val="20"/>
                <w:szCs w:val="20"/>
              </w:rPr>
              <w:t>-</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0,820</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 xml:space="preserve">Коэфициента теплопроводности </w:t>
            </w:r>
            <w:r w:rsidRPr="003C5857">
              <w:rPr>
                <w:sz w:val="20"/>
                <w:szCs w:val="20"/>
              </w:rPr>
              <w:br/>
              <w:t xml:space="preserve">паровой фазы компонентов </w:t>
            </w:r>
            <w:r w:rsidRPr="003C5857">
              <w:rPr>
                <w:color w:val="333333"/>
                <w:sz w:val="20"/>
                <w:szCs w:val="20"/>
                <w:shd w:val="clear" w:color="auto" w:fill="FFFFFF"/>
              </w:rPr>
              <w:t>λ</w:t>
            </w:r>
            <w:r w:rsidRPr="003C5857">
              <w:rPr>
                <w:sz w:val="20"/>
                <w:szCs w:val="20"/>
                <w:vertAlign w:val="subscript"/>
              </w:rPr>
              <w:t>п</w:t>
            </w:r>
            <w:r w:rsidRPr="003C5857">
              <w:rPr>
                <w:sz w:val="20"/>
                <w:szCs w:val="20"/>
              </w:rPr>
              <w:t>:</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ккал/(м*ч*град)</w:t>
            </w:r>
          </w:p>
        </w:tc>
        <w:tc>
          <w:tcPr>
            <w:tcW w:w="603" w:type="dxa"/>
            <w:noWrap/>
            <w:hideMark/>
          </w:tcPr>
          <w:p w:rsidR="00E56698" w:rsidRPr="003C5857" w:rsidRDefault="00E56698" w:rsidP="00817120">
            <w:pPr>
              <w:rPr>
                <w:sz w:val="20"/>
                <w:szCs w:val="20"/>
              </w:rPr>
            </w:pPr>
            <w:r w:rsidRPr="003C5857">
              <w:rPr>
                <w:sz w:val="20"/>
                <w:szCs w:val="20"/>
              </w:rPr>
              <w:t>0,0264</w:t>
            </w:r>
          </w:p>
        </w:tc>
        <w:tc>
          <w:tcPr>
            <w:tcW w:w="605" w:type="dxa"/>
            <w:noWrap/>
            <w:hideMark/>
          </w:tcPr>
          <w:p w:rsidR="00E56698" w:rsidRPr="003C5857" w:rsidRDefault="00E56698" w:rsidP="00817120">
            <w:pPr>
              <w:rPr>
                <w:sz w:val="20"/>
                <w:szCs w:val="20"/>
              </w:rPr>
            </w:pPr>
            <w:r w:rsidRPr="003C5857">
              <w:rPr>
                <w:sz w:val="20"/>
                <w:szCs w:val="20"/>
              </w:rPr>
              <w:t>0,0155</w:t>
            </w:r>
          </w:p>
        </w:tc>
        <w:tc>
          <w:tcPr>
            <w:tcW w:w="605" w:type="dxa"/>
            <w:noWrap/>
            <w:hideMark/>
          </w:tcPr>
          <w:p w:rsidR="00E56698" w:rsidRPr="003C5857" w:rsidRDefault="00E56698" w:rsidP="00817120">
            <w:pPr>
              <w:rPr>
                <w:sz w:val="20"/>
                <w:szCs w:val="20"/>
              </w:rPr>
            </w:pPr>
            <w:r w:rsidRPr="003C5857">
              <w:rPr>
                <w:sz w:val="20"/>
                <w:szCs w:val="20"/>
              </w:rPr>
              <w:t>0,0141</w:t>
            </w:r>
          </w:p>
        </w:tc>
        <w:tc>
          <w:tcPr>
            <w:tcW w:w="580" w:type="dxa"/>
            <w:noWrap/>
            <w:hideMark/>
          </w:tcPr>
          <w:p w:rsidR="00E56698" w:rsidRPr="003C5857" w:rsidRDefault="00E56698" w:rsidP="00817120">
            <w:pPr>
              <w:rPr>
                <w:sz w:val="20"/>
                <w:szCs w:val="20"/>
              </w:rPr>
            </w:pPr>
            <w:r w:rsidRPr="003C5857">
              <w:rPr>
                <w:sz w:val="20"/>
                <w:szCs w:val="20"/>
              </w:rPr>
              <w:t>0,0127</w:t>
            </w:r>
          </w:p>
        </w:tc>
        <w:tc>
          <w:tcPr>
            <w:tcW w:w="702" w:type="dxa"/>
            <w:noWrap/>
            <w:hideMark/>
          </w:tcPr>
          <w:p w:rsidR="00E56698" w:rsidRPr="003C5857" w:rsidRDefault="00E56698" w:rsidP="00817120">
            <w:pPr>
              <w:rPr>
                <w:sz w:val="20"/>
                <w:szCs w:val="20"/>
              </w:rPr>
            </w:pPr>
            <w:r w:rsidRPr="003C5857">
              <w:rPr>
                <w:sz w:val="20"/>
                <w:szCs w:val="20"/>
              </w:rPr>
              <w:t>-</w:t>
            </w:r>
          </w:p>
        </w:tc>
        <w:tc>
          <w:tcPr>
            <w:tcW w:w="654" w:type="dxa"/>
            <w:noWrap/>
            <w:hideMark/>
          </w:tcPr>
          <w:p w:rsidR="00E56698" w:rsidRPr="003C5857" w:rsidRDefault="00E56698" w:rsidP="00817120">
            <w:pPr>
              <w:rPr>
                <w:sz w:val="20"/>
                <w:szCs w:val="20"/>
              </w:rPr>
            </w:pPr>
            <w:r w:rsidRPr="003C5857">
              <w:rPr>
                <w:sz w:val="20"/>
                <w:szCs w:val="20"/>
              </w:rPr>
              <w:t>0,0116</w:t>
            </w:r>
          </w:p>
        </w:tc>
        <w:tc>
          <w:tcPr>
            <w:tcW w:w="647" w:type="dxa"/>
            <w:noWrap/>
            <w:hideMark/>
          </w:tcPr>
          <w:p w:rsidR="00E56698" w:rsidRPr="003C5857" w:rsidRDefault="00E56698" w:rsidP="00817120">
            <w:pPr>
              <w:rPr>
                <w:sz w:val="20"/>
                <w:szCs w:val="20"/>
              </w:rPr>
            </w:pPr>
            <w:r w:rsidRPr="003C5857">
              <w:rPr>
                <w:sz w:val="20"/>
                <w:szCs w:val="20"/>
              </w:rPr>
              <w:t>0,0115</w:t>
            </w:r>
          </w:p>
        </w:tc>
        <w:tc>
          <w:tcPr>
            <w:tcW w:w="604" w:type="dxa"/>
            <w:noWrap/>
            <w:hideMark/>
          </w:tcPr>
          <w:p w:rsidR="00E56698" w:rsidRPr="003C5857" w:rsidRDefault="00E56698" w:rsidP="00817120">
            <w:pPr>
              <w:rPr>
                <w:sz w:val="20"/>
                <w:szCs w:val="20"/>
              </w:rPr>
            </w:pPr>
            <w:r w:rsidRPr="003C5857">
              <w:rPr>
                <w:sz w:val="20"/>
                <w:szCs w:val="20"/>
              </w:rPr>
              <w:t>-</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0,0110</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вт/(м*град)</w:t>
            </w:r>
          </w:p>
        </w:tc>
        <w:tc>
          <w:tcPr>
            <w:tcW w:w="603" w:type="dxa"/>
            <w:noWrap/>
            <w:hideMark/>
          </w:tcPr>
          <w:p w:rsidR="00E56698" w:rsidRPr="003C5857" w:rsidRDefault="00E56698" w:rsidP="00817120">
            <w:pPr>
              <w:rPr>
                <w:sz w:val="20"/>
                <w:szCs w:val="20"/>
              </w:rPr>
            </w:pPr>
            <w:r w:rsidRPr="003C5857">
              <w:rPr>
                <w:sz w:val="20"/>
                <w:szCs w:val="20"/>
              </w:rPr>
              <w:t>0,0306</w:t>
            </w:r>
          </w:p>
        </w:tc>
        <w:tc>
          <w:tcPr>
            <w:tcW w:w="605" w:type="dxa"/>
            <w:noWrap/>
            <w:hideMark/>
          </w:tcPr>
          <w:p w:rsidR="00E56698" w:rsidRPr="003C5857" w:rsidRDefault="00E56698" w:rsidP="00817120">
            <w:pPr>
              <w:rPr>
                <w:sz w:val="20"/>
                <w:szCs w:val="20"/>
              </w:rPr>
            </w:pPr>
            <w:r w:rsidRPr="003C5857">
              <w:rPr>
                <w:sz w:val="20"/>
                <w:szCs w:val="20"/>
              </w:rPr>
              <w:t>0,0180</w:t>
            </w:r>
          </w:p>
        </w:tc>
        <w:tc>
          <w:tcPr>
            <w:tcW w:w="605" w:type="dxa"/>
            <w:noWrap/>
            <w:hideMark/>
          </w:tcPr>
          <w:p w:rsidR="00E56698" w:rsidRPr="003C5857" w:rsidRDefault="00E56698" w:rsidP="00817120">
            <w:pPr>
              <w:rPr>
                <w:sz w:val="20"/>
                <w:szCs w:val="20"/>
              </w:rPr>
            </w:pPr>
            <w:r w:rsidRPr="003C5857">
              <w:rPr>
                <w:sz w:val="20"/>
                <w:szCs w:val="20"/>
              </w:rPr>
              <w:t>0,0164</w:t>
            </w:r>
          </w:p>
        </w:tc>
        <w:tc>
          <w:tcPr>
            <w:tcW w:w="580" w:type="dxa"/>
            <w:noWrap/>
            <w:hideMark/>
          </w:tcPr>
          <w:p w:rsidR="00E56698" w:rsidRPr="003C5857" w:rsidRDefault="00E56698" w:rsidP="00817120">
            <w:pPr>
              <w:rPr>
                <w:sz w:val="20"/>
                <w:szCs w:val="20"/>
              </w:rPr>
            </w:pPr>
            <w:r w:rsidRPr="003C5857">
              <w:rPr>
                <w:sz w:val="20"/>
                <w:szCs w:val="20"/>
              </w:rPr>
              <w:t>0,0147</w:t>
            </w:r>
          </w:p>
        </w:tc>
        <w:tc>
          <w:tcPr>
            <w:tcW w:w="702" w:type="dxa"/>
            <w:noWrap/>
            <w:hideMark/>
          </w:tcPr>
          <w:p w:rsidR="00E56698" w:rsidRPr="003C5857" w:rsidRDefault="00E56698" w:rsidP="00817120">
            <w:pPr>
              <w:rPr>
                <w:sz w:val="20"/>
                <w:szCs w:val="20"/>
              </w:rPr>
            </w:pPr>
            <w:r w:rsidRPr="003C5857">
              <w:rPr>
                <w:sz w:val="20"/>
                <w:szCs w:val="20"/>
              </w:rPr>
              <w:t>-</w:t>
            </w:r>
          </w:p>
        </w:tc>
        <w:tc>
          <w:tcPr>
            <w:tcW w:w="654" w:type="dxa"/>
            <w:noWrap/>
            <w:hideMark/>
          </w:tcPr>
          <w:p w:rsidR="00E56698" w:rsidRPr="003C5857" w:rsidRDefault="00E56698" w:rsidP="00817120">
            <w:pPr>
              <w:rPr>
                <w:sz w:val="20"/>
                <w:szCs w:val="20"/>
              </w:rPr>
            </w:pPr>
            <w:r w:rsidRPr="003C5857">
              <w:rPr>
                <w:sz w:val="20"/>
                <w:szCs w:val="20"/>
              </w:rPr>
              <w:t>0,0135</w:t>
            </w:r>
          </w:p>
        </w:tc>
        <w:tc>
          <w:tcPr>
            <w:tcW w:w="647" w:type="dxa"/>
            <w:noWrap/>
            <w:hideMark/>
          </w:tcPr>
          <w:p w:rsidR="00E56698" w:rsidRPr="003C5857" w:rsidRDefault="00E56698" w:rsidP="00817120">
            <w:pPr>
              <w:rPr>
                <w:sz w:val="20"/>
                <w:szCs w:val="20"/>
              </w:rPr>
            </w:pPr>
            <w:r w:rsidRPr="003C5857">
              <w:rPr>
                <w:sz w:val="20"/>
                <w:szCs w:val="20"/>
              </w:rPr>
              <w:t>0,0134</w:t>
            </w:r>
          </w:p>
        </w:tc>
        <w:tc>
          <w:tcPr>
            <w:tcW w:w="604" w:type="dxa"/>
            <w:noWrap/>
            <w:hideMark/>
          </w:tcPr>
          <w:p w:rsidR="00E56698" w:rsidRPr="003C5857" w:rsidRDefault="00E56698" w:rsidP="00817120">
            <w:pPr>
              <w:rPr>
                <w:sz w:val="20"/>
                <w:szCs w:val="20"/>
              </w:rPr>
            </w:pPr>
            <w:r w:rsidRPr="003C5857">
              <w:rPr>
                <w:sz w:val="20"/>
                <w:szCs w:val="20"/>
              </w:rPr>
              <w:t>-</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0,0128</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 xml:space="preserve">Коэфициента теплопроводности </w:t>
            </w:r>
            <w:r w:rsidRPr="003C5857">
              <w:rPr>
                <w:sz w:val="20"/>
                <w:szCs w:val="20"/>
              </w:rPr>
              <w:br/>
              <w:t xml:space="preserve">жидких компонентов </w:t>
            </w:r>
            <w:r w:rsidRPr="003C5857">
              <w:rPr>
                <w:color w:val="333333"/>
                <w:sz w:val="20"/>
                <w:szCs w:val="20"/>
                <w:shd w:val="clear" w:color="auto" w:fill="FFFFFF"/>
              </w:rPr>
              <w:t>λ</w:t>
            </w:r>
            <w:r w:rsidRPr="003C5857">
              <w:rPr>
                <w:sz w:val="20"/>
                <w:szCs w:val="20"/>
                <w:vertAlign w:val="subscript"/>
              </w:rPr>
              <w:t>ж</w:t>
            </w:r>
            <w:r w:rsidRPr="003C5857">
              <w:rPr>
                <w:sz w:val="20"/>
                <w:szCs w:val="20"/>
              </w:rPr>
              <w:t>:</w:t>
            </w:r>
          </w:p>
        </w:tc>
        <w:tc>
          <w:tcPr>
            <w:tcW w:w="603"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605" w:type="dxa"/>
            <w:noWrap/>
            <w:hideMark/>
          </w:tcPr>
          <w:p w:rsidR="00E56698" w:rsidRPr="003C5857" w:rsidRDefault="00E56698" w:rsidP="00817120">
            <w:pPr>
              <w:rPr>
                <w:sz w:val="20"/>
                <w:szCs w:val="20"/>
              </w:rPr>
            </w:pPr>
            <w:r w:rsidRPr="003C5857">
              <w:rPr>
                <w:sz w:val="20"/>
                <w:szCs w:val="20"/>
              </w:rPr>
              <w:t> </w:t>
            </w:r>
          </w:p>
        </w:tc>
        <w:tc>
          <w:tcPr>
            <w:tcW w:w="580" w:type="dxa"/>
            <w:noWrap/>
            <w:hideMark/>
          </w:tcPr>
          <w:p w:rsidR="00E56698" w:rsidRPr="003C5857" w:rsidRDefault="00E56698" w:rsidP="00817120">
            <w:pPr>
              <w:rPr>
                <w:sz w:val="20"/>
                <w:szCs w:val="20"/>
              </w:rPr>
            </w:pPr>
            <w:r w:rsidRPr="003C5857">
              <w:rPr>
                <w:sz w:val="20"/>
                <w:szCs w:val="20"/>
              </w:rPr>
              <w:t> </w:t>
            </w:r>
          </w:p>
        </w:tc>
        <w:tc>
          <w:tcPr>
            <w:tcW w:w="702" w:type="dxa"/>
            <w:noWrap/>
            <w:hideMark/>
          </w:tcPr>
          <w:p w:rsidR="00E56698" w:rsidRPr="003C5857" w:rsidRDefault="00E56698" w:rsidP="00817120">
            <w:pPr>
              <w:rPr>
                <w:sz w:val="20"/>
                <w:szCs w:val="20"/>
              </w:rPr>
            </w:pPr>
            <w:r w:rsidRPr="003C5857">
              <w:rPr>
                <w:sz w:val="20"/>
                <w:szCs w:val="20"/>
              </w:rPr>
              <w:t> </w:t>
            </w:r>
          </w:p>
        </w:tc>
        <w:tc>
          <w:tcPr>
            <w:tcW w:w="654" w:type="dxa"/>
            <w:noWrap/>
            <w:hideMark/>
          </w:tcPr>
          <w:p w:rsidR="00E56698" w:rsidRPr="003C5857" w:rsidRDefault="00E56698" w:rsidP="00817120">
            <w:pPr>
              <w:rPr>
                <w:sz w:val="20"/>
                <w:szCs w:val="20"/>
              </w:rPr>
            </w:pPr>
            <w:r w:rsidRPr="003C5857">
              <w:rPr>
                <w:sz w:val="20"/>
                <w:szCs w:val="20"/>
              </w:rPr>
              <w:t> </w:t>
            </w:r>
          </w:p>
        </w:tc>
        <w:tc>
          <w:tcPr>
            <w:tcW w:w="647" w:type="dxa"/>
            <w:noWrap/>
            <w:hideMark/>
          </w:tcPr>
          <w:p w:rsidR="00E56698" w:rsidRPr="003C5857" w:rsidRDefault="00E56698" w:rsidP="00817120">
            <w:pPr>
              <w:rPr>
                <w:sz w:val="20"/>
                <w:szCs w:val="20"/>
              </w:rPr>
            </w:pPr>
            <w:r w:rsidRPr="003C5857">
              <w:rPr>
                <w:sz w:val="20"/>
                <w:szCs w:val="20"/>
              </w:rPr>
              <w:t> </w:t>
            </w:r>
          </w:p>
        </w:tc>
        <w:tc>
          <w:tcPr>
            <w:tcW w:w="604" w:type="dxa"/>
            <w:noWrap/>
            <w:hideMark/>
          </w:tcPr>
          <w:p w:rsidR="00E56698" w:rsidRPr="003C5857" w:rsidRDefault="00E56698" w:rsidP="00817120">
            <w:pPr>
              <w:rPr>
                <w:sz w:val="20"/>
                <w:szCs w:val="20"/>
              </w:rPr>
            </w:pPr>
            <w:r w:rsidRPr="003C5857">
              <w:rPr>
                <w:sz w:val="20"/>
                <w:szCs w:val="20"/>
              </w:rPr>
              <w:t> </w:t>
            </w:r>
          </w:p>
        </w:tc>
        <w:tc>
          <w:tcPr>
            <w:tcW w:w="789" w:type="dxa"/>
            <w:noWrap/>
            <w:hideMark/>
          </w:tcPr>
          <w:p w:rsidR="00E56698" w:rsidRPr="003C5857" w:rsidRDefault="00E56698" w:rsidP="00817120">
            <w:pPr>
              <w:rPr>
                <w:sz w:val="20"/>
                <w:szCs w:val="20"/>
              </w:rPr>
            </w:pPr>
            <w:r w:rsidRPr="003C5857">
              <w:rPr>
                <w:sz w:val="20"/>
                <w:szCs w:val="20"/>
              </w:rPr>
              <w:t> </w:t>
            </w:r>
          </w:p>
        </w:tc>
        <w:tc>
          <w:tcPr>
            <w:tcW w:w="563" w:type="dxa"/>
            <w:noWrap/>
            <w:hideMark/>
          </w:tcPr>
          <w:p w:rsidR="00E56698" w:rsidRPr="003C5857" w:rsidRDefault="00E56698" w:rsidP="00817120">
            <w:pPr>
              <w:rPr>
                <w:sz w:val="20"/>
                <w:szCs w:val="20"/>
              </w:rPr>
            </w:pPr>
            <w:r w:rsidRPr="003C5857">
              <w:rPr>
                <w:sz w:val="20"/>
                <w:szCs w:val="20"/>
              </w:rPr>
              <w:t> </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 xml:space="preserve">             ккал/(м*ч*град)</w:t>
            </w:r>
          </w:p>
        </w:tc>
        <w:tc>
          <w:tcPr>
            <w:tcW w:w="603" w:type="dxa"/>
            <w:noWrap/>
            <w:hideMark/>
          </w:tcPr>
          <w:p w:rsidR="00E56698" w:rsidRPr="003C5857" w:rsidRDefault="00E56698" w:rsidP="00817120">
            <w:pPr>
              <w:rPr>
                <w:sz w:val="20"/>
                <w:szCs w:val="20"/>
              </w:rPr>
            </w:pPr>
            <w:r w:rsidRPr="003C5857">
              <w:rPr>
                <w:sz w:val="20"/>
                <w:szCs w:val="20"/>
              </w:rPr>
              <w:t>0,264</w:t>
            </w:r>
          </w:p>
        </w:tc>
        <w:tc>
          <w:tcPr>
            <w:tcW w:w="605" w:type="dxa"/>
            <w:noWrap/>
            <w:hideMark/>
          </w:tcPr>
          <w:p w:rsidR="00E56698" w:rsidRPr="003C5857" w:rsidRDefault="00E56698" w:rsidP="00817120">
            <w:pPr>
              <w:rPr>
                <w:sz w:val="20"/>
                <w:szCs w:val="20"/>
              </w:rPr>
            </w:pPr>
            <w:r w:rsidRPr="003C5857">
              <w:rPr>
                <w:sz w:val="20"/>
                <w:szCs w:val="20"/>
              </w:rPr>
              <w:t>0,163</w:t>
            </w:r>
          </w:p>
        </w:tc>
        <w:tc>
          <w:tcPr>
            <w:tcW w:w="605" w:type="dxa"/>
            <w:noWrap/>
            <w:hideMark/>
          </w:tcPr>
          <w:p w:rsidR="00E56698" w:rsidRPr="003C5857" w:rsidRDefault="00E56698" w:rsidP="00817120">
            <w:pPr>
              <w:rPr>
                <w:sz w:val="20"/>
                <w:szCs w:val="20"/>
              </w:rPr>
            </w:pPr>
            <w:r w:rsidRPr="003C5857">
              <w:rPr>
                <w:sz w:val="20"/>
                <w:szCs w:val="20"/>
              </w:rPr>
              <w:t>-</w:t>
            </w:r>
          </w:p>
        </w:tc>
        <w:tc>
          <w:tcPr>
            <w:tcW w:w="580" w:type="dxa"/>
            <w:noWrap/>
            <w:hideMark/>
          </w:tcPr>
          <w:p w:rsidR="00E56698" w:rsidRPr="003C5857" w:rsidRDefault="00E56698" w:rsidP="00817120">
            <w:pPr>
              <w:rPr>
                <w:sz w:val="20"/>
                <w:szCs w:val="20"/>
              </w:rPr>
            </w:pPr>
            <w:r w:rsidRPr="003C5857">
              <w:rPr>
                <w:sz w:val="20"/>
                <w:szCs w:val="20"/>
              </w:rPr>
              <w:t>0,109</w:t>
            </w:r>
          </w:p>
        </w:tc>
        <w:tc>
          <w:tcPr>
            <w:tcW w:w="702" w:type="dxa"/>
            <w:noWrap/>
            <w:hideMark/>
          </w:tcPr>
          <w:p w:rsidR="00E56698" w:rsidRPr="003C5857" w:rsidRDefault="00E56698" w:rsidP="00817120">
            <w:pPr>
              <w:rPr>
                <w:sz w:val="20"/>
                <w:szCs w:val="20"/>
              </w:rPr>
            </w:pPr>
            <w:r w:rsidRPr="003C5857">
              <w:rPr>
                <w:sz w:val="20"/>
                <w:szCs w:val="20"/>
              </w:rPr>
              <w:t>-</w:t>
            </w:r>
          </w:p>
        </w:tc>
        <w:tc>
          <w:tcPr>
            <w:tcW w:w="654" w:type="dxa"/>
            <w:noWrap/>
            <w:hideMark/>
          </w:tcPr>
          <w:p w:rsidR="00E56698" w:rsidRPr="003C5857" w:rsidRDefault="00E56698" w:rsidP="00817120">
            <w:pPr>
              <w:rPr>
                <w:sz w:val="20"/>
                <w:szCs w:val="20"/>
              </w:rPr>
            </w:pPr>
            <w:r w:rsidRPr="003C5857">
              <w:rPr>
                <w:sz w:val="20"/>
                <w:szCs w:val="20"/>
              </w:rPr>
              <w:t>0,114</w:t>
            </w:r>
          </w:p>
        </w:tc>
        <w:tc>
          <w:tcPr>
            <w:tcW w:w="647" w:type="dxa"/>
            <w:noWrap/>
            <w:hideMark/>
          </w:tcPr>
          <w:p w:rsidR="00E56698" w:rsidRPr="003C5857" w:rsidRDefault="00E56698" w:rsidP="00817120">
            <w:pPr>
              <w:rPr>
                <w:sz w:val="20"/>
                <w:szCs w:val="20"/>
              </w:rPr>
            </w:pPr>
            <w:r w:rsidRPr="003C5857">
              <w:rPr>
                <w:sz w:val="20"/>
                <w:szCs w:val="20"/>
              </w:rPr>
              <w:t>0,110</w:t>
            </w:r>
          </w:p>
        </w:tc>
        <w:tc>
          <w:tcPr>
            <w:tcW w:w="604" w:type="dxa"/>
            <w:noWrap/>
            <w:hideMark/>
          </w:tcPr>
          <w:p w:rsidR="00E56698" w:rsidRPr="003C5857" w:rsidRDefault="00E56698" w:rsidP="00817120">
            <w:pPr>
              <w:rPr>
                <w:sz w:val="20"/>
                <w:szCs w:val="20"/>
              </w:rPr>
            </w:pPr>
            <w:r w:rsidRPr="003C5857">
              <w:rPr>
                <w:sz w:val="20"/>
                <w:szCs w:val="20"/>
              </w:rPr>
              <w:t>-</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0,117</w:t>
            </w:r>
          </w:p>
        </w:tc>
      </w:tr>
      <w:tr w:rsidR="00E56698" w:rsidRPr="003C5857" w:rsidTr="00E56698">
        <w:trPr>
          <w:trHeight w:val="290"/>
        </w:trPr>
        <w:tc>
          <w:tcPr>
            <w:tcW w:w="2530" w:type="dxa"/>
            <w:noWrap/>
            <w:hideMark/>
          </w:tcPr>
          <w:p w:rsidR="00E56698" w:rsidRPr="003C5857" w:rsidRDefault="00E56698" w:rsidP="00817120">
            <w:pPr>
              <w:rPr>
                <w:sz w:val="20"/>
                <w:szCs w:val="20"/>
              </w:rPr>
            </w:pPr>
            <w:r w:rsidRPr="003C5857">
              <w:rPr>
                <w:sz w:val="20"/>
                <w:szCs w:val="20"/>
              </w:rPr>
              <w:t>вт/(м*град)</w:t>
            </w:r>
          </w:p>
        </w:tc>
        <w:tc>
          <w:tcPr>
            <w:tcW w:w="603" w:type="dxa"/>
            <w:noWrap/>
            <w:hideMark/>
          </w:tcPr>
          <w:p w:rsidR="00E56698" w:rsidRPr="003C5857" w:rsidRDefault="00E56698" w:rsidP="00817120">
            <w:pPr>
              <w:rPr>
                <w:sz w:val="20"/>
                <w:szCs w:val="20"/>
              </w:rPr>
            </w:pPr>
            <w:r w:rsidRPr="003C5857">
              <w:rPr>
                <w:sz w:val="20"/>
                <w:szCs w:val="20"/>
              </w:rPr>
              <w:t>0,306</w:t>
            </w:r>
          </w:p>
        </w:tc>
        <w:tc>
          <w:tcPr>
            <w:tcW w:w="605" w:type="dxa"/>
            <w:noWrap/>
            <w:hideMark/>
          </w:tcPr>
          <w:p w:rsidR="00E56698" w:rsidRPr="003C5857" w:rsidRDefault="00E56698" w:rsidP="00817120">
            <w:pPr>
              <w:rPr>
                <w:sz w:val="20"/>
                <w:szCs w:val="20"/>
              </w:rPr>
            </w:pPr>
            <w:r w:rsidRPr="003C5857">
              <w:rPr>
                <w:sz w:val="20"/>
                <w:szCs w:val="20"/>
              </w:rPr>
              <w:t>0,189</w:t>
            </w:r>
          </w:p>
        </w:tc>
        <w:tc>
          <w:tcPr>
            <w:tcW w:w="605" w:type="dxa"/>
            <w:noWrap/>
            <w:hideMark/>
          </w:tcPr>
          <w:p w:rsidR="00E56698" w:rsidRPr="003C5857" w:rsidRDefault="00E56698" w:rsidP="00817120">
            <w:pPr>
              <w:rPr>
                <w:sz w:val="20"/>
                <w:szCs w:val="20"/>
              </w:rPr>
            </w:pPr>
            <w:r w:rsidRPr="003C5857">
              <w:rPr>
                <w:sz w:val="20"/>
                <w:szCs w:val="20"/>
              </w:rPr>
              <w:t>-</w:t>
            </w:r>
          </w:p>
        </w:tc>
        <w:tc>
          <w:tcPr>
            <w:tcW w:w="580" w:type="dxa"/>
            <w:noWrap/>
            <w:hideMark/>
          </w:tcPr>
          <w:p w:rsidR="00E56698" w:rsidRPr="003C5857" w:rsidRDefault="00E56698" w:rsidP="00817120">
            <w:pPr>
              <w:rPr>
                <w:sz w:val="20"/>
                <w:szCs w:val="20"/>
              </w:rPr>
            </w:pPr>
            <w:r w:rsidRPr="003C5857">
              <w:rPr>
                <w:sz w:val="20"/>
                <w:szCs w:val="20"/>
              </w:rPr>
              <w:t>0,127</w:t>
            </w:r>
          </w:p>
        </w:tc>
        <w:tc>
          <w:tcPr>
            <w:tcW w:w="702" w:type="dxa"/>
            <w:noWrap/>
            <w:hideMark/>
          </w:tcPr>
          <w:p w:rsidR="00E56698" w:rsidRPr="003C5857" w:rsidRDefault="00E56698" w:rsidP="00817120">
            <w:pPr>
              <w:rPr>
                <w:sz w:val="20"/>
                <w:szCs w:val="20"/>
              </w:rPr>
            </w:pPr>
            <w:r w:rsidRPr="003C5857">
              <w:rPr>
                <w:sz w:val="20"/>
                <w:szCs w:val="20"/>
              </w:rPr>
              <w:t>-</w:t>
            </w:r>
          </w:p>
        </w:tc>
        <w:tc>
          <w:tcPr>
            <w:tcW w:w="654" w:type="dxa"/>
            <w:noWrap/>
            <w:hideMark/>
          </w:tcPr>
          <w:p w:rsidR="00E56698" w:rsidRPr="003C5857" w:rsidRDefault="00E56698" w:rsidP="00817120">
            <w:pPr>
              <w:rPr>
                <w:sz w:val="20"/>
                <w:szCs w:val="20"/>
              </w:rPr>
            </w:pPr>
            <w:r w:rsidRPr="003C5857">
              <w:rPr>
                <w:sz w:val="20"/>
                <w:szCs w:val="20"/>
              </w:rPr>
              <w:t>0,133</w:t>
            </w:r>
          </w:p>
        </w:tc>
        <w:tc>
          <w:tcPr>
            <w:tcW w:w="647" w:type="dxa"/>
            <w:noWrap/>
            <w:hideMark/>
          </w:tcPr>
          <w:p w:rsidR="00E56698" w:rsidRPr="003C5857" w:rsidRDefault="00E56698" w:rsidP="00817120">
            <w:pPr>
              <w:rPr>
                <w:sz w:val="20"/>
                <w:szCs w:val="20"/>
              </w:rPr>
            </w:pPr>
            <w:r w:rsidRPr="003C5857">
              <w:rPr>
                <w:sz w:val="20"/>
                <w:szCs w:val="20"/>
              </w:rPr>
              <w:t>0,180</w:t>
            </w:r>
          </w:p>
        </w:tc>
        <w:tc>
          <w:tcPr>
            <w:tcW w:w="604" w:type="dxa"/>
            <w:noWrap/>
            <w:hideMark/>
          </w:tcPr>
          <w:p w:rsidR="00E56698" w:rsidRPr="003C5857" w:rsidRDefault="00E56698" w:rsidP="00817120">
            <w:pPr>
              <w:rPr>
                <w:sz w:val="20"/>
                <w:szCs w:val="20"/>
              </w:rPr>
            </w:pPr>
            <w:r w:rsidRPr="003C5857">
              <w:rPr>
                <w:sz w:val="20"/>
                <w:szCs w:val="20"/>
              </w:rPr>
              <w:t>-</w:t>
            </w:r>
          </w:p>
        </w:tc>
        <w:tc>
          <w:tcPr>
            <w:tcW w:w="789" w:type="dxa"/>
            <w:noWrap/>
            <w:hideMark/>
          </w:tcPr>
          <w:p w:rsidR="00E56698" w:rsidRPr="003C5857" w:rsidRDefault="00E56698" w:rsidP="00817120">
            <w:pPr>
              <w:rPr>
                <w:sz w:val="20"/>
                <w:szCs w:val="20"/>
              </w:rPr>
            </w:pPr>
            <w:r w:rsidRPr="003C5857">
              <w:rPr>
                <w:sz w:val="20"/>
                <w:szCs w:val="20"/>
              </w:rPr>
              <w:t>-</w:t>
            </w:r>
          </w:p>
        </w:tc>
        <w:tc>
          <w:tcPr>
            <w:tcW w:w="563" w:type="dxa"/>
            <w:noWrap/>
            <w:hideMark/>
          </w:tcPr>
          <w:p w:rsidR="00E56698" w:rsidRPr="003C5857" w:rsidRDefault="00E56698" w:rsidP="00817120">
            <w:pPr>
              <w:rPr>
                <w:sz w:val="20"/>
                <w:szCs w:val="20"/>
              </w:rPr>
            </w:pPr>
            <w:r w:rsidRPr="003C5857">
              <w:rPr>
                <w:sz w:val="20"/>
                <w:szCs w:val="20"/>
              </w:rPr>
              <w:t>0,136</w:t>
            </w:r>
          </w:p>
        </w:tc>
      </w:tr>
      <w:tr w:rsidR="00E56698" w:rsidRPr="003C5857" w:rsidTr="00E56698">
        <w:trPr>
          <w:trHeight w:val="580"/>
        </w:trPr>
        <w:tc>
          <w:tcPr>
            <w:tcW w:w="2530" w:type="dxa"/>
            <w:hideMark/>
          </w:tcPr>
          <w:p w:rsidR="00E56698" w:rsidRPr="003C5857" w:rsidRDefault="00E56698" w:rsidP="00817120">
            <w:pPr>
              <w:rPr>
                <w:sz w:val="20"/>
                <w:szCs w:val="20"/>
              </w:rPr>
            </w:pPr>
            <w:r w:rsidRPr="003C5857">
              <w:rPr>
                <w:sz w:val="20"/>
                <w:szCs w:val="20"/>
              </w:rPr>
              <w:t>Отношение объёма газа</w:t>
            </w:r>
            <w:r w:rsidRPr="003C5857">
              <w:rPr>
                <w:sz w:val="20"/>
                <w:szCs w:val="20"/>
              </w:rPr>
              <w:br/>
              <w:t>к объёму жидкости при t</w:t>
            </w:r>
            <w:r w:rsidRPr="003C5857">
              <w:rPr>
                <w:sz w:val="20"/>
                <w:szCs w:val="20"/>
                <w:vertAlign w:val="subscript"/>
              </w:rPr>
              <w:t>к</w:t>
            </w:r>
            <w:r w:rsidRPr="003C5857">
              <w:rPr>
                <w:sz w:val="20"/>
                <w:szCs w:val="20"/>
              </w:rPr>
              <w:t xml:space="preserve"> и 760мм рт. ст.</w:t>
            </w:r>
          </w:p>
        </w:tc>
        <w:tc>
          <w:tcPr>
            <w:tcW w:w="603" w:type="dxa"/>
            <w:noWrap/>
            <w:hideMark/>
          </w:tcPr>
          <w:p w:rsidR="00E56698" w:rsidRPr="003C5857" w:rsidRDefault="00E56698" w:rsidP="00817120">
            <w:pPr>
              <w:rPr>
                <w:sz w:val="20"/>
                <w:szCs w:val="20"/>
              </w:rPr>
            </w:pPr>
            <w:r w:rsidRPr="003C5857">
              <w:rPr>
                <w:sz w:val="20"/>
                <w:szCs w:val="20"/>
              </w:rPr>
              <w:t>580</w:t>
            </w:r>
          </w:p>
        </w:tc>
        <w:tc>
          <w:tcPr>
            <w:tcW w:w="605" w:type="dxa"/>
            <w:noWrap/>
            <w:hideMark/>
          </w:tcPr>
          <w:p w:rsidR="00E56698" w:rsidRPr="003C5857" w:rsidRDefault="00E56698" w:rsidP="00817120">
            <w:pPr>
              <w:rPr>
                <w:sz w:val="20"/>
                <w:szCs w:val="20"/>
              </w:rPr>
            </w:pPr>
            <w:r w:rsidRPr="003C5857">
              <w:rPr>
                <w:sz w:val="20"/>
                <w:szCs w:val="20"/>
              </w:rPr>
              <w:t>403</w:t>
            </w:r>
          </w:p>
        </w:tc>
        <w:tc>
          <w:tcPr>
            <w:tcW w:w="605" w:type="dxa"/>
            <w:noWrap/>
            <w:hideMark/>
          </w:tcPr>
          <w:p w:rsidR="00E56698" w:rsidRPr="003C5857" w:rsidRDefault="00E56698" w:rsidP="00817120">
            <w:pPr>
              <w:rPr>
                <w:sz w:val="20"/>
                <w:szCs w:val="20"/>
              </w:rPr>
            </w:pPr>
            <w:r w:rsidRPr="003C5857">
              <w:rPr>
                <w:sz w:val="20"/>
                <w:szCs w:val="20"/>
              </w:rPr>
              <w:t>450</w:t>
            </w:r>
          </w:p>
        </w:tc>
        <w:tc>
          <w:tcPr>
            <w:tcW w:w="580" w:type="dxa"/>
            <w:noWrap/>
            <w:hideMark/>
          </w:tcPr>
          <w:p w:rsidR="00E56698" w:rsidRPr="003C5857" w:rsidRDefault="00E56698" w:rsidP="00817120">
            <w:pPr>
              <w:rPr>
                <w:sz w:val="20"/>
                <w:szCs w:val="20"/>
              </w:rPr>
            </w:pPr>
            <w:r w:rsidRPr="003C5857">
              <w:rPr>
                <w:sz w:val="20"/>
                <w:szCs w:val="20"/>
              </w:rPr>
              <w:t>290</w:t>
            </w:r>
          </w:p>
        </w:tc>
        <w:tc>
          <w:tcPr>
            <w:tcW w:w="702" w:type="dxa"/>
            <w:noWrap/>
            <w:hideMark/>
          </w:tcPr>
          <w:p w:rsidR="00E56698" w:rsidRPr="003C5857" w:rsidRDefault="00E56698" w:rsidP="00817120">
            <w:pPr>
              <w:rPr>
                <w:sz w:val="20"/>
                <w:szCs w:val="20"/>
              </w:rPr>
            </w:pPr>
            <w:r w:rsidRPr="003C5857">
              <w:rPr>
                <w:sz w:val="20"/>
                <w:szCs w:val="20"/>
              </w:rPr>
              <w:t>318</w:t>
            </w:r>
          </w:p>
        </w:tc>
        <w:tc>
          <w:tcPr>
            <w:tcW w:w="654" w:type="dxa"/>
            <w:noWrap/>
            <w:hideMark/>
          </w:tcPr>
          <w:p w:rsidR="00E56698" w:rsidRPr="003C5857" w:rsidRDefault="00E56698" w:rsidP="00817120">
            <w:pPr>
              <w:rPr>
                <w:sz w:val="20"/>
                <w:szCs w:val="20"/>
              </w:rPr>
            </w:pPr>
            <w:r w:rsidRPr="003C5857">
              <w:rPr>
                <w:sz w:val="20"/>
                <w:szCs w:val="20"/>
              </w:rPr>
              <w:t>222</w:t>
            </w:r>
          </w:p>
        </w:tc>
        <w:tc>
          <w:tcPr>
            <w:tcW w:w="647" w:type="dxa"/>
            <w:noWrap/>
            <w:hideMark/>
          </w:tcPr>
          <w:p w:rsidR="00E56698" w:rsidRPr="003C5857" w:rsidRDefault="00E56698" w:rsidP="00817120">
            <w:pPr>
              <w:rPr>
                <w:sz w:val="20"/>
                <w:szCs w:val="20"/>
              </w:rPr>
            </w:pPr>
            <w:r w:rsidRPr="003C5857">
              <w:rPr>
                <w:sz w:val="20"/>
                <w:szCs w:val="20"/>
              </w:rPr>
              <w:t>222</w:t>
            </w:r>
          </w:p>
        </w:tc>
        <w:tc>
          <w:tcPr>
            <w:tcW w:w="604" w:type="dxa"/>
            <w:noWrap/>
            <w:hideMark/>
          </w:tcPr>
          <w:p w:rsidR="00E56698" w:rsidRPr="003C5857" w:rsidRDefault="00E56698" w:rsidP="00817120">
            <w:pPr>
              <w:rPr>
                <w:sz w:val="20"/>
                <w:szCs w:val="20"/>
              </w:rPr>
            </w:pPr>
            <w:r w:rsidRPr="003C5857">
              <w:rPr>
                <w:sz w:val="20"/>
                <w:szCs w:val="20"/>
              </w:rPr>
              <w:t>258</w:t>
            </w:r>
          </w:p>
        </w:tc>
        <w:tc>
          <w:tcPr>
            <w:tcW w:w="789" w:type="dxa"/>
            <w:noWrap/>
            <w:hideMark/>
          </w:tcPr>
          <w:p w:rsidR="00E56698" w:rsidRPr="003C5857" w:rsidRDefault="00E56698" w:rsidP="00817120">
            <w:pPr>
              <w:rPr>
                <w:sz w:val="20"/>
                <w:szCs w:val="20"/>
              </w:rPr>
            </w:pPr>
            <w:r w:rsidRPr="003C5857">
              <w:rPr>
                <w:sz w:val="20"/>
                <w:szCs w:val="20"/>
              </w:rPr>
              <w:t>258</w:t>
            </w:r>
          </w:p>
        </w:tc>
        <w:tc>
          <w:tcPr>
            <w:tcW w:w="563" w:type="dxa"/>
            <w:noWrap/>
            <w:hideMark/>
          </w:tcPr>
          <w:p w:rsidR="00E56698" w:rsidRPr="003C5857" w:rsidRDefault="00E56698" w:rsidP="00817120">
            <w:pPr>
              <w:rPr>
                <w:sz w:val="20"/>
                <w:szCs w:val="20"/>
              </w:rPr>
            </w:pPr>
            <w:r w:rsidRPr="003C5857">
              <w:rPr>
                <w:sz w:val="20"/>
                <w:szCs w:val="20"/>
              </w:rPr>
              <w:t>198</w:t>
            </w:r>
          </w:p>
        </w:tc>
      </w:tr>
    </w:tbl>
    <w:p w:rsidR="00E56698" w:rsidRPr="00E56698" w:rsidRDefault="00E56698" w:rsidP="00D96E7B">
      <w:pPr>
        <w:rPr>
          <w:sz w:val="28"/>
          <w:szCs w:val="28"/>
        </w:rPr>
      </w:pPr>
    </w:p>
    <w:sectPr w:rsidR="00E56698" w:rsidRPr="00E56698" w:rsidSect="00D27423">
      <w:footerReference w:type="default" r:id="rId80"/>
      <w:pgSz w:w="11906" w:h="16838"/>
      <w:pgMar w:top="1440" w:right="144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63E" w:rsidRDefault="0013563E" w:rsidP="0032385A">
      <w:r>
        <w:separator/>
      </w:r>
    </w:p>
  </w:endnote>
  <w:endnote w:type="continuationSeparator" w:id="1">
    <w:p w:rsidR="0013563E" w:rsidRDefault="0013563E" w:rsidP="0032385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R Cyr MT">
    <w:altName w:val="Times New Roman"/>
    <w:charset w:val="00"/>
    <w:family w:val="roman"/>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ucida Sans Unicode">
    <w:altName w:val="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Play-Regular">
    <w:altName w:val="Cambria"/>
    <w:panose1 w:val="00000000000000000000"/>
    <w:charset w:val="00"/>
    <w:family w:val="roman"/>
    <w:notTrueType/>
    <w:pitch w:val="default"/>
    <w:sig w:usb0="00000000" w:usb1="00000000" w:usb2="00000000" w:usb3="00000000" w:csb0="00000000"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9408754"/>
    </w:sdtPr>
    <w:sdtEndPr>
      <w:rPr>
        <w:rFonts w:ascii="Times New Roman" w:hAnsi="Times New Roman"/>
      </w:rPr>
    </w:sdtEndPr>
    <w:sdtContent>
      <w:p w:rsidR="00D00EB8" w:rsidRDefault="00EA1D7C">
        <w:pPr>
          <w:pStyle w:val="ae"/>
          <w:jc w:val="right"/>
        </w:pPr>
        <w:r w:rsidRPr="00A6234F">
          <w:rPr>
            <w:rFonts w:ascii="Times New Roman" w:hAnsi="Times New Roman"/>
          </w:rPr>
          <w:fldChar w:fldCharType="begin"/>
        </w:r>
        <w:r w:rsidR="00D00EB8" w:rsidRPr="00A6234F">
          <w:rPr>
            <w:rFonts w:ascii="Times New Roman" w:hAnsi="Times New Roman"/>
          </w:rPr>
          <w:instrText>PAGE   \* MERGEFORMAT</w:instrText>
        </w:r>
        <w:r w:rsidRPr="00A6234F">
          <w:rPr>
            <w:rFonts w:ascii="Times New Roman" w:hAnsi="Times New Roman"/>
          </w:rPr>
          <w:fldChar w:fldCharType="separate"/>
        </w:r>
        <w:r w:rsidR="005E5642">
          <w:rPr>
            <w:rFonts w:ascii="Times New Roman" w:hAnsi="Times New Roman"/>
            <w:noProof/>
          </w:rPr>
          <w:t>1</w:t>
        </w:r>
        <w:r w:rsidRPr="00A6234F">
          <w:rPr>
            <w:rFonts w:ascii="Times New Roman" w:hAnsi="Times New Roman"/>
          </w:rPr>
          <w:fldChar w:fldCharType="end"/>
        </w:r>
      </w:p>
    </w:sdtContent>
  </w:sdt>
  <w:p w:rsidR="00D00EB8" w:rsidRDefault="00D00EB8">
    <w:pPr>
      <w:pStyle w:val="ae"/>
    </w:pPr>
  </w:p>
  <w:p w:rsidR="00D00EB8" w:rsidRDefault="00D00EB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63E" w:rsidRDefault="0013563E" w:rsidP="0032385A">
      <w:r>
        <w:separator/>
      </w:r>
    </w:p>
  </w:footnote>
  <w:footnote w:type="continuationSeparator" w:id="1">
    <w:p w:rsidR="0013563E" w:rsidRDefault="0013563E" w:rsidP="003238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F4721"/>
    <w:multiLevelType w:val="hybridMultilevel"/>
    <w:tmpl w:val="0044A166"/>
    <w:lvl w:ilvl="0" w:tplc="735AC3F2">
      <w:start w:val="1"/>
      <w:numFmt w:val="bullet"/>
      <w:lvlText w:val="•"/>
      <w:lvlJc w:val="left"/>
      <w:pPr>
        <w:tabs>
          <w:tab w:val="num" w:pos="720"/>
        </w:tabs>
        <w:ind w:left="720" w:hanging="360"/>
      </w:pPr>
      <w:rPr>
        <w:rFonts w:ascii="Arial" w:hAnsi="Arial" w:hint="default"/>
      </w:rPr>
    </w:lvl>
    <w:lvl w:ilvl="1" w:tplc="A6964C90">
      <w:start w:val="860"/>
      <w:numFmt w:val="bullet"/>
      <w:lvlText w:val="•"/>
      <w:lvlJc w:val="left"/>
      <w:pPr>
        <w:tabs>
          <w:tab w:val="num" w:pos="1440"/>
        </w:tabs>
        <w:ind w:left="1440" w:hanging="360"/>
      </w:pPr>
      <w:rPr>
        <w:rFonts w:ascii="Arial" w:hAnsi="Arial" w:hint="default"/>
      </w:rPr>
    </w:lvl>
    <w:lvl w:ilvl="2" w:tplc="85A6B258" w:tentative="1">
      <w:start w:val="1"/>
      <w:numFmt w:val="bullet"/>
      <w:lvlText w:val="•"/>
      <w:lvlJc w:val="left"/>
      <w:pPr>
        <w:tabs>
          <w:tab w:val="num" w:pos="2160"/>
        </w:tabs>
        <w:ind w:left="2160" w:hanging="360"/>
      </w:pPr>
      <w:rPr>
        <w:rFonts w:ascii="Arial" w:hAnsi="Arial" w:hint="default"/>
      </w:rPr>
    </w:lvl>
    <w:lvl w:ilvl="3" w:tplc="84E27A5A" w:tentative="1">
      <w:start w:val="1"/>
      <w:numFmt w:val="bullet"/>
      <w:lvlText w:val="•"/>
      <w:lvlJc w:val="left"/>
      <w:pPr>
        <w:tabs>
          <w:tab w:val="num" w:pos="2880"/>
        </w:tabs>
        <w:ind w:left="2880" w:hanging="360"/>
      </w:pPr>
      <w:rPr>
        <w:rFonts w:ascii="Arial" w:hAnsi="Arial" w:hint="default"/>
      </w:rPr>
    </w:lvl>
    <w:lvl w:ilvl="4" w:tplc="4516C4E2" w:tentative="1">
      <w:start w:val="1"/>
      <w:numFmt w:val="bullet"/>
      <w:lvlText w:val="•"/>
      <w:lvlJc w:val="left"/>
      <w:pPr>
        <w:tabs>
          <w:tab w:val="num" w:pos="3600"/>
        </w:tabs>
        <w:ind w:left="3600" w:hanging="360"/>
      </w:pPr>
      <w:rPr>
        <w:rFonts w:ascii="Arial" w:hAnsi="Arial" w:hint="default"/>
      </w:rPr>
    </w:lvl>
    <w:lvl w:ilvl="5" w:tplc="8D6CEDEC" w:tentative="1">
      <w:start w:val="1"/>
      <w:numFmt w:val="bullet"/>
      <w:lvlText w:val="•"/>
      <w:lvlJc w:val="left"/>
      <w:pPr>
        <w:tabs>
          <w:tab w:val="num" w:pos="4320"/>
        </w:tabs>
        <w:ind w:left="4320" w:hanging="360"/>
      </w:pPr>
      <w:rPr>
        <w:rFonts w:ascii="Arial" w:hAnsi="Arial" w:hint="default"/>
      </w:rPr>
    </w:lvl>
    <w:lvl w:ilvl="6" w:tplc="3CFAD19A" w:tentative="1">
      <w:start w:val="1"/>
      <w:numFmt w:val="bullet"/>
      <w:lvlText w:val="•"/>
      <w:lvlJc w:val="left"/>
      <w:pPr>
        <w:tabs>
          <w:tab w:val="num" w:pos="5040"/>
        </w:tabs>
        <w:ind w:left="5040" w:hanging="360"/>
      </w:pPr>
      <w:rPr>
        <w:rFonts w:ascii="Arial" w:hAnsi="Arial" w:hint="default"/>
      </w:rPr>
    </w:lvl>
    <w:lvl w:ilvl="7" w:tplc="8DBA92F4" w:tentative="1">
      <w:start w:val="1"/>
      <w:numFmt w:val="bullet"/>
      <w:lvlText w:val="•"/>
      <w:lvlJc w:val="left"/>
      <w:pPr>
        <w:tabs>
          <w:tab w:val="num" w:pos="5760"/>
        </w:tabs>
        <w:ind w:left="5760" w:hanging="360"/>
      </w:pPr>
      <w:rPr>
        <w:rFonts w:ascii="Arial" w:hAnsi="Arial" w:hint="default"/>
      </w:rPr>
    </w:lvl>
    <w:lvl w:ilvl="8" w:tplc="0CDE14FC" w:tentative="1">
      <w:start w:val="1"/>
      <w:numFmt w:val="bullet"/>
      <w:lvlText w:val="•"/>
      <w:lvlJc w:val="left"/>
      <w:pPr>
        <w:tabs>
          <w:tab w:val="num" w:pos="6480"/>
        </w:tabs>
        <w:ind w:left="6480" w:hanging="360"/>
      </w:pPr>
      <w:rPr>
        <w:rFonts w:ascii="Arial" w:hAnsi="Arial" w:hint="default"/>
      </w:rPr>
    </w:lvl>
  </w:abstractNum>
  <w:abstractNum w:abstractNumId="1">
    <w:nsid w:val="04A97E3B"/>
    <w:multiLevelType w:val="hybridMultilevel"/>
    <w:tmpl w:val="F74E07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8B5B10"/>
    <w:multiLevelType w:val="multilevel"/>
    <w:tmpl w:val="752C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EA0593"/>
    <w:multiLevelType w:val="hybridMultilevel"/>
    <w:tmpl w:val="2982EC9A"/>
    <w:lvl w:ilvl="0" w:tplc="6F7C7EF8">
      <w:start w:val="1"/>
      <w:numFmt w:val="bullet"/>
      <w:lvlText w:val="•"/>
      <w:lvlJc w:val="left"/>
      <w:pPr>
        <w:tabs>
          <w:tab w:val="num" w:pos="720"/>
        </w:tabs>
        <w:ind w:left="720" w:hanging="360"/>
      </w:pPr>
      <w:rPr>
        <w:rFonts w:ascii="Arial" w:hAnsi="Arial" w:hint="default"/>
      </w:rPr>
    </w:lvl>
    <w:lvl w:ilvl="1" w:tplc="96920DF6" w:tentative="1">
      <w:start w:val="1"/>
      <w:numFmt w:val="bullet"/>
      <w:lvlText w:val="•"/>
      <w:lvlJc w:val="left"/>
      <w:pPr>
        <w:tabs>
          <w:tab w:val="num" w:pos="1440"/>
        </w:tabs>
        <w:ind w:left="1440" w:hanging="360"/>
      </w:pPr>
      <w:rPr>
        <w:rFonts w:ascii="Arial" w:hAnsi="Arial" w:hint="default"/>
      </w:rPr>
    </w:lvl>
    <w:lvl w:ilvl="2" w:tplc="F6E8D63C" w:tentative="1">
      <w:start w:val="1"/>
      <w:numFmt w:val="bullet"/>
      <w:lvlText w:val="•"/>
      <w:lvlJc w:val="left"/>
      <w:pPr>
        <w:tabs>
          <w:tab w:val="num" w:pos="2160"/>
        </w:tabs>
        <w:ind w:left="2160" w:hanging="360"/>
      </w:pPr>
      <w:rPr>
        <w:rFonts w:ascii="Arial" w:hAnsi="Arial" w:hint="default"/>
      </w:rPr>
    </w:lvl>
    <w:lvl w:ilvl="3" w:tplc="55A4D5B2" w:tentative="1">
      <w:start w:val="1"/>
      <w:numFmt w:val="bullet"/>
      <w:lvlText w:val="•"/>
      <w:lvlJc w:val="left"/>
      <w:pPr>
        <w:tabs>
          <w:tab w:val="num" w:pos="2880"/>
        </w:tabs>
        <w:ind w:left="2880" w:hanging="360"/>
      </w:pPr>
      <w:rPr>
        <w:rFonts w:ascii="Arial" w:hAnsi="Arial" w:hint="default"/>
      </w:rPr>
    </w:lvl>
    <w:lvl w:ilvl="4" w:tplc="BF86E734" w:tentative="1">
      <w:start w:val="1"/>
      <w:numFmt w:val="bullet"/>
      <w:lvlText w:val="•"/>
      <w:lvlJc w:val="left"/>
      <w:pPr>
        <w:tabs>
          <w:tab w:val="num" w:pos="3600"/>
        </w:tabs>
        <w:ind w:left="3600" w:hanging="360"/>
      </w:pPr>
      <w:rPr>
        <w:rFonts w:ascii="Arial" w:hAnsi="Arial" w:hint="default"/>
      </w:rPr>
    </w:lvl>
    <w:lvl w:ilvl="5" w:tplc="6EBC86E6" w:tentative="1">
      <w:start w:val="1"/>
      <w:numFmt w:val="bullet"/>
      <w:lvlText w:val="•"/>
      <w:lvlJc w:val="left"/>
      <w:pPr>
        <w:tabs>
          <w:tab w:val="num" w:pos="4320"/>
        </w:tabs>
        <w:ind w:left="4320" w:hanging="360"/>
      </w:pPr>
      <w:rPr>
        <w:rFonts w:ascii="Arial" w:hAnsi="Arial" w:hint="default"/>
      </w:rPr>
    </w:lvl>
    <w:lvl w:ilvl="6" w:tplc="8E583D28" w:tentative="1">
      <w:start w:val="1"/>
      <w:numFmt w:val="bullet"/>
      <w:lvlText w:val="•"/>
      <w:lvlJc w:val="left"/>
      <w:pPr>
        <w:tabs>
          <w:tab w:val="num" w:pos="5040"/>
        </w:tabs>
        <w:ind w:left="5040" w:hanging="360"/>
      </w:pPr>
      <w:rPr>
        <w:rFonts w:ascii="Arial" w:hAnsi="Arial" w:hint="default"/>
      </w:rPr>
    </w:lvl>
    <w:lvl w:ilvl="7" w:tplc="AB94C37E" w:tentative="1">
      <w:start w:val="1"/>
      <w:numFmt w:val="bullet"/>
      <w:lvlText w:val="•"/>
      <w:lvlJc w:val="left"/>
      <w:pPr>
        <w:tabs>
          <w:tab w:val="num" w:pos="5760"/>
        </w:tabs>
        <w:ind w:left="5760" w:hanging="360"/>
      </w:pPr>
      <w:rPr>
        <w:rFonts w:ascii="Arial" w:hAnsi="Arial" w:hint="default"/>
      </w:rPr>
    </w:lvl>
    <w:lvl w:ilvl="8" w:tplc="2A9E659A" w:tentative="1">
      <w:start w:val="1"/>
      <w:numFmt w:val="bullet"/>
      <w:lvlText w:val="•"/>
      <w:lvlJc w:val="left"/>
      <w:pPr>
        <w:tabs>
          <w:tab w:val="num" w:pos="6480"/>
        </w:tabs>
        <w:ind w:left="6480" w:hanging="360"/>
      </w:pPr>
      <w:rPr>
        <w:rFonts w:ascii="Arial" w:hAnsi="Arial" w:hint="default"/>
      </w:rPr>
    </w:lvl>
  </w:abstractNum>
  <w:abstractNum w:abstractNumId="4">
    <w:nsid w:val="0B282703"/>
    <w:multiLevelType w:val="hybridMultilevel"/>
    <w:tmpl w:val="ADE0DF6A"/>
    <w:lvl w:ilvl="0" w:tplc="A60EEA4A">
      <w:start w:val="1"/>
      <w:numFmt w:val="bullet"/>
      <w:lvlText w:val="•"/>
      <w:lvlJc w:val="left"/>
      <w:pPr>
        <w:tabs>
          <w:tab w:val="num" w:pos="720"/>
        </w:tabs>
        <w:ind w:left="720" w:hanging="360"/>
      </w:pPr>
      <w:rPr>
        <w:rFonts w:ascii="Arial" w:hAnsi="Arial" w:hint="default"/>
      </w:rPr>
    </w:lvl>
    <w:lvl w:ilvl="1" w:tplc="D66EE0AE">
      <w:start w:val="1184"/>
      <w:numFmt w:val="bullet"/>
      <w:lvlText w:val="•"/>
      <w:lvlJc w:val="left"/>
      <w:pPr>
        <w:tabs>
          <w:tab w:val="num" w:pos="1440"/>
        </w:tabs>
        <w:ind w:left="1440" w:hanging="360"/>
      </w:pPr>
      <w:rPr>
        <w:rFonts w:ascii="Arial" w:hAnsi="Arial" w:hint="default"/>
      </w:rPr>
    </w:lvl>
    <w:lvl w:ilvl="2" w:tplc="390CE9E0" w:tentative="1">
      <w:start w:val="1"/>
      <w:numFmt w:val="bullet"/>
      <w:lvlText w:val="•"/>
      <w:lvlJc w:val="left"/>
      <w:pPr>
        <w:tabs>
          <w:tab w:val="num" w:pos="2160"/>
        </w:tabs>
        <w:ind w:left="2160" w:hanging="360"/>
      </w:pPr>
      <w:rPr>
        <w:rFonts w:ascii="Arial" w:hAnsi="Arial" w:hint="default"/>
      </w:rPr>
    </w:lvl>
    <w:lvl w:ilvl="3" w:tplc="E888509C" w:tentative="1">
      <w:start w:val="1"/>
      <w:numFmt w:val="bullet"/>
      <w:lvlText w:val="•"/>
      <w:lvlJc w:val="left"/>
      <w:pPr>
        <w:tabs>
          <w:tab w:val="num" w:pos="2880"/>
        </w:tabs>
        <w:ind w:left="2880" w:hanging="360"/>
      </w:pPr>
      <w:rPr>
        <w:rFonts w:ascii="Arial" w:hAnsi="Arial" w:hint="default"/>
      </w:rPr>
    </w:lvl>
    <w:lvl w:ilvl="4" w:tplc="FC44627A" w:tentative="1">
      <w:start w:val="1"/>
      <w:numFmt w:val="bullet"/>
      <w:lvlText w:val="•"/>
      <w:lvlJc w:val="left"/>
      <w:pPr>
        <w:tabs>
          <w:tab w:val="num" w:pos="3600"/>
        </w:tabs>
        <w:ind w:left="3600" w:hanging="360"/>
      </w:pPr>
      <w:rPr>
        <w:rFonts w:ascii="Arial" w:hAnsi="Arial" w:hint="default"/>
      </w:rPr>
    </w:lvl>
    <w:lvl w:ilvl="5" w:tplc="67BE4664" w:tentative="1">
      <w:start w:val="1"/>
      <w:numFmt w:val="bullet"/>
      <w:lvlText w:val="•"/>
      <w:lvlJc w:val="left"/>
      <w:pPr>
        <w:tabs>
          <w:tab w:val="num" w:pos="4320"/>
        </w:tabs>
        <w:ind w:left="4320" w:hanging="360"/>
      </w:pPr>
      <w:rPr>
        <w:rFonts w:ascii="Arial" w:hAnsi="Arial" w:hint="default"/>
      </w:rPr>
    </w:lvl>
    <w:lvl w:ilvl="6" w:tplc="CD6C6386" w:tentative="1">
      <w:start w:val="1"/>
      <w:numFmt w:val="bullet"/>
      <w:lvlText w:val="•"/>
      <w:lvlJc w:val="left"/>
      <w:pPr>
        <w:tabs>
          <w:tab w:val="num" w:pos="5040"/>
        </w:tabs>
        <w:ind w:left="5040" w:hanging="360"/>
      </w:pPr>
      <w:rPr>
        <w:rFonts w:ascii="Arial" w:hAnsi="Arial" w:hint="default"/>
      </w:rPr>
    </w:lvl>
    <w:lvl w:ilvl="7" w:tplc="AA168716" w:tentative="1">
      <w:start w:val="1"/>
      <w:numFmt w:val="bullet"/>
      <w:lvlText w:val="•"/>
      <w:lvlJc w:val="left"/>
      <w:pPr>
        <w:tabs>
          <w:tab w:val="num" w:pos="5760"/>
        </w:tabs>
        <w:ind w:left="5760" w:hanging="360"/>
      </w:pPr>
      <w:rPr>
        <w:rFonts w:ascii="Arial" w:hAnsi="Arial" w:hint="default"/>
      </w:rPr>
    </w:lvl>
    <w:lvl w:ilvl="8" w:tplc="CDB6384C" w:tentative="1">
      <w:start w:val="1"/>
      <w:numFmt w:val="bullet"/>
      <w:lvlText w:val="•"/>
      <w:lvlJc w:val="left"/>
      <w:pPr>
        <w:tabs>
          <w:tab w:val="num" w:pos="6480"/>
        </w:tabs>
        <w:ind w:left="6480" w:hanging="360"/>
      </w:pPr>
      <w:rPr>
        <w:rFonts w:ascii="Arial" w:hAnsi="Arial" w:hint="default"/>
      </w:rPr>
    </w:lvl>
  </w:abstractNum>
  <w:abstractNum w:abstractNumId="5">
    <w:nsid w:val="0B5743CB"/>
    <w:multiLevelType w:val="hybridMultilevel"/>
    <w:tmpl w:val="E6F60ADC"/>
    <w:lvl w:ilvl="0" w:tplc="EC2C013A">
      <w:start w:val="1"/>
      <w:numFmt w:val="bullet"/>
      <w:lvlText w:val="•"/>
      <w:lvlJc w:val="left"/>
      <w:pPr>
        <w:tabs>
          <w:tab w:val="num" w:pos="720"/>
        </w:tabs>
        <w:ind w:left="720" w:hanging="360"/>
      </w:pPr>
      <w:rPr>
        <w:rFonts w:ascii="Arial" w:hAnsi="Arial" w:hint="default"/>
      </w:rPr>
    </w:lvl>
    <w:lvl w:ilvl="1" w:tplc="8ADEE714" w:tentative="1">
      <w:start w:val="1"/>
      <w:numFmt w:val="bullet"/>
      <w:lvlText w:val="•"/>
      <w:lvlJc w:val="left"/>
      <w:pPr>
        <w:tabs>
          <w:tab w:val="num" w:pos="1440"/>
        </w:tabs>
        <w:ind w:left="1440" w:hanging="360"/>
      </w:pPr>
      <w:rPr>
        <w:rFonts w:ascii="Arial" w:hAnsi="Arial" w:hint="default"/>
      </w:rPr>
    </w:lvl>
    <w:lvl w:ilvl="2" w:tplc="661CCA38" w:tentative="1">
      <w:start w:val="1"/>
      <w:numFmt w:val="bullet"/>
      <w:lvlText w:val="•"/>
      <w:lvlJc w:val="left"/>
      <w:pPr>
        <w:tabs>
          <w:tab w:val="num" w:pos="2160"/>
        </w:tabs>
        <w:ind w:left="2160" w:hanging="360"/>
      </w:pPr>
      <w:rPr>
        <w:rFonts w:ascii="Arial" w:hAnsi="Arial" w:hint="default"/>
      </w:rPr>
    </w:lvl>
    <w:lvl w:ilvl="3" w:tplc="40B6CFF8" w:tentative="1">
      <w:start w:val="1"/>
      <w:numFmt w:val="bullet"/>
      <w:lvlText w:val="•"/>
      <w:lvlJc w:val="left"/>
      <w:pPr>
        <w:tabs>
          <w:tab w:val="num" w:pos="2880"/>
        </w:tabs>
        <w:ind w:left="2880" w:hanging="360"/>
      </w:pPr>
      <w:rPr>
        <w:rFonts w:ascii="Arial" w:hAnsi="Arial" w:hint="default"/>
      </w:rPr>
    </w:lvl>
    <w:lvl w:ilvl="4" w:tplc="E37807E4" w:tentative="1">
      <w:start w:val="1"/>
      <w:numFmt w:val="bullet"/>
      <w:lvlText w:val="•"/>
      <w:lvlJc w:val="left"/>
      <w:pPr>
        <w:tabs>
          <w:tab w:val="num" w:pos="3600"/>
        </w:tabs>
        <w:ind w:left="3600" w:hanging="360"/>
      </w:pPr>
      <w:rPr>
        <w:rFonts w:ascii="Arial" w:hAnsi="Arial" w:hint="default"/>
      </w:rPr>
    </w:lvl>
    <w:lvl w:ilvl="5" w:tplc="FEAEFDA6" w:tentative="1">
      <w:start w:val="1"/>
      <w:numFmt w:val="bullet"/>
      <w:lvlText w:val="•"/>
      <w:lvlJc w:val="left"/>
      <w:pPr>
        <w:tabs>
          <w:tab w:val="num" w:pos="4320"/>
        </w:tabs>
        <w:ind w:left="4320" w:hanging="360"/>
      </w:pPr>
      <w:rPr>
        <w:rFonts w:ascii="Arial" w:hAnsi="Arial" w:hint="default"/>
      </w:rPr>
    </w:lvl>
    <w:lvl w:ilvl="6" w:tplc="850A537A" w:tentative="1">
      <w:start w:val="1"/>
      <w:numFmt w:val="bullet"/>
      <w:lvlText w:val="•"/>
      <w:lvlJc w:val="left"/>
      <w:pPr>
        <w:tabs>
          <w:tab w:val="num" w:pos="5040"/>
        </w:tabs>
        <w:ind w:left="5040" w:hanging="360"/>
      </w:pPr>
      <w:rPr>
        <w:rFonts w:ascii="Arial" w:hAnsi="Arial" w:hint="default"/>
      </w:rPr>
    </w:lvl>
    <w:lvl w:ilvl="7" w:tplc="0450A92C" w:tentative="1">
      <w:start w:val="1"/>
      <w:numFmt w:val="bullet"/>
      <w:lvlText w:val="•"/>
      <w:lvlJc w:val="left"/>
      <w:pPr>
        <w:tabs>
          <w:tab w:val="num" w:pos="5760"/>
        </w:tabs>
        <w:ind w:left="5760" w:hanging="360"/>
      </w:pPr>
      <w:rPr>
        <w:rFonts w:ascii="Arial" w:hAnsi="Arial" w:hint="default"/>
      </w:rPr>
    </w:lvl>
    <w:lvl w:ilvl="8" w:tplc="934063D2" w:tentative="1">
      <w:start w:val="1"/>
      <w:numFmt w:val="bullet"/>
      <w:lvlText w:val="•"/>
      <w:lvlJc w:val="left"/>
      <w:pPr>
        <w:tabs>
          <w:tab w:val="num" w:pos="6480"/>
        </w:tabs>
        <w:ind w:left="6480" w:hanging="360"/>
      </w:pPr>
      <w:rPr>
        <w:rFonts w:ascii="Arial" w:hAnsi="Arial" w:hint="default"/>
      </w:rPr>
    </w:lvl>
  </w:abstractNum>
  <w:abstractNum w:abstractNumId="6">
    <w:nsid w:val="0E964E4F"/>
    <w:multiLevelType w:val="multilevel"/>
    <w:tmpl w:val="148A4F82"/>
    <w:lvl w:ilvl="0">
      <w:start w:val="1"/>
      <w:numFmt w:val="decimal"/>
      <w:pStyle w:val="a"/>
      <w:lvlText w:val="%1."/>
      <w:lvlJc w:val="left"/>
      <w:pPr>
        <w:ind w:left="1495" w:hanging="360"/>
      </w:pPr>
      <w:rPr>
        <w:rFonts w:cs="Times New Roman" w:hint="default"/>
        <w:b/>
        <w:color w:val="000000"/>
        <w:u w:val="none"/>
      </w:rPr>
    </w:lvl>
    <w:lvl w:ilvl="1">
      <w:start w:val="1"/>
      <w:numFmt w:val="decimal"/>
      <w:lvlText w:val="%1.%2."/>
      <w:lvlJc w:val="left"/>
      <w:pPr>
        <w:ind w:left="1232" w:hanging="432"/>
      </w:pPr>
      <w:rPr>
        <w:rFonts w:cs="Times New Roman" w:hint="default"/>
        <w:b w:val="0"/>
        <w:color w:val="000000"/>
        <w:sz w:val="24"/>
      </w:rPr>
    </w:lvl>
    <w:lvl w:ilvl="2">
      <w:start w:val="1"/>
      <w:numFmt w:val="decimal"/>
      <w:lvlText w:val="%1.%2.%3."/>
      <w:lvlJc w:val="left"/>
      <w:pPr>
        <w:ind w:left="2204" w:hanging="504"/>
      </w:pPr>
      <w:rPr>
        <w:rFonts w:cs="Times New Roman" w:hint="default"/>
        <w:color w:val="000000"/>
      </w:rPr>
    </w:lvl>
    <w:lvl w:ilvl="3">
      <w:start w:val="1"/>
      <w:numFmt w:val="decimal"/>
      <w:lvlText w:val="%1.%2.%3.%4."/>
      <w:lvlJc w:val="left"/>
      <w:pPr>
        <w:ind w:left="1728" w:hanging="648"/>
      </w:pPr>
      <w:rPr>
        <w:rFonts w:cs="Times New Roman" w:hint="default"/>
        <w:color w:val="000000"/>
      </w:rPr>
    </w:lvl>
    <w:lvl w:ilvl="4">
      <w:start w:val="1"/>
      <w:numFmt w:val="decimal"/>
      <w:lvlText w:val="%1.%2.%3.%4.%5."/>
      <w:lvlJc w:val="left"/>
      <w:pPr>
        <w:ind w:left="2232" w:hanging="792"/>
      </w:pPr>
      <w:rPr>
        <w:rFonts w:cs="Times New Roman" w:hint="default"/>
        <w:color w:val="000000"/>
      </w:rPr>
    </w:lvl>
    <w:lvl w:ilvl="5">
      <w:start w:val="1"/>
      <w:numFmt w:val="decimal"/>
      <w:lvlText w:val="%1.%2.%3.%4.%5.%6."/>
      <w:lvlJc w:val="left"/>
      <w:pPr>
        <w:ind w:left="2736" w:hanging="936"/>
      </w:pPr>
      <w:rPr>
        <w:rFonts w:cs="Times New Roman" w:hint="default"/>
        <w:color w:val="000000"/>
      </w:rPr>
    </w:lvl>
    <w:lvl w:ilvl="6">
      <w:start w:val="1"/>
      <w:numFmt w:val="decimal"/>
      <w:lvlText w:val="%1.%2.%3.%4.%5.%6.%7."/>
      <w:lvlJc w:val="left"/>
      <w:pPr>
        <w:ind w:left="3240" w:hanging="1080"/>
      </w:pPr>
      <w:rPr>
        <w:rFonts w:cs="Times New Roman" w:hint="default"/>
        <w:color w:val="000000"/>
      </w:rPr>
    </w:lvl>
    <w:lvl w:ilvl="7">
      <w:start w:val="1"/>
      <w:numFmt w:val="decimal"/>
      <w:lvlText w:val="%1.%2.%3.%4.%5.%6.%7.%8."/>
      <w:lvlJc w:val="left"/>
      <w:pPr>
        <w:ind w:left="3744" w:hanging="1224"/>
      </w:pPr>
      <w:rPr>
        <w:rFonts w:cs="Times New Roman" w:hint="default"/>
        <w:color w:val="000000"/>
      </w:rPr>
    </w:lvl>
    <w:lvl w:ilvl="8">
      <w:start w:val="1"/>
      <w:numFmt w:val="decimal"/>
      <w:lvlText w:val="%1.%2.%3.%4.%5.%6.%7.%8.%9."/>
      <w:lvlJc w:val="left"/>
      <w:pPr>
        <w:ind w:left="4320" w:hanging="1440"/>
      </w:pPr>
      <w:rPr>
        <w:rFonts w:cs="Times New Roman" w:hint="default"/>
        <w:color w:val="000000"/>
      </w:rPr>
    </w:lvl>
  </w:abstractNum>
  <w:abstractNum w:abstractNumId="7">
    <w:nsid w:val="119F29A9"/>
    <w:multiLevelType w:val="multilevel"/>
    <w:tmpl w:val="06761904"/>
    <w:styleLink w:val="a0"/>
    <w:lvl w:ilvl="0">
      <w:start w:val="1"/>
      <w:numFmt w:val="decimal"/>
      <w:suff w:val="space"/>
      <w:lvlText w:val="%1)"/>
      <w:lvlJc w:val="left"/>
      <w:pPr>
        <w:ind w:firstLine="567"/>
      </w:pPr>
      <w:rPr>
        <w:rFonts w:cs="Times New Roman"/>
        <w:sz w:val="22"/>
      </w:rPr>
    </w:lvl>
    <w:lvl w:ilvl="1">
      <w:start w:val="1"/>
      <w:numFmt w:val="decimal"/>
      <w:suff w:val="space"/>
      <w:lvlText w:val="%2)"/>
      <w:lvlJc w:val="left"/>
      <w:pPr>
        <w:ind w:left="2268" w:firstLine="567"/>
      </w:pPr>
      <w:rPr>
        <w:rFonts w:cs="Times New Roman" w:hint="default"/>
        <w:b w:val="0"/>
        <w:i w:val="0"/>
        <w:sz w:val="20"/>
      </w:rPr>
    </w:lvl>
    <w:lvl w:ilvl="2">
      <w:start w:val="1"/>
      <w:numFmt w:val="lowerRoman"/>
      <w:lvlText w:val="%3)"/>
      <w:lvlJc w:val="left"/>
      <w:pPr>
        <w:tabs>
          <w:tab w:val="num" w:pos="3348"/>
        </w:tabs>
        <w:ind w:left="3348" w:hanging="360"/>
      </w:pPr>
      <w:rPr>
        <w:rFonts w:cs="Times New Roman" w:hint="default"/>
      </w:rPr>
    </w:lvl>
    <w:lvl w:ilvl="3">
      <w:start w:val="1"/>
      <w:numFmt w:val="decimal"/>
      <w:lvlText w:val="(%4)"/>
      <w:lvlJc w:val="left"/>
      <w:pPr>
        <w:tabs>
          <w:tab w:val="num" w:pos="3708"/>
        </w:tabs>
        <w:ind w:left="3708" w:hanging="360"/>
      </w:pPr>
      <w:rPr>
        <w:rFonts w:cs="Times New Roman" w:hint="default"/>
      </w:rPr>
    </w:lvl>
    <w:lvl w:ilvl="4">
      <w:start w:val="1"/>
      <w:numFmt w:val="lowerLetter"/>
      <w:lvlText w:val="(%5)"/>
      <w:lvlJc w:val="left"/>
      <w:pPr>
        <w:tabs>
          <w:tab w:val="num" w:pos="4068"/>
        </w:tabs>
        <w:ind w:left="4068" w:hanging="360"/>
      </w:pPr>
      <w:rPr>
        <w:rFonts w:cs="Times New Roman" w:hint="default"/>
      </w:rPr>
    </w:lvl>
    <w:lvl w:ilvl="5">
      <w:start w:val="1"/>
      <w:numFmt w:val="lowerRoman"/>
      <w:lvlText w:val="(%6)"/>
      <w:lvlJc w:val="left"/>
      <w:pPr>
        <w:tabs>
          <w:tab w:val="num" w:pos="4428"/>
        </w:tabs>
        <w:ind w:left="4428" w:hanging="360"/>
      </w:pPr>
      <w:rPr>
        <w:rFonts w:cs="Times New Roman" w:hint="default"/>
      </w:rPr>
    </w:lvl>
    <w:lvl w:ilvl="6">
      <w:start w:val="1"/>
      <w:numFmt w:val="decimal"/>
      <w:lvlText w:val="%7."/>
      <w:lvlJc w:val="left"/>
      <w:pPr>
        <w:tabs>
          <w:tab w:val="num" w:pos="4788"/>
        </w:tabs>
        <w:ind w:left="4788" w:hanging="360"/>
      </w:pPr>
      <w:rPr>
        <w:rFonts w:cs="Times New Roman" w:hint="default"/>
      </w:rPr>
    </w:lvl>
    <w:lvl w:ilvl="7">
      <w:start w:val="1"/>
      <w:numFmt w:val="lowerLetter"/>
      <w:lvlText w:val="%8."/>
      <w:lvlJc w:val="left"/>
      <w:pPr>
        <w:tabs>
          <w:tab w:val="num" w:pos="5148"/>
        </w:tabs>
        <w:ind w:left="5148" w:hanging="360"/>
      </w:pPr>
      <w:rPr>
        <w:rFonts w:cs="Times New Roman" w:hint="default"/>
      </w:rPr>
    </w:lvl>
    <w:lvl w:ilvl="8">
      <w:start w:val="1"/>
      <w:numFmt w:val="lowerRoman"/>
      <w:lvlText w:val="%9."/>
      <w:lvlJc w:val="left"/>
      <w:pPr>
        <w:tabs>
          <w:tab w:val="num" w:pos="5508"/>
        </w:tabs>
        <w:ind w:left="5508" w:hanging="360"/>
      </w:pPr>
      <w:rPr>
        <w:rFonts w:cs="Times New Roman" w:hint="default"/>
      </w:rPr>
    </w:lvl>
  </w:abstractNum>
  <w:abstractNum w:abstractNumId="8">
    <w:nsid w:val="15837429"/>
    <w:multiLevelType w:val="multilevel"/>
    <w:tmpl w:val="1E7E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132018"/>
    <w:multiLevelType w:val="multilevel"/>
    <w:tmpl w:val="FA7C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602074"/>
    <w:multiLevelType w:val="multilevel"/>
    <w:tmpl w:val="2FEC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AE55A1"/>
    <w:multiLevelType w:val="hybridMultilevel"/>
    <w:tmpl w:val="71F2C5FE"/>
    <w:lvl w:ilvl="0" w:tplc="319C870A">
      <w:start w:val="1"/>
      <w:numFmt w:val="bullet"/>
      <w:lvlText w:val="•"/>
      <w:lvlJc w:val="left"/>
      <w:pPr>
        <w:tabs>
          <w:tab w:val="num" w:pos="720"/>
        </w:tabs>
        <w:ind w:left="720" w:hanging="360"/>
      </w:pPr>
      <w:rPr>
        <w:rFonts w:ascii="Arial" w:hAnsi="Arial" w:hint="default"/>
      </w:rPr>
    </w:lvl>
    <w:lvl w:ilvl="1" w:tplc="FFE830F8" w:tentative="1">
      <w:start w:val="1"/>
      <w:numFmt w:val="bullet"/>
      <w:lvlText w:val="•"/>
      <w:lvlJc w:val="left"/>
      <w:pPr>
        <w:tabs>
          <w:tab w:val="num" w:pos="1440"/>
        </w:tabs>
        <w:ind w:left="1440" w:hanging="360"/>
      </w:pPr>
      <w:rPr>
        <w:rFonts w:ascii="Arial" w:hAnsi="Arial" w:hint="default"/>
      </w:rPr>
    </w:lvl>
    <w:lvl w:ilvl="2" w:tplc="14D48576" w:tentative="1">
      <w:start w:val="1"/>
      <w:numFmt w:val="bullet"/>
      <w:lvlText w:val="•"/>
      <w:lvlJc w:val="left"/>
      <w:pPr>
        <w:tabs>
          <w:tab w:val="num" w:pos="2160"/>
        </w:tabs>
        <w:ind w:left="2160" w:hanging="360"/>
      </w:pPr>
      <w:rPr>
        <w:rFonts w:ascii="Arial" w:hAnsi="Arial" w:hint="default"/>
      </w:rPr>
    </w:lvl>
    <w:lvl w:ilvl="3" w:tplc="68B8C946" w:tentative="1">
      <w:start w:val="1"/>
      <w:numFmt w:val="bullet"/>
      <w:lvlText w:val="•"/>
      <w:lvlJc w:val="left"/>
      <w:pPr>
        <w:tabs>
          <w:tab w:val="num" w:pos="2880"/>
        </w:tabs>
        <w:ind w:left="2880" w:hanging="360"/>
      </w:pPr>
      <w:rPr>
        <w:rFonts w:ascii="Arial" w:hAnsi="Arial" w:hint="default"/>
      </w:rPr>
    </w:lvl>
    <w:lvl w:ilvl="4" w:tplc="2DEAC068" w:tentative="1">
      <w:start w:val="1"/>
      <w:numFmt w:val="bullet"/>
      <w:lvlText w:val="•"/>
      <w:lvlJc w:val="left"/>
      <w:pPr>
        <w:tabs>
          <w:tab w:val="num" w:pos="3600"/>
        </w:tabs>
        <w:ind w:left="3600" w:hanging="360"/>
      </w:pPr>
      <w:rPr>
        <w:rFonts w:ascii="Arial" w:hAnsi="Arial" w:hint="default"/>
      </w:rPr>
    </w:lvl>
    <w:lvl w:ilvl="5" w:tplc="C9C2C6E0" w:tentative="1">
      <w:start w:val="1"/>
      <w:numFmt w:val="bullet"/>
      <w:lvlText w:val="•"/>
      <w:lvlJc w:val="left"/>
      <w:pPr>
        <w:tabs>
          <w:tab w:val="num" w:pos="4320"/>
        </w:tabs>
        <w:ind w:left="4320" w:hanging="360"/>
      </w:pPr>
      <w:rPr>
        <w:rFonts w:ascii="Arial" w:hAnsi="Arial" w:hint="default"/>
      </w:rPr>
    </w:lvl>
    <w:lvl w:ilvl="6" w:tplc="3BD27690" w:tentative="1">
      <w:start w:val="1"/>
      <w:numFmt w:val="bullet"/>
      <w:lvlText w:val="•"/>
      <w:lvlJc w:val="left"/>
      <w:pPr>
        <w:tabs>
          <w:tab w:val="num" w:pos="5040"/>
        </w:tabs>
        <w:ind w:left="5040" w:hanging="360"/>
      </w:pPr>
      <w:rPr>
        <w:rFonts w:ascii="Arial" w:hAnsi="Arial" w:hint="default"/>
      </w:rPr>
    </w:lvl>
    <w:lvl w:ilvl="7" w:tplc="ECCAB910" w:tentative="1">
      <w:start w:val="1"/>
      <w:numFmt w:val="bullet"/>
      <w:lvlText w:val="•"/>
      <w:lvlJc w:val="left"/>
      <w:pPr>
        <w:tabs>
          <w:tab w:val="num" w:pos="5760"/>
        </w:tabs>
        <w:ind w:left="5760" w:hanging="360"/>
      </w:pPr>
      <w:rPr>
        <w:rFonts w:ascii="Arial" w:hAnsi="Arial" w:hint="default"/>
      </w:rPr>
    </w:lvl>
    <w:lvl w:ilvl="8" w:tplc="20769F0E" w:tentative="1">
      <w:start w:val="1"/>
      <w:numFmt w:val="bullet"/>
      <w:lvlText w:val="•"/>
      <w:lvlJc w:val="left"/>
      <w:pPr>
        <w:tabs>
          <w:tab w:val="num" w:pos="6480"/>
        </w:tabs>
        <w:ind w:left="6480" w:hanging="360"/>
      </w:pPr>
      <w:rPr>
        <w:rFonts w:ascii="Arial" w:hAnsi="Arial" w:hint="default"/>
      </w:rPr>
    </w:lvl>
  </w:abstractNum>
  <w:abstractNum w:abstractNumId="12">
    <w:nsid w:val="1F4D6D62"/>
    <w:multiLevelType w:val="hybridMultilevel"/>
    <w:tmpl w:val="C3B869FE"/>
    <w:lvl w:ilvl="0" w:tplc="FFFFFFFF">
      <w:start w:val="1"/>
      <w:numFmt w:val="decimal"/>
      <w:pStyle w:val="11"/>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26B0EFD"/>
    <w:multiLevelType w:val="hybridMultilevel"/>
    <w:tmpl w:val="61D6BE7C"/>
    <w:lvl w:ilvl="0" w:tplc="04190001">
      <w:start w:val="1"/>
      <w:numFmt w:val="bullet"/>
      <w:lvlText w:val=""/>
      <w:lvlJc w:val="left"/>
      <w:pPr>
        <w:ind w:left="1486" w:hanging="360"/>
      </w:pPr>
      <w:rPr>
        <w:rFonts w:ascii="Symbol" w:hAnsi="Symbol"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4">
    <w:nsid w:val="25240595"/>
    <w:multiLevelType w:val="multilevel"/>
    <w:tmpl w:val="A55E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E35805"/>
    <w:multiLevelType w:val="hybridMultilevel"/>
    <w:tmpl w:val="FA5EA022"/>
    <w:lvl w:ilvl="0" w:tplc="D6B0A820">
      <w:start w:val="1"/>
      <w:numFmt w:val="bullet"/>
      <w:lvlText w:val="•"/>
      <w:lvlJc w:val="left"/>
      <w:pPr>
        <w:tabs>
          <w:tab w:val="num" w:pos="720"/>
        </w:tabs>
        <w:ind w:left="720" w:hanging="360"/>
      </w:pPr>
      <w:rPr>
        <w:rFonts w:ascii="Arial" w:hAnsi="Arial" w:hint="default"/>
      </w:rPr>
    </w:lvl>
    <w:lvl w:ilvl="1" w:tplc="7C2AC8EC">
      <w:start w:val="1"/>
      <w:numFmt w:val="bullet"/>
      <w:lvlText w:val="•"/>
      <w:lvlJc w:val="left"/>
      <w:pPr>
        <w:tabs>
          <w:tab w:val="num" w:pos="1440"/>
        </w:tabs>
        <w:ind w:left="1440" w:hanging="360"/>
      </w:pPr>
      <w:rPr>
        <w:rFonts w:ascii="Arial" w:hAnsi="Arial" w:hint="default"/>
      </w:rPr>
    </w:lvl>
    <w:lvl w:ilvl="2" w:tplc="A6BC1790" w:tentative="1">
      <w:start w:val="1"/>
      <w:numFmt w:val="bullet"/>
      <w:lvlText w:val="•"/>
      <w:lvlJc w:val="left"/>
      <w:pPr>
        <w:tabs>
          <w:tab w:val="num" w:pos="2160"/>
        </w:tabs>
        <w:ind w:left="2160" w:hanging="360"/>
      </w:pPr>
      <w:rPr>
        <w:rFonts w:ascii="Arial" w:hAnsi="Arial" w:hint="default"/>
      </w:rPr>
    </w:lvl>
    <w:lvl w:ilvl="3" w:tplc="5ED0A888" w:tentative="1">
      <w:start w:val="1"/>
      <w:numFmt w:val="bullet"/>
      <w:lvlText w:val="•"/>
      <w:lvlJc w:val="left"/>
      <w:pPr>
        <w:tabs>
          <w:tab w:val="num" w:pos="2880"/>
        </w:tabs>
        <w:ind w:left="2880" w:hanging="360"/>
      </w:pPr>
      <w:rPr>
        <w:rFonts w:ascii="Arial" w:hAnsi="Arial" w:hint="default"/>
      </w:rPr>
    </w:lvl>
    <w:lvl w:ilvl="4" w:tplc="EB220F36" w:tentative="1">
      <w:start w:val="1"/>
      <w:numFmt w:val="bullet"/>
      <w:lvlText w:val="•"/>
      <w:lvlJc w:val="left"/>
      <w:pPr>
        <w:tabs>
          <w:tab w:val="num" w:pos="3600"/>
        </w:tabs>
        <w:ind w:left="3600" w:hanging="360"/>
      </w:pPr>
      <w:rPr>
        <w:rFonts w:ascii="Arial" w:hAnsi="Arial" w:hint="default"/>
      </w:rPr>
    </w:lvl>
    <w:lvl w:ilvl="5" w:tplc="E94CC0C8" w:tentative="1">
      <w:start w:val="1"/>
      <w:numFmt w:val="bullet"/>
      <w:lvlText w:val="•"/>
      <w:lvlJc w:val="left"/>
      <w:pPr>
        <w:tabs>
          <w:tab w:val="num" w:pos="4320"/>
        </w:tabs>
        <w:ind w:left="4320" w:hanging="360"/>
      </w:pPr>
      <w:rPr>
        <w:rFonts w:ascii="Arial" w:hAnsi="Arial" w:hint="default"/>
      </w:rPr>
    </w:lvl>
    <w:lvl w:ilvl="6" w:tplc="57A27A64" w:tentative="1">
      <w:start w:val="1"/>
      <w:numFmt w:val="bullet"/>
      <w:lvlText w:val="•"/>
      <w:lvlJc w:val="left"/>
      <w:pPr>
        <w:tabs>
          <w:tab w:val="num" w:pos="5040"/>
        </w:tabs>
        <w:ind w:left="5040" w:hanging="360"/>
      </w:pPr>
      <w:rPr>
        <w:rFonts w:ascii="Arial" w:hAnsi="Arial" w:hint="default"/>
      </w:rPr>
    </w:lvl>
    <w:lvl w:ilvl="7" w:tplc="B5506EB0" w:tentative="1">
      <w:start w:val="1"/>
      <w:numFmt w:val="bullet"/>
      <w:lvlText w:val="•"/>
      <w:lvlJc w:val="left"/>
      <w:pPr>
        <w:tabs>
          <w:tab w:val="num" w:pos="5760"/>
        </w:tabs>
        <w:ind w:left="5760" w:hanging="360"/>
      </w:pPr>
      <w:rPr>
        <w:rFonts w:ascii="Arial" w:hAnsi="Arial" w:hint="default"/>
      </w:rPr>
    </w:lvl>
    <w:lvl w:ilvl="8" w:tplc="DCE26A6C" w:tentative="1">
      <w:start w:val="1"/>
      <w:numFmt w:val="bullet"/>
      <w:lvlText w:val="•"/>
      <w:lvlJc w:val="left"/>
      <w:pPr>
        <w:tabs>
          <w:tab w:val="num" w:pos="6480"/>
        </w:tabs>
        <w:ind w:left="6480" w:hanging="360"/>
      </w:pPr>
      <w:rPr>
        <w:rFonts w:ascii="Arial" w:hAnsi="Arial" w:hint="default"/>
      </w:rPr>
    </w:lvl>
  </w:abstractNum>
  <w:abstractNum w:abstractNumId="16">
    <w:nsid w:val="2D931778"/>
    <w:multiLevelType w:val="hybridMultilevel"/>
    <w:tmpl w:val="245891EC"/>
    <w:lvl w:ilvl="0" w:tplc="A77E3CD6">
      <w:start w:val="1"/>
      <w:numFmt w:val="bullet"/>
      <w:lvlText w:val="•"/>
      <w:lvlJc w:val="left"/>
      <w:pPr>
        <w:tabs>
          <w:tab w:val="num" w:pos="720"/>
        </w:tabs>
        <w:ind w:left="720" w:hanging="360"/>
      </w:pPr>
      <w:rPr>
        <w:rFonts w:ascii="Arial" w:hAnsi="Arial" w:hint="default"/>
      </w:rPr>
    </w:lvl>
    <w:lvl w:ilvl="1" w:tplc="46EC246E" w:tentative="1">
      <w:start w:val="1"/>
      <w:numFmt w:val="bullet"/>
      <w:lvlText w:val="•"/>
      <w:lvlJc w:val="left"/>
      <w:pPr>
        <w:tabs>
          <w:tab w:val="num" w:pos="1440"/>
        </w:tabs>
        <w:ind w:left="1440" w:hanging="360"/>
      </w:pPr>
      <w:rPr>
        <w:rFonts w:ascii="Arial" w:hAnsi="Arial" w:hint="default"/>
      </w:rPr>
    </w:lvl>
    <w:lvl w:ilvl="2" w:tplc="E4EA8B3A" w:tentative="1">
      <w:start w:val="1"/>
      <w:numFmt w:val="bullet"/>
      <w:lvlText w:val="•"/>
      <w:lvlJc w:val="left"/>
      <w:pPr>
        <w:tabs>
          <w:tab w:val="num" w:pos="2160"/>
        </w:tabs>
        <w:ind w:left="2160" w:hanging="360"/>
      </w:pPr>
      <w:rPr>
        <w:rFonts w:ascii="Arial" w:hAnsi="Arial" w:hint="default"/>
      </w:rPr>
    </w:lvl>
    <w:lvl w:ilvl="3" w:tplc="B3AA0C1A" w:tentative="1">
      <w:start w:val="1"/>
      <w:numFmt w:val="bullet"/>
      <w:lvlText w:val="•"/>
      <w:lvlJc w:val="left"/>
      <w:pPr>
        <w:tabs>
          <w:tab w:val="num" w:pos="2880"/>
        </w:tabs>
        <w:ind w:left="2880" w:hanging="360"/>
      </w:pPr>
      <w:rPr>
        <w:rFonts w:ascii="Arial" w:hAnsi="Arial" w:hint="default"/>
      </w:rPr>
    </w:lvl>
    <w:lvl w:ilvl="4" w:tplc="7B34154E" w:tentative="1">
      <w:start w:val="1"/>
      <w:numFmt w:val="bullet"/>
      <w:lvlText w:val="•"/>
      <w:lvlJc w:val="left"/>
      <w:pPr>
        <w:tabs>
          <w:tab w:val="num" w:pos="3600"/>
        </w:tabs>
        <w:ind w:left="3600" w:hanging="360"/>
      </w:pPr>
      <w:rPr>
        <w:rFonts w:ascii="Arial" w:hAnsi="Arial" w:hint="default"/>
      </w:rPr>
    </w:lvl>
    <w:lvl w:ilvl="5" w:tplc="C62E71D8" w:tentative="1">
      <w:start w:val="1"/>
      <w:numFmt w:val="bullet"/>
      <w:lvlText w:val="•"/>
      <w:lvlJc w:val="left"/>
      <w:pPr>
        <w:tabs>
          <w:tab w:val="num" w:pos="4320"/>
        </w:tabs>
        <w:ind w:left="4320" w:hanging="360"/>
      </w:pPr>
      <w:rPr>
        <w:rFonts w:ascii="Arial" w:hAnsi="Arial" w:hint="default"/>
      </w:rPr>
    </w:lvl>
    <w:lvl w:ilvl="6" w:tplc="DD885BDC" w:tentative="1">
      <w:start w:val="1"/>
      <w:numFmt w:val="bullet"/>
      <w:lvlText w:val="•"/>
      <w:lvlJc w:val="left"/>
      <w:pPr>
        <w:tabs>
          <w:tab w:val="num" w:pos="5040"/>
        </w:tabs>
        <w:ind w:left="5040" w:hanging="360"/>
      </w:pPr>
      <w:rPr>
        <w:rFonts w:ascii="Arial" w:hAnsi="Arial" w:hint="default"/>
      </w:rPr>
    </w:lvl>
    <w:lvl w:ilvl="7" w:tplc="690C87EC" w:tentative="1">
      <w:start w:val="1"/>
      <w:numFmt w:val="bullet"/>
      <w:lvlText w:val="•"/>
      <w:lvlJc w:val="left"/>
      <w:pPr>
        <w:tabs>
          <w:tab w:val="num" w:pos="5760"/>
        </w:tabs>
        <w:ind w:left="5760" w:hanging="360"/>
      </w:pPr>
      <w:rPr>
        <w:rFonts w:ascii="Arial" w:hAnsi="Arial" w:hint="default"/>
      </w:rPr>
    </w:lvl>
    <w:lvl w:ilvl="8" w:tplc="E86C0ACC" w:tentative="1">
      <w:start w:val="1"/>
      <w:numFmt w:val="bullet"/>
      <w:lvlText w:val="•"/>
      <w:lvlJc w:val="left"/>
      <w:pPr>
        <w:tabs>
          <w:tab w:val="num" w:pos="6480"/>
        </w:tabs>
        <w:ind w:left="6480" w:hanging="360"/>
      </w:pPr>
      <w:rPr>
        <w:rFonts w:ascii="Arial" w:hAnsi="Arial" w:hint="default"/>
      </w:rPr>
    </w:lvl>
  </w:abstractNum>
  <w:abstractNum w:abstractNumId="17">
    <w:nsid w:val="30167688"/>
    <w:multiLevelType w:val="multilevel"/>
    <w:tmpl w:val="26807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2731767"/>
    <w:multiLevelType w:val="hybridMultilevel"/>
    <w:tmpl w:val="BEF2C692"/>
    <w:lvl w:ilvl="0" w:tplc="7D3613AA">
      <w:start w:val="1"/>
      <w:numFmt w:val="decimal"/>
      <w:lvlText w:val="%1."/>
      <w:lvlJc w:val="left"/>
      <w:pPr>
        <w:ind w:left="1043" w:hanging="360"/>
      </w:pPr>
      <w:rPr>
        <w:rFonts w:hint="default"/>
      </w:rPr>
    </w:lvl>
    <w:lvl w:ilvl="1" w:tplc="04190019" w:tentative="1">
      <w:start w:val="1"/>
      <w:numFmt w:val="lowerLetter"/>
      <w:lvlText w:val="%2."/>
      <w:lvlJc w:val="left"/>
      <w:pPr>
        <w:ind w:left="1763" w:hanging="360"/>
      </w:pPr>
    </w:lvl>
    <w:lvl w:ilvl="2" w:tplc="0419001B" w:tentative="1">
      <w:start w:val="1"/>
      <w:numFmt w:val="lowerRoman"/>
      <w:lvlText w:val="%3."/>
      <w:lvlJc w:val="right"/>
      <w:pPr>
        <w:ind w:left="2483" w:hanging="180"/>
      </w:pPr>
    </w:lvl>
    <w:lvl w:ilvl="3" w:tplc="0419000F" w:tentative="1">
      <w:start w:val="1"/>
      <w:numFmt w:val="decimal"/>
      <w:lvlText w:val="%4."/>
      <w:lvlJc w:val="left"/>
      <w:pPr>
        <w:ind w:left="3203" w:hanging="360"/>
      </w:pPr>
    </w:lvl>
    <w:lvl w:ilvl="4" w:tplc="04190019" w:tentative="1">
      <w:start w:val="1"/>
      <w:numFmt w:val="lowerLetter"/>
      <w:lvlText w:val="%5."/>
      <w:lvlJc w:val="left"/>
      <w:pPr>
        <w:ind w:left="3923" w:hanging="360"/>
      </w:pPr>
    </w:lvl>
    <w:lvl w:ilvl="5" w:tplc="0419001B" w:tentative="1">
      <w:start w:val="1"/>
      <w:numFmt w:val="lowerRoman"/>
      <w:lvlText w:val="%6."/>
      <w:lvlJc w:val="right"/>
      <w:pPr>
        <w:ind w:left="4643" w:hanging="180"/>
      </w:pPr>
    </w:lvl>
    <w:lvl w:ilvl="6" w:tplc="0419000F" w:tentative="1">
      <w:start w:val="1"/>
      <w:numFmt w:val="decimal"/>
      <w:lvlText w:val="%7."/>
      <w:lvlJc w:val="left"/>
      <w:pPr>
        <w:ind w:left="5363" w:hanging="360"/>
      </w:pPr>
    </w:lvl>
    <w:lvl w:ilvl="7" w:tplc="04190019" w:tentative="1">
      <w:start w:val="1"/>
      <w:numFmt w:val="lowerLetter"/>
      <w:lvlText w:val="%8."/>
      <w:lvlJc w:val="left"/>
      <w:pPr>
        <w:ind w:left="6083" w:hanging="360"/>
      </w:pPr>
    </w:lvl>
    <w:lvl w:ilvl="8" w:tplc="0419001B" w:tentative="1">
      <w:start w:val="1"/>
      <w:numFmt w:val="lowerRoman"/>
      <w:lvlText w:val="%9."/>
      <w:lvlJc w:val="right"/>
      <w:pPr>
        <w:ind w:left="6803" w:hanging="180"/>
      </w:pPr>
    </w:lvl>
  </w:abstractNum>
  <w:abstractNum w:abstractNumId="19">
    <w:nsid w:val="336E4B94"/>
    <w:multiLevelType w:val="hybridMultilevel"/>
    <w:tmpl w:val="4B7C6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41828A6"/>
    <w:multiLevelType w:val="hybridMultilevel"/>
    <w:tmpl w:val="68D2A5C4"/>
    <w:lvl w:ilvl="0" w:tplc="57D86B1A">
      <w:start w:val="1"/>
      <w:numFmt w:val="decimal"/>
      <w:pStyle w:val="1"/>
      <w:lvlText w:val="%1."/>
      <w:lvlJc w:val="left"/>
      <w:pPr>
        <w:ind w:left="540" w:hanging="360"/>
      </w:pPr>
      <w:rPr>
        <w:rFonts w:cs="Times New Roman"/>
      </w:rPr>
    </w:lvl>
    <w:lvl w:ilvl="1" w:tplc="04190019">
      <w:start w:val="1"/>
      <w:numFmt w:val="lowerLetter"/>
      <w:lvlText w:val="%2."/>
      <w:lvlJc w:val="left"/>
      <w:pPr>
        <w:ind w:left="1260" w:hanging="360"/>
      </w:pPr>
      <w:rPr>
        <w:rFonts w:cs="Times New Roman"/>
      </w:rPr>
    </w:lvl>
    <w:lvl w:ilvl="2" w:tplc="0419001B">
      <w:start w:val="1"/>
      <w:numFmt w:val="lowerRoman"/>
      <w:lvlText w:val="%3."/>
      <w:lvlJc w:val="right"/>
      <w:pPr>
        <w:ind w:left="1980" w:hanging="180"/>
      </w:pPr>
      <w:rPr>
        <w:rFonts w:cs="Times New Roman"/>
      </w:rPr>
    </w:lvl>
    <w:lvl w:ilvl="3" w:tplc="0419000F">
      <w:start w:val="1"/>
      <w:numFmt w:val="decimal"/>
      <w:lvlText w:val="%4."/>
      <w:lvlJc w:val="left"/>
      <w:pPr>
        <w:ind w:left="2700" w:hanging="360"/>
      </w:pPr>
      <w:rPr>
        <w:rFonts w:cs="Times New Roman"/>
      </w:rPr>
    </w:lvl>
    <w:lvl w:ilvl="4" w:tplc="04190019">
      <w:start w:val="1"/>
      <w:numFmt w:val="lowerLetter"/>
      <w:lvlText w:val="%5."/>
      <w:lvlJc w:val="left"/>
      <w:pPr>
        <w:ind w:left="3420" w:hanging="360"/>
      </w:pPr>
      <w:rPr>
        <w:rFonts w:cs="Times New Roman"/>
      </w:rPr>
    </w:lvl>
    <w:lvl w:ilvl="5" w:tplc="0419001B">
      <w:start w:val="1"/>
      <w:numFmt w:val="lowerRoman"/>
      <w:lvlText w:val="%6."/>
      <w:lvlJc w:val="right"/>
      <w:pPr>
        <w:ind w:left="4140" w:hanging="180"/>
      </w:pPr>
      <w:rPr>
        <w:rFonts w:cs="Times New Roman"/>
      </w:rPr>
    </w:lvl>
    <w:lvl w:ilvl="6" w:tplc="0419000F">
      <w:start w:val="1"/>
      <w:numFmt w:val="decimal"/>
      <w:lvlText w:val="%7."/>
      <w:lvlJc w:val="left"/>
      <w:pPr>
        <w:ind w:left="4860" w:hanging="360"/>
      </w:pPr>
      <w:rPr>
        <w:rFonts w:cs="Times New Roman"/>
      </w:rPr>
    </w:lvl>
    <w:lvl w:ilvl="7" w:tplc="04190019">
      <w:start w:val="1"/>
      <w:numFmt w:val="lowerLetter"/>
      <w:lvlText w:val="%8."/>
      <w:lvlJc w:val="left"/>
      <w:pPr>
        <w:ind w:left="5580" w:hanging="360"/>
      </w:pPr>
      <w:rPr>
        <w:rFonts w:cs="Times New Roman"/>
      </w:rPr>
    </w:lvl>
    <w:lvl w:ilvl="8" w:tplc="0419001B">
      <w:start w:val="1"/>
      <w:numFmt w:val="lowerRoman"/>
      <w:lvlText w:val="%9."/>
      <w:lvlJc w:val="right"/>
      <w:pPr>
        <w:ind w:left="6300" w:hanging="180"/>
      </w:pPr>
      <w:rPr>
        <w:rFonts w:cs="Times New Roman"/>
      </w:rPr>
    </w:lvl>
  </w:abstractNum>
  <w:abstractNum w:abstractNumId="21">
    <w:nsid w:val="342D5141"/>
    <w:multiLevelType w:val="hybridMultilevel"/>
    <w:tmpl w:val="D1182726"/>
    <w:lvl w:ilvl="0" w:tplc="51104B58">
      <w:start w:val="1"/>
      <w:numFmt w:val="bullet"/>
      <w:lvlText w:val="•"/>
      <w:lvlJc w:val="left"/>
      <w:pPr>
        <w:tabs>
          <w:tab w:val="num" w:pos="720"/>
        </w:tabs>
        <w:ind w:left="720" w:hanging="360"/>
      </w:pPr>
      <w:rPr>
        <w:rFonts w:ascii="Arial" w:hAnsi="Arial" w:hint="default"/>
      </w:rPr>
    </w:lvl>
    <w:lvl w:ilvl="1" w:tplc="D31207B0" w:tentative="1">
      <w:start w:val="1"/>
      <w:numFmt w:val="bullet"/>
      <w:lvlText w:val="•"/>
      <w:lvlJc w:val="left"/>
      <w:pPr>
        <w:tabs>
          <w:tab w:val="num" w:pos="1440"/>
        </w:tabs>
        <w:ind w:left="1440" w:hanging="360"/>
      </w:pPr>
      <w:rPr>
        <w:rFonts w:ascii="Arial" w:hAnsi="Arial" w:hint="default"/>
      </w:rPr>
    </w:lvl>
    <w:lvl w:ilvl="2" w:tplc="478AFA3C" w:tentative="1">
      <w:start w:val="1"/>
      <w:numFmt w:val="bullet"/>
      <w:lvlText w:val="•"/>
      <w:lvlJc w:val="left"/>
      <w:pPr>
        <w:tabs>
          <w:tab w:val="num" w:pos="2160"/>
        </w:tabs>
        <w:ind w:left="2160" w:hanging="360"/>
      </w:pPr>
      <w:rPr>
        <w:rFonts w:ascii="Arial" w:hAnsi="Arial" w:hint="default"/>
      </w:rPr>
    </w:lvl>
    <w:lvl w:ilvl="3" w:tplc="638C5428" w:tentative="1">
      <w:start w:val="1"/>
      <w:numFmt w:val="bullet"/>
      <w:lvlText w:val="•"/>
      <w:lvlJc w:val="left"/>
      <w:pPr>
        <w:tabs>
          <w:tab w:val="num" w:pos="2880"/>
        </w:tabs>
        <w:ind w:left="2880" w:hanging="360"/>
      </w:pPr>
      <w:rPr>
        <w:rFonts w:ascii="Arial" w:hAnsi="Arial" w:hint="default"/>
      </w:rPr>
    </w:lvl>
    <w:lvl w:ilvl="4" w:tplc="FAD686A0" w:tentative="1">
      <w:start w:val="1"/>
      <w:numFmt w:val="bullet"/>
      <w:lvlText w:val="•"/>
      <w:lvlJc w:val="left"/>
      <w:pPr>
        <w:tabs>
          <w:tab w:val="num" w:pos="3600"/>
        </w:tabs>
        <w:ind w:left="3600" w:hanging="360"/>
      </w:pPr>
      <w:rPr>
        <w:rFonts w:ascii="Arial" w:hAnsi="Arial" w:hint="default"/>
      </w:rPr>
    </w:lvl>
    <w:lvl w:ilvl="5" w:tplc="279A84AC" w:tentative="1">
      <w:start w:val="1"/>
      <w:numFmt w:val="bullet"/>
      <w:lvlText w:val="•"/>
      <w:lvlJc w:val="left"/>
      <w:pPr>
        <w:tabs>
          <w:tab w:val="num" w:pos="4320"/>
        </w:tabs>
        <w:ind w:left="4320" w:hanging="360"/>
      </w:pPr>
      <w:rPr>
        <w:rFonts w:ascii="Arial" w:hAnsi="Arial" w:hint="default"/>
      </w:rPr>
    </w:lvl>
    <w:lvl w:ilvl="6" w:tplc="4DAADAFA" w:tentative="1">
      <w:start w:val="1"/>
      <w:numFmt w:val="bullet"/>
      <w:lvlText w:val="•"/>
      <w:lvlJc w:val="left"/>
      <w:pPr>
        <w:tabs>
          <w:tab w:val="num" w:pos="5040"/>
        </w:tabs>
        <w:ind w:left="5040" w:hanging="360"/>
      </w:pPr>
      <w:rPr>
        <w:rFonts w:ascii="Arial" w:hAnsi="Arial" w:hint="default"/>
      </w:rPr>
    </w:lvl>
    <w:lvl w:ilvl="7" w:tplc="3D101A14" w:tentative="1">
      <w:start w:val="1"/>
      <w:numFmt w:val="bullet"/>
      <w:lvlText w:val="•"/>
      <w:lvlJc w:val="left"/>
      <w:pPr>
        <w:tabs>
          <w:tab w:val="num" w:pos="5760"/>
        </w:tabs>
        <w:ind w:left="5760" w:hanging="360"/>
      </w:pPr>
      <w:rPr>
        <w:rFonts w:ascii="Arial" w:hAnsi="Arial" w:hint="default"/>
      </w:rPr>
    </w:lvl>
    <w:lvl w:ilvl="8" w:tplc="CA2C905A" w:tentative="1">
      <w:start w:val="1"/>
      <w:numFmt w:val="bullet"/>
      <w:lvlText w:val="•"/>
      <w:lvlJc w:val="left"/>
      <w:pPr>
        <w:tabs>
          <w:tab w:val="num" w:pos="6480"/>
        </w:tabs>
        <w:ind w:left="6480" w:hanging="360"/>
      </w:pPr>
      <w:rPr>
        <w:rFonts w:ascii="Arial" w:hAnsi="Arial" w:hint="default"/>
      </w:rPr>
    </w:lvl>
  </w:abstractNum>
  <w:abstractNum w:abstractNumId="22">
    <w:nsid w:val="365D4B6D"/>
    <w:multiLevelType w:val="hybridMultilevel"/>
    <w:tmpl w:val="B30A3C80"/>
    <w:lvl w:ilvl="0" w:tplc="5A668716">
      <w:start w:val="1"/>
      <w:numFmt w:val="bullet"/>
      <w:lvlText w:val="•"/>
      <w:lvlJc w:val="left"/>
      <w:pPr>
        <w:tabs>
          <w:tab w:val="num" w:pos="720"/>
        </w:tabs>
        <w:ind w:left="720" w:hanging="360"/>
      </w:pPr>
      <w:rPr>
        <w:rFonts w:ascii="Arial" w:hAnsi="Arial" w:hint="default"/>
      </w:rPr>
    </w:lvl>
    <w:lvl w:ilvl="1" w:tplc="E1D8CCFC" w:tentative="1">
      <w:start w:val="1"/>
      <w:numFmt w:val="bullet"/>
      <w:lvlText w:val="•"/>
      <w:lvlJc w:val="left"/>
      <w:pPr>
        <w:tabs>
          <w:tab w:val="num" w:pos="1440"/>
        </w:tabs>
        <w:ind w:left="1440" w:hanging="360"/>
      </w:pPr>
      <w:rPr>
        <w:rFonts w:ascii="Arial" w:hAnsi="Arial" w:hint="default"/>
      </w:rPr>
    </w:lvl>
    <w:lvl w:ilvl="2" w:tplc="87E621BC" w:tentative="1">
      <w:start w:val="1"/>
      <w:numFmt w:val="bullet"/>
      <w:lvlText w:val="•"/>
      <w:lvlJc w:val="left"/>
      <w:pPr>
        <w:tabs>
          <w:tab w:val="num" w:pos="2160"/>
        </w:tabs>
        <w:ind w:left="2160" w:hanging="360"/>
      </w:pPr>
      <w:rPr>
        <w:rFonts w:ascii="Arial" w:hAnsi="Arial" w:hint="default"/>
      </w:rPr>
    </w:lvl>
    <w:lvl w:ilvl="3" w:tplc="75EA1C10" w:tentative="1">
      <w:start w:val="1"/>
      <w:numFmt w:val="bullet"/>
      <w:lvlText w:val="•"/>
      <w:lvlJc w:val="left"/>
      <w:pPr>
        <w:tabs>
          <w:tab w:val="num" w:pos="2880"/>
        </w:tabs>
        <w:ind w:left="2880" w:hanging="360"/>
      </w:pPr>
      <w:rPr>
        <w:rFonts w:ascii="Arial" w:hAnsi="Arial" w:hint="default"/>
      </w:rPr>
    </w:lvl>
    <w:lvl w:ilvl="4" w:tplc="D3DC2F0A" w:tentative="1">
      <w:start w:val="1"/>
      <w:numFmt w:val="bullet"/>
      <w:lvlText w:val="•"/>
      <w:lvlJc w:val="left"/>
      <w:pPr>
        <w:tabs>
          <w:tab w:val="num" w:pos="3600"/>
        </w:tabs>
        <w:ind w:left="3600" w:hanging="360"/>
      </w:pPr>
      <w:rPr>
        <w:rFonts w:ascii="Arial" w:hAnsi="Arial" w:hint="default"/>
      </w:rPr>
    </w:lvl>
    <w:lvl w:ilvl="5" w:tplc="189803D2" w:tentative="1">
      <w:start w:val="1"/>
      <w:numFmt w:val="bullet"/>
      <w:lvlText w:val="•"/>
      <w:lvlJc w:val="left"/>
      <w:pPr>
        <w:tabs>
          <w:tab w:val="num" w:pos="4320"/>
        </w:tabs>
        <w:ind w:left="4320" w:hanging="360"/>
      </w:pPr>
      <w:rPr>
        <w:rFonts w:ascii="Arial" w:hAnsi="Arial" w:hint="default"/>
      </w:rPr>
    </w:lvl>
    <w:lvl w:ilvl="6" w:tplc="1004ECE4" w:tentative="1">
      <w:start w:val="1"/>
      <w:numFmt w:val="bullet"/>
      <w:lvlText w:val="•"/>
      <w:lvlJc w:val="left"/>
      <w:pPr>
        <w:tabs>
          <w:tab w:val="num" w:pos="5040"/>
        </w:tabs>
        <w:ind w:left="5040" w:hanging="360"/>
      </w:pPr>
      <w:rPr>
        <w:rFonts w:ascii="Arial" w:hAnsi="Arial" w:hint="default"/>
      </w:rPr>
    </w:lvl>
    <w:lvl w:ilvl="7" w:tplc="765E5F08" w:tentative="1">
      <w:start w:val="1"/>
      <w:numFmt w:val="bullet"/>
      <w:lvlText w:val="•"/>
      <w:lvlJc w:val="left"/>
      <w:pPr>
        <w:tabs>
          <w:tab w:val="num" w:pos="5760"/>
        </w:tabs>
        <w:ind w:left="5760" w:hanging="360"/>
      </w:pPr>
      <w:rPr>
        <w:rFonts w:ascii="Arial" w:hAnsi="Arial" w:hint="default"/>
      </w:rPr>
    </w:lvl>
    <w:lvl w:ilvl="8" w:tplc="4BB0F2A8" w:tentative="1">
      <w:start w:val="1"/>
      <w:numFmt w:val="bullet"/>
      <w:lvlText w:val="•"/>
      <w:lvlJc w:val="left"/>
      <w:pPr>
        <w:tabs>
          <w:tab w:val="num" w:pos="6480"/>
        </w:tabs>
        <w:ind w:left="6480" w:hanging="360"/>
      </w:pPr>
      <w:rPr>
        <w:rFonts w:ascii="Arial" w:hAnsi="Arial" w:hint="default"/>
      </w:rPr>
    </w:lvl>
  </w:abstractNum>
  <w:abstractNum w:abstractNumId="23">
    <w:nsid w:val="36AB0717"/>
    <w:multiLevelType w:val="hybridMultilevel"/>
    <w:tmpl w:val="7F265000"/>
    <w:lvl w:ilvl="0" w:tplc="7FE64294">
      <w:start w:val="1"/>
      <w:numFmt w:val="bullet"/>
      <w:lvlText w:val="•"/>
      <w:lvlJc w:val="left"/>
      <w:pPr>
        <w:tabs>
          <w:tab w:val="num" w:pos="720"/>
        </w:tabs>
        <w:ind w:left="720" w:hanging="360"/>
      </w:pPr>
      <w:rPr>
        <w:rFonts w:ascii="Arial" w:hAnsi="Arial" w:hint="default"/>
      </w:rPr>
    </w:lvl>
    <w:lvl w:ilvl="1" w:tplc="B512E7F6">
      <w:start w:val="272"/>
      <w:numFmt w:val="bullet"/>
      <w:lvlText w:val="•"/>
      <w:lvlJc w:val="left"/>
      <w:pPr>
        <w:tabs>
          <w:tab w:val="num" w:pos="1440"/>
        </w:tabs>
        <w:ind w:left="1440" w:hanging="360"/>
      </w:pPr>
      <w:rPr>
        <w:rFonts w:ascii="Arial" w:hAnsi="Arial" w:hint="default"/>
      </w:rPr>
    </w:lvl>
    <w:lvl w:ilvl="2" w:tplc="69F44FE0" w:tentative="1">
      <w:start w:val="1"/>
      <w:numFmt w:val="bullet"/>
      <w:lvlText w:val="•"/>
      <w:lvlJc w:val="left"/>
      <w:pPr>
        <w:tabs>
          <w:tab w:val="num" w:pos="2160"/>
        </w:tabs>
        <w:ind w:left="2160" w:hanging="360"/>
      </w:pPr>
      <w:rPr>
        <w:rFonts w:ascii="Arial" w:hAnsi="Arial" w:hint="default"/>
      </w:rPr>
    </w:lvl>
    <w:lvl w:ilvl="3" w:tplc="A9CEEA68" w:tentative="1">
      <w:start w:val="1"/>
      <w:numFmt w:val="bullet"/>
      <w:lvlText w:val="•"/>
      <w:lvlJc w:val="left"/>
      <w:pPr>
        <w:tabs>
          <w:tab w:val="num" w:pos="2880"/>
        </w:tabs>
        <w:ind w:left="2880" w:hanging="360"/>
      </w:pPr>
      <w:rPr>
        <w:rFonts w:ascii="Arial" w:hAnsi="Arial" w:hint="default"/>
      </w:rPr>
    </w:lvl>
    <w:lvl w:ilvl="4" w:tplc="4AC86708" w:tentative="1">
      <w:start w:val="1"/>
      <w:numFmt w:val="bullet"/>
      <w:lvlText w:val="•"/>
      <w:lvlJc w:val="left"/>
      <w:pPr>
        <w:tabs>
          <w:tab w:val="num" w:pos="3600"/>
        </w:tabs>
        <w:ind w:left="3600" w:hanging="360"/>
      </w:pPr>
      <w:rPr>
        <w:rFonts w:ascii="Arial" w:hAnsi="Arial" w:hint="default"/>
      </w:rPr>
    </w:lvl>
    <w:lvl w:ilvl="5" w:tplc="FEF4A4AA" w:tentative="1">
      <w:start w:val="1"/>
      <w:numFmt w:val="bullet"/>
      <w:lvlText w:val="•"/>
      <w:lvlJc w:val="left"/>
      <w:pPr>
        <w:tabs>
          <w:tab w:val="num" w:pos="4320"/>
        </w:tabs>
        <w:ind w:left="4320" w:hanging="360"/>
      </w:pPr>
      <w:rPr>
        <w:rFonts w:ascii="Arial" w:hAnsi="Arial" w:hint="default"/>
      </w:rPr>
    </w:lvl>
    <w:lvl w:ilvl="6" w:tplc="B8C4E28C" w:tentative="1">
      <w:start w:val="1"/>
      <w:numFmt w:val="bullet"/>
      <w:lvlText w:val="•"/>
      <w:lvlJc w:val="left"/>
      <w:pPr>
        <w:tabs>
          <w:tab w:val="num" w:pos="5040"/>
        </w:tabs>
        <w:ind w:left="5040" w:hanging="360"/>
      </w:pPr>
      <w:rPr>
        <w:rFonts w:ascii="Arial" w:hAnsi="Arial" w:hint="default"/>
      </w:rPr>
    </w:lvl>
    <w:lvl w:ilvl="7" w:tplc="926A8B9C" w:tentative="1">
      <w:start w:val="1"/>
      <w:numFmt w:val="bullet"/>
      <w:lvlText w:val="•"/>
      <w:lvlJc w:val="left"/>
      <w:pPr>
        <w:tabs>
          <w:tab w:val="num" w:pos="5760"/>
        </w:tabs>
        <w:ind w:left="5760" w:hanging="360"/>
      </w:pPr>
      <w:rPr>
        <w:rFonts w:ascii="Arial" w:hAnsi="Arial" w:hint="default"/>
      </w:rPr>
    </w:lvl>
    <w:lvl w:ilvl="8" w:tplc="52FC0588" w:tentative="1">
      <w:start w:val="1"/>
      <w:numFmt w:val="bullet"/>
      <w:lvlText w:val="•"/>
      <w:lvlJc w:val="left"/>
      <w:pPr>
        <w:tabs>
          <w:tab w:val="num" w:pos="6480"/>
        </w:tabs>
        <w:ind w:left="6480" w:hanging="360"/>
      </w:pPr>
      <w:rPr>
        <w:rFonts w:ascii="Arial" w:hAnsi="Arial" w:hint="default"/>
      </w:rPr>
    </w:lvl>
  </w:abstractNum>
  <w:abstractNum w:abstractNumId="24">
    <w:nsid w:val="3A2B4386"/>
    <w:multiLevelType w:val="hybridMultilevel"/>
    <w:tmpl w:val="6B9EF892"/>
    <w:lvl w:ilvl="0" w:tplc="A808D32E">
      <w:start w:val="1"/>
      <w:numFmt w:val="bullet"/>
      <w:lvlText w:val="•"/>
      <w:lvlJc w:val="left"/>
      <w:pPr>
        <w:tabs>
          <w:tab w:val="num" w:pos="720"/>
        </w:tabs>
        <w:ind w:left="720" w:hanging="360"/>
      </w:pPr>
      <w:rPr>
        <w:rFonts w:ascii="Arial" w:hAnsi="Arial" w:hint="default"/>
      </w:rPr>
    </w:lvl>
    <w:lvl w:ilvl="1" w:tplc="0CE04EFC">
      <w:start w:val="860"/>
      <w:numFmt w:val="bullet"/>
      <w:lvlText w:val="•"/>
      <w:lvlJc w:val="left"/>
      <w:pPr>
        <w:tabs>
          <w:tab w:val="num" w:pos="1440"/>
        </w:tabs>
        <w:ind w:left="1440" w:hanging="360"/>
      </w:pPr>
      <w:rPr>
        <w:rFonts w:ascii="Arial" w:hAnsi="Arial" w:hint="default"/>
      </w:rPr>
    </w:lvl>
    <w:lvl w:ilvl="2" w:tplc="6E08B444" w:tentative="1">
      <w:start w:val="1"/>
      <w:numFmt w:val="bullet"/>
      <w:lvlText w:val="•"/>
      <w:lvlJc w:val="left"/>
      <w:pPr>
        <w:tabs>
          <w:tab w:val="num" w:pos="2160"/>
        </w:tabs>
        <w:ind w:left="2160" w:hanging="360"/>
      </w:pPr>
      <w:rPr>
        <w:rFonts w:ascii="Arial" w:hAnsi="Arial" w:hint="default"/>
      </w:rPr>
    </w:lvl>
    <w:lvl w:ilvl="3" w:tplc="24E018D4" w:tentative="1">
      <w:start w:val="1"/>
      <w:numFmt w:val="bullet"/>
      <w:lvlText w:val="•"/>
      <w:lvlJc w:val="left"/>
      <w:pPr>
        <w:tabs>
          <w:tab w:val="num" w:pos="2880"/>
        </w:tabs>
        <w:ind w:left="2880" w:hanging="360"/>
      </w:pPr>
      <w:rPr>
        <w:rFonts w:ascii="Arial" w:hAnsi="Arial" w:hint="default"/>
      </w:rPr>
    </w:lvl>
    <w:lvl w:ilvl="4" w:tplc="F4E81C52" w:tentative="1">
      <w:start w:val="1"/>
      <w:numFmt w:val="bullet"/>
      <w:lvlText w:val="•"/>
      <w:lvlJc w:val="left"/>
      <w:pPr>
        <w:tabs>
          <w:tab w:val="num" w:pos="3600"/>
        </w:tabs>
        <w:ind w:left="3600" w:hanging="360"/>
      </w:pPr>
      <w:rPr>
        <w:rFonts w:ascii="Arial" w:hAnsi="Arial" w:hint="default"/>
      </w:rPr>
    </w:lvl>
    <w:lvl w:ilvl="5" w:tplc="D5F23122" w:tentative="1">
      <w:start w:val="1"/>
      <w:numFmt w:val="bullet"/>
      <w:lvlText w:val="•"/>
      <w:lvlJc w:val="left"/>
      <w:pPr>
        <w:tabs>
          <w:tab w:val="num" w:pos="4320"/>
        </w:tabs>
        <w:ind w:left="4320" w:hanging="360"/>
      </w:pPr>
      <w:rPr>
        <w:rFonts w:ascii="Arial" w:hAnsi="Arial" w:hint="default"/>
      </w:rPr>
    </w:lvl>
    <w:lvl w:ilvl="6" w:tplc="4CC45656" w:tentative="1">
      <w:start w:val="1"/>
      <w:numFmt w:val="bullet"/>
      <w:lvlText w:val="•"/>
      <w:lvlJc w:val="left"/>
      <w:pPr>
        <w:tabs>
          <w:tab w:val="num" w:pos="5040"/>
        </w:tabs>
        <w:ind w:left="5040" w:hanging="360"/>
      </w:pPr>
      <w:rPr>
        <w:rFonts w:ascii="Arial" w:hAnsi="Arial" w:hint="default"/>
      </w:rPr>
    </w:lvl>
    <w:lvl w:ilvl="7" w:tplc="9482CD18" w:tentative="1">
      <w:start w:val="1"/>
      <w:numFmt w:val="bullet"/>
      <w:lvlText w:val="•"/>
      <w:lvlJc w:val="left"/>
      <w:pPr>
        <w:tabs>
          <w:tab w:val="num" w:pos="5760"/>
        </w:tabs>
        <w:ind w:left="5760" w:hanging="360"/>
      </w:pPr>
      <w:rPr>
        <w:rFonts w:ascii="Arial" w:hAnsi="Arial" w:hint="default"/>
      </w:rPr>
    </w:lvl>
    <w:lvl w:ilvl="8" w:tplc="99FE195C" w:tentative="1">
      <w:start w:val="1"/>
      <w:numFmt w:val="bullet"/>
      <w:lvlText w:val="•"/>
      <w:lvlJc w:val="left"/>
      <w:pPr>
        <w:tabs>
          <w:tab w:val="num" w:pos="6480"/>
        </w:tabs>
        <w:ind w:left="6480" w:hanging="360"/>
      </w:pPr>
      <w:rPr>
        <w:rFonts w:ascii="Arial" w:hAnsi="Arial" w:hint="default"/>
      </w:rPr>
    </w:lvl>
  </w:abstractNum>
  <w:abstractNum w:abstractNumId="25">
    <w:nsid w:val="3A43490D"/>
    <w:multiLevelType w:val="hybridMultilevel"/>
    <w:tmpl w:val="9A2CF122"/>
    <w:lvl w:ilvl="0" w:tplc="697A02E2">
      <w:start w:val="1"/>
      <w:numFmt w:val="bullet"/>
      <w:lvlText w:val="•"/>
      <w:lvlJc w:val="left"/>
      <w:pPr>
        <w:tabs>
          <w:tab w:val="num" w:pos="720"/>
        </w:tabs>
        <w:ind w:left="720" w:hanging="360"/>
      </w:pPr>
      <w:rPr>
        <w:rFonts w:ascii="Arial" w:hAnsi="Arial" w:hint="default"/>
      </w:rPr>
    </w:lvl>
    <w:lvl w:ilvl="1" w:tplc="E8CEC2C8">
      <w:start w:val="1"/>
      <w:numFmt w:val="bullet"/>
      <w:lvlText w:val="•"/>
      <w:lvlJc w:val="left"/>
      <w:pPr>
        <w:tabs>
          <w:tab w:val="num" w:pos="1440"/>
        </w:tabs>
        <w:ind w:left="1440" w:hanging="360"/>
      </w:pPr>
      <w:rPr>
        <w:rFonts w:ascii="Arial" w:hAnsi="Arial" w:hint="default"/>
      </w:rPr>
    </w:lvl>
    <w:lvl w:ilvl="2" w:tplc="037E5876" w:tentative="1">
      <w:start w:val="1"/>
      <w:numFmt w:val="bullet"/>
      <w:lvlText w:val="•"/>
      <w:lvlJc w:val="left"/>
      <w:pPr>
        <w:tabs>
          <w:tab w:val="num" w:pos="2160"/>
        </w:tabs>
        <w:ind w:left="2160" w:hanging="360"/>
      </w:pPr>
      <w:rPr>
        <w:rFonts w:ascii="Arial" w:hAnsi="Arial" w:hint="default"/>
      </w:rPr>
    </w:lvl>
    <w:lvl w:ilvl="3" w:tplc="3A623DC6" w:tentative="1">
      <w:start w:val="1"/>
      <w:numFmt w:val="bullet"/>
      <w:lvlText w:val="•"/>
      <w:lvlJc w:val="left"/>
      <w:pPr>
        <w:tabs>
          <w:tab w:val="num" w:pos="2880"/>
        </w:tabs>
        <w:ind w:left="2880" w:hanging="360"/>
      </w:pPr>
      <w:rPr>
        <w:rFonts w:ascii="Arial" w:hAnsi="Arial" w:hint="default"/>
      </w:rPr>
    </w:lvl>
    <w:lvl w:ilvl="4" w:tplc="29C01812" w:tentative="1">
      <w:start w:val="1"/>
      <w:numFmt w:val="bullet"/>
      <w:lvlText w:val="•"/>
      <w:lvlJc w:val="left"/>
      <w:pPr>
        <w:tabs>
          <w:tab w:val="num" w:pos="3600"/>
        </w:tabs>
        <w:ind w:left="3600" w:hanging="360"/>
      </w:pPr>
      <w:rPr>
        <w:rFonts w:ascii="Arial" w:hAnsi="Arial" w:hint="default"/>
      </w:rPr>
    </w:lvl>
    <w:lvl w:ilvl="5" w:tplc="D12049CE" w:tentative="1">
      <w:start w:val="1"/>
      <w:numFmt w:val="bullet"/>
      <w:lvlText w:val="•"/>
      <w:lvlJc w:val="left"/>
      <w:pPr>
        <w:tabs>
          <w:tab w:val="num" w:pos="4320"/>
        </w:tabs>
        <w:ind w:left="4320" w:hanging="360"/>
      </w:pPr>
      <w:rPr>
        <w:rFonts w:ascii="Arial" w:hAnsi="Arial" w:hint="default"/>
      </w:rPr>
    </w:lvl>
    <w:lvl w:ilvl="6" w:tplc="CCB85D28" w:tentative="1">
      <w:start w:val="1"/>
      <w:numFmt w:val="bullet"/>
      <w:lvlText w:val="•"/>
      <w:lvlJc w:val="left"/>
      <w:pPr>
        <w:tabs>
          <w:tab w:val="num" w:pos="5040"/>
        </w:tabs>
        <w:ind w:left="5040" w:hanging="360"/>
      </w:pPr>
      <w:rPr>
        <w:rFonts w:ascii="Arial" w:hAnsi="Arial" w:hint="default"/>
      </w:rPr>
    </w:lvl>
    <w:lvl w:ilvl="7" w:tplc="6270E210" w:tentative="1">
      <w:start w:val="1"/>
      <w:numFmt w:val="bullet"/>
      <w:lvlText w:val="•"/>
      <w:lvlJc w:val="left"/>
      <w:pPr>
        <w:tabs>
          <w:tab w:val="num" w:pos="5760"/>
        </w:tabs>
        <w:ind w:left="5760" w:hanging="360"/>
      </w:pPr>
      <w:rPr>
        <w:rFonts w:ascii="Arial" w:hAnsi="Arial" w:hint="default"/>
      </w:rPr>
    </w:lvl>
    <w:lvl w:ilvl="8" w:tplc="2E806A64" w:tentative="1">
      <w:start w:val="1"/>
      <w:numFmt w:val="bullet"/>
      <w:lvlText w:val="•"/>
      <w:lvlJc w:val="left"/>
      <w:pPr>
        <w:tabs>
          <w:tab w:val="num" w:pos="6480"/>
        </w:tabs>
        <w:ind w:left="6480" w:hanging="360"/>
      </w:pPr>
      <w:rPr>
        <w:rFonts w:ascii="Arial" w:hAnsi="Arial" w:hint="default"/>
      </w:rPr>
    </w:lvl>
  </w:abstractNum>
  <w:abstractNum w:abstractNumId="26">
    <w:nsid w:val="3E795F60"/>
    <w:multiLevelType w:val="hybridMultilevel"/>
    <w:tmpl w:val="3C364970"/>
    <w:lvl w:ilvl="0" w:tplc="A88E04C2">
      <w:start w:val="1"/>
      <w:numFmt w:val="bullet"/>
      <w:lvlText w:val="•"/>
      <w:lvlJc w:val="left"/>
      <w:pPr>
        <w:tabs>
          <w:tab w:val="num" w:pos="720"/>
        </w:tabs>
        <w:ind w:left="720" w:hanging="360"/>
      </w:pPr>
      <w:rPr>
        <w:rFonts w:ascii="Arial" w:hAnsi="Arial" w:hint="default"/>
      </w:rPr>
    </w:lvl>
    <w:lvl w:ilvl="1" w:tplc="C3E48EF6">
      <w:start w:val="1"/>
      <w:numFmt w:val="bullet"/>
      <w:lvlText w:val="•"/>
      <w:lvlJc w:val="left"/>
      <w:pPr>
        <w:tabs>
          <w:tab w:val="num" w:pos="1440"/>
        </w:tabs>
        <w:ind w:left="1440" w:hanging="360"/>
      </w:pPr>
      <w:rPr>
        <w:rFonts w:ascii="Arial" w:hAnsi="Arial" w:hint="default"/>
      </w:rPr>
    </w:lvl>
    <w:lvl w:ilvl="2" w:tplc="E2E05A2E" w:tentative="1">
      <w:start w:val="1"/>
      <w:numFmt w:val="bullet"/>
      <w:lvlText w:val="•"/>
      <w:lvlJc w:val="left"/>
      <w:pPr>
        <w:tabs>
          <w:tab w:val="num" w:pos="2160"/>
        </w:tabs>
        <w:ind w:left="2160" w:hanging="360"/>
      </w:pPr>
      <w:rPr>
        <w:rFonts w:ascii="Arial" w:hAnsi="Arial" w:hint="default"/>
      </w:rPr>
    </w:lvl>
    <w:lvl w:ilvl="3" w:tplc="2F506476" w:tentative="1">
      <w:start w:val="1"/>
      <w:numFmt w:val="bullet"/>
      <w:lvlText w:val="•"/>
      <w:lvlJc w:val="left"/>
      <w:pPr>
        <w:tabs>
          <w:tab w:val="num" w:pos="2880"/>
        </w:tabs>
        <w:ind w:left="2880" w:hanging="360"/>
      </w:pPr>
      <w:rPr>
        <w:rFonts w:ascii="Arial" w:hAnsi="Arial" w:hint="default"/>
      </w:rPr>
    </w:lvl>
    <w:lvl w:ilvl="4" w:tplc="8BFE3566" w:tentative="1">
      <w:start w:val="1"/>
      <w:numFmt w:val="bullet"/>
      <w:lvlText w:val="•"/>
      <w:lvlJc w:val="left"/>
      <w:pPr>
        <w:tabs>
          <w:tab w:val="num" w:pos="3600"/>
        </w:tabs>
        <w:ind w:left="3600" w:hanging="360"/>
      </w:pPr>
      <w:rPr>
        <w:rFonts w:ascii="Arial" w:hAnsi="Arial" w:hint="default"/>
      </w:rPr>
    </w:lvl>
    <w:lvl w:ilvl="5" w:tplc="1B7E0484" w:tentative="1">
      <w:start w:val="1"/>
      <w:numFmt w:val="bullet"/>
      <w:lvlText w:val="•"/>
      <w:lvlJc w:val="left"/>
      <w:pPr>
        <w:tabs>
          <w:tab w:val="num" w:pos="4320"/>
        </w:tabs>
        <w:ind w:left="4320" w:hanging="360"/>
      </w:pPr>
      <w:rPr>
        <w:rFonts w:ascii="Arial" w:hAnsi="Arial" w:hint="default"/>
      </w:rPr>
    </w:lvl>
    <w:lvl w:ilvl="6" w:tplc="8BBC400E" w:tentative="1">
      <w:start w:val="1"/>
      <w:numFmt w:val="bullet"/>
      <w:lvlText w:val="•"/>
      <w:lvlJc w:val="left"/>
      <w:pPr>
        <w:tabs>
          <w:tab w:val="num" w:pos="5040"/>
        </w:tabs>
        <w:ind w:left="5040" w:hanging="360"/>
      </w:pPr>
      <w:rPr>
        <w:rFonts w:ascii="Arial" w:hAnsi="Arial" w:hint="default"/>
      </w:rPr>
    </w:lvl>
    <w:lvl w:ilvl="7" w:tplc="D338ABEC" w:tentative="1">
      <w:start w:val="1"/>
      <w:numFmt w:val="bullet"/>
      <w:lvlText w:val="•"/>
      <w:lvlJc w:val="left"/>
      <w:pPr>
        <w:tabs>
          <w:tab w:val="num" w:pos="5760"/>
        </w:tabs>
        <w:ind w:left="5760" w:hanging="360"/>
      </w:pPr>
      <w:rPr>
        <w:rFonts w:ascii="Arial" w:hAnsi="Arial" w:hint="default"/>
      </w:rPr>
    </w:lvl>
    <w:lvl w:ilvl="8" w:tplc="1C58D70C" w:tentative="1">
      <w:start w:val="1"/>
      <w:numFmt w:val="bullet"/>
      <w:lvlText w:val="•"/>
      <w:lvlJc w:val="left"/>
      <w:pPr>
        <w:tabs>
          <w:tab w:val="num" w:pos="6480"/>
        </w:tabs>
        <w:ind w:left="6480" w:hanging="360"/>
      </w:pPr>
      <w:rPr>
        <w:rFonts w:ascii="Arial" w:hAnsi="Arial" w:hint="default"/>
      </w:rPr>
    </w:lvl>
  </w:abstractNum>
  <w:abstractNum w:abstractNumId="27">
    <w:nsid w:val="40B941A4"/>
    <w:multiLevelType w:val="multilevel"/>
    <w:tmpl w:val="E8164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1AC16EF"/>
    <w:multiLevelType w:val="hybridMultilevel"/>
    <w:tmpl w:val="05B66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2BE423C"/>
    <w:multiLevelType w:val="hybridMultilevel"/>
    <w:tmpl w:val="727A123E"/>
    <w:lvl w:ilvl="0" w:tplc="37E4A614">
      <w:start w:val="1"/>
      <w:numFmt w:val="bullet"/>
      <w:lvlText w:val="•"/>
      <w:lvlJc w:val="left"/>
      <w:pPr>
        <w:tabs>
          <w:tab w:val="num" w:pos="720"/>
        </w:tabs>
        <w:ind w:left="720" w:hanging="360"/>
      </w:pPr>
      <w:rPr>
        <w:rFonts w:ascii="Arial" w:hAnsi="Arial" w:hint="default"/>
      </w:rPr>
    </w:lvl>
    <w:lvl w:ilvl="1" w:tplc="E5661890" w:tentative="1">
      <w:start w:val="1"/>
      <w:numFmt w:val="bullet"/>
      <w:lvlText w:val="•"/>
      <w:lvlJc w:val="left"/>
      <w:pPr>
        <w:tabs>
          <w:tab w:val="num" w:pos="1440"/>
        </w:tabs>
        <w:ind w:left="1440" w:hanging="360"/>
      </w:pPr>
      <w:rPr>
        <w:rFonts w:ascii="Arial" w:hAnsi="Arial" w:hint="default"/>
      </w:rPr>
    </w:lvl>
    <w:lvl w:ilvl="2" w:tplc="CD34BB8C" w:tentative="1">
      <w:start w:val="1"/>
      <w:numFmt w:val="bullet"/>
      <w:lvlText w:val="•"/>
      <w:lvlJc w:val="left"/>
      <w:pPr>
        <w:tabs>
          <w:tab w:val="num" w:pos="2160"/>
        </w:tabs>
        <w:ind w:left="2160" w:hanging="360"/>
      </w:pPr>
      <w:rPr>
        <w:rFonts w:ascii="Arial" w:hAnsi="Arial" w:hint="default"/>
      </w:rPr>
    </w:lvl>
    <w:lvl w:ilvl="3" w:tplc="7ADCE8D6" w:tentative="1">
      <w:start w:val="1"/>
      <w:numFmt w:val="bullet"/>
      <w:lvlText w:val="•"/>
      <w:lvlJc w:val="left"/>
      <w:pPr>
        <w:tabs>
          <w:tab w:val="num" w:pos="2880"/>
        </w:tabs>
        <w:ind w:left="2880" w:hanging="360"/>
      </w:pPr>
      <w:rPr>
        <w:rFonts w:ascii="Arial" w:hAnsi="Arial" w:hint="default"/>
      </w:rPr>
    </w:lvl>
    <w:lvl w:ilvl="4" w:tplc="E05A70AA" w:tentative="1">
      <w:start w:val="1"/>
      <w:numFmt w:val="bullet"/>
      <w:lvlText w:val="•"/>
      <w:lvlJc w:val="left"/>
      <w:pPr>
        <w:tabs>
          <w:tab w:val="num" w:pos="3600"/>
        </w:tabs>
        <w:ind w:left="3600" w:hanging="360"/>
      </w:pPr>
      <w:rPr>
        <w:rFonts w:ascii="Arial" w:hAnsi="Arial" w:hint="default"/>
      </w:rPr>
    </w:lvl>
    <w:lvl w:ilvl="5" w:tplc="8F68F554" w:tentative="1">
      <w:start w:val="1"/>
      <w:numFmt w:val="bullet"/>
      <w:lvlText w:val="•"/>
      <w:lvlJc w:val="left"/>
      <w:pPr>
        <w:tabs>
          <w:tab w:val="num" w:pos="4320"/>
        </w:tabs>
        <w:ind w:left="4320" w:hanging="360"/>
      </w:pPr>
      <w:rPr>
        <w:rFonts w:ascii="Arial" w:hAnsi="Arial" w:hint="default"/>
      </w:rPr>
    </w:lvl>
    <w:lvl w:ilvl="6" w:tplc="3F32CE9C" w:tentative="1">
      <w:start w:val="1"/>
      <w:numFmt w:val="bullet"/>
      <w:lvlText w:val="•"/>
      <w:lvlJc w:val="left"/>
      <w:pPr>
        <w:tabs>
          <w:tab w:val="num" w:pos="5040"/>
        </w:tabs>
        <w:ind w:left="5040" w:hanging="360"/>
      </w:pPr>
      <w:rPr>
        <w:rFonts w:ascii="Arial" w:hAnsi="Arial" w:hint="default"/>
      </w:rPr>
    </w:lvl>
    <w:lvl w:ilvl="7" w:tplc="C10460EC" w:tentative="1">
      <w:start w:val="1"/>
      <w:numFmt w:val="bullet"/>
      <w:lvlText w:val="•"/>
      <w:lvlJc w:val="left"/>
      <w:pPr>
        <w:tabs>
          <w:tab w:val="num" w:pos="5760"/>
        </w:tabs>
        <w:ind w:left="5760" w:hanging="360"/>
      </w:pPr>
      <w:rPr>
        <w:rFonts w:ascii="Arial" w:hAnsi="Arial" w:hint="default"/>
      </w:rPr>
    </w:lvl>
    <w:lvl w:ilvl="8" w:tplc="BDAE2BF6" w:tentative="1">
      <w:start w:val="1"/>
      <w:numFmt w:val="bullet"/>
      <w:lvlText w:val="•"/>
      <w:lvlJc w:val="left"/>
      <w:pPr>
        <w:tabs>
          <w:tab w:val="num" w:pos="6480"/>
        </w:tabs>
        <w:ind w:left="6480" w:hanging="360"/>
      </w:pPr>
      <w:rPr>
        <w:rFonts w:ascii="Arial" w:hAnsi="Arial" w:hint="default"/>
      </w:rPr>
    </w:lvl>
  </w:abstractNum>
  <w:abstractNum w:abstractNumId="30">
    <w:nsid w:val="4389269C"/>
    <w:multiLevelType w:val="multilevel"/>
    <w:tmpl w:val="C88C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77A5880"/>
    <w:multiLevelType w:val="hybridMultilevel"/>
    <w:tmpl w:val="F3CC9C9C"/>
    <w:lvl w:ilvl="0" w:tplc="7870E2D6">
      <w:start w:val="1"/>
      <w:numFmt w:val="bullet"/>
      <w:lvlText w:val="•"/>
      <w:lvlJc w:val="left"/>
      <w:pPr>
        <w:tabs>
          <w:tab w:val="num" w:pos="720"/>
        </w:tabs>
        <w:ind w:left="720" w:hanging="360"/>
      </w:pPr>
      <w:rPr>
        <w:rFonts w:ascii="Arial" w:hAnsi="Arial" w:hint="default"/>
      </w:rPr>
    </w:lvl>
    <w:lvl w:ilvl="1" w:tplc="D8000D56" w:tentative="1">
      <w:start w:val="1"/>
      <w:numFmt w:val="bullet"/>
      <w:lvlText w:val="•"/>
      <w:lvlJc w:val="left"/>
      <w:pPr>
        <w:tabs>
          <w:tab w:val="num" w:pos="1440"/>
        </w:tabs>
        <w:ind w:left="1440" w:hanging="360"/>
      </w:pPr>
      <w:rPr>
        <w:rFonts w:ascii="Arial" w:hAnsi="Arial" w:hint="default"/>
      </w:rPr>
    </w:lvl>
    <w:lvl w:ilvl="2" w:tplc="0D3CF8D2" w:tentative="1">
      <w:start w:val="1"/>
      <w:numFmt w:val="bullet"/>
      <w:lvlText w:val="•"/>
      <w:lvlJc w:val="left"/>
      <w:pPr>
        <w:tabs>
          <w:tab w:val="num" w:pos="2160"/>
        </w:tabs>
        <w:ind w:left="2160" w:hanging="360"/>
      </w:pPr>
      <w:rPr>
        <w:rFonts w:ascii="Arial" w:hAnsi="Arial" w:hint="default"/>
      </w:rPr>
    </w:lvl>
    <w:lvl w:ilvl="3" w:tplc="1652BCDC" w:tentative="1">
      <w:start w:val="1"/>
      <w:numFmt w:val="bullet"/>
      <w:lvlText w:val="•"/>
      <w:lvlJc w:val="left"/>
      <w:pPr>
        <w:tabs>
          <w:tab w:val="num" w:pos="2880"/>
        </w:tabs>
        <w:ind w:left="2880" w:hanging="360"/>
      </w:pPr>
      <w:rPr>
        <w:rFonts w:ascii="Arial" w:hAnsi="Arial" w:hint="default"/>
      </w:rPr>
    </w:lvl>
    <w:lvl w:ilvl="4" w:tplc="F00A7A3C" w:tentative="1">
      <w:start w:val="1"/>
      <w:numFmt w:val="bullet"/>
      <w:lvlText w:val="•"/>
      <w:lvlJc w:val="left"/>
      <w:pPr>
        <w:tabs>
          <w:tab w:val="num" w:pos="3600"/>
        </w:tabs>
        <w:ind w:left="3600" w:hanging="360"/>
      </w:pPr>
      <w:rPr>
        <w:rFonts w:ascii="Arial" w:hAnsi="Arial" w:hint="default"/>
      </w:rPr>
    </w:lvl>
    <w:lvl w:ilvl="5" w:tplc="AD2C07CC" w:tentative="1">
      <w:start w:val="1"/>
      <w:numFmt w:val="bullet"/>
      <w:lvlText w:val="•"/>
      <w:lvlJc w:val="left"/>
      <w:pPr>
        <w:tabs>
          <w:tab w:val="num" w:pos="4320"/>
        </w:tabs>
        <w:ind w:left="4320" w:hanging="360"/>
      </w:pPr>
      <w:rPr>
        <w:rFonts w:ascii="Arial" w:hAnsi="Arial" w:hint="default"/>
      </w:rPr>
    </w:lvl>
    <w:lvl w:ilvl="6" w:tplc="81EA64A4" w:tentative="1">
      <w:start w:val="1"/>
      <w:numFmt w:val="bullet"/>
      <w:lvlText w:val="•"/>
      <w:lvlJc w:val="left"/>
      <w:pPr>
        <w:tabs>
          <w:tab w:val="num" w:pos="5040"/>
        </w:tabs>
        <w:ind w:left="5040" w:hanging="360"/>
      </w:pPr>
      <w:rPr>
        <w:rFonts w:ascii="Arial" w:hAnsi="Arial" w:hint="default"/>
      </w:rPr>
    </w:lvl>
    <w:lvl w:ilvl="7" w:tplc="5066D252" w:tentative="1">
      <w:start w:val="1"/>
      <w:numFmt w:val="bullet"/>
      <w:lvlText w:val="•"/>
      <w:lvlJc w:val="left"/>
      <w:pPr>
        <w:tabs>
          <w:tab w:val="num" w:pos="5760"/>
        </w:tabs>
        <w:ind w:left="5760" w:hanging="360"/>
      </w:pPr>
      <w:rPr>
        <w:rFonts w:ascii="Arial" w:hAnsi="Arial" w:hint="default"/>
      </w:rPr>
    </w:lvl>
    <w:lvl w:ilvl="8" w:tplc="2534C2B0" w:tentative="1">
      <w:start w:val="1"/>
      <w:numFmt w:val="bullet"/>
      <w:lvlText w:val="•"/>
      <w:lvlJc w:val="left"/>
      <w:pPr>
        <w:tabs>
          <w:tab w:val="num" w:pos="6480"/>
        </w:tabs>
        <w:ind w:left="6480" w:hanging="360"/>
      </w:pPr>
      <w:rPr>
        <w:rFonts w:ascii="Arial" w:hAnsi="Arial" w:hint="default"/>
      </w:rPr>
    </w:lvl>
  </w:abstractNum>
  <w:abstractNum w:abstractNumId="32">
    <w:nsid w:val="51794DC9"/>
    <w:multiLevelType w:val="hybridMultilevel"/>
    <w:tmpl w:val="B5F29544"/>
    <w:lvl w:ilvl="0" w:tplc="CE087F12">
      <w:start w:val="1"/>
      <w:numFmt w:val="bullet"/>
      <w:lvlText w:val="•"/>
      <w:lvlJc w:val="left"/>
      <w:pPr>
        <w:tabs>
          <w:tab w:val="num" w:pos="720"/>
        </w:tabs>
        <w:ind w:left="720" w:hanging="360"/>
      </w:pPr>
      <w:rPr>
        <w:rFonts w:ascii="Arial" w:hAnsi="Arial" w:hint="default"/>
      </w:rPr>
    </w:lvl>
    <w:lvl w:ilvl="1" w:tplc="7144E05C" w:tentative="1">
      <w:start w:val="1"/>
      <w:numFmt w:val="bullet"/>
      <w:lvlText w:val="•"/>
      <w:lvlJc w:val="left"/>
      <w:pPr>
        <w:tabs>
          <w:tab w:val="num" w:pos="1440"/>
        </w:tabs>
        <w:ind w:left="1440" w:hanging="360"/>
      </w:pPr>
      <w:rPr>
        <w:rFonts w:ascii="Arial" w:hAnsi="Arial" w:hint="default"/>
      </w:rPr>
    </w:lvl>
    <w:lvl w:ilvl="2" w:tplc="C3263EC6" w:tentative="1">
      <w:start w:val="1"/>
      <w:numFmt w:val="bullet"/>
      <w:lvlText w:val="•"/>
      <w:lvlJc w:val="left"/>
      <w:pPr>
        <w:tabs>
          <w:tab w:val="num" w:pos="2160"/>
        </w:tabs>
        <w:ind w:left="2160" w:hanging="360"/>
      </w:pPr>
      <w:rPr>
        <w:rFonts w:ascii="Arial" w:hAnsi="Arial" w:hint="default"/>
      </w:rPr>
    </w:lvl>
    <w:lvl w:ilvl="3" w:tplc="8C10BFCA" w:tentative="1">
      <w:start w:val="1"/>
      <w:numFmt w:val="bullet"/>
      <w:lvlText w:val="•"/>
      <w:lvlJc w:val="left"/>
      <w:pPr>
        <w:tabs>
          <w:tab w:val="num" w:pos="2880"/>
        </w:tabs>
        <w:ind w:left="2880" w:hanging="360"/>
      </w:pPr>
      <w:rPr>
        <w:rFonts w:ascii="Arial" w:hAnsi="Arial" w:hint="default"/>
      </w:rPr>
    </w:lvl>
    <w:lvl w:ilvl="4" w:tplc="1E34FBE4" w:tentative="1">
      <w:start w:val="1"/>
      <w:numFmt w:val="bullet"/>
      <w:lvlText w:val="•"/>
      <w:lvlJc w:val="left"/>
      <w:pPr>
        <w:tabs>
          <w:tab w:val="num" w:pos="3600"/>
        </w:tabs>
        <w:ind w:left="3600" w:hanging="360"/>
      </w:pPr>
      <w:rPr>
        <w:rFonts w:ascii="Arial" w:hAnsi="Arial" w:hint="default"/>
      </w:rPr>
    </w:lvl>
    <w:lvl w:ilvl="5" w:tplc="1A0218D4" w:tentative="1">
      <w:start w:val="1"/>
      <w:numFmt w:val="bullet"/>
      <w:lvlText w:val="•"/>
      <w:lvlJc w:val="left"/>
      <w:pPr>
        <w:tabs>
          <w:tab w:val="num" w:pos="4320"/>
        </w:tabs>
        <w:ind w:left="4320" w:hanging="360"/>
      </w:pPr>
      <w:rPr>
        <w:rFonts w:ascii="Arial" w:hAnsi="Arial" w:hint="default"/>
      </w:rPr>
    </w:lvl>
    <w:lvl w:ilvl="6" w:tplc="C17C53CA" w:tentative="1">
      <w:start w:val="1"/>
      <w:numFmt w:val="bullet"/>
      <w:lvlText w:val="•"/>
      <w:lvlJc w:val="left"/>
      <w:pPr>
        <w:tabs>
          <w:tab w:val="num" w:pos="5040"/>
        </w:tabs>
        <w:ind w:left="5040" w:hanging="360"/>
      </w:pPr>
      <w:rPr>
        <w:rFonts w:ascii="Arial" w:hAnsi="Arial" w:hint="default"/>
      </w:rPr>
    </w:lvl>
    <w:lvl w:ilvl="7" w:tplc="FF62D626" w:tentative="1">
      <w:start w:val="1"/>
      <w:numFmt w:val="bullet"/>
      <w:lvlText w:val="•"/>
      <w:lvlJc w:val="left"/>
      <w:pPr>
        <w:tabs>
          <w:tab w:val="num" w:pos="5760"/>
        </w:tabs>
        <w:ind w:left="5760" w:hanging="360"/>
      </w:pPr>
      <w:rPr>
        <w:rFonts w:ascii="Arial" w:hAnsi="Arial" w:hint="default"/>
      </w:rPr>
    </w:lvl>
    <w:lvl w:ilvl="8" w:tplc="EDA8D8C2" w:tentative="1">
      <w:start w:val="1"/>
      <w:numFmt w:val="bullet"/>
      <w:lvlText w:val="•"/>
      <w:lvlJc w:val="left"/>
      <w:pPr>
        <w:tabs>
          <w:tab w:val="num" w:pos="6480"/>
        </w:tabs>
        <w:ind w:left="6480" w:hanging="360"/>
      </w:pPr>
      <w:rPr>
        <w:rFonts w:ascii="Arial" w:hAnsi="Arial" w:hint="default"/>
      </w:rPr>
    </w:lvl>
  </w:abstractNum>
  <w:abstractNum w:abstractNumId="33">
    <w:nsid w:val="527C27B5"/>
    <w:multiLevelType w:val="hybridMultilevel"/>
    <w:tmpl w:val="F81846C0"/>
    <w:lvl w:ilvl="0" w:tplc="80A8548A">
      <w:start w:val="1"/>
      <w:numFmt w:val="decimal"/>
      <w:lvlText w:val="%1-"/>
      <w:lvlJc w:val="left"/>
      <w:pPr>
        <w:ind w:left="1069" w:hanging="360"/>
      </w:pPr>
      <w:rPr>
        <w:rFonts w:ascii="Times New Roman"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9013183"/>
    <w:multiLevelType w:val="hybridMultilevel"/>
    <w:tmpl w:val="C7907A20"/>
    <w:lvl w:ilvl="0" w:tplc="04190017">
      <w:start w:val="1"/>
      <w:numFmt w:val="bullet"/>
      <w:pStyle w:val="a1"/>
      <w:lvlText w:val=""/>
      <w:lvlJc w:val="left"/>
      <w:pPr>
        <w:ind w:left="1287" w:hanging="360"/>
      </w:pPr>
      <w:rPr>
        <w:rFonts w:ascii="Symbol" w:hAnsi="Symbol" w:hint="default"/>
      </w:rPr>
    </w:lvl>
    <w:lvl w:ilvl="1" w:tplc="04190019">
      <w:start w:val="1"/>
      <w:numFmt w:val="bullet"/>
      <w:lvlText w:val="o"/>
      <w:lvlJc w:val="left"/>
      <w:pPr>
        <w:ind w:left="2007" w:hanging="360"/>
      </w:pPr>
      <w:rPr>
        <w:rFonts w:ascii="Courier New" w:hAnsi="Courier New" w:hint="default"/>
      </w:rPr>
    </w:lvl>
    <w:lvl w:ilvl="2" w:tplc="0419001B">
      <w:start w:val="1"/>
      <w:numFmt w:val="bullet"/>
      <w:lvlText w:val=""/>
      <w:lvlJc w:val="left"/>
      <w:pPr>
        <w:ind w:left="2727" w:hanging="360"/>
      </w:pPr>
      <w:rPr>
        <w:rFonts w:ascii="Wingdings" w:hAnsi="Wingdings" w:hint="default"/>
      </w:rPr>
    </w:lvl>
    <w:lvl w:ilvl="3" w:tplc="0419000F">
      <w:start w:val="1"/>
      <w:numFmt w:val="bullet"/>
      <w:lvlText w:val=""/>
      <w:lvlJc w:val="left"/>
      <w:pPr>
        <w:ind w:left="3447" w:hanging="360"/>
      </w:pPr>
      <w:rPr>
        <w:rFonts w:ascii="Symbol" w:hAnsi="Symbol" w:hint="default"/>
      </w:rPr>
    </w:lvl>
    <w:lvl w:ilvl="4" w:tplc="04190019">
      <w:start w:val="1"/>
      <w:numFmt w:val="bullet"/>
      <w:lvlText w:val="o"/>
      <w:lvlJc w:val="left"/>
      <w:pPr>
        <w:ind w:left="4167" w:hanging="360"/>
      </w:pPr>
      <w:rPr>
        <w:rFonts w:ascii="Courier New" w:hAnsi="Courier New" w:hint="default"/>
      </w:rPr>
    </w:lvl>
    <w:lvl w:ilvl="5" w:tplc="0419001B">
      <w:start w:val="1"/>
      <w:numFmt w:val="bullet"/>
      <w:lvlText w:val=""/>
      <w:lvlJc w:val="left"/>
      <w:pPr>
        <w:ind w:left="4887" w:hanging="360"/>
      </w:pPr>
      <w:rPr>
        <w:rFonts w:ascii="Wingdings" w:hAnsi="Wingdings" w:hint="default"/>
      </w:rPr>
    </w:lvl>
    <w:lvl w:ilvl="6" w:tplc="0419000F">
      <w:start w:val="1"/>
      <w:numFmt w:val="bullet"/>
      <w:lvlText w:val=""/>
      <w:lvlJc w:val="left"/>
      <w:pPr>
        <w:ind w:left="5607" w:hanging="360"/>
      </w:pPr>
      <w:rPr>
        <w:rFonts w:ascii="Symbol" w:hAnsi="Symbol" w:hint="default"/>
      </w:rPr>
    </w:lvl>
    <w:lvl w:ilvl="7" w:tplc="04190019">
      <w:start w:val="1"/>
      <w:numFmt w:val="bullet"/>
      <w:lvlText w:val="o"/>
      <w:lvlJc w:val="left"/>
      <w:pPr>
        <w:ind w:left="6327" w:hanging="360"/>
      </w:pPr>
      <w:rPr>
        <w:rFonts w:ascii="Courier New" w:hAnsi="Courier New" w:hint="default"/>
      </w:rPr>
    </w:lvl>
    <w:lvl w:ilvl="8" w:tplc="0419001B">
      <w:start w:val="1"/>
      <w:numFmt w:val="bullet"/>
      <w:lvlText w:val=""/>
      <w:lvlJc w:val="left"/>
      <w:pPr>
        <w:ind w:left="7047" w:hanging="360"/>
      </w:pPr>
      <w:rPr>
        <w:rFonts w:ascii="Wingdings" w:hAnsi="Wingdings" w:hint="default"/>
      </w:rPr>
    </w:lvl>
  </w:abstractNum>
  <w:abstractNum w:abstractNumId="35">
    <w:nsid w:val="59055061"/>
    <w:multiLevelType w:val="hybridMultilevel"/>
    <w:tmpl w:val="B0C4F114"/>
    <w:lvl w:ilvl="0" w:tplc="0E7281D0">
      <w:start w:val="1"/>
      <w:numFmt w:val="bullet"/>
      <w:lvlText w:val="•"/>
      <w:lvlJc w:val="left"/>
      <w:pPr>
        <w:tabs>
          <w:tab w:val="num" w:pos="720"/>
        </w:tabs>
        <w:ind w:left="720" w:hanging="360"/>
      </w:pPr>
      <w:rPr>
        <w:rFonts w:ascii="Arial" w:hAnsi="Arial" w:hint="default"/>
      </w:rPr>
    </w:lvl>
    <w:lvl w:ilvl="1" w:tplc="83420206">
      <w:start w:val="1279"/>
      <w:numFmt w:val="bullet"/>
      <w:lvlText w:val="•"/>
      <w:lvlJc w:val="left"/>
      <w:pPr>
        <w:tabs>
          <w:tab w:val="num" w:pos="1440"/>
        </w:tabs>
        <w:ind w:left="1440" w:hanging="360"/>
      </w:pPr>
      <w:rPr>
        <w:rFonts w:ascii="Arial" w:hAnsi="Arial" w:hint="default"/>
      </w:rPr>
    </w:lvl>
    <w:lvl w:ilvl="2" w:tplc="F71CB02E" w:tentative="1">
      <w:start w:val="1"/>
      <w:numFmt w:val="bullet"/>
      <w:lvlText w:val="•"/>
      <w:lvlJc w:val="left"/>
      <w:pPr>
        <w:tabs>
          <w:tab w:val="num" w:pos="2160"/>
        </w:tabs>
        <w:ind w:left="2160" w:hanging="360"/>
      </w:pPr>
      <w:rPr>
        <w:rFonts w:ascii="Arial" w:hAnsi="Arial" w:hint="default"/>
      </w:rPr>
    </w:lvl>
    <w:lvl w:ilvl="3" w:tplc="78F4A22C" w:tentative="1">
      <w:start w:val="1"/>
      <w:numFmt w:val="bullet"/>
      <w:lvlText w:val="•"/>
      <w:lvlJc w:val="left"/>
      <w:pPr>
        <w:tabs>
          <w:tab w:val="num" w:pos="2880"/>
        </w:tabs>
        <w:ind w:left="2880" w:hanging="360"/>
      </w:pPr>
      <w:rPr>
        <w:rFonts w:ascii="Arial" w:hAnsi="Arial" w:hint="default"/>
      </w:rPr>
    </w:lvl>
    <w:lvl w:ilvl="4" w:tplc="F5DEE8DE" w:tentative="1">
      <w:start w:val="1"/>
      <w:numFmt w:val="bullet"/>
      <w:lvlText w:val="•"/>
      <w:lvlJc w:val="left"/>
      <w:pPr>
        <w:tabs>
          <w:tab w:val="num" w:pos="3600"/>
        </w:tabs>
        <w:ind w:left="3600" w:hanging="360"/>
      </w:pPr>
      <w:rPr>
        <w:rFonts w:ascii="Arial" w:hAnsi="Arial" w:hint="default"/>
      </w:rPr>
    </w:lvl>
    <w:lvl w:ilvl="5" w:tplc="546AD4F2" w:tentative="1">
      <w:start w:val="1"/>
      <w:numFmt w:val="bullet"/>
      <w:lvlText w:val="•"/>
      <w:lvlJc w:val="left"/>
      <w:pPr>
        <w:tabs>
          <w:tab w:val="num" w:pos="4320"/>
        </w:tabs>
        <w:ind w:left="4320" w:hanging="360"/>
      </w:pPr>
      <w:rPr>
        <w:rFonts w:ascii="Arial" w:hAnsi="Arial" w:hint="default"/>
      </w:rPr>
    </w:lvl>
    <w:lvl w:ilvl="6" w:tplc="FD986058" w:tentative="1">
      <w:start w:val="1"/>
      <w:numFmt w:val="bullet"/>
      <w:lvlText w:val="•"/>
      <w:lvlJc w:val="left"/>
      <w:pPr>
        <w:tabs>
          <w:tab w:val="num" w:pos="5040"/>
        </w:tabs>
        <w:ind w:left="5040" w:hanging="360"/>
      </w:pPr>
      <w:rPr>
        <w:rFonts w:ascii="Arial" w:hAnsi="Arial" w:hint="default"/>
      </w:rPr>
    </w:lvl>
    <w:lvl w:ilvl="7" w:tplc="91F626E4" w:tentative="1">
      <w:start w:val="1"/>
      <w:numFmt w:val="bullet"/>
      <w:lvlText w:val="•"/>
      <w:lvlJc w:val="left"/>
      <w:pPr>
        <w:tabs>
          <w:tab w:val="num" w:pos="5760"/>
        </w:tabs>
        <w:ind w:left="5760" w:hanging="360"/>
      </w:pPr>
      <w:rPr>
        <w:rFonts w:ascii="Arial" w:hAnsi="Arial" w:hint="default"/>
      </w:rPr>
    </w:lvl>
    <w:lvl w:ilvl="8" w:tplc="415EFE4C" w:tentative="1">
      <w:start w:val="1"/>
      <w:numFmt w:val="bullet"/>
      <w:lvlText w:val="•"/>
      <w:lvlJc w:val="left"/>
      <w:pPr>
        <w:tabs>
          <w:tab w:val="num" w:pos="6480"/>
        </w:tabs>
        <w:ind w:left="6480" w:hanging="360"/>
      </w:pPr>
      <w:rPr>
        <w:rFonts w:ascii="Arial" w:hAnsi="Arial" w:hint="default"/>
      </w:rPr>
    </w:lvl>
  </w:abstractNum>
  <w:abstractNum w:abstractNumId="36">
    <w:nsid w:val="5CDB76F7"/>
    <w:multiLevelType w:val="multilevel"/>
    <w:tmpl w:val="6EF8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FB0604"/>
    <w:multiLevelType w:val="multilevel"/>
    <w:tmpl w:val="59C8C5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5245682"/>
    <w:multiLevelType w:val="multilevel"/>
    <w:tmpl w:val="1FAE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B82F68"/>
    <w:multiLevelType w:val="hybridMultilevel"/>
    <w:tmpl w:val="CD9A05E2"/>
    <w:lvl w:ilvl="0" w:tplc="0B80AF44">
      <w:start w:val="1"/>
      <w:numFmt w:val="bullet"/>
      <w:lvlText w:val="•"/>
      <w:lvlJc w:val="left"/>
      <w:pPr>
        <w:tabs>
          <w:tab w:val="num" w:pos="720"/>
        </w:tabs>
        <w:ind w:left="720" w:hanging="360"/>
      </w:pPr>
      <w:rPr>
        <w:rFonts w:ascii="Arial" w:hAnsi="Arial" w:hint="default"/>
      </w:rPr>
    </w:lvl>
    <w:lvl w:ilvl="1" w:tplc="5FF6E454" w:tentative="1">
      <w:start w:val="1"/>
      <w:numFmt w:val="bullet"/>
      <w:lvlText w:val="•"/>
      <w:lvlJc w:val="left"/>
      <w:pPr>
        <w:tabs>
          <w:tab w:val="num" w:pos="1440"/>
        </w:tabs>
        <w:ind w:left="1440" w:hanging="360"/>
      </w:pPr>
      <w:rPr>
        <w:rFonts w:ascii="Arial" w:hAnsi="Arial" w:hint="default"/>
      </w:rPr>
    </w:lvl>
    <w:lvl w:ilvl="2" w:tplc="EE40D10C" w:tentative="1">
      <w:start w:val="1"/>
      <w:numFmt w:val="bullet"/>
      <w:lvlText w:val="•"/>
      <w:lvlJc w:val="left"/>
      <w:pPr>
        <w:tabs>
          <w:tab w:val="num" w:pos="2160"/>
        </w:tabs>
        <w:ind w:left="2160" w:hanging="360"/>
      </w:pPr>
      <w:rPr>
        <w:rFonts w:ascii="Arial" w:hAnsi="Arial" w:hint="default"/>
      </w:rPr>
    </w:lvl>
    <w:lvl w:ilvl="3" w:tplc="42B0ABF2" w:tentative="1">
      <w:start w:val="1"/>
      <w:numFmt w:val="bullet"/>
      <w:lvlText w:val="•"/>
      <w:lvlJc w:val="left"/>
      <w:pPr>
        <w:tabs>
          <w:tab w:val="num" w:pos="2880"/>
        </w:tabs>
        <w:ind w:left="2880" w:hanging="360"/>
      </w:pPr>
      <w:rPr>
        <w:rFonts w:ascii="Arial" w:hAnsi="Arial" w:hint="default"/>
      </w:rPr>
    </w:lvl>
    <w:lvl w:ilvl="4" w:tplc="08C8610A" w:tentative="1">
      <w:start w:val="1"/>
      <w:numFmt w:val="bullet"/>
      <w:lvlText w:val="•"/>
      <w:lvlJc w:val="left"/>
      <w:pPr>
        <w:tabs>
          <w:tab w:val="num" w:pos="3600"/>
        </w:tabs>
        <w:ind w:left="3600" w:hanging="360"/>
      </w:pPr>
      <w:rPr>
        <w:rFonts w:ascii="Arial" w:hAnsi="Arial" w:hint="default"/>
      </w:rPr>
    </w:lvl>
    <w:lvl w:ilvl="5" w:tplc="47562358" w:tentative="1">
      <w:start w:val="1"/>
      <w:numFmt w:val="bullet"/>
      <w:lvlText w:val="•"/>
      <w:lvlJc w:val="left"/>
      <w:pPr>
        <w:tabs>
          <w:tab w:val="num" w:pos="4320"/>
        </w:tabs>
        <w:ind w:left="4320" w:hanging="360"/>
      </w:pPr>
      <w:rPr>
        <w:rFonts w:ascii="Arial" w:hAnsi="Arial" w:hint="default"/>
      </w:rPr>
    </w:lvl>
    <w:lvl w:ilvl="6" w:tplc="3B2A4766" w:tentative="1">
      <w:start w:val="1"/>
      <w:numFmt w:val="bullet"/>
      <w:lvlText w:val="•"/>
      <w:lvlJc w:val="left"/>
      <w:pPr>
        <w:tabs>
          <w:tab w:val="num" w:pos="5040"/>
        </w:tabs>
        <w:ind w:left="5040" w:hanging="360"/>
      </w:pPr>
      <w:rPr>
        <w:rFonts w:ascii="Arial" w:hAnsi="Arial" w:hint="default"/>
      </w:rPr>
    </w:lvl>
    <w:lvl w:ilvl="7" w:tplc="8CF64950" w:tentative="1">
      <w:start w:val="1"/>
      <w:numFmt w:val="bullet"/>
      <w:lvlText w:val="•"/>
      <w:lvlJc w:val="left"/>
      <w:pPr>
        <w:tabs>
          <w:tab w:val="num" w:pos="5760"/>
        </w:tabs>
        <w:ind w:left="5760" w:hanging="360"/>
      </w:pPr>
      <w:rPr>
        <w:rFonts w:ascii="Arial" w:hAnsi="Arial" w:hint="default"/>
      </w:rPr>
    </w:lvl>
    <w:lvl w:ilvl="8" w:tplc="0CFEE624" w:tentative="1">
      <w:start w:val="1"/>
      <w:numFmt w:val="bullet"/>
      <w:lvlText w:val="•"/>
      <w:lvlJc w:val="left"/>
      <w:pPr>
        <w:tabs>
          <w:tab w:val="num" w:pos="6480"/>
        </w:tabs>
        <w:ind w:left="6480" w:hanging="360"/>
      </w:pPr>
      <w:rPr>
        <w:rFonts w:ascii="Arial" w:hAnsi="Arial" w:hint="default"/>
      </w:rPr>
    </w:lvl>
  </w:abstractNum>
  <w:abstractNum w:abstractNumId="40">
    <w:nsid w:val="6EAE4BA9"/>
    <w:multiLevelType w:val="hybridMultilevel"/>
    <w:tmpl w:val="AB2E8040"/>
    <w:lvl w:ilvl="0" w:tplc="981A9EEA">
      <w:start w:val="1"/>
      <w:numFmt w:val="bullet"/>
      <w:lvlText w:val="•"/>
      <w:lvlJc w:val="left"/>
      <w:pPr>
        <w:tabs>
          <w:tab w:val="num" w:pos="720"/>
        </w:tabs>
        <w:ind w:left="720" w:hanging="360"/>
      </w:pPr>
      <w:rPr>
        <w:rFonts w:ascii="Arial" w:hAnsi="Arial" w:hint="default"/>
      </w:rPr>
    </w:lvl>
    <w:lvl w:ilvl="1" w:tplc="143A7738" w:tentative="1">
      <w:start w:val="1"/>
      <w:numFmt w:val="bullet"/>
      <w:lvlText w:val="•"/>
      <w:lvlJc w:val="left"/>
      <w:pPr>
        <w:tabs>
          <w:tab w:val="num" w:pos="1440"/>
        </w:tabs>
        <w:ind w:left="1440" w:hanging="360"/>
      </w:pPr>
      <w:rPr>
        <w:rFonts w:ascii="Arial" w:hAnsi="Arial" w:hint="default"/>
      </w:rPr>
    </w:lvl>
    <w:lvl w:ilvl="2" w:tplc="21643E14" w:tentative="1">
      <w:start w:val="1"/>
      <w:numFmt w:val="bullet"/>
      <w:lvlText w:val="•"/>
      <w:lvlJc w:val="left"/>
      <w:pPr>
        <w:tabs>
          <w:tab w:val="num" w:pos="2160"/>
        </w:tabs>
        <w:ind w:left="2160" w:hanging="360"/>
      </w:pPr>
      <w:rPr>
        <w:rFonts w:ascii="Arial" w:hAnsi="Arial" w:hint="default"/>
      </w:rPr>
    </w:lvl>
    <w:lvl w:ilvl="3" w:tplc="124653E6" w:tentative="1">
      <w:start w:val="1"/>
      <w:numFmt w:val="bullet"/>
      <w:lvlText w:val="•"/>
      <w:lvlJc w:val="left"/>
      <w:pPr>
        <w:tabs>
          <w:tab w:val="num" w:pos="2880"/>
        </w:tabs>
        <w:ind w:left="2880" w:hanging="360"/>
      </w:pPr>
      <w:rPr>
        <w:rFonts w:ascii="Arial" w:hAnsi="Arial" w:hint="default"/>
      </w:rPr>
    </w:lvl>
    <w:lvl w:ilvl="4" w:tplc="2BF005D0" w:tentative="1">
      <w:start w:val="1"/>
      <w:numFmt w:val="bullet"/>
      <w:lvlText w:val="•"/>
      <w:lvlJc w:val="left"/>
      <w:pPr>
        <w:tabs>
          <w:tab w:val="num" w:pos="3600"/>
        </w:tabs>
        <w:ind w:left="3600" w:hanging="360"/>
      </w:pPr>
      <w:rPr>
        <w:rFonts w:ascii="Arial" w:hAnsi="Arial" w:hint="default"/>
      </w:rPr>
    </w:lvl>
    <w:lvl w:ilvl="5" w:tplc="45C643EC" w:tentative="1">
      <w:start w:val="1"/>
      <w:numFmt w:val="bullet"/>
      <w:lvlText w:val="•"/>
      <w:lvlJc w:val="left"/>
      <w:pPr>
        <w:tabs>
          <w:tab w:val="num" w:pos="4320"/>
        </w:tabs>
        <w:ind w:left="4320" w:hanging="360"/>
      </w:pPr>
      <w:rPr>
        <w:rFonts w:ascii="Arial" w:hAnsi="Arial" w:hint="default"/>
      </w:rPr>
    </w:lvl>
    <w:lvl w:ilvl="6" w:tplc="11DA5A96" w:tentative="1">
      <w:start w:val="1"/>
      <w:numFmt w:val="bullet"/>
      <w:lvlText w:val="•"/>
      <w:lvlJc w:val="left"/>
      <w:pPr>
        <w:tabs>
          <w:tab w:val="num" w:pos="5040"/>
        </w:tabs>
        <w:ind w:left="5040" w:hanging="360"/>
      </w:pPr>
      <w:rPr>
        <w:rFonts w:ascii="Arial" w:hAnsi="Arial" w:hint="default"/>
      </w:rPr>
    </w:lvl>
    <w:lvl w:ilvl="7" w:tplc="BAE4554C" w:tentative="1">
      <w:start w:val="1"/>
      <w:numFmt w:val="bullet"/>
      <w:lvlText w:val="•"/>
      <w:lvlJc w:val="left"/>
      <w:pPr>
        <w:tabs>
          <w:tab w:val="num" w:pos="5760"/>
        </w:tabs>
        <w:ind w:left="5760" w:hanging="360"/>
      </w:pPr>
      <w:rPr>
        <w:rFonts w:ascii="Arial" w:hAnsi="Arial" w:hint="default"/>
      </w:rPr>
    </w:lvl>
    <w:lvl w:ilvl="8" w:tplc="BA12C204" w:tentative="1">
      <w:start w:val="1"/>
      <w:numFmt w:val="bullet"/>
      <w:lvlText w:val="•"/>
      <w:lvlJc w:val="left"/>
      <w:pPr>
        <w:tabs>
          <w:tab w:val="num" w:pos="6480"/>
        </w:tabs>
        <w:ind w:left="6480" w:hanging="360"/>
      </w:pPr>
      <w:rPr>
        <w:rFonts w:ascii="Arial" w:hAnsi="Arial" w:hint="default"/>
      </w:rPr>
    </w:lvl>
  </w:abstractNum>
  <w:abstractNum w:abstractNumId="41">
    <w:nsid w:val="72B273ED"/>
    <w:multiLevelType w:val="hybridMultilevel"/>
    <w:tmpl w:val="361428BE"/>
    <w:lvl w:ilvl="0" w:tplc="6E0C548E">
      <w:start w:val="1"/>
      <w:numFmt w:val="bullet"/>
      <w:lvlText w:val="•"/>
      <w:lvlJc w:val="left"/>
      <w:pPr>
        <w:tabs>
          <w:tab w:val="num" w:pos="720"/>
        </w:tabs>
        <w:ind w:left="720" w:hanging="360"/>
      </w:pPr>
      <w:rPr>
        <w:rFonts w:ascii="Arial" w:hAnsi="Arial" w:hint="default"/>
      </w:rPr>
    </w:lvl>
    <w:lvl w:ilvl="1" w:tplc="4830EEFA">
      <w:start w:val="272"/>
      <w:numFmt w:val="bullet"/>
      <w:lvlText w:val="•"/>
      <w:lvlJc w:val="left"/>
      <w:pPr>
        <w:tabs>
          <w:tab w:val="num" w:pos="1070"/>
        </w:tabs>
        <w:ind w:left="1070" w:hanging="360"/>
      </w:pPr>
      <w:rPr>
        <w:rFonts w:ascii="Arial" w:hAnsi="Arial" w:hint="default"/>
      </w:rPr>
    </w:lvl>
    <w:lvl w:ilvl="2" w:tplc="6C80FC90" w:tentative="1">
      <w:start w:val="1"/>
      <w:numFmt w:val="bullet"/>
      <w:lvlText w:val="•"/>
      <w:lvlJc w:val="left"/>
      <w:pPr>
        <w:tabs>
          <w:tab w:val="num" w:pos="2160"/>
        </w:tabs>
        <w:ind w:left="2160" w:hanging="360"/>
      </w:pPr>
      <w:rPr>
        <w:rFonts w:ascii="Arial" w:hAnsi="Arial" w:hint="default"/>
      </w:rPr>
    </w:lvl>
    <w:lvl w:ilvl="3" w:tplc="DC567174" w:tentative="1">
      <w:start w:val="1"/>
      <w:numFmt w:val="bullet"/>
      <w:lvlText w:val="•"/>
      <w:lvlJc w:val="left"/>
      <w:pPr>
        <w:tabs>
          <w:tab w:val="num" w:pos="2880"/>
        </w:tabs>
        <w:ind w:left="2880" w:hanging="360"/>
      </w:pPr>
      <w:rPr>
        <w:rFonts w:ascii="Arial" w:hAnsi="Arial" w:hint="default"/>
      </w:rPr>
    </w:lvl>
    <w:lvl w:ilvl="4" w:tplc="08920366" w:tentative="1">
      <w:start w:val="1"/>
      <w:numFmt w:val="bullet"/>
      <w:lvlText w:val="•"/>
      <w:lvlJc w:val="left"/>
      <w:pPr>
        <w:tabs>
          <w:tab w:val="num" w:pos="3600"/>
        </w:tabs>
        <w:ind w:left="3600" w:hanging="360"/>
      </w:pPr>
      <w:rPr>
        <w:rFonts w:ascii="Arial" w:hAnsi="Arial" w:hint="default"/>
      </w:rPr>
    </w:lvl>
    <w:lvl w:ilvl="5" w:tplc="CCD20AE2" w:tentative="1">
      <w:start w:val="1"/>
      <w:numFmt w:val="bullet"/>
      <w:lvlText w:val="•"/>
      <w:lvlJc w:val="left"/>
      <w:pPr>
        <w:tabs>
          <w:tab w:val="num" w:pos="4320"/>
        </w:tabs>
        <w:ind w:left="4320" w:hanging="360"/>
      </w:pPr>
      <w:rPr>
        <w:rFonts w:ascii="Arial" w:hAnsi="Arial" w:hint="default"/>
      </w:rPr>
    </w:lvl>
    <w:lvl w:ilvl="6" w:tplc="E5FA4A38" w:tentative="1">
      <w:start w:val="1"/>
      <w:numFmt w:val="bullet"/>
      <w:lvlText w:val="•"/>
      <w:lvlJc w:val="left"/>
      <w:pPr>
        <w:tabs>
          <w:tab w:val="num" w:pos="5040"/>
        </w:tabs>
        <w:ind w:left="5040" w:hanging="360"/>
      </w:pPr>
      <w:rPr>
        <w:rFonts w:ascii="Arial" w:hAnsi="Arial" w:hint="default"/>
      </w:rPr>
    </w:lvl>
    <w:lvl w:ilvl="7" w:tplc="968CFDE2" w:tentative="1">
      <w:start w:val="1"/>
      <w:numFmt w:val="bullet"/>
      <w:lvlText w:val="•"/>
      <w:lvlJc w:val="left"/>
      <w:pPr>
        <w:tabs>
          <w:tab w:val="num" w:pos="5760"/>
        </w:tabs>
        <w:ind w:left="5760" w:hanging="360"/>
      </w:pPr>
      <w:rPr>
        <w:rFonts w:ascii="Arial" w:hAnsi="Arial" w:hint="default"/>
      </w:rPr>
    </w:lvl>
    <w:lvl w:ilvl="8" w:tplc="731EBBB6" w:tentative="1">
      <w:start w:val="1"/>
      <w:numFmt w:val="bullet"/>
      <w:lvlText w:val="•"/>
      <w:lvlJc w:val="left"/>
      <w:pPr>
        <w:tabs>
          <w:tab w:val="num" w:pos="6480"/>
        </w:tabs>
        <w:ind w:left="6480" w:hanging="360"/>
      </w:pPr>
      <w:rPr>
        <w:rFonts w:ascii="Arial" w:hAnsi="Arial" w:hint="default"/>
      </w:rPr>
    </w:lvl>
  </w:abstractNum>
  <w:abstractNum w:abstractNumId="42">
    <w:nsid w:val="73BE0C6D"/>
    <w:multiLevelType w:val="multilevel"/>
    <w:tmpl w:val="DBC8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470464D"/>
    <w:multiLevelType w:val="hybridMultilevel"/>
    <w:tmpl w:val="71149960"/>
    <w:lvl w:ilvl="0" w:tplc="9CF052A4">
      <w:start w:val="1"/>
      <w:numFmt w:val="bullet"/>
      <w:lvlText w:val="•"/>
      <w:lvlJc w:val="left"/>
      <w:pPr>
        <w:tabs>
          <w:tab w:val="num" w:pos="720"/>
        </w:tabs>
        <w:ind w:left="720" w:hanging="360"/>
      </w:pPr>
      <w:rPr>
        <w:rFonts w:ascii="Arial" w:hAnsi="Arial" w:hint="default"/>
      </w:rPr>
    </w:lvl>
    <w:lvl w:ilvl="1" w:tplc="BF84C9E0" w:tentative="1">
      <w:start w:val="1"/>
      <w:numFmt w:val="bullet"/>
      <w:lvlText w:val="•"/>
      <w:lvlJc w:val="left"/>
      <w:pPr>
        <w:tabs>
          <w:tab w:val="num" w:pos="1440"/>
        </w:tabs>
        <w:ind w:left="1440" w:hanging="360"/>
      </w:pPr>
      <w:rPr>
        <w:rFonts w:ascii="Arial" w:hAnsi="Arial" w:hint="default"/>
      </w:rPr>
    </w:lvl>
    <w:lvl w:ilvl="2" w:tplc="3B56C6DA" w:tentative="1">
      <w:start w:val="1"/>
      <w:numFmt w:val="bullet"/>
      <w:lvlText w:val="•"/>
      <w:lvlJc w:val="left"/>
      <w:pPr>
        <w:tabs>
          <w:tab w:val="num" w:pos="2160"/>
        </w:tabs>
        <w:ind w:left="2160" w:hanging="360"/>
      </w:pPr>
      <w:rPr>
        <w:rFonts w:ascii="Arial" w:hAnsi="Arial" w:hint="default"/>
      </w:rPr>
    </w:lvl>
    <w:lvl w:ilvl="3" w:tplc="0F36EFA0" w:tentative="1">
      <w:start w:val="1"/>
      <w:numFmt w:val="bullet"/>
      <w:lvlText w:val="•"/>
      <w:lvlJc w:val="left"/>
      <w:pPr>
        <w:tabs>
          <w:tab w:val="num" w:pos="2880"/>
        </w:tabs>
        <w:ind w:left="2880" w:hanging="360"/>
      </w:pPr>
      <w:rPr>
        <w:rFonts w:ascii="Arial" w:hAnsi="Arial" w:hint="default"/>
      </w:rPr>
    </w:lvl>
    <w:lvl w:ilvl="4" w:tplc="71B0F97E" w:tentative="1">
      <w:start w:val="1"/>
      <w:numFmt w:val="bullet"/>
      <w:lvlText w:val="•"/>
      <w:lvlJc w:val="left"/>
      <w:pPr>
        <w:tabs>
          <w:tab w:val="num" w:pos="3600"/>
        </w:tabs>
        <w:ind w:left="3600" w:hanging="360"/>
      </w:pPr>
      <w:rPr>
        <w:rFonts w:ascii="Arial" w:hAnsi="Arial" w:hint="default"/>
      </w:rPr>
    </w:lvl>
    <w:lvl w:ilvl="5" w:tplc="188AA46E" w:tentative="1">
      <w:start w:val="1"/>
      <w:numFmt w:val="bullet"/>
      <w:lvlText w:val="•"/>
      <w:lvlJc w:val="left"/>
      <w:pPr>
        <w:tabs>
          <w:tab w:val="num" w:pos="4320"/>
        </w:tabs>
        <w:ind w:left="4320" w:hanging="360"/>
      </w:pPr>
      <w:rPr>
        <w:rFonts w:ascii="Arial" w:hAnsi="Arial" w:hint="default"/>
      </w:rPr>
    </w:lvl>
    <w:lvl w:ilvl="6" w:tplc="8DD83B32" w:tentative="1">
      <w:start w:val="1"/>
      <w:numFmt w:val="bullet"/>
      <w:lvlText w:val="•"/>
      <w:lvlJc w:val="left"/>
      <w:pPr>
        <w:tabs>
          <w:tab w:val="num" w:pos="5040"/>
        </w:tabs>
        <w:ind w:left="5040" w:hanging="360"/>
      </w:pPr>
      <w:rPr>
        <w:rFonts w:ascii="Arial" w:hAnsi="Arial" w:hint="default"/>
      </w:rPr>
    </w:lvl>
    <w:lvl w:ilvl="7" w:tplc="3C5615E0" w:tentative="1">
      <w:start w:val="1"/>
      <w:numFmt w:val="bullet"/>
      <w:lvlText w:val="•"/>
      <w:lvlJc w:val="left"/>
      <w:pPr>
        <w:tabs>
          <w:tab w:val="num" w:pos="5760"/>
        </w:tabs>
        <w:ind w:left="5760" w:hanging="360"/>
      </w:pPr>
      <w:rPr>
        <w:rFonts w:ascii="Arial" w:hAnsi="Arial" w:hint="default"/>
      </w:rPr>
    </w:lvl>
    <w:lvl w:ilvl="8" w:tplc="7610C0D0" w:tentative="1">
      <w:start w:val="1"/>
      <w:numFmt w:val="bullet"/>
      <w:lvlText w:val="•"/>
      <w:lvlJc w:val="left"/>
      <w:pPr>
        <w:tabs>
          <w:tab w:val="num" w:pos="6480"/>
        </w:tabs>
        <w:ind w:left="6480" w:hanging="360"/>
      </w:pPr>
      <w:rPr>
        <w:rFonts w:ascii="Arial" w:hAnsi="Arial" w:hint="default"/>
      </w:rPr>
    </w:lvl>
  </w:abstractNum>
  <w:abstractNum w:abstractNumId="44">
    <w:nsid w:val="76C24DD8"/>
    <w:multiLevelType w:val="hybridMultilevel"/>
    <w:tmpl w:val="2C08748E"/>
    <w:lvl w:ilvl="0" w:tplc="FFFFFFFF">
      <w:start w:val="1"/>
      <w:numFmt w:val="bullet"/>
      <w:pStyle w:val="2"/>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nsid w:val="784E082A"/>
    <w:multiLevelType w:val="multilevel"/>
    <w:tmpl w:val="EC2E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A9F00FA"/>
    <w:multiLevelType w:val="hybridMultilevel"/>
    <w:tmpl w:val="4260D42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676145"/>
    <w:multiLevelType w:val="multilevel"/>
    <w:tmpl w:val="B068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4"/>
  </w:num>
  <w:num w:numId="3">
    <w:abstractNumId w:val="6"/>
  </w:num>
  <w:num w:numId="4">
    <w:abstractNumId w:val="7"/>
  </w:num>
  <w:num w:numId="5">
    <w:abstractNumId w:val="34"/>
  </w:num>
  <w:num w:numId="6">
    <w:abstractNumId w:val="20"/>
    <w:lvlOverride w:ilvl="0">
      <w:startOverride w:val="1"/>
    </w:lvlOverride>
  </w:num>
  <w:num w:numId="7">
    <w:abstractNumId w:val="18"/>
  </w:num>
  <w:num w:numId="8">
    <w:abstractNumId w:val="46"/>
  </w:num>
  <w:num w:numId="9">
    <w:abstractNumId w:val="47"/>
  </w:num>
  <w:num w:numId="10">
    <w:abstractNumId w:val="14"/>
  </w:num>
  <w:num w:numId="11">
    <w:abstractNumId w:val="36"/>
  </w:num>
  <w:num w:numId="12">
    <w:abstractNumId w:val="38"/>
  </w:num>
  <w:num w:numId="13">
    <w:abstractNumId w:val="30"/>
  </w:num>
  <w:num w:numId="14">
    <w:abstractNumId w:val="17"/>
  </w:num>
  <w:num w:numId="15">
    <w:abstractNumId w:val="37"/>
  </w:num>
  <w:num w:numId="16">
    <w:abstractNumId w:val="10"/>
  </w:num>
  <w:num w:numId="17">
    <w:abstractNumId w:val="9"/>
  </w:num>
  <w:num w:numId="18">
    <w:abstractNumId w:val="45"/>
  </w:num>
  <w:num w:numId="19">
    <w:abstractNumId w:val="42"/>
  </w:num>
  <w:num w:numId="20">
    <w:abstractNumId w:val="2"/>
  </w:num>
  <w:num w:numId="21">
    <w:abstractNumId w:val="8"/>
  </w:num>
  <w:num w:numId="22">
    <w:abstractNumId w:val="21"/>
  </w:num>
  <w:num w:numId="23">
    <w:abstractNumId w:val="15"/>
  </w:num>
  <w:num w:numId="24">
    <w:abstractNumId w:val="25"/>
  </w:num>
  <w:num w:numId="25">
    <w:abstractNumId w:val="26"/>
  </w:num>
  <w:num w:numId="26">
    <w:abstractNumId w:val="39"/>
  </w:num>
  <w:num w:numId="27">
    <w:abstractNumId w:val="29"/>
  </w:num>
  <w:num w:numId="28">
    <w:abstractNumId w:val="41"/>
  </w:num>
  <w:num w:numId="29">
    <w:abstractNumId w:val="23"/>
  </w:num>
  <w:num w:numId="30">
    <w:abstractNumId w:val="40"/>
  </w:num>
  <w:num w:numId="31">
    <w:abstractNumId w:val="0"/>
  </w:num>
  <w:num w:numId="32">
    <w:abstractNumId w:val="13"/>
  </w:num>
  <w:num w:numId="33">
    <w:abstractNumId w:val="4"/>
  </w:num>
  <w:num w:numId="34">
    <w:abstractNumId w:val="5"/>
  </w:num>
  <w:num w:numId="35">
    <w:abstractNumId w:val="35"/>
  </w:num>
  <w:num w:numId="36">
    <w:abstractNumId w:val="1"/>
  </w:num>
  <w:num w:numId="37">
    <w:abstractNumId w:val="32"/>
  </w:num>
  <w:num w:numId="38">
    <w:abstractNumId w:val="19"/>
  </w:num>
  <w:num w:numId="39">
    <w:abstractNumId w:val="31"/>
  </w:num>
  <w:num w:numId="40">
    <w:abstractNumId w:val="24"/>
  </w:num>
  <w:num w:numId="41">
    <w:abstractNumId w:val="43"/>
  </w:num>
  <w:num w:numId="42">
    <w:abstractNumId w:val="3"/>
  </w:num>
  <w:num w:numId="43">
    <w:abstractNumId w:val="11"/>
  </w:num>
  <w:num w:numId="44">
    <w:abstractNumId w:val="33"/>
  </w:num>
  <w:num w:numId="45">
    <w:abstractNumId w:val="22"/>
  </w:num>
  <w:num w:numId="46">
    <w:abstractNumId w:val="16"/>
  </w:num>
  <w:num w:numId="47">
    <w:abstractNumId w:val="27"/>
  </w:num>
  <w:num w:numId="48">
    <w:abstractNumId w:val="2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mirrorMargins/>
  <w:defaultTabStop w:val="708"/>
  <w:characterSpacingControl w:val="doNotCompress"/>
  <w:hdrShapeDefaults>
    <o:shapedefaults v:ext="edit" spidmax="24578"/>
  </w:hdrShapeDefaults>
  <w:footnotePr>
    <w:footnote w:id="0"/>
    <w:footnote w:id="1"/>
  </w:footnotePr>
  <w:endnotePr>
    <w:endnote w:id="0"/>
    <w:endnote w:id="1"/>
  </w:endnotePr>
  <w:compat/>
  <w:rsids>
    <w:rsidRoot w:val="00AA6359"/>
    <w:rsid w:val="000038C3"/>
    <w:rsid w:val="00014943"/>
    <w:rsid w:val="00024F4D"/>
    <w:rsid w:val="00025D50"/>
    <w:rsid w:val="0005065C"/>
    <w:rsid w:val="00057C80"/>
    <w:rsid w:val="000633EF"/>
    <w:rsid w:val="000725F6"/>
    <w:rsid w:val="000F3248"/>
    <w:rsid w:val="0010068B"/>
    <w:rsid w:val="00123154"/>
    <w:rsid w:val="00132258"/>
    <w:rsid w:val="0013563E"/>
    <w:rsid w:val="0014255B"/>
    <w:rsid w:val="00150189"/>
    <w:rsid w:val="00155B41"/>
    <w:rsid w:val="00162A68"/>
    <w:rsid w:val="00173B1F"/>
    <w:rsid w:val="00195164"/>
    <w:rsid w:val="001A65C6"/>
    <w:rsid w:val="001E78A4"/>
    <w:rsid w:val="001F68C0"/>
    <w:rsid w:val="0020554E"/>
    <w:rsid w:val="00216C26"/>
    <w:rsid w:val="00221EB8"/>
    <w:rsid w:val="0023208B"/>
    <w:rsid w:val="002401C7"/>
    <w:rsid w:val="00240D27"/>
    <w:rsid w:val="0024235A"/>
    <w:rsid w:val="00244C36"/>
    <w:rsid w:val="002462D8"/>
    <w:rsid w:val="002716CD"/>
    <w:rsid w:val="002A1A4A"/>
    <w:rsid w:val="002F2C2C"/>
    <w:rsid w:val="002F33F6"/>
    <w:rsid w:val="00313C36"/>
    <w:rsid w:val="003155D2"/>
    <w:rsid w:val="0032385A"/>
    <w:rsid w:val="003343DF"/>
    <w:rsid w:val="003460FE"/>
    <w:rsid w:val="00346ABC"/>
    <w:rsid w:val="00371040"/>
    <w:rsid w:val="003B6711"/>
    <w:rsid w:val="003C02A1"/>
    <w:rsid w:val="003C346D"/>
    <w:rsid w:val="003C5BEF"/>
    <w:rsid w:val="003D0621"/>
    <w:rsid w:val="003D6207"/>
    <w:rsid w:val="003E1F98"/>
    <w:rsid w:val="003E6CDC"/>
    <w:rsid w:val="003E7A54"/>
    <w:rsid w:val="00423AC2"/>
    <w:rsid w:val="0043000B"/>
    <w:rsid w:val="00431BB2"/>
    <w:rsid w:val="004450A8"/>
    <w:rsid w:val="0046115D"/>
    <w:rsid w:val="0046496D"/>
    <w:rsid w:val="00471690"/>
    <w:rsid w:val="00475B6E"/>
    <w:rsid w:val="004E579F"/>
    <w:rsid w:val="0050660C"/>
    <w:rsid w:val="005112D4"/>
    <w:rsid w:val="00514AB3"/>
    <w:rsid w:val="00543035"/>
    <w:rsid w:val="00550A69"/>
    <w:rsid w:val="005672BA"/>
    <w:rsid w:val="00577455"/>
    <w:rsid w:val="00577C95"/>
    <w:rsid w:val="00585FB1"/>
    <w:rsid w:val="005B1434"/>
    <w:rsid w:val="005B2646"/>
    <w:rsid w:val="005D6EFB"/>
    <w:rsid w:val="005E5642"/>
    <w:rsid w:val="005E5B44"/>
    <w:rsid w:val="005F568B"/>
    <w:rsid w:val="00604043"/>
    <w:rsid w:val="00622524"/>
    <w:rsid w:val="006276F5"/>
    <w:rsid w:val="006300AA"/>
    <w:rsid w:val="00637332"/>
    <w:rsid w:val="006412AC"/>
    <w:rsid w:val="0064554B"/>
    <w:rsid w:val="00646D65"/>
    <w:rsid w:val="00651B4B"/>
    <w:rsid w:val="006558CB"/>
    <w:rsid w:val="0066295A"/>
    <w:rsid w:val="00692701"/>
    <w:rsid w:val="006B07C6"/>
    <w:rsid w:val="006C0F13"/>
    <w:rsid w:val="006C5DDA"/>
    <w:rsid w:val="006F4F49"/>
    <w:rsid w:val="00704A85"/>
    <w:rsid w:val="00724A3D"/>
    <w:rsid w:val="00727526"/>
    <w:rsid w:val="00731EF3"/>
    <w:rsid w:val="00732A9D"/>
    <w:rsid w:val="007345F3"/>
    <w:rsid w:val="007373F8"/>
    <w:rsid w:val="00744E27"/>
    <w:rsid w:val="007472AD"/>
    <w:rsid w:val="00751362"/>
    <w:rsid w:val="00760CC9"/>
    <w:rsid w:val="00760D0C"/>
    <w:rsid w:val="007838D2"/>
    <w:rsid w:val="00787EF1"/>
    <w:rsid w:val="007964FF"/>
    <w:rsid w:val="007A459C"/>
    <w:rsid w:val="007C4A50"/>
    <w:rsid w:val="007D303D"/>
    <w:rsid w:val="007F61C8"/>
    <w:rsid w:val="00802BDE"/>
    <w:rsid w:val="00810718"/>
    <w:rsid w:val="00822195"/>
    <w:rsid w:val="008462F2"/>
    <w:rsid w:val="00862208"/>
    <w:rsid w:val="00862E15"/>
    <w:rsid w:val="0086385D"/>
    <w:rsid w:val="00875D88"/>
    <w:rsid w:val="00876BAE"/>
    <w:rsid w:val="00880F28"/>
    <w:rsid w:val="00892598"/>
    <w:rsid w:val="008C05DE"/>
    <w:rsid w:val="00920D04"/>
    <w:rsid w:val="009224ED"/>
    <w:rsid w:val="00923A05"/>
    <w:rsid w:val="0094702D"/>
    <w:rsid w:val="009564AE"/>
    <w:rsid w:val="00960CDE"/>
    <w:rsid w:val="00972F6F"/>
    <w:rsid w:val="00980907"/>
    <w:rsid w:val="0098315A"/>
    <w:rsid w:val="00985170"/>
    <w:rsid w:val="009978FF"/>
    <w:rsid w:val="009A5FA7"/>
    <w:rsid w:val="009A6FE1"/>
    <w:rsid w:val="009C1B4B"/>
    <w:rsid w:val="009C2A80"/>
    <w:rsid w:val="009C340B"/>
    <w:rsid w:val="009C5B85"/>
    <w:rsid w:val="009D3551"/>
    <w:rsid w:val="009E5AB7"/>
    <w:rsid w:val="009F5682"/>
    <w:rsid w:val="00A00C39"/>
    <w:rsid w:val="00A06A2C"/>
    <w:rsid w:val="00A129DE"/>
    <w:rsid w:val="00A47015"/>
    <w:rsid w:val="00A52F4D"/>
    <w:rsid w:val="00A6234F"/>
    <w:rsid w:val="00A724B1"/>
    <w:rsid w:val="00A92A15"/>
    <w:rsid w:val="00AA62F4"/>
    <w:rsid w:val="00AA6359"/>
    <w:rsid w:val="00AC0329"/>
    <w:rsid w:val="00AE2A30"/>
    <w:rsid w:val="00AE6148"/>
    <w:rsid w:val="00AF7417"/>
    <w:rsid w:val="00B317A5"/>
    <w:rsid w:val="00B46F8A"/>
    <w:rsid w:val="00B54262"/>
    <w:rsid w:val="00B806FE"/>
    <w:rsid w:val="00BB711F"/>
    <w:rsid w:val="00BD492F"/>
    <w:rsid w:val="00BE3C5A"/>
    <w:rsid w:val="00C059D8"/>
    <w:rsid w:val="00C22810"/>
    <w:rsid w:val="00C240E0"/>
    <w:rsid w:val="00C253FB"/>
    <w:rsid w:val="00C34B57"/>
    <w:rsid w:val="00C5233D"/>
    <w:rsid w:val="00C7163B"/>
    <w:rsid w:val="00C76555"/>
    <w:rsid w:val="00CA542B"/>
    <w:rsid w:val="00CC11A0"/>
    <w:rsid w:val="00CC4E4D"/>
    <w:rsid w:val="00CD2346"/>
    <w:rsid w:val="00CD360F"/>
    <w:rsid w:val="00CF6C11"/>
    <w:rsid w:val="00D00EB8"/>
    <w:rsid w:val="00D15C2A"/>
    <w:rsid w:val="00D2177D"/>
    <w:rsid w:val="00D27423"/>
    <w:rsid w:val="00D4626C"/>
    <w:rsid w:val="00D57467"/>
    <w:rsid w:val="00D6353E"/>
    <w:rsid w:val="00D70F38"/>
    <w:rsid w:val="00D74D8A"/>
    <w:rsid w:val="00D83A48"/>
    <w:rsid w:val="00D96E7B"/>
    <w:rsid w:val="00DA19E0"/>
    <w:rsid w:val="00DA35C3"/>
    <w:rsid w:val="00DB4D8D"/>
    <w:rsid w:val="00DC2C19"/>
    <w:rsid w:val="00DE3171"/>
    <w:rsid w:val="00E0289B"/>
    <w:rsid w:val="00E27586"/>
    <w:rsid w:val="00E3048A"/>
    <w:rsid w:val="00E53E09"/>
    <w:rsid w:val="00E56689"/>
    <w:rsid w:val="00E56698"/>
    <w:rsid w:val="00E84620"/>
    <w:rsid w:val="00E906BE"/>
    <w:rsid w:val="00E93EBF"/>
    <w:rsid w:val="00EA1D7C"/>
    <w:rsid w:val="00EA2D7A"/>
    <w:rsid w:val="00EC23BF"/>
    <w:rsid w:val="00ED0A19"/>
    <w:rsid w:val="00ED619F"/>
    <w:rsid w:val="00ED692F"/>
    <w:rsid w:val="00ED6FF3"/>
    <w:rsid w:val="00EE7207"/>
    <w:rsid w:val="00EF0C0D"/>
    <w:rsid w:val="00F26C69"/>
    <w:rsid w:val="00F4285C"/>
    <w:rsid w:val="00F44A9F"/>
    <w:rsid w:val="00F652A6"/>
    <w:rsid w:val="00F7574C"/>
    <w:rsid w:val="00F9643F"/>
    <w:rsid w:val="00FA3636"/>
    <w:rsid w:val="00FB2C54"/>
    <w:rsid w:val="00FB5597"/>
    <w:rsid w:val="00FC2B48"/>
    <w:rsid w:val="00FC7E0A"/>
    <w:rsid w:val="00FD0E6D"/>
    <w:rsid w:val="00FF2E87"/>
    <w:rsid w:val="00FF6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1" w:qFormat="1"/>
    <w:lsdException w:name="toc 2"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A6359"/>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2"/>
    <w:uiPriority w:val="1"/>
    <w:qFormat/>
    <w:rsid w:val="00AA6359"/>
    <w:pPr>
      <w:keepNext/>
      <w:spacing w:line="360" w:lineRule="auto"/>
      <w:jc w:val="right"/>
      <w:outlineLvl w:val="0"/>
    </w:pPr>
    <w:rPr>
      <w:rFonts w:eastAsia="Arial Unicode MS"/>
      <w:i/>
      <w:sz w:val="28"/>
      <w:szCs w:val="20"/>
    </w:rPr>
  </w:style>
  <w:style w:type="paragraph" w:styleId="20">
    <w:name w:val="heading 2"/>
    <w:basedOn w:val="10"/>
    <w:next w:val="3"/>
    <w:link w:val="21"/>
    <w:qFormat/>
    <w:rsid w:val="00AA6359"/>
    <w:pPr>
      <w:keepNext w:val="0"/>
      <w:tabs>
        <w:tab w:val="num" w:pos="360"/>
        <w:tab w:val="left" w:pos="851"/>
      </w:tabs>
      <w:overflowPunct w:val="0"/>
      <w:autoSpaceDE w:val="0"/>
      <w:autoSpaceDN w:val="0"/>
      <w:adjustRightInd w:val="0"/>
      <w:spacing w:line="240" w:lineRule="auto"/>
      <w:ind w:left="360" w:hanging="360"/>
      <w:jc w:val="center"/>
      <w:textAlignment w:val="baseline"/>
      <w:outlineLvl w:val="1"/>
    </w:pPr>
    <w:rPr>
      <w:rFonts w:eastAsia="Calibri"/>
      <w:b/>
      <w:i w:val="0"/>
      <w:sz w:val="24"/>
      <w:szCs w:val="24"/>
    </w:rPr>
  </w:style>
  <w:style w:type="paragraph" w:styleId="3">
    <w:name w:val="heading 3"/>
    <w:basedOn w:val="a2"/>
    <w:next w:val="a2"/>
    <w:link w:val="30"/>
    <w:uiPriority w:val="9"/>
    <w:qFormat/>
    <w:rsid w:val="00AA6359"/>
    <w:pPr>
      <w:keepNext/>
      <w:keepLines/>
      <w:overflowPunct w:val="0"/>
      <w:autoSpaceDE w:val="0"/>
      <w:autoSpaceDN w:val="0"/>
      <w:adjustRightInd w:val="0"/>
      <w:spacing w:before="200"/>
      <w:textAlignment w:val="baseline"/>
      <w:outlineLvl w:val="2"/>
    </w:pPr>
    <w:rPr>
      <w:rFonts w:ascii="Calibri Light" w:eastAsia="Calibri" w:hAnsi="Calibri Light"/>
      <w:b/>
      <w:bCs/>
      <w:color w:val="5B9BD5"/>
      <w:sz w:val="20"/>
      <w:szCs w:val="20"/>
    </w:rPr>
  </w:style>
  <w:style w:type="paragraph" w:styleId="4">
    <w:name w:val="heading 4"/>
    <w:basedOn w:val="a2"/>
    <w:next w:val="a2"/>
    <w:link w:val="40"/>
    <w:uiPriority w:val="9"/>
    <w:qFormat/>
    <w:rsid w:val="00AA6359"/>
    <w:pPr>
      <w:keepNext/>
      <w:widowControl w:val="0"/>
      <w:spacing w:before="240" w:after="60"/>
      <w:ind w:firstLine="400"/>
      <w:jc w:val="both"/>
      <w:outlineLvl w:val="3"/>
    </w:pPr>
    <w:rPr>
      <w:b/>
      <w:bCs/>
      <w:sz w:val="28"/>
      <w:szCs w:val="28"/>
    </w:rPr>
  </w:style>
  <w:style w:type="paragraph" w:styleId="5">
    <w:name w:val="heading 5"/>
    <w:basedOn w:val="a2"/>
    <w:next w:val="a2"/>
    <w:link w:val="50"/>
    <w:uiPriority w:val="9"/>
    <w:qFormat/>
    <w:rsid w:val="00AA6359"/>
    <w:pPr>
      <w:overflowPunct w:val="0"/>
      <w:autoSpaceDE w:val="0"/>
      <w:autoSpaceDN w:val="0"/>
      <w:adjustRightInd w:val="0"/>
      <w:spacing w:before="240" w:after="60"/>
      <w:textAlignment w:val="baseline"/>
      <w:outlineLvl w:val="4"/>
    </w:pPr>
    <w:rPr>
      <w:rFonts w:eastAsia="Calibri"/>
      <w:b/>
      <w:bCs/>
      <w:i/>
      <w:iCs/>
      <w:sz w:val="26"/>
      <w:szCs w:val="26"/>
    </w:rPr>
  </w:style>
  <w:style w:type="paragraph" w:styleId="6">
    <w:name w:val="heading 6"/>
    <w:basedOn w:val="a2"/>
    <w:next w:val="a2"/>
    <w:link w:val="60"/>
    <w:uiPriority w:val="9"/>
    <w:qFormat/>
    <w:rsid w:val="00AA6359"/>
    <w:pPr>
      <w:spacing w:before="240" w:after="60" w:line="276" w:lineRule="auto"/>
      <w:outlineLvl w:val="5"/>
    </w:pPr>
    <w:rPr>
      <w:rFonts w:ascii="Calibri" w:hAnsi="Calibri"/>
      <w:b/>
      <w:bCs/>
      <w:sz w:val="22"/>
      <w:szCs w:val="22"/>
      <w:lang w:eastAsia="en-US"/>
    </w:rPr>
  </w:style>
  <w:style w:type="paragraph" w:styleId="7">
    <w:name w:val="heading 7"/>
    <w:basedOn w:val="a2"/>
    <w:next w:val="a2"/>
    <w:link w:val="70"/>
    <w:qFormat/>
    <w:rsid w:val="00AA6359"/>
    <w:pPr>
      <w:spacing w:before="240" w:after="60"/>
      <w:outlineLvl w:val="6"/>
    </w:pPr>
  </w:style>
  <w:style w:type="paragraph" w:styleId="8">
    <w:name w:val="heading 8"/>
    <w:basedOn w:val="a2"/>
    <w:next w:val="a2"/>
    <w:link w:val="80"/>
    <w:uiPriority w:val="9"/>
    <w:qFormat/>
    <w:rsid w:val="00AA6359"/>
    <w:pPr>
      <w:keepNext/>
      <w:keepLines/>
      <w:spacing w:before="200"/>
      <w:ind w:left="1440" w:hanging="1440"/>
      <w:outlineLvl w:val="7"/>
    </w:pPr>
    <w:rPr>
      <w:rFonts w:ascii="Cambria" w:hAnsi="Cambria"/>
      <w:color w:val="404040"/>
      <w:sz w:val="20"/>
      <w:szCs w:val="20"/>
    </w:rPr>
  </w:style>
  <w:style w:type="paragraph" w:styleId="9">
    <w:name w:val="heading 9"/>
    <w:basedOn w:val="a2"/>
    <w:next w:val="a2"/>
    <w:link w:val="90"/>
    <w:uiPriority w:val="9"/>
    <w:qFormat/>
    <w:rsid w:val="00AA6359"/>
    <w:pPr>
      <w:keepNext/>
      <w:keepLines/>
      <w:overflowPunct w:val="0"/>
      <w:autoSpaceDE w:val="0"/>
      <w:autoSpaceDN w:val="0"/>
      <w:adjustRightInd w:val="0"/>
      <w:spacing w:before="200"/>
      <w:textAlignment w:val="baseline"/>
      <w:outlineLvl w:val="8"/>
    </w:pPr>
    <w:rPr>
      <w:rFonts w:ascii="Cambria" w:hAnsi="Cambria"/>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uiPriority w:val="1"/>
    <w:rsid w:val="00AA6359"/>
    <w:rPr>
      <w:rFonts w:ascii="Times New Roman" w:eastAsia="Arial Unicode MS" w:hAnsi="Times New Roman" w:cs="Times New Roman"/>
      <w:i/>
      <w:sz w:val="28"/>
      <w:szCs w:val="20"/>
      <w:lang w:eastAsia="ru-RU"/>
    </w:rPr>
  </w:style>
  <w:style w:type="character" w:customStyle="1" w:styleId="21">
    <w:name w:val="Заголовок 2 Знак"/>
    <w:basedOn w:val="a3"/>
    <w:link w:val="20"/>
    <w:rsid w:val="00AA6359"/>
    <w:rPr>
      <w:rFonts w:ascii="Times New Roman" w:eastAsia="Calibri" w:hAnsi="Times New Roman" w:cs="Times New Roman"/>
      <w:b/>
      <w:sz w:val="24"/>
      <w:szCs w:val="24"/>
    </w:rPr>
  </w:style>
  <w:style w:type="character" w:customStyle="1" w:styleId="30">
    <w:name w:val="Заголовок 3 Знак"/>
    <w:basedOn w:val="a3"/>
    <w:link w:val="3"/>
    <w:uiPriority w:val="9"/>
    <w:rsid w:val="00AA6359"/>
    <w:rPr>
      <w:rFonts w:ascii="Calibri Light" w:eastAsia="Calibri" w:hAnsi="Calibri Light" w:cs="Times New Roman"/>
      <w:b/>
      <w:bCs/>
      <w:color w:val="5B9BD5"/>
      <w:sz w:val="20"/>
      <w:szCs w:val="20"/>
    </w:rPr>
  </w:style>
  <w:style w:type="character" w:customStyle="1" w:styleId="40">
    <w:name w:val="Заголовок 4 Знак"/>
    <w:basedOn w:val="a3"/>
    <w:link w:val="4"/>
    <w:uiPriority w:val="9"/>
    <w:rsid w:val="00AA6359"/>
    <w:rPr>
      <w:rFonts w:ascii="Times New Roman" w:eastAsia="Times New Roman" w:hAnsi="Times New Roman" w:cs="Times New Roman"/>
      <w:b/>
      <w:bCs/>
      <w:sz w:val="28"/>
      <w:szCs w:val="28"/>
    </w:rPr>
  </w:style>
  <w:style w:type="character" w:customStyle="1" w:styleId="50">
    <w:name w:val="Заголовок 5 Знак"/>
    <w:basedOn w:val="a3"/>
    <w:link w:val="5"/>
    <w:uiPriority w:val="9"/>
    <w:rsid w:val="00AA6359"/>
    <w:rPr>
      <w:rFonts w:ascii="Times New Roman" w:eastAsia="Calibri" w:hAnsi="Times New Roman" w:cs="Times New Roman"/>
      <w:b/>
      <w:bCs/>
      <w:i/>
      <w:iCs/>
      <w:sz w:val="26"/>
      <w:szCs w:val="26"/>
    </w:rPr>
  </w:style>
  <w:style w:type="character" w:customStyle="1" w:styleId="60">
    <w:name w:val="Заголовок 6 Знак"/>
    <w:basedOn w:val="a3"/>
    <w:link w:val="6"/>
    <w:uiPriority w:val="9"/>
    <w:rsid w:val="00AA6359"/>
    <w:rPr>
      <w:rFonts w:ascii="Calibri" w:eastAsia="Times New Roman" w:hAnsi="Calibri" w:cs="Times New Roman"/>
      <w:b/>
      <w:bCs/>
    </w:rPr>
  </w:style>
  <w:style w:type="character" w:customStyle="1" w:styleId="70">
    <w:name w:val="Заголовок 7 Знак"/>
    <w:basedOn w:val="a3"/>
    <w:link w:val="7"/>
    <w:rsid w:val="00AA6359"/>
    <w:rPr>
      <w:rFonts w:ascii="Times New Roman" w:eastAsia="Times New Roman" w:hAnsi="Times New Roman" w:cs="Times New Roman"/>
      <w:sz w:val="24"/>
      <w:szCs w:val="24"/>
    </w:rPr>
  </w:style>
  <w:style w:type="character" w:customStyle="1" w:styleId="80">
    <w:name w:val="Заголовок 8 Знак"/>
    <w:basedOn w:val="a3"/>
    <w:link w:val="8"/>
    <w:uiPriority w:val="9"/>
    <w:rsid w:val="00AA6359"/>
    <w:rPr>
      <w:rFonts w:ascii="Cambria" w:eastAsia="Times New Roman" w:hAnsi="Cambria" w:cs="Times New Roman"/>
      <w:color w:val="404040"/>
      <w:sz w:val="20"/>
      <w:szCs w:val="20"/>
    </w:rPr>
  </w:style>
  <w:style w:type="character" w:customStyle="1" w:styleId="90">
    <w:name w:val="Заголовок 9 Знак"/>
    <w:basedOn w:val="a3"/>
    <w:link w:val="9"/>
    <w:uiPriority w:val="9"/>
    <w:rsid w:val="00AA6359"/>
    <w:rPr>
      <w:rFonts w:ascii="Cambria" w:eastAsia="Times New Roman" w:hAnsi="Cambria" w:cs="Times New Roman"/>
      <w:i/>
      <w:iCs/>
      <w:color w:val="404040"/>
      <w:sz w:val="20"/>
      <w:szCs w:val="20"/>
    </w:rPr>
  </w:style>
  <w:style w:type="paragraph" w:customStyle="1" w:styleId="a6">
    <w:name w:val="Текст требований"/>
    <w:basedOn w:val="a2"/>
    <w:uiPriority w:val="99"/>
    <w:semiHidden/>
    <w:rsid w:val="00AA6359"/>
    <w:pPr>
      <w:tabs>
        <w:tab w:val="left" w:pos="851"/>
      </w:tabs>
      <w:ind w:firstLine="567"/>
      <w:jc w:val="both"/>
    </w:pPr>
    <w:rPr>
      <w:sz w:val="20"/>
    </w:rPr>
  </w:style>
  <w:style w:type="paragraph" w:customStyle="1" w:styleId="Default">
    <w:name w:val="Default"/>
    <w:rsid w:val="00AA635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Normal (Web)"/>
    <w:basedOn w:val="a2"/>
    <w:link w:val="a8"/>
    <w:uiPriority w:val="99"/>
    <w:unhideWhenUsed/>
    <w:rsid w:val="00AA6359"/>
    <w:pPr>
      <w:spacing w:before="100" w:beforeAutospacing="1" w:after="100" w:afterAutospacing="1"/>
    </w:pPr>
    <w:rPr>
      <w:color w:val="333366"/>
    </w:rPr>
  </w:style>
  <w:style w:type="paragraph" w:customStyle="1" w:styleId="a9">
    <w:name w:val="......."/>
    <w:basedOn w:val="Default"/>
    <w:next w:val="Default"/>
    <w:rsid w:val="00AA6359"/>
    <w:rPr>
      <w:color w:val="auto"/>
    </w:rPr>
  </w:style>
  <w:style w:type="paragraph" w:customStyle="1" w:styleId="31">
    <w:name w:val="Основной текст с отступом 31"/>
    <w:basedOn w:val="a2"/>
    <w:rsid w:val="00AA6359"/>
    <w:pPr>
      <w:suppressAutoHyphens/>
      <w:spacing w:line="360" w:lineRule="auto"/>
      <w:ind w:left="435"/>
      <w:jc w:val="both"/>
    </w:pPr>
    <w:rPr>
      <w:szCs w:val="20"/>
      <w:lang w:eastAsia="ar-SA"/>
    </w:rPr>
  </w:style>
  <w:style w:type="paragraph" w:styleId="aa">
    <w:name w:val="List Paragraph"/>
    <w:basedOn w:val="a2"/>
    <w:uiPriority w:val="1"/>
    <w:qFormat/>
    <w:rsid w:val="00AA6359"/>
    <w:pPr>
      <w:spacing w:after="200" w:line="276" w:lineRule="auto"/>
      <w:ind w:left="708"/>
    </w:pPr>
    <w:rPr>
      <w:rFonts w:ascii="Calibri" w:eastAsia="Calibri" w:hAnsi="Calibri"/>
      <w:sz w:val="22"/>
      <w:szCs w:val="22"/>
      <w:lang w:eastAsia="en-US"/>
    </w:rPr>
  </w:style>
  <w:style w:type="paragraph" w:customStyle="1" w:styleId="ab">
    <w:name w:val="Для таблиц"/>
    <w:basedOn w:val="Default"/>
    <w:next w:val="Default"/>
    <w:rsid w:val="00AA6359"/>
    <w:rPr>
      <w:color w:val="auto"/>
    </w:rPr>
  </w:style>
  <w:style w:type="paragraph" w:styleId="ac">
    <w:name w:val="header"/>
    <w:basedOn w:val="a2"/>
    <w:link w:val="ad"/>
    <w:unhideWhenUsed/>
    <w:rsid w:val="00AA6359"/>
    <w:pPr>
      <w:tabs>
        <w:tab w:val="center" w:pos="4677"/>
        <w:tab w:val="right" w:pos="9355"/>
      </w:tabs>
      <w:spacing w:after="200" w:line="276" w:lineRule="auto"/>
    </w:pPr>
    <w:rPr>
      <w:rFonts w:ascii="Calibri" w:eastAsia="Calibri" w:hAnsi="Calibri"/>
      <w:sz w:val="22"/>
      <w:szCs w:val="22"/>
      <w:lang w:eastAsia="en-US"/>
    </w:rPr>
  </w:style>
  <w:style w:type="character" w:customStyle="1" w:styleId="ad">
    <w:name w:val="Верхний колонтитул Знак"/>
    <w:basedOn w:val="a3"/>
    <w:link w:val="ac"/>
    <w:rsid w:val="00AA6359"/>
    <w:rPr>
      <w:rFonts w:ascii="Calibri" w:eastAsia="Calibri" w:hAnsi="Calibri" w:cs="Times New Roman"/>
    </w:rPr>
  </w:style>
  <w:style w:type="paragraph" w:styleId="ae">
    <w:name w:val="footer"/>
    <w:basedOn w:val="a2"/>
    <w:link w:val="af"/>
    <w:uiPriority w:val="99"/>
    <w:unhideWhenUsed/>
    <w:rsid w:val="00AA6359"/>
    <w:pPr>
      <w:tabs>
        <w:tab w:val="center" w:pos="4677"/>
        <w:tab w:val="right" w:pos="9355"/>
      </w:tabs>
      <w:spacing w:after="200" w:line="276" w:lineRule="auto"/>
    </w:pPr>
    <w:rPr>
      <w:rFonts w:ascii="Calibri" w:eastAsia="Calibri" w:hAnsi="Calibri"/>
      <w:sz w:val="22"/>
      <w:szCs w:val="22"/>
      <w:lang w:eastAsia="en-US"/>
    </w:rPr>
  </w:style>
  <w:style w:type="character" w:customStyle="1" w:styleId="af">
    <w:name w:val="Нижний колонтитул Знак"/>
    <w:basedOn w:val="a3"/>
    <w:link w:val="ae"/>
    <w:uiPriority w:val="99"/>
    <w:rsid w:val="00AA6359"/>
    <w:rPr>
      <w:rFonts w:ascii="Calibri" w:eastAsia="Calibri" w:hAnsi="Calibri" w:cs="Times New Roman"/>
    </w:rPr>
  </w:style>
  <w:style w:type="character" w:styleId="af0">
    <w:name w:val="page number"/>
    <w:basedOn w:val="a3"/>
    <w:rsid w:val="00AA6359"/>
  </w:style>
  <w:style w:type="paragraph" w:styleId="af1">
    <w:name w:val="Body Text"/>
    <w:basedOn w:val="a2"/>
    <w:link w:val="af2"/>
    <w:uiPriority w:val="1"/>
    <w:qFormat/>
    <w:rsid w:val="00AA6359"/>
    <w:pPr>
      <w:jc w:val="both"/>
    </w:pPr>
    <w:rPr>
      <w:sz w:val="28"/>
      <w:szCs w:val="20"/>
    </w:rPr>
  </w:style>
  <w:style w:type="character" w:customStyle="1" w:styleId="af2">
    <w:name w:val="Основной текст Знак"/>
    <w:basedOn w:val="a3"/>
    <w:link w:val="af1"/>
    <w:uiPriority w:val="1"/>
    <w:rsid w:val="00AA6359"/>
    <w:rPr>
      <w:rFonts w:ascii="Times New Roman" w:eastAsia="Times New Roman" w:hAnsi="Times New Roman" w:cs="Times New Roman"/>
      <w:sz w:val="28"/>
      <w:szCs w:val="20"/>
      <w:lang w:eastAsia="ru-RU"/>
    </w:rPr>
  </w:style>
  <w:style w:type="character" w:styleId="af3">
    <w:name w:val="Hyperlink"/>
    <w:uiPriority w:val="99"/>
    <w:rsid w:val="00AA6359"/>
    <w:rPr>
      <w:strike w:val="0"/>
      <w:dstrike w:val="0"/>
      <w:color w:val="3D5682"/>
      <w:u w:val="none"/>
      <w:effect w:val="none"/>
    </w:rPr>
  </w:style>
  <w:style w:type="paragraph" w:customStyle="1" w:styleId="anchlit">
    <w:name w:val="anchlit"/>
    <w:basedOn w:val="a2"/>
    <w:rsid w:val="00AA6359"/>
    <w:pPr>
      <w:spacing w:before="100" w:beforeAutospacing="1" w:after="100" w:afterAutospacing="1"/>
    </w:pPr>
  </w:style>
  <w:style w:type="character" w:customStyle="1" w:styleId="person">
    <w:name w:val="person"/>
    <w:basedOn w:val="a3"/>
    <w:rsid w:val="00AA6359"/>
  </w:style>
  <w:style w:type="character" w:customStyle="1" w:styleId="af4">
    <w:name w:val="Без интервала Знак"/>
    <w:locked/>
    <w:rsid w:val="00AA6359"/>
    <w:rPr>
      <w:sz w:val="22"/>
      <w:szCs w:val="22"/>
      <w:lang w:val="en-US" w:eastAsia="en-US" w:bidi="en-US"/>
    </w:rPr>
  </w:style>
  <w:style w:type="paragraph" w:styleId="af5">
    <w:name w:val="No Spacing"/>
    <w:qFormat/>
    <w:rsid w:val="00AA6359"/>
    <w:pPr>
      <w:spacing w:after="0" w:line="240" w:lineRule="auto"/>
    </w:pPr>
    <w:rPr>
      <w:rFonts w:ascii="Times New Roman" w:eastAsia="Times New Roman" w:hAnsi="Times New Roman" w:cs="Times New Roman"/>
      <w:lang w:val="en-US" w:bidi="en-US"/>
    </w:rPr>
  </w:style>
  <w:style w:type="paragraph" w:customStyle="1" w:styleId="Iacaaiea">
    <w:name w:val="Iacaaiea"/>
    <w:basedOn w:val="Default"/>
    <w:next w:val="Default"/>
    <w:rsid w:val="00AA6359"/>
    <w:rPr>
      <w:color w:val="auto"/>
      <w:lang w:eastAsia="en-US"/>
    </w:rPr>
  </w:style>
  <w:style w:type="paragraph" w:customStyle="1" w:styleId="Iniiaiieoaeno">
    <w:name w:val="Iniiaiie oaeno"/>
    <w:basedOn w:val="Default"/>
    <w:next w:val="Default"/>
    <w:rsid w:val="00AA6359"/>
    <w:rPr>
      <w:color w:val="auto"/>
    </w:rPr>
  </w:style>
  <w:style w:type="paragraph" w:styleId="af6">
    <w:name w:val="Balloon Text"/>
    <w:basedOn w:val="a2"/>
    <w:link w:val="af7"/>
    <w:rsid w:val="00AA6359"/>
    <w:rPr>
      <w:rFonts w:ascii="Tahoma" w:hAnsi="Tahoma" w:cs="Tahoma"/>
      <w:sz w:val="16"/>
      <w:szCs w:val="16"/>
    </w:rPr>
  </w:style>
  <w:style w:type="character" w:customStyle="1" w:styleId="af7">
    <w:name w:val="Текст выноски Знак"/>
    <w:basedOn w:val="a3"/>
    <w:link w:val="af6"/>
    <w:rsid w:val="00AA6359"/>
    <w:rPr>
      <w:rFonts w:ascii="Tahoma" w:eastAsia="Times New Roman" w:hAnsi="Tahoma" w:cs="Tahoma"/>
      <w:sz w:val="16"/>
      <w:szCs w:val="16"/>
      <w:lang w:eastAsia="ru-RU"/>
    </w:rPr>
  </w:style>
  <w:style w:type="paragraph" w:styleId="af8">
    <w:name w:val="Body Text Indent"/>
    <w:basedOn w:val="a2"/>
    <w:link w:val="af9"/>
    <w:unhideWhenUsed/>
    <w:rsid w:val="00AA6359"/>
    <w:pPr>
      <w:spacing w:after="120"/>
      <w:ind w:left="283"/>
    </w:pPr>
  </w:style>
  <w:style w:type="character" w:customStyle="1" w:styleId="af9">
    <w:name w:val="Основной текст с отступом Знак"/>
    <w:basedOn w:val="a3"/>
    <w:link w:val="af8"/>
    <w:rsid w:val="00AA6359"/>
    <w:rPr>
      <w:rFonts w:ascii="Times New Roman" w:eastAsia="Times New Roman" w:hAnsi="Times New Roman" w:cs="Times New Roman"/>
      <w:sz w:val="24"/>
      <w:szCs w:val="24"/>
    </w:rPr>
  </w:style>
  <w:style w:type="paragraph" w:styleId="afa">
    <w:name w:val="Title"/>
    <w:basedOn w:val="a2"/>
    <w:link w:val="afb"/>
    <w:uiPriority w:val="1"/>
    <w:qFormat/>
    <w:rsid w:val="00AA6359"/>
    <w:pPr>
      <w:jc w:val="center"/>
    </w:pPr>
    <w:rPr>
      <w:rFonts w:ascii="Arial" w:eastAsia="Calibri" w:hAnsi="Arial"/>
      <w:szCs w:val="20"/>
    </w:rPr>
  </w:style>
  <w:style w:type="character" w:customStyle="1" w:styleId="afb">
    <w:name w:val="Название Знак"/>
    <w:basedOn w:val="a3"/>
    <w:link w:val="afa"/>
    <w:uiPriority w:val="1"/>
    <w:rsid w:val="00AA6359"/>
    <w:rPr>
      <w:rFonts w:ascii="Arial" w:eastAsia="Calibri" w:hAnsi="Arial" w:cs="Times New Roman"/>
      <w:sz w:val="24"/>
      <w:szCs w:val="20"/>
    </w:rPr>
  </w:style>
  <w:style w:type="paragraph" w:styleId="afc">
    <w:name w:val="footnote text"/>
    <w:aliases w:val="Table_Footnote_last,Текст сноски Знак1 Знак,Текст сноски Знак Знак Знак,Footnote Text Char Знак Знак,Footnote Text Char Знак,Текст сноски-FN,Oaeno niinee Ciae, Знак3 Знак, Знак3"/>
    <w:basedOn w:val="a2"/>
    <w:link w:val="afd"/>
    <w:rsid w:val="00AA6359"/>
    <w:pPr>
      <w:overflowPunct w:val="0"/>
      <w:autoSpaceDE w:val="0"/>
      <w:autoSpaceDN w:val="0"/>
      <w:adjustRightInd w:val="0"/>
      <w:textAlignment w:val="baseline"/>
    </w:pPr>
    <w:rPr>
      <w:rFonts w:eastAsia="Calibri"/>
      <w:sz w:val="20"/>
      <w:szCs w:val="20"/>
    </w:rPr>
  </w:style>
  <w:style w:type="character" w:customStyle="1" w:styleId="afd">
    <w:name w:val="Текст сноски Знак"/>
    <w:aliases w:val="Table_Footnote_last Знак1,Текст сноски Знак1 Знак Знак1,Текст сноски Знак Знак Знак Знак1,Footnote Text Char Знак Знак Знак1,Footnote Text Char Знак Знак2,Текст сноски-FN Знак1,Oaeno niinee Ciae Знак1, Знак3 Знак Знак1, Знак3 Знак1"/>
    <w:basedOn w:val="a3"/>
    <w:link w:val="afc"/>
    <w:rsid w:val="00AA6359"/>
    <w:rPr>
      <w:rFonts w:ascii="Times New Roman" w:eastAsia="Calibri" w:hAnsi="Times New Roman" w:cs="Times New Roman"/>
      <w:sz w:val="20"/>
      <w:szCs w:val="20"/>
    </w:rPr>
  </w:style>
  <w:style w:type="character" w:styleId="afe">
    <w:name w:val="footnote reference"/>
    <w:uiPriority w:val="99"/>
    <w:rsid w:val="00AA6359"/>
    <w:rPr>
      <w:vertAlign w:val="superscript"/>
    </w:rPr>
  </w:style>
  <w:style w:type="paragraph" w:customStyle="1" w:styleId="aff">
    <w:name w:val="список с точками"/>
    <w:basedOn w:val="a2"/>
    <w:rsid w:val="00AA6359"/>
    <w:pPr>
      <w:spacing w:line="312" w:lineRule="auto"/>
      <w:ind w:left="709" w:hanging="283"/>
      <w:jc w:val="both"/>
    </w:pPr>
    <w:rPr>
      <w:rFonts w:eastAsia="Calibri"/>
    </w:rPr>
  </w:style>
  <w:style w:type="paragraph" w:styleId="aff0">
    <w:name w:val="Plain Text"/>
    <w:basedOn w:val="a2"/>
    <w:link w:val="aff1"/>
    <w:uiPriority w:val="99"/>
    <w:rsid w:val="00AA6359"/>
    <w:pPr>
      <w:tabs>
        <w:tab w:val="left" w:pos="708"/>
      </w:tabs>
    </w:pPr>
    <w:rPr>
      <w:rFonts w:ascii="Courier New" w:eastAsia="Calibri" w:hAnsi="Courier New"/>
      <w:sz w:val="20"/>
      <w:szCs w:val="20"/>
    </w:rPr>
  </w:style>
  <w:style w:type="character" w:customStyle="1" w:styleId="aff1">
    <w:name w:val="Текст Знак"/>
    <w:basedOn w:val="a3"/>
    <w:link w:val="aff0"/>
    <w:uiPriority w:val="99"/>
    <w:rsid w:val="00AA6359"/>
    <w:rPr>
      <w:rFonts w:ascii="Courier New" w:eastAsia="Calibri" w:hAnsi="Courier New" w:cs="Times New Roman"/>
      <w:sz w:val="20"/>
      <w:szCs w:val="20"/>
    </w:rPr>
  </w:style>
  <w:style w:type="paragraph" w:customStyle="1" w:styleId="ConsNormal">
    <w:name w:val="ConsNormal"/>
    <w:uiPriority w:val="99"/>
    <w:rsid w:val="00AA6359"/>
    <w:pPr>
      <w:widowControl w:val="0"/>
      <w:tabs>
        <w:tab w:val="left" w:pos="708"/>
      </w:tabs>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3">
    <w:name w:val="Без интервала1"/>
    <w:rsid w:val="00AA6359"/>
    <w:pPr>
      <w:spacing w:after="0" w:line="240" w:lineRule="auto"/>
    </w:pPr>
    <w:rPr>
      <w:rFonts w:ascii="Times New Roman" w:eastAsia="Calibri" w:hAnsi="Times New Roman" w:cs="Times New Roman"/>
      <w:sz w:val="24"/>
      <w:szCs w:val="24"/>
      <w:lang w:eastAsia="ru-RU"/>
    </w:rPr>
  </w:style>
  <w:style w:type="paragraph" w:customStyle="1" w:styleId="BodyText21">
    <w:name w:val="Body Text 21"/>
    <w:basedOn w:val="a2"/>
    <w:rsid w:val="00AA6359"/>
    <w:pPr>
      <w:suppressAutoHyphens/>
      <w:jc w:val="both"/>
    </w:pPr>
    <w:rPr>
      <w:rFonts w:ascii="Times NR Cyr MT" w:eastAsia="Calibri" w:hAnsi="Times NR Cyr MT" w:cs="Times NR Cyr MT"/>
      <w:sz w:val="28"/>
      <w:szCs w:val="20"/>
      <w:lang w:eastAsia="zh-CN"/>
    </w:rPr>
  </w:style>
  <w:style w:type="paragraph" w:customStyle="1" w:styleId="msonormalcxspmiddle">
    <w:name w:val="msonormalcxspmiddle"/>
    <w:basedOn w:val="a2"/>
    <w:rsid w:val="00AA6359"/>
    <w:pPr>
      <w:spacing w:before="100" w:beforeAutospacing="1" w:after="100" w:afterAutospacing="1"/>
    </w:pPr>
    <w:rPr>
      <w:rFonts w:eastAsia="Calibri"/>
    </w:rPr>
  </w:style>
  <w:style w:type="character" w:customStyle="1" w:styleId="ListParagraph">
    <w:name w:val="List Paragraph Знак"/>
    <w:link w:val="14"/>
    <w:locked/>
    <w:rsid w:val="00AA6359"/>
    <w:rPr>
      <w:rFonts w:ascii="Calibri" w:hAnsi="Calibri"/>
    </w:rPr>
  </w:style>
  <w:style w:type="paragraph" w:customStyle="1" w:styleId="14">
    <w:name w:val="Абзац списка1"/>
    <w:basedOn w:val="a2"/>
    <w:link w:val="ListParagraph"/>
    <w:rsid w:val="00AA6359"/>
    <w:pPr>
      <w:spacing w:after="200" w:line="276" w:lineRule="auto"/>
      <w:ind w:left="720"/>
    </w:pPr>
    <w:rPr>
      <w:rFonts w:ascii="Calibri" w:eastAsiaTheme="minorHAnsi" w:hAnsi="Calibri" w:cstheme="minorBidi"/>
      <w:sz w:val="22"/>
      <w:szCs w:val="22"/>
      <w:lang w:eastAsia="en-US"/>
    </w:rPr>
  </w:style>
  <w:style w:type="paragraph" w:customStyle="1" w:styleId="22">
    <w:name w:val="Абзац списка2"/>
    <w:basedOn w:val="a2"/>
    <w:rsid w:val="00AA6359"/>
    <w:pPr>
      <w:overflowPunct w:val="0"/>
      <w:autoSpaceDE w:val="0"/>
      <w:autoSpaceDN w:val="0"/>
      <w:adjustRightInd w:val="0"/>
      <w:ind w:left="720"/>
      <w:textAlignment w:val="baseline"/>
    </w:pPr>
    <w:rPr>
      <w:rFonts w:eastAsia="Calibri"/>
      <w:sz w:val="20"/>
      <w:szCs w:val="20"/>
    </w:rPr>
  </w:style>
  <w:style w:type="character" w:styleId="aff2">
    <w:name w:val="Strong"/>
    <w:uiPriority w:val="22"/>
    <w:qFormat/>
    <w:rsid w:val="00AA6359"/>
    <w:rPr>
      <w:b/>
      <w:bCs/>
    </w:rPr>
  </w:style>
  <w:style w:type="character" w:styleId="aff3">
    <w:name w:val="FollowedHyperlink"/>
    <w:uiPriority w:val="99"/>
    <w:rsid w:val="00AA6359"/>
    <w:rPr>
      <w:color w:val="800080"/>
      <w:u w:val="single"/>
    </w:rPr>
  </w:style>
  <w:style w:type="paragraph" w:styleId="15">
    <w:name w:val="toc 1"/>
    <w:basedOn w:val="a2"/>
    <w:next w:val="a2"/>
    <w:autoRedefine/>
    <w:uiPriority w:val="1"/>
    <w:qFormat/>
    <w:rsid w:val="00AA6359"/>
    <w:pPr>
      <w:spacing w:after="200" w:line="276" w:lineRule="auto"/>
    </w:pPr>
    <w:rPr>
      <w:rFonts w:ascii="Calibri" w:hAnsi="Calibri"/>
      <w:sz w:val="22"/>
      <w:szCs w:val="22"/>
    </w:rPr>
  </w:style>
  <w:style w:type="paragraph" w:styleId="23">
    <w:name w:val="toc 2"/>
    <w:basedOn w:val="a2"/>
    <w:next w:val="a2"/>
    <w:autoRedefine/>
    <w:rsid w:val="00AA6359"/>
    <w:pPr>
      <w:tabs>
        <w:tab w:val="right" w:leader="dot" w:pos="9631"/>
      </w:tabs>
      <w:jc w:val="center"/>
    </w:pPr>
    <w:rPr>
      <w:b/>
      <w:noProof/>
      <w:sz w:val="22"/>
      <w:szCs w:val="22"/>
    </w:rPr>
  </w:style>
  <w:style w:type="paragraph" w:customStyle="1" w:styleId="0">
    <w:name w:val="Заголовок 0"/>
    <w:basedOn w:val="a2"/>
    <w:next w:val="10"/>
    <w:uiPriority w:val="99"/>
    <w:rsid w:val="00AA6359"/>
    <w:pPr>
      <w:spacing w:line="360" w:lineRule="auto"/>
      <w:jc w:val="center"/>
    </w:pPr>
    <w:rPr>
      <w:b/>
      <w:caps/>
      <w:szCs w:val="28"/>
    </w:rPr>
  </w:style>
  <w:style w:type="table" w:styleId="aff4">
    <w:name w:val="Table Grid"/>
    <w:basedOn w:val="a4"/>
    <w:uiPriority w:val="39"/>
    <w:rsid w:val="00AA635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2"/>
    <w:rsid w:val="00AA6359"/>
    <w:pPr>
      <w:widowControl w:val="0"/>
      <w:autoSpaceDE w:val="0"/>
      <w:autoSpaceDN w:val="0"/>
      <w:adjustRightInd w:val="0"/>
      <w:spacing w:line="478" w:lineRule="exact"/>
      <w:ind w:firstLine="691"/>
      <w:jc w:val="both"/>
    </w:pPr>
  </w:style>
  <w:style w:type="character" w:customStyle="1" w:styleId="FontStyle36">
    <w:name w:val="Font Style36"/>
    <w:rsid w:val="00AA6359"/>
    <w:rPr>
      <w:rFonts w:ascii="Times New Roman" w:hAnsi="Times New Roman" w:cs="Times New Roman"/>
      <w:sz w:val="26"/>
      <w:szCs w:val="26"/>
    </w:rPr>
  </w:style>
  <w:style w:type="paragraph" w:styleId="24">
    <w:name w:val="Body Text Indent 2"/>
    <w:basedOn w:val="a2"/>
    <w:link w:val="25"/>
    <w:uiPriority w:val="99"/>
    <w:unhideWhenUsed/>
    <w:rsid w:val="00AA6359"/>
    <w:pPr>
      <w:widowControl w:val="0"/>
      <w:spacing w:after="120" w:line="480" w:lineRule="auto"/>
      <w:ind w:left="283" w:firstLine="400"/>
      <w:jc w:val="both"/>
    </w:pPr>
  </w:style>
  <w:style w:type="character" w:customStyle="1" w:styleId="25">
    <w:name w:val="Основной текст с отступом 2 Знак"/>
    <w:basedOn w:val="a3"/>
    <w:link w:val="24"/>
    <w:uiPriority w:val="99"/>
    <w:rsid w:val="00AA6359"/>
    <w:rPr>
      <w:rFonts w:ascii="Times New Roman" w:eastAsia="Times New Roman" w:hAnsi="Times New Roman" w:cs="Times New Roman"/>
      <w:sz w:val="24"/>
      <w:szCs w:val="24"/>
    </w:rPr>
  </w:style>
  <w:style w:type="paragraph" w:styleId="32">
    <w:name w:val="Body Text Indent 3"/>
    <w:basedOn w:val="a2"/>
    <w:link w:val="33"/>
    <w:uiPriority w:val="99"/>
    <w:rsid w:val="00AA6359"/>
    <w:pPr>
      <w:spacing w:after="120"/>
      <w:ind w:left="283"/>
    </w:pPr>
    <w:rPr>
      <w:sz w:val="16"/>
      <w:szCs w:val="16"/>
    </w:rPr>
  </w:style>
  <w:style w:type="character" w:customStyle="1" w:styleId="33">
    <w:name w:val="Основной текст с отступом 3 Знак"/>
    <w:basedOn w:val="a3"/>
    <w:link w:val="32"/>
    <w:uiPriority w:val="99"/>
    <w:rsid w:val="00AA6359"/>
    <w:rPr>
      <w:rFonts w:ascii="Times New Roman" w:eastAsia="Times New Roman" w:hAnsi="Times New Roman" w:cs="Times New Roman"/>
      <w:sz w:val="16"/>
      <w:szCs w:val="16"/>
    </w:rPr>
  </w:style>
  <w:style w:type="character" w:customStyle="1" w:styleId="aff5">
    <w:name w:val="Символ сноски"/>
    <w:rsid w:val="00AA6359"/>
  </w:style>
  <w:style w:type="character" w:customStyle="1" w:styleId="16">
    <w:name w:val="Знак сноски1"/>
    <w:rsid w:val="00AA6359"/>
    <w:rPr>
      <w:vertAlign w:val="superscript"/>
    </w:rPr>
  </w:style>
  <w:style w:type="paragraph" w:styleId="26">
    <w:name w:val="Body Text 2"/>
    <w:basedOn w:val="a2"/>
    <w:link w:val="27"/>
    <w:uiPriority w:val="99"/>
    <w:unhideWhenUsed/>
    <w:rsid w:val="00AA6359"/>
    <w:pPr>
      <w:widowControl w:val="0"/>
      <w:spacing w:after="120" w:line="480" w:lineRule="auto"/>
      <w:ind w:firstLine="400"/>
      <w:jc w:val="both"/>
    </w:pPr>
  </w:style>
  <w:style w:type="character" w:customStyle="1" w:styleId="27">
    <w:name w:val="Основной текст 2 Знак"/>
    <w:basedOn w:val="a3"/>
    <w:link w:val="26"/>
    <w:uiPriority w:val="99"/>
    <w:rsid w:val="00AA6359"/>
    <w:rPr>
      <w:rFonts w:ascii="Times New Roman" w:eastAsia="Times New Roman" w:hAnsi="Times New Roman" w:cs="Times New Roman"/>
      <w:sz w:val="24"/>
      <w:szCs w:val="24"/>
    </w:rPr>
  </w:style>
  <w:style w:type="paragraph" w:styleId="HTML">
    <w:name w:val="HTML Preformatted"/>
    <w:basedOn w:val="a2"/>
    <w:link w:val="HTML0"/>
    <w:uiPriority w:val="99"/>
    <w:unhideWhenUsed/>
    <w:rsid w:val="00AA6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3"/>
    <w:link w:val="HTML"/>
    <w:uiPriority w:val="99"/>
    <w:rsid w:val="00AA6359"/>
    <w:rPr>
      <w:rFonts w:ascii="Courier New" w:eastAsia="Times New Roman" w:hAnsi="Courier New" w:cs="Times New Roman"/>
      <w:sz w:val="20"/>
      <w:szCs w:val="20"/>
    </w:rPr>
  </w:style>
  <w:style w:type="character" w:customStyle="1" w:styleId="apple-style-span">
    <w:name w:val="apple-style-span"/>
    <w:basedOn w:val="a3"/>
    <w:rsid w:val="00AA6359"/>
  </w:style>
  <w:style w:type="character" w:customStyle="1" w:styleId="apple-converted-space">
    <w:name w:val="apple-converted-space"/>
    <w:basedOn w:val="a3"/>
    <w:rsid w:val="00AA6359"/>
  </w:style>
  <w:style w:type="character" w:customStyle="1" w:styleId="FontStyle49">
    <w:name w:val="Font Style49"/>
    <w:rsid w:val="00AA6359"/>
    <w:rPr>
      <w:rFonts w:ascii="Times New Roman" w:hAnsi="Times New Roman" w:cs="Times New Roman"/>
      <w:sz w:val="22"/>
      <w:szCs w:val="22"/>
    </w:rPr>
  </w:style>
  <w:style w:type="paragraph" w:customStyle="1" w:styleId="Style22">
    <w:name w:val="Style22"/>
    <w:basedOn w:val="a2"/>
    <w:rsid w:val="00AA6359"/>
    <w:pPr>
      <w:widowControl w:val="0"/>
      <w:autoSpaceDE w:val="0"/>
      <w:autoSpaceDN w:val="0"/>
      <w:adjustRightInd w:val="0"/>
      <w:spacing w:line="415" w:lineRule="exact"/>
      <w:ind w:firstLine="643"/>
      <w:jc w:val="both"/>
    </w:pPr>
  </w:style>
  <w:style w:type="character" w:customStyle="1" w:styleId="submenu-table">
    <w:name w:val="submenu-table"/>
    <w:basedOn w:val="a3"/>
    <w:rsid w:val="00AA6359"/>
  </w:style>
  <w:style w:type="paragraph" w:customStyle="1" w:styleId="Style27">
    <w:name w:val="Style27"/>
    <w:basedOn w:val="a2"/>
    <w:rsid w:val="00AA6359"/>
    <w:pPr>
      <w:widowControl w:val="0"/>
      <w:autoSpaceDE w:val="0"/>
      <w:autoSpaceDN w:val="0"/>
      <w:adjustRightInd w:val="0"/>
      <w:spacing w:line="686" w:lineRule="exact"/>
      <w:ind w:firstLine="283"/>
    </w:pPr>
  </w:style>
  <w:style w:type="character" w:customStyle="1" w:styleId="FontStyle47">
    <w:name w:val="Font Style47"/>
    <w:rsid w:val="00AA6359"/>
    <w:rPr>
      <w:rFonts w:ascii="Times New Roman" w:hAnsi="Times New Roman" w:cs="Times New Roman"/>
      <w:b/>
      <w:bCs/>
      <w:sz w:val="22"/>
      <w:szCs w:val="22"/>
    </w:rPr>
  </w:style>
  <w:style w:type="paragraph" w:customStyle="1" w:styleId="14pt">
    <w:name w:val="Стиль 14 pt"/>
    <w:basedOn w:val="a2"/>
    <w:link w:val="14pt0"/>
    <w:rsid w:val="00AA6359"/>
    <w:pPr>
      <w:jc w:val="both"/>
    </w:pPr>
    <w:rPr>
      <w:sz w:val="28"/>
      <w:szCs w:val="28"/>
      <w:lang w:val="en-US"/>
    </w:rPr>
  </w:style>
  <w:style w:type="character" w:customStyle="1" w:styleId="14pt0">
    <w:name w:val="Стиль 14 pt Знак"/>
    <w:link w:val="14pt"/>
    <w:rsid w:val="00AA6359"/>
    <w:rPr>
      <w:rFonts w:ascii="Times New Roman" w:eastAsia="Times New Roman" w:hAnsi="Times New Roman" w:cs="Times New Roman"/>
      <w:sz w:val="28"/>
      <w:szCs w:val="28"/>
      <w:lang w:val="en-US"/>
    </w:rPr>
  </w:style>
  <w:style w:type="character" w:customStyle="1" w:styleId="stext1">
    <w:name w:val="stext1"/>
    <w:rsid w:val="00AA6359"/>
    <w:rPr>
      <w:b/>
      <w:bCs/>
      <w:color w:val="000000"/>
      <w:sz w:val="20"/>
      <w:szCs w:val="20"/>
    </w:rPr>
  </w:style>
  <w:style w:type="character" w:styleId="HTML1">
    <w:name w:val="HTML Acronym"/>
    <w:basedOn w:val="a3"/>
    <w:uiPriority w:val="99"/>
    <w:rsid w:val="00AA6359"/>
  </w:style>
  <w:style w:type="paragraph" w:customStyle="1" w:styleId="17">
    <w:name w:val="Программа_1"/>
    <w:basedOn w:val="a2"/>
    <w:rsid w:val="00AA6359"/>
    <w:pPr>
      <w:shd w:val="clear" w:color="auto" w:fill="FFFFFF"/>
      <w:ind w:firstLine="396"/>
      <w:jc w:val="both"/>
    </w:pPr>
    <w:rPr>
      <w:sz w:val="28"/>
      <w:szCs w:val="22"/>
    </w:rPr>
  </w:style>
  <w:style w:type="paragraph" w:customStyle="1" w:styleId="107">
    <w:name w:val="Стиль Программа_1 + полужирный Черный По левому краю Слева:  07..."/>
    <w:basedOn w:val="17"/>
    <w:rsid w:val="00AA6359"/>
    <w:pPr>
      <w:spacing w:before="120"/>
      <w:ind w:left="425" w:hanging="28"/>
      <w:jc w:val="left"/>
    </w:pPr>
    <w:rPr>
      <w:b/>
      <w:bCs/>
      <w:color w:val="000000"/>
      <w:szCs w:val="20"/>
    </w:rPr>
  </w:style>
  <w:style w:type="paragraph" w:customStyle="1" w:styleId="2">
    <w:name w:val="_СПИСОК_2"/>
    <w:basedOn w:val="a2"/>
    <w:rsid w:val="00AA6359"/>
    <w:pPr>
      <w:numPr>
        <w:numId w:val="2"/>
      </w:numPr>
      <w:ind w:left="600" w:hanging="600"/>
      <w:jc w:val="both"/>
    </w:pPr>
    <w:rPr>
      <w:rFonts w:eastAsia="MS Mincho"/>
      <w:sz w:val="28"/>
      <w:szCs w:val="28"/>
      <w:lang w:eastAsia="ja-JP"/>
    </w:rPr>
  </w:style>
  <w:style w:type="paragraph" w:customStyle="1" w:styleId="41">
    <w:name w:val="_СПИСОК_4"/>
    <w:basedOn w:val="2"/>
    <w:link w:val="42"/>
    <w:rsid w:val="00AA6359"/>
    <w:pPr>
      <w:tabs>
        <w:tab w:val="left" w:pos="960"/>
      </w:tabs>
      <w:ind w:left="0" w:firstLine="600"/>
    </w:pPr>
  </w:style>
  <w:style w:type="paragraph" w:customStyle="1" w:styleId="220">
    <w:name w:val="_ЗАГ_2_2"/>
    <w:basedOn w:val="a2"/>
    <w:link w:val="221"/>
    <w:rsid w:val="00AA6359"/>
    <w:pPr>
      <w:tabs>
        <w:tab w:val="left" w:pos="1418"/>
      </w:tabs>
      <w:spacing w:before="200" w:after="120"/>
      <w:jc w:val="center"/>
    </w:pPr>
    <w:rPr>
      <w:rFonts w:ascii="OfficinaSansC" w:eastAsia="MS Mincho" w:hAnsi="OfficinaSansC"/>
      <w:b/>
      <w:bCs/>
      <w:sz w:val="28"/>
      <w:szCs w:val="28"/>
      <w:lang w:eastAsia="ja-JP"/>
    </w:rPr>
  </w:style>
  <w:style w:type="character" w:customStyle="1" w:styleId="221">
    <w:name w:val="_ЗАГ_2_2 Знак"/>
    <w:link w:val="220"/>
    <w:rsid w:val="00AA6359"/>
    <w:rPr>
      <w:rFonts w:ascii="OfficinaSansC" w:eastAsia="MS Mincho" w:hAnsi="OfficinaSansC" w:cs="Times New Roman"/>
      <w:b/>
      <w:bCs/>
      <w:sz w:val="28"/>
      <w:szCs w:val="28"/>
      <w:lang w:eastAsia="ja-JP"/>
    </w:rPr>
  </w:style>
  <w:style w:type="character" w:customStyle="1" w:styleId="42">
    <w:name w:val="_СПИСОК_4 Знак"/>
    <w:link w:val="41"/>
    <w:rsid w:val="00AA6359"/>
    <w:rPr>
      <w:rFonts w:ascii="Times New Roman" w:eastAsia="MS Mincho" w:hAnsi="Times New Roman" w:cs="Times New Roman"/>
      <w:sz w:val="28"/>
      <w:szCs w:val="28"/>
      <w:lang w:eastAsia="ja-JP"/>
    </w:rPr>
  </w:style>
  <w:style w:type="paragraph" w:styleId="z-">
    <w:name w:val="HTML Top of Form"/>
    <w:basedOn w:val="a2"/>
    <w:next w:val="a2"/>
    <w:link w:val="z-0"/>
    <w:hidden/>
    <w:uiPriority w:val="99"/>
    <w:unhideWhenUsed/>
    <w:rsid w:val="00AA6359"/>
    <w:pPr>
      <w:pBdr>
        <w:bottom w:val="single" w:sz="6" w:space="1" w:color="auto"/>
      </w:pBdr>
      <w:jc w:val="center"/>
    </w:pPr>
    <w:rPr>
      <w:rFonts w:ascii="Arial" w:hAnsi="Arial"/>
      <w:vanish/>
      <w:sz w:val="16"/>
      <w:szCs w:val="16"/>
    </w:rPr>
  </w:style>
  <w:style w:type="character" w:customStyle="1" w:styleId="z-0">
    <w:name w:val="z-Начало формы Знак"/>
    <w:basedOn w:val="a3"/>
    <w:link w:val="z-"/>
    <w:uiPriority w:val="99"/>
    <w:rsid w:val="00AA6359"/>
    <w:rPr>
      <w:rFonts w:ascii="Arial" w:eastAsia="Times New Roman" w:hAnsi="Arial" w:cs="Times New Roman"/>
      <w:vanish/>
      <w:sz w:val="16"/>
      <w:szCs w:val="16"/>
    </w:rPr>
  </w:style>
  <w:style w:type="paragraph" w:styleId="z-1">
    <w:name w:val="HTML Bottom of Form"/>
    <w:basedOn w:val="a2"/>
    <w:next w:val="a2"/>
    <w:link w:val="z-2"/>
    <w:hidden/>
    <w:uiPriority w:val="99"/>
    <w:unhideWhenUsed/>
    <w:rsid w:val="00AA6359"/>
    <w:pPr>
      <w:pBdr>
        <w:top w:val="single" w:sz="6" w:space="1" w:color="auto"/>
      </w:pBdr>
      <w:jc w:val="center"/>
    </w:pPr>
    <w:rPr>
      <w:rFonts w:ascii="Arial" w:hAnsi="Arial"/>
      <w:vanish/>
      <w:sz w:val="16"/>
      <w:szCs w:val="16"/>
    </w:rPr>
  </w:style>
  <w:style w:type="character" w:customStyle="1" w:styleId="z-2">
    <w:name w:val="z-Конец формы Знак"/>
    <w:basedOn w:val="a3"/>
    <w:link w:val="z-1"/>
    <w:uiPriority w:val="99"/>
    <w:rsid w:val="00AA6359"/>
    <w:rPr>
      <w:rFonts w:ascii="Arial" w:eastAsia="Times New Roman" w:hAnsi="Arial" w:cs="Times New Roman"/>
      <w:vanish/>
      <w:sz w:val="16"/>
      <w:szCs w:val="16"/>
    </w:rPr>
  </w:style>
  <w:style w:type="table" w:customStyle="1" w:styleId="18">
    <w:name w:val="Сетка таблицы1"/>
    <w:basedOn w:val="a4"/>
    <w:rsid w:val="00AA635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2"/>
    <w:rsid w:val="00AA6359"/>
    <w:pPr>
      <w:overflowPunct w:val="0"/>
      <w:autoSpaceDE w:val="0"/>
      <w:autoSpaceDN w:val="0"/>
      <w:adjustRightInd w:val="0"/>
      <w:jc w:val="both"/>
      <w:textAlignment w:val="baseline"/>
    </w:pPr>
    <w:rPr>
      <w:szCs w:val="20"/>
    </w:rPr>
  </w:style>
  <w:style w:type="paragraph" w:styleId="34">
    <w:name w:val="toc 3"/>
    <w:basedOn w:val="a2"/>
    <w:next w:val="a2"/>
    <w:autoRedefine/>
    <w:uiPriority w:val="99"/>
    <w:rsid w:val="00AA6359"/>
    <w:pPr>
      <w:tabs>
        <w:tab w:val="left" w:pos="993"/>
        <w:tab w:val="right" w:leader="dot" w:pos="9629"/>
      </w:tabs>
      <w:overflowPunct w:val="0"/>
      <w:autoSpaceDE w:val="0"/>
      <w:autoSpaceDN w:val="0"/>
      <w:adjustRightInd w:val="0"/>
      <w:spacing w:line="276" w:lineRule="auto"/>
      <w:ind w:left="1022" w:hanging="622"/>
      <w:textAlignment w:val="baseline"/>
    </w:pPr>
    <w:rPr>
      <w:sz w:val="20"/>
      <w:szCs w:val="20"/>
    </w:rPr>
  </w:style>
  <w:style w:type="character" w:styleId="aff6">
    <w:name w:val="annotation reference"/>
    <w:uiPriority w:val="99"/>
    <w:rsid w:val="00AA6359"/>
    <w:rPr>
      <w:rFonts w:cs="Times New Roman"/>
      <w:sz w:val="16"/>
    </w:rPr>
  </w:style>
  <w:style w:type="paragraph" w:styleId="aff7">
    <w:name w:val="annotation text"/>
    <w:basedOn w:val="a2"/>
    <w:link w:val="aff8"/>
    <w:uiPriority w:val="99"/>
    <w:rsid w:val="00AA6359"/>
    <w:pPr>
      <w:overflowPunct w:val="0"/>
      <w:autoSpaceDE w:val="0"/>
      <w:autoSpaceDN w:val="0"/>
      <w:adjustRightInd w:val="0"/>
      <w:textAlignment w:val="baseline"/>
    </w:pPr>
    <w:rPr>
      <w:sz w:val="20"/>
      <w:szCs w:val="20"/>
    </w:rPr>
  </w:style>
  <w:style w:type="character" w:customStyle="1" w:styleId="aff8">
    <w:name w:val="Текст примечания Знак"/>
    <w:basedOn w:val="a3"/>
    <w:link w:val="aff7"/>
    <w:uiPriority w:val="99"/>
    <w:rsid w:val="00AA6359"/>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rsid w:val="00AA6359"/>
    <w:rPr>
      <w:b/>
      <w:bCs/>
    </w:rPr>
  </w:style>
  <w:style w:type="character" w:customStyle="1" w:styleId="affa">
    <w:name w:val="Тема примечания Знак"/>
    <w:basedOn w:val="aff8"/>
    <w:link w:val="aff9"/>
    <w:uiPriority w:val="99"/>
    <w:rsid w:val="00AA6359"/>
    <w:rPr>
      <w:rFonts w:ascii="Times New Roman" w:eastAsia="Times New Roman" w:hAnsi="Times New Roman" w:cs="Times New Roman"/>
      <w:b/>
      <w:bCs/>
      <w:sz w:val="20"/>
      <w:szCs w:val="20"/>
    </w:rPr>
  </w:style>
  <w:style w:type="paragraph" w:customStyle="1" w:styleId="a">
    <w:name w:val="Заголовок раздела положения"/>
    <w:basedOn w:val="a2"/>
    <w:uiPriority w:val="99"/>
    <w:rsid w:val="00AA6359"/>
    <w:pPr>
      <w:widowControl w:val="0"/>
      <w:numPr>
        <w:numId w:val="3"/>
      </w:numPr>
      <w:shd w:val="clear" w:color="auto" w:fill="FFFFFF"/>
      <w:autoSpaceDE w:val="0"/>
      <w:autoSpaceDN w:val="0"/>
      <w:adjustRightInd w:val="0"/>
      <w:spacing w:before="475" w:line="360" w:lineRule="auto"/>
      <w:ind w:left="360" w:right="14"/>
      <w:jc w:val="center"/>
    </w:pPr>
    <w:rPr>
      <w:b/>
      <w:bCs/>
      <w:color w:val="000000"/>
      <w:spacing w:val="-4"/>
    </w:rPr>
  </w:style>
  <w:style w:type="paragraph" w:customStyle="1" w:styleId="ConsPlusNormal">
    <w:name w:val="ConsPlusNormal"/>
    <w:uiPriority w:val="99"/>
    <w:rsid w:val="00AA63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2"/>
    <w:link w:val="36"/>
    <w:uiPriority w:val="99"/>
    <w:rsid w:val="00AA6359"/>
    <w:pPr>
      <w:overflowPunct w:val="0"/>
      <w:autoSpaceDE w:val="0"/>
      <w:autoSpaceDN w:val="0"/>
      <w:adjustRightInd w:val="0"/>
      <w:spacing w:after="120"/>
      <w:textAlignment w:val="baseline"/>
    </w:pPr>
    <w:rPr>
      <w:sz w:val="16"/>
      <w:szCs w:val="16"/>
    </w:rPr>
  </w:style>
  <w:style w:type="character" w:customStyle="1" w:styleId="36">
    <w:name w:val="Основной текст 3 Знак"/>
    <w:basedOn w:val="a3"/>
    <w:link w:val="35"/>
    <w:uiPriority w:val="99"/>
    <w:rsid w:val="00AA6359"/>
    <w:rPr>
      <w:rFonts w:ascii="Times New Roman" w:eastAsia="Times New Roman" w:hAnsi="Times New Roman" w:cs="Times New Roman"/>
      <w:sz w:val="16"/>
      <w:szCs w:val="16"/>
    </w:rPr>
  </w:style>
  <w:style w:type="paragraph" w:styleId="affb">
    <w:name w:val="endnote text"/>
    <w:basedOn w:val="a2"/>
    <w:link w:val="affc"/>
    <w:uiPriority w:val="99"/>
    <w:rsid w:val="00AA6359"/>
    <w:pPr>
      <w:overflowPunct w:val="0"/>
      <w:autoSpaceDE w:val="0"/>
      <w:autoSpaceDN w:val="0"/>
      <w:adjustRightInd w:val="0"/>
      <w:textAlignment w:val="baseline"/>
    </w:pPr>
    <w:rPr>
      <w:sz w:val="20"/>
      <w:szCs w:val="20"/>
    </w:rPr>
  </w:style>
  <w:style w:type="character" w:customStyle="1" w:styleId="affc">
    <w:name w:val="Текст концевой сноски Знак"/>
    <w:basedOn w:val="a3"/>
    <w:link w:val="affb"/>
    <w:uiPriority w:val="99"/>
    <w:rsid w:val="00AA6359"/>
    <w:rPr>
      <w:rFonts w:ascii="Times New Roman" w:eastAsia="Times New Roman" w:hAnsi="Times New Roman" w:cs="Times New Roman"/>
      <w:sz w:val="20"/>
      <w:szCs w:val="20"/>
      <w:lang w:eastAsia="ru-RU"/>
    </w:rPr>
  </w:style>
  <w:style w:type="character" w:styleId="affd">
    <w:name w:val="endnote reference"/>
    <w:uiPriority w:val="99"/>
    <w:rsid w:val="00AA6359"/>
    <w:rPr>
      <w:rFonts w:cs="Times New Roman"/>
      <w:vertAlign w:val="superscript"/>
    </w:rPr>
  </w:style>
  <w:style w:type="character" w:styleId="affe">
    <w:name w:val="Emphasis"/>
    <w:uiPriority w:val="20"/>
    <w:qFormat/>
    <w:rsid w:val="00AA6359"/>
    <w:rPr>
      <w:rFonts w:cs="Times New Roman"/>
      <w:i/>
    </w:rPr>
  </w:style>
  <w:style w:type="paragraph" w:customStyle="1" w:styleId="19">
    <w:name w:val="Обычный1"/>
    <w:rsid w:val="00AA6359"/>
    <w:pPr>
      <w:widowControl w:val="0"/>
      <w:tabs>
        <w:tab w:val="left" w:pos="708"/>
      </w:tabs>
      <w:spacing w:after="0" w:line="240" w:lineRule="auto"/>
      <w:jc w:val="both"/>
    </w:pPr>
    <w:rPr>
      <w:rFonts w:ascii="Times New Roman" w:eastAsia="Times New Roman" w:hAnsi="Times New Roman" w:cs="Times New Roman"/>
      <w:sz w:val="24"/>
      <w:szCs w:val="20"/>
      <w:lang w:eastAsia="ru-RU"/>
    </w:rPr>
  </w:style>
  <w:style w:type="paragraph" w:customStyle="1" w:styleId="Style15">
    <w:name w:val="Style15"/>
    <w:basedOn w:val="a2"/>
    <w:uiPriority w:val="99"/>
    <w:rsid w:val="00AA6359"/>
    <w:pPr>
      <w:widowControl w:val="0"/>
      <w:autoSpaceDE w:val="0"/>
      <w:autoSpaceDN w:val="0"/>
      <w:adjustRightInd w:val="0"/>
      <w:spacing w:line="326" w:lineRule="exact"/>
      <w:jc w:val="both"/>
    </w:pPr>
  </w:style>
  <w:style w:type="paragraph" w:customStyle="1" w:styleId="Style33">
    <w:name w:val="Style33"/>
    <w:basedOn w:val="a2"/>
    <w:uiPriority w:val="99"/>
    <w:rsid w:val="00AA6359"/>
    <w:pPr>
      <w:widowControl w:val="0"/>
      <w:autoSpaceDE w:val="0"/>
      <w:autoSpaceDN w:val="0"/>
      <w:adjustRightInd w:val="0"/>
      <w:spacing w:line="250" w:lineRule="exact"/>
      <w:jc w:val="center"/>
    </w:pPr>
  </w:style>
  <w:style w:type="character" w:customStyle="1" w:styleId="FontStyle66">
    <w:name w:val="Font Style66"/>
    <w:uiPriority w:val="99"/>
    <w:rsid w:val="00AA6359"/>
    <w:rPr>
      <w:rFonts w:ascii="Times New Roman" w:hAnsi="Times New Roman"/>
      <w:sz w:val="20"/>
    </w:rPr>
  </w:style>
  <w:style w:type="paragraph" w:customStyle="1" w:styleId="ConsPlusNonformat">
    <w:name w:val="ConsPlusNonformat"/>
    <w:rsid w:val="00AA63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Литература"/>
    <w:basedOn w:val="4"/>
    <w:uiPriority w:val="99"/>
    <w:rsid w:val="00AA6359"/>
    <w:pPr>
      <w:keepLines/>
      <w:widowControl/>
      <w:spacing w:after="240"/>
      <w:ind w:firstLine="0"/>
      <w:jc w:val="center"/>
    </w:pPr>
    <w:rPr>
      <w:rFonts w:ascii="Tahoma" w:hAnsi="Tahoma" w:cs="Arial"/>
      <w:i/>
      <w:sz w:val="18"/>
      <w:szCs w:val="22"/>
    </w:rPr>
  </w:style>
  <w:style w:type="character" w:customStyle="1" w:styleId="h1">
    <w:name w:val="h1"/>
    <w:uiPriority w:val="99"/>
    <w:rsid w:val="00AA6359"/>
    <w:rPr>
      <w:rFonts w:cs="Times New Roman"/>
    </w:rPr>
  </w:style>
  <w:style w:type="table" w:customStyle="1" w:styleId="TableNormal1">
    <w:name w:val="Table Normal1"/>
    <w:uiPriority w:val="99"/>
    <w:semiHidden/>
    <w:rsid w:val="00AA6359"/>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AA6359"/>
    <w:pPr>
      <w:widowControl w:val="0"/>
    </w:pPr>
    <w:rPr>
      <w:sz w:val="22"/>
      <w:szCs w:val="22"/>
      <w:lang w:val="en-US" w:eastAsia="en-US"/>
    </w:rPr>
  </w:style>
  <w:style w:type="paragraph" w:styleId="afff0">
    <w:name w:val="Block Text"/>
    <w:basedOn w:val="a2"/>
    <w:uiPriority w:val="99"/>
    <w:rsid w:val="00AA6359"/>
    <w:pPr>
      <w:tabs>
        <w:tab w:val="left" w:pos="8222"/>
      </w:tabs>
      <w:ind w:left="1134" w:right="1047"/>
      <w:jc w:val="center"/>
    </w:pPr>
    <w:rPr>
      <w:sz w:val="28"/>
      <w:szCs w:val="20"/>
    </w:rPr>
  </w:style>
  <w:style w:type="paragraph" w:customStyle="1" w:styleId="28">
    <w:name w:val="Абзац списка2"/>
    <w:basedOn w:val="a2"/>
    <w:uiPriority w:val="99"/>
    <w:rsid w:val="00AA6359"/>
    <w:pPr>
      <w:suppressAutoHyphens/>
      <w:ind w:left="720"/>
    </w:pPr>
    <w:rPr>
      <w:kern w:val="1"/>
      <w:lang w:eastAsia="ar-SA"/>
    </w:rPr>
  </w:style>
  <w:style w:type="numbering" w:customStyle="1" w:styleId="a0">
    <w:name w:val="Стиль многоуровневый"/>
    <w:rsid w:val="00AA6359"/>
    <w:pPr>
      <w:numPr>
        <w:numId w:val="4"/>
      </w:numPr>
    </w:pPr>
  </w:style>
  <w:style w:type="paragraph" w:customStyle="1" w:styleId="afff1">
    <w:name w:val="Содержимое таблицы"/>
    <w:basedOn w:val="a2"/>
    <w:rsid w:val="00AA6359"/>
    <w:pPr>
      <w:suppressLineNumbers/>
      <w:suppressAutoHyphens/>
    </w:pPr>
    <w:rPr>
      <w:kern w:val="1"/>
      <w:lang w:eastAsia="ar-SA"/>
    </w:rPr>
  </w:style>
  <w:style w:type="character" w:customStyle="1" w:styleId="WW8Num5z0">
    <w:name w:val="WW8Num5z0"/>
    <w:rsid w:val="00AA6359"/>
    <w:rPr>
      <w:rFonts w:ascii="Symbol" w:hAnsi="Symbol" w:cs="Symbol"/>
    </w:rPr>
  </w:style>
  <w:style w:type="character" w:customStyle="1" w:styleId="WW8Num11z0">
    <w:name w:val="WW8Num11z0"/>
    <w:rsid w:val="00AA6359"/>
    <w:rPr>
      <w:rFonts w:ascii="Symbol" w:hAnsi="Symbol" w:cs="Symbol"/>
    </w:rPr>
  </w:style>
  <w:style w:type="character" w:customStyle="1" w:styleId="WW8Num12z0">
    <w:name w:val="WW8Num12z0"/>
    <w:rsid w:val="00AA6359"/>
    <w:rPr>
      <w:rFonts w:ascii="Symbol" w:hAnsi="Symbol" w:cs="Symbol"/>
    </w:rPr>
  </w:style>
  <w:style w:type="character" w:customStyle="1" w:styleId="WW8Num13z0">
    <w:name w:val="WW8Num13z0"/>
    <w:rsid w:val="00AA6359"/>
    <w:rPr>
      <w:rFonts w:ascii="Symbol" w:hAnsi="Symbol" w:cs="Symbol"/>
    </w:rPr>
  </w:style>
  <w:style w:type="character" w:customStyle="1" w:styleId="WW8Num14z0">
    <w:name w:val="WW8Num14z0"/>
    <w:rsid w:val="00AA6359"/>
    <w:rPr>
      <w:rFonts w:ascii="Symbol" w:hAnsi="Symbol" w:cs="Symbol"/>
    </w:rPr>
  </w:style>
  <w:style w:type="character" w:customStyle="1" w:styleId="WW8Num15z0">
    <w:name w:val="WW8Num15z0"/>
    <w:rsid w:val="00AA6359"/>
    <w:rPr>
      <w:rFonts w:ascii="Symbol" w:hAnsi="Symbol" w:cs="Symbol"/>
    </w:rPr>
  </w:style>
  <w:style w:type="character" w:customStyle="1" w:styleId="WW8Num16z0">
    <w:name w:val="WW8Num16z0"/>
    <w:rsid w:val="00AA6359"/>
    <w:rPr>
      <w:b/>
      <w:color w:val="auto"/>
    </w:rPr>
  </w:style>
  <w:style w:type="character" w:customStyle="1" w:styleId="WW8Num17z0">
    <w:name w:val="WW8Num17z0"/>
    <w:rsid w:val="00AA6359"/>
    <w:rPr>
      <w:b/>
      <w:color w:val="auto"/>
    </w:rPr>
  </w:style>
  <w:style w:type="character" w:customStyle="1" w:styleId="WW8Num18z0">
    <w:name w:val="WW8Num18z0"/>
    <w:rsid w:val="00AA6359"/>
    <w:rPr>
      <w:rFonts w:ascii="Times New Roman" w:hAnsi="Times New Roman" w:cs="Times New Roman"/>
      <w:b w:val="0"/>
      <w:i w:val="0"/>
      <w:sz w:val="22"/>
      <w:u w:val="none"/>
    </w:rPr>
  </w:style>
  <w:style w:type="character" w:customStyle="1" w:styleId="WW8Num19z0">
    <w:name w:val="WW8Num19z0"/>
    <w:rsid w:val="00AA6359"/>
    <w:rPr>
      <w:rFonts w:ascii="Symbol" w:hAnsi="Symbol" w:cs="Symbol"/>
    </w:rPr>
  </w:style>
  <w:style w:type="character" w:customStyle="1" w:styleId="WW8Num20z0">
    <w:name w:val="WW8Num20z0"/>
    <w:rsid w:val="00AA6359"/>
    <w:rPr>
      <w:rFonts w:ascii="Symbol" w:hAnsi="Symbol" w:cs="Symbol"/>
    </w:rPr>
  </w:style>
  <w:style w:type="character" w:customStyle="1" w:styleId="WW8Num21z0">
    <w:name w:val="WW8Num21z0"/>
    <w:rsid w:val="00AA6359"/>
    <w:rPr>
      <w:rFonts w:ascii="Verdana" w:hAnsi="Verdana" w:cs="Verdana"/>
      <w:b/>
      <w:i w:val="0"/>
      <w:sz w:val="24"/>
    </w:rPr>
  </w:style>
  <w:style w:type="character" w:customStyle="1" w:styleId="WW8Num22z0">
    <w:name w:val="WW8Num22z0"/>
    <w:rsid w:val="00AA6359"/>
    <w:rPr>
      <w:rFonts w:ascii="Symbol" w:hAnsi="Symbol" w:cs="OpenSymbol"/>
    </w:rPr>
  </w:style>
  <w:style w:type="character" w:customStyle="1" w:styleId="WW8Num23z0">
    <w:name w:val="WW8Num23z0"/>
    <w:rsid w:val="00AA6359"/>
    <w:rPr>
      <w:color w:val="auto"/>
    </w:rPr>
  </w:style>
  <w:style w:type="character" w:customStyle="1" w:styleId="WW8Num24z0">
    <w:name w:val="WW8Num24z0"/>
    <w:rsid w:val="00AA6359"/>
    <w:rPr>
      <w:rFonts w:ascii="Symbol" w:hAnsi="Symbol" w:cs="Symbol"/>
    </w:rPr>
  </w:style>
  <w:style w:type="character" w:customStyle="1" w:styleId="WW8Num25z0">
    <w:name w:val="WW8Num25z0"/>
    <w:rsid w:val="00AA6359"/>
    <w:rPr>
      <w:rFonts w:ascii="Times New Roman" w:hAnsi="Times New Roman" w:cs="Times New Roman"/>
      <w:b w:val="0"/>
      <w:i w:val="0"/>
      <w:sz w:val="22"/>
      <w:u w:val="none"/>
    </w:rPr>
  </w:style>
  <w:style w:type="character" w:customStyle="1" w:styleId="WW8Num26z0">
    <w:name w:val="WW8Num26z0"/>
    <w:rsid w:val="00AA6359"/>
    <w:rPr>
      <w:rFonts w:ascii="Symbol" w:hAnsi="Symbol" w:cs="OpenSymbol"/>
    </w:rPr>
  </w:style>
  <w:style w:type="character" w:customStyle="1" w:styleId="WW8Num27z0">
    <w:name w:val="WW8Num27z0"/>
    <w:rsid w:val="00AA6359"/>
    <w:rPr>
      <w:rFonts w:ascii="Times New Roman" w:hAnsi="Times New Roman" w:cs="Times New Roman"/>
      <w:b w:val="0"/>
      <w:i w:val="0"/>
      <w:sz w:val="22"/>
      <w:u w:val="none"/>
    </w:rPr>
  </w:style>
  <w:style w:type="character" w:customStyle="1" w:styleId="WW8Num28z0">
    <w:name w:val="WW8Num28z0"/>
    <w:rsid w:val="00AA6359"/>
    <w:rPr>
      <w:rFonts w:ascii="Symbol" w:hAnsi="Symbol" w:cs="Symbol"/>
    </w:rPr>
  </w:style>
  <w:style w:type="character" w:customStyle="1" w:styleId="WW8Num29z0">
    <w:name w:val="WW8Num29z0"/>
    <w:rsid w:val="00AA6359"/>
    <w:rPr>
      <w:rFonts w:ascii="Times New Roman" w:hAnsi="Times New Roman" w:cs="Times New Roman"/>
      <w:b w:val="0"/>
      <w:i w:val="0"/>
      <w:sz w:val="22"/>
      <w:u w:val="none"/>
    </w:rPr>
  </w:style>
  <w:style w:type="character" w:customStyle="1" w:styleId="WW8Num30z0">
    <w:name w:val="WW8Num30z0"/>
    <w:rsid w:val="00AA6359"/>
    <w:rPr>
      <w:rFonts w:ascii="Symbol" w:hAnsi="Symbol" w:cs="OpenSymbol"/>
    </w:rPr>
  </w:style>
  <w:style w:type="character" w:customStyle="1" w:styleId="WW8Num31z0">
    <w:name w:val="WW8Num31z0"/>
    <w:rsid w:val="00AA6359"/>
    <w:rPr>
      <w:rFonts w:ascii="Times New Roman" w:hAnsi="Times New Roman" w:cs="Times New Roman"/>
      <w:b w:val="0"/>
      <w:i w:val="0"/>
      <w:sz w:val="22"/>
      <w:u w:val="none"/>
    </w:rPr>
  </w:style>
  <w:style w:type="character" w:customStyle="1" w:styleId="WW8Num32z0">
    <w:name w:val="WW8Num32z0"/>
    <w:rsid w:val="00AA6359"/>
    <w:rPr>
      <w:rFonts w:ascii="Times New Roman" w:hAnsi="Times New Roman" w:cs="Times New Roman"/>
      <w:b w:val="0"/>
      <w:i w:val="0"/>
      <w:sz w:val="22"/>
      <w:u w:val="none"/>
    </w:rPr>
  </w:style>
  <w:style w:type="character" w:customStyle="1" w:styleId="WW8Num33z0">
    <w:name w:val="WW8Num33z0"/>
    <w:rsid w:val="00AA6359"/>
    <w:rPr>
      <w:rFonts w:ascii="Symbol" w:hAnsi="Symbol" w:cs="Symbol"/>
    </w:rPr>
  </w:style>
  <w:style w:type="character" w:customStyle="1" w:styleId="WW8Num34z0">
    <w:name w:val="WW8Num34z0"/>
    <w:rsid w:val="00AA6359"/>
    <w:rPr>
      <w:rFonts w:ascii="Symbol" w:hAnsi="Symbol" w:cs="OpenSymbol"/>
    </w:rPr>
  </w:style>
  <w:style w:type="character" w:customStyle="1" w:styleId="WW8Num35z0">
    <w:name w:val="WW8Num35z0"/>
    <w:rsid w:val="00AA6359"/>
    <w:rPr>
      <w:rFonts w:ascii="Symbol" w:hAnsi="Symbol" w:cs="OpenSymbol"/>
    </w:rPr>
  </w:style>
  <w:style w:type="character" w:customStyle="1" w:styleId="WW8Num36z0">
    <w:name w:val="WW8Num36z0"/>
    <w:rsid w:val="00AA6359"/>
    <w:rPr>
      <w:rFonts w:ascii="Symbol" w:hAnsi="Symbol" w:cs="OpenSymbol"/>
    </w:rPr>
  </w:style>
  <w:style w:type="character" w:customStyle="1" w:styleId="WW8Num37z0">
    <w:name w:val="WW8Num37z0"/>
    <w:rsid w:val="00AA6359"/>
    <w:rPr>
      <w:rFonts w:ascii="Symbol" w:hAnsi="Symbol" w:cs="Symbol"/>
    </w:rPr>
  </w:style>
  <w:style w:type="character" w:customStyle="1" w:styleId="WW8Num38z0">
    <w:name w:val="WW8Num38z0"/>
    <w:rsid w:val="00AA6359"/>
    <w:rPr>
      <w:rFonts w:ascii="Symbol" w:hAnsi="Symbol" w:cs="Symbol"/>
    </w:rPr>
  </w:style>
  <w:style w:type="character" w:customStyle="1" w:styleId="WW8Num39z0">
    <w:name w:val="WW8Num39z0"/>
    <w:rsid w:val="00AA6359"/>
    <w:rPr>
      <w:rFonts w:ascii="Symbol" w:hAnsi="Symbol" w:cs="OpenSymbol"/>
    </w:rPr>
  </w:style>
  <w:style w:type="character" w:customStyle="1" w:styleId="WW8Num40z0">
    <w:name w:val="WW8Num40z0"/>
    <w:rsid w:val="00AA6359"/>
    <w:rPr>
      <w:rFonts w:ascii="Symbol" w:hAnsi="Symbol" w:cs="OpenSymbol"/>
    </w:rPr>
  </w:style>
  <w:style w:type="character" w:customStyle="1" w:styleId="WW8Num41z0">
    <w:name w:val="WW8Num41z0"/>
    <w:rsid w:val="00AA6359"/>
    <w:rPr>
      <w:rFonts w:ascii="Symbol" w:hAnsi="Symbol" w:cs="OpenSymbol"/>
    </w:rPr>
  </w:style>
  <w:style w:type="character" w:customStyle="1" w:styleId="WW8Num42z0">
    <w:name w:val="WW8Num42z0"/>
    <w:rsid w:val="00AA6359"/>
    <w:rPr>
      <w:rFonts w:ascii="Symbol" w:hAnsi="Symbol" w:cs="OpenSymbol"/>
    </w:rPr>
  </w:style>
  <w:style w:type="character" w:customStyle="1" w:styleId="WW8Num43z0">
    <w:name w:val="WW8Num43z0"/>
    <w:rsid w:val="00AA6359"/>
    <w:rPr>
      <w:rFonts w:ascii="Symbol" w:hAnsi="Symbol" w:cs="OpenSymbol"/>
    </w:rPr>
  </w:style>
  <w:style w:type="character" w:customStyle="1" w:styleId="WW8Num44z0">
    <w:name w:val="WW8Num44z0"/>
    <w:rsid w:val="00AA6359"/>
    <w:rPr>
      <w:rFonts w:ascii="Symbol" w:hAnsi="Symbol" w:cs="OpenSymbol"/>
    </w:rPr>
  </w:style>
  <w:style w:type="character" w:customStyle="1" w:styleId="WW8Num45z0">
    <w:name w:val="WW8Num45z0"/>
    <w:rsid w:val="00AA6359"/>
    <w:rPr>
      <w:rFonts w:ascii="Symbol" w:hAnsi="Symbol" w:cs="OpenSymbol"/>
    </w:rPr>
  </w:style>
  <w:style w:type="character" w:customStyle="1" w:styleId="WW8Num8z0">
    <w:name w:val="WW8Num8z0"/>
    <w:rsid w:val="00AA6359"/>
    <w:rPr>
      <w:rFonts w:ascii="Symbol" w:hAnsi="Symbol" w:cs="Symbol"/>
    </w:rPr>
  </w:style>
  <w:style w:type="character" w:customStyle="1" w:styleId="WW8Num10z0">
    <w:name w:val="WW8Num10z0"/>
    <w:rsid w:val="00AA6359"/>
    <w:rPr>
      <w:rFonts w:ascii="Symbol" w:hAnsi="Symbol" w:cs="Symbol"/>
    </w:rPr>
  </w:style>
  <w:style w:type="character" w:customStyle="1" w:styleId="WW8Num46z0">
    <w:name w:val="WW8Num46z0"/>
    <w:rsid w:val="00AA6359"/>
    <w:rPr>
      <w:rFonts w:ascii="Symbol" w:hAnsi="Symbol" w:cs="OpenSymbol"/>
    </w:rPr>
  </w:style>
  <w:style w:type="character" w:customStyle="1" w:styleId="WW8Num47z0">
    <w:name w:val="WW8Num47z0"/>
    <w:rsid w:val="00AA6359"/>
    <w:rPr>
      <w:rFonts w:ascii="Symbol" w:hAnsi="Symbol" w:cs="OpenSymbol"/>
    </w:rPr>
  </w:style>
  <w:style w:type="character" w:customStyle="1" w:styleId="WW8Num48z0">
    <w:name w:val="WW8Num48z0"/>
    <w:rsid w:val="00AA6359"/>
    <w:rPr>
      <w:rFonts w:ascii="Symbol" w:hAnsi="Symbol" w:cs="OpenSymbol"/>
    </w:rPr>
  </w:style>
  <w:style w:type="character" w:customStyle="1" w:styleId="WW8Num49z0">
    <w:name w:val="WW8Num49z0"/>
    <w:rsid w:val="00AA6359"/>
    <w:rPr>
      <w:rFonts w:ascii="Symbol" w:hAnsi="Symbol" w:cs="OpenSymbol"/>
    </w:rPr>
  </w:style>
  <w:style w:type="character" w:customStyle="1" w:styleId="WW8Num50z0">
    <w:name w:val="WW8Num50z0"/>
    <w:rsid w:val="00AA6359"/>
    <w:rPr>
      <w:rFonts w:ascii="Symbol" w:hAnsi="Symbol" w:cs="OpenSymbol"/>
    </w:rPr>
  </w:style>
  <w:style w:type="character" w:customStyle="1" w:styleId="WW8Num51z0">
    <w:name w:val="WW8Num51z0"/>
    <w:rsid w:val="00AA6359"/>
    <w:rPr>
      <w:rFonts w:ascii="Symbol" w:hAnsi="Symbol" w:cs="OpenSymbol"/>
    </w:rPr>
  </w:style>
  <w:style w:type="character" w:customStyle="1" w:styleId="WW8Num52z0">
    <w:name w:val="WW8Num52z0"/>
    <w:rsid w:val="00AA6359"/>
    <w:rPr>
      <w:rFonts w:ascii="Symbol" w:hAnsi="Symbol" w:cs="OpenSymbol"/>
    </w:rPr>
  </w:style>
  <w:style w:type="character" w:customStyle="1" w:styleId="WW8Num53z0">
    <w:name w:val="WW8Num53z0"/>
    <w:rsid w:val="00AA6359"/>
    <w:rPr>
      <w:rFonts w:ascii="Symbol" w:hAnsi="Symbol" w:cs="OpenSymbol"/>
    </w:rPr>
  </w:style>
  <w:style w:type="character" w:customStyle="1" w:styleId="WW8Num6z0">
    <w:name w:val="WW8Num6z0"/>
    <w:rsid w:val="00AA6359"/>
    <w:rPr>
      <w:color w:val="auto"/>
    </w:rPr>
  </w:style>
  <w:style w:type="character" w:customStyle="1" w:styleId="WW8Num9z0">
    <w:name w:val="WW8Num9z0"/>
    <w:rsid w:val="00AA6359"/>
    <w:rPr>
      <w:rFonts w:ascii="Symbol" w:hAnsi="Symbol" w:cs="Symbol"/>
    </w:rPr>
  </w:style>
  <w:style w:type="character" w:customStyle="1" w:styleId="51">
    <w:name w:val="Основной шрифт абзаца5"/>
    <w:rsid w:val="00AA6359"/>
  </w:style>
  <w:style w:type="character" w:customStyle="1" w:styleId="WW8Num2z0">
    <w:name w:val="WW8Num2z0"/>
    <w:rsid w:val="00AA6359"/>
    <w:rPr>
      <w:rFonts w:ascii="Symbol" w:hAnsi="Symbol" w:cs="Symbol"/>
    </w:rPr>
  </w:style>
  <w:style w:type="character" w:customStyle="1" w:styleId="WW8NumSt14z0">
    <w:name w:val="WW8NumSt14z0"/>
    <w:rsid w:val="00AA6359"/>
    <w:rPr>
      <w:rFonts w:ascii="Times New Roman" w:hAnsi="Times New Roman" w:cs="Times New Roman"/>
      <w:b w:val="0"/>
      <w:i w:val="0"/>
      <w:sz w:val="22"/>
      <w:u w:val="none"/>
    </w:rPr>
  </w:style>
  <w:style w:type="character" w:customStyle="1" w:styleId="WW8NumSt18z0">
    <w:name w:val="WW8NumSt18z0"/>
    <w:rsid w:val="00AA6359"/>
    <w:rPr>
      <w:rFonts w:ascii="Times New Roman" w:hAnsi="Times New Roman" w:cs="Times New Roman"/>
      <w:b w:val="0"/>
      <w:i w:val="0"/>
      <w:sz w:val="22"/>
      <w:u w:val="none"/>
    </w:rPr>
  </w:style>
  <w:style w:type="character" w:customStyle="1" w:styleId="37">
    <w:name w:val="Основной шрифт абзаца3"/>
    <w:rsid w:val="00AA6359"/>
  </w:style>
  <w:style w:type="character" w:customStyle="1" w:styleId="WW8Num1z0">
    <w:name w:val="WW8Num1z0"/>
    <w:rsid w:val="00AA6359"/>
    <w:rPr>
      <w:rFonts w:ascii="Symbol" w:hAnsi="Symbol" w:cs="Symbol"/>
    </w:rPr>
  </w:style>
  <w:style w:type="character" w:customStyle="1" w:styleId="WW8Num1z4">
    <w:name w:val="WW8Num1z4"/>
    <w:rsid w:val="00AA6359"/>
    <w:rPr>
      <w:rFonts w:ascii="Verdana" w:hAnsi="Verdana" w:cs="Verdana"/>
      <w:b/>
      <w:i w:val="0"/>
      <w:sz w:val="22"/>
    </w:rPr>
  </w:style>
  <w:style w:type="character" w:customStyle="1" w:styleId="WW8Num1z5">
    <w:name w:val="WW8Num1z5"/>
    <w:rsid w:val="00AA6359"/>
    <w:rPr>
      <w:rFonts w:ascii="Verdana" w:hAnsi="Verdana" w:cs="Verdana"/>
      <w:b/>
      <w:i w:val="0"/>
    </w:rPr>
  </w:style>
  <w:style w:type="character" w:customStyle="1" w:styleId="WW8Num4z0">
    <w:name w:val="WW8Num4z0"/>
    <w:rsid w:val="00AA6359"/>
    <w:rPr>
      <w:rFonts w:ascii="Symbol" w:hAnsi="Symbol" w:cs="Symbol"/>
    </w:rPr>
  </w:style>
  <w:style w:type="character" w:customStyle="1" w:styleId="WW8Num6z1">
    <w:name w:val="WW8Num6z1"/>
    <w:rsid w:val="00AA6359"/>
    <w:rPr>
      <w:rFonts w:ascii="Courier New" w:hAnsi="Courier New" w:cs="Courier New"/>
      <w:sz w:val="20"/>
    </w:rPr>
  </w:style>
  <w:style w:type="character" w:customStyle="1" w:styleId="WW8Num7z0">
    <w:name w:val="WW8Num7z0"/>
    <w:rsid w:val="00AA6359"/>
    <w:rPr>
      <w:rFonts w:ascii="Symbol" w:hAnsi="Symbol" w:cs="Symbol"/>
    </w:rPr>
  </w:style>
  <w:style w:type="character" w:customStyle="1" w:styleId="WW8Num9z1">
    <w:name w:val="WW8Num9z1"/>
    <w:rsid w:val="00AA6359"/>
    <w:rPr>
      <w:rFonts w:ascii="Courier New" w:hAnsi="Courier New" w:cs="Courier New"/>
    </w:rPr>
  </w:style>
  <w:style w:type="character" w:customStyle="1" w:styleId="WW8Num9z2">
    <w:name w:val="WW8Num9z2"/>
    <w:rsid w:val="00AA6359"/>
    <w:rPr>
      <w:rFonts w:ascii="Wingdings" w:hAnsi="Wingdings" w:cs="Wingdings"/>
    </w:rPr>
  </w:style>
  <w:style w:type="character" w:customStyle="1" w:styleId="WW8Num20z1">
    <w:name w:val="WW8Num20z1"/>
    <w:rsid w:val="00AA6359"/>
    <w:rPr>
      <w:rFonts w:ascii="Courier New" w:hAnsi="Courier New" w:cs="Courier New"/>
    </w:rPr>
  </w:style>
  <w:style w:type="character" w:customStyle="1" w:styleId="WW8Num20z2">
    <w:name w:val="WW8Num20z2"/>
    <w:rsid w:val="00AA6359"/>
    <w:rPr>
      <w:rFonts w:ascii="Wingdings" w:hAnsi="Wingdings" w:cs="Wingdings"/>
    </w:rPr>
  </w:style>
  <w:style w:type="character" w:customStyle="1" w:styleId="WW8Num21z1">
    <w:name w:val="WW8Num21z1"/>
    <w:rsid w:val="00AA6359"/>
    <w:rPr>
      <w:rFonts w:ascii="Courier New" w:hAnsi="Courier New" w:cs="Courier New"/>
    </w:rPr>
  </w:style>
  <w:style w:type="character" w:customStyle="1" w:styleId="WW8Num21z2">
    <w:name w:val="WW8Num21z2"/>
    <w:rsid w:val="00AA6359"/>
    <w:rPr>
      <w:rFonts w:ascii="Wingdings" w:hAnsi="Wingdings" w:cs="Wingdings"/>
    </w:rPr>
  </w:style>
  <w:style w:type="character" w:customStyle="1" w:styleId="WW8Num28z1">
    <w:name w:val="WW8Num28z1"/>
    <w:rsid w:val="00AA6359"/>
    <w:rPr>
      <w:rFonts w:ascii="Courier New" w:hAnsi="Courier New" w:cs="Courier New"/>
    </w:rPr>
  </w:style>
  <w:style w:type="character" w:customStyle="1" w:styleId="WW8Num28z2">
    <w:name w:val="WW8Num28z2"/>
    <w:rsid w:val="00AA6359"/>
    <w:rPr>
      <w:rFonts w:ascii="Wingdings" w:hAnsi="Wingdings" w:cs="Wingdings"/>
    </w:rPr>
  </w:style>
  <w:style w:type="character" w:customStyle="1" w:styleId="WW8Num33z1">
    <w:name w:val="WW8Num33z1"/>
    <w:rsid w:val="00AA6359"/>
    <w:rPr>
      <w:rFonts w:ascii="Courier New" w:hAnsi="Courier New" w:cs="Courier New"/>
    </w:rPr>
  </w:style>
  <w:style w:type="character" w:customStyle="1" w:styleId="WW8Num33z2">
    <w:name w:val="WW8Num33z2"/>
    <w:rsid w:val="00AA6359"/>
    <w:rPr>
      <w:rFonts w:ascii="Wingdings" w:hAnsi="Wingdings" w:cs="Wingdings"/>
    </w:rPr>
  </w:style>
  <w:style w:type="character" w:customStyle="1" w:styleId="WW8Num37z1">
    <w:name w:val="WW8Num37z1"/>
    <w:rsid w:val="00AA6359"/>
    <w:rPr>
      <w:rFonts w:ascii="Courier New" w:hAnsi="Courier New" w:cs="Courier New"/>
    </w:rPr>
  </w:style>
  <w:style w:type="character" w:customStyle="1" w:styleId="WW8Num37z2">
    <w:name w:val="WW8Num37z2"/>
    <w:rsid w:val="00AA6359"/>
    <w:rPr>
      <w:rFonts w:ascii="Wingdings" w:hAnsi="Wingdings" w:cs="Wingdings"/>
    </w:rPr>
  </w:style>
  <w:style w:type="character" w:customStyle="1" w:styleId="WW8Num38z1">
    <w:name w:val="WW8Num38z1"/>
    <w:rsid w:val="00AA6359"/>
    <w:rPr>
      <w:rFonts w:ascii="Courier New" w:hAnsi="Courier New" w:cs="Courier New"/>
    </w:rPr>
  </w:style>
  <w:style w:type="character" w:customStyle="1" w:styleId="WW8Num38z2">
    <w:name w:val="WW8Num38z2"/>
    <w:rsid w:val="00AA6359"/>
    <w:rPr>
      <w:rFonts w:ascii="Wingdings" w:hAnsi="Wingdings" w:cs="Wingdings"/>
    </w:rPr>
  </w:style>
  <w:style w:type="character" w:customStyle="1" w:styleId="29">
    <w:name w:val="Основной шрифт абзаца2"/>
    <w:rsid w:val="00AA6359"/>
  </w:style>
  <w:style w:type="character" w:customStyle="1" w:styleId="Absatz-Standardschriftart">
    <w:name w:val="Absatz-Standardschriftart"/>
    <w:rsid w:val="00AA6359"/>
  </w:style>
  <w:style w:type="character" w:customStyle="1" w:styleId="WW-Absatz-Standardschriftart">
    <w:name w:val="WW-Absatz-Standardschriftart"/>
    <w:rsid w:val="00AA6359"/>
  </w:style>
  <w:style w:type="character" w:customStyle="1" w:styleId="WW-Absatz-Standardschriftart1">
    <w:name w:val="WW-Absatz-Standardschriftart1"/>
    <w:rsid w:val="00AA6359"/>
  </w:style>
  <w:style w:type="character" w:customStyle="1" w:styleId="WW-Absatz-Standardschriftart11">
    <w:name w:val="WW-Absatz-Standardschriftart11"/>
    <w:rsid w:val="00AA6359"/>
  </w:style>
  <w:style w:type="character" w:customStyle="1" w:styleId="WW-Absatz-Standardschriftart111">
    <w:name w:val="WW-Absatz-Standardschriftart111"/>
    <w:rsid w:val="00AA6359"/>
  </w:style>
  <w:style w:type="character" w:customStyle="1" w:styleId="WW-Absatz-Standardschriftart1111">
    <w:name w:val="WW-Absatz-Standardschriftart1111"/>
    <w:rsid w:val="00AA6359"/>
  </w:style>
  <w:style w:type="character" w:customStyle="1" w:styleId="WW-Absatz-Standardschriftart11111">
    <w:name w:val="WW-Absatz-Standardschriftart11111"/>
    <w:rsid w:val="00AA6359"/>
  </w:style>
  <w:style w:type="character" w:customStyle="1" w:styleId="WW8Num1z1">
    <w:name w:val="WW8Num1z1"/>
    <w:rsid w:val="00AA6359"/>
    <w:rPr>
      <w:rFonts w:ascii="Courier New" w:hAnsi="Courier New" w:cs="Courier New"/>
    </w:rPr>
  </w:style>
  <w:style w:type="character" w:customStyle="1" w:styleId="WW8Num1z2">
    <w:name w:val="WW8Num1z2"/>
    <w:rsid w:val="00AA6359"/>
    <w:rPr>
      <w:rFonts w:ascii="Wingdings" w:hAnsi="Wingdings" w:cs="Wingdings"/>
    </w:rPr>
  </w:style>
  <w:style w:type="character" w:customStyle="1" w:styleId="WW8Num4z1">
    <w:name w:val="WW8Num4z1"/>
    <w:rsid w:val="00AA6359"/>
    <w:rPr>
      <w:rFonts w:ascii="Courier New" w:hAnsi="Courier New" w:cs="Courier New"/>
    </w:rPr>
  </w:style>
  <w:style w:type="character" w:customStyle="1" w:styleId="WW8Num4z2">
    <w:name w:val="WW8Num4z2"/>
    <w:rsid w:val="00AA6359"/>
    <w:rPr>
      <w:rFonts w:ascii="Wingdings" w:hAnsi="Wingdings" w:cs="Wingdings"/>
    </w:rPr>
  </w:style>
  <w:style w:type="character" w:customStyle="1" w:styleId="WW8Num7z1">
    <w:name w:val="WW8Num7z1"/>
    <w:rsid w:val="00AA6359"/>
    <w:rPr>
      <w:rFonts w:ascii="Courier New" w:hAnsi="Courier New" w:cs="Courier New"/>
    </w:rPr>
  </w:style>
  <w:style w:type="character" w:customStyle="1" w:styleId="WW8Num7z2">
    <w:name w:val="WW8Num7z2"/>
    <w:rsid w:val="00AA6359"/>
    <w:rPr>
      <w:rFonts w:ascii="Wingdings" w:hAnsi="Wingdings" w:cs="Wingdings"/>
    </w:rPr>
  </w:style>
  <w:style w:type="character" w:customStyle="1" w:styleId="WW8Num8z1">
    <w:name w:val="WW8Num8z1"/>
    <w:rsid w:val="00AA6359"/>
    <w:rPr>
      <w:rFonts w:ascii="Symbol" w:hAnsi="Symbol" w:cs="Symbol"/>
    </w:rPr>
  </w:style>
  <w:style w:type="character" w:customStyle="1" w:styleId="WW8Num10z1">
    <w:name w:val="WW8Num10z1"/>
    <w:rsid w:val="00AA6359"/>
    <w:rPr>
      <w:rFonts w:ascii="Courier New" w:hAnsi="Courier New" w:cs="Courier New"/>
    </w:rPr>
  </w:style>
  <w:style w:type="character" w:customStyle="1" w:styleId="WW8Num10z2">
    <w:name w:val="WW8Num10z2"/>
    <w:rsid w:val="00AA6359"/>
    <w:rPr>
      <w:rFonts w:ascii="Wingdings" w:hAnsi="Wingdings" w:cs="Wingdings"/>
    </w:rPr>
  </w:style>
  <w:style w:type="character" w:customStyle="1" w:styleId="WW8Num11z1">
    <w:name w:val="WW8Num11z1"/>
    <w:rsid w:val="00AA6359"/>
    <w:rPr>
      <w:rFonts w:ascii="Courier New" w:hAnsi="Courier New" w:cs="Courier New"/>
    </w:rPr>
  </w:style>
  <w:style w:type="character" w:customStyle="1" w:styleId="WW8Num11z2">
    <w:name w:val="WW8Num11z2"/>
    <w:rsid w:val="00AA6359"/>
    <w:rPr>
      <w:rFonts w:ascii="Wingdings" w:hAnsi="Wingdings" w:cs="Wingdings"/>
    </w:rPr>
  </w:style>
  <w:style w:type="character" w:customStyle="1" w:styleId="WW8Num13z1">
    <w:name w:val="WW8Num13z1"/>
    <w:rsid w:val="00AA6359"/>
    <w:rPr>
      <w:rFonts w:ascii="Courier New" w:hAnsi="Courier New" w:cs="Courier New"/>
    </w:rPr>
  </w:style>
  <w:style w:type="character" w:customStyle="1" w:styleId="WW8Num13z2">
    <w:name w:val="WW8Num13z2"/>
    <w:rsid w:val="00AA6359"/>
    <w:rPr>
      <w:rFonts w:ascii="Wingdings" w:hAnsi="Wingdings" w:cs="Wingdings"/>
    </w:rPr>
  </w:style>
  <w:style w:type="character" w:customStyle="1" w:styleId="WW8Num14z1">
    <w:name w:val="WW8Num14z1"/>
    <w:rsid w:val="00AA6359"/>
    <w:rPr>
      <w:rFonts w:ascii="Courier New" w:hAnsi="Courier New" w:cs="Courier New"/>
    </w:rPr>
  </w:style>
  <w:style w:type="character" w:customStyle="1" w:styleId="WW8Num14z2">
    <w:name w:val="WW8Num14z2"/>
    <w:rsid w:val="00AA6359"/>
    <w:rPr>
      <w:rFonts w:ascii="Wingdings" w:hAnsi="Wingdings" w:cs="Wingdings"/>
    </w:rPr>
  </w:style>
  <w:style w:type="character" w:customStyle="1" w:styleId="WW8Num15z1">
    <w:name w:val="WW8Num15z1"/>
    <w:rsid w:val="00AA6359"/>
    <w:rPr>
      <w:rFonts w:ascii="Courier New" w:hAnsi="Courier New" w:cs="Courier New"/>
    </w:rPr>
  </w:style>
  <w:style w:type="character" w:customStyle="1" w:styleId="WW8Num15z2">
    <w:name w:val="WW8Num15z2"/>
    <w:rsid w:val="00AA6359"/>
    <w:rPr>
      <w:rFonts w:ascii="Wingdings" w:hAnsi="Wingdings" w:cs="Wingdings"/>
    </w:rPr>
  </w:style>
  <w:style w:type="character" w:customStyle="1" w:styleId="WW8Num21z4">
    <w:name w:val="WW8Num21z4"/>
    <w:rsid w:val="00AA6359"/>
    <w:rPr>
      <w:rFonts w:ascii="Verdana" w:hAnsi="Verdana" w:cs="Verdana"/>
      <w:b/>
      <w:i w:val="0"/>
      <w:sz w:val="22"/>
    </w:rPr>
  </w:style>
  <w:style w:type="character" w:customStyle="1" w:styleId="WW8Num21z5">
    <w:name w:val="WW8Num21z5"/>
    <w:rsid w:val="00AA6359"/>
    <w:rPr>
      <w:rFonts w:ascii="Verdana" w:hAnsi="Verdana" w:cs="Verdana"/>
      <w:b/>
      <w:i w:val="0"/>
    </w:rPr>
  </w:style>
  <w:style w:type="character" w:customStyle="1" w:styleId="WW8Num24z1">
    <w:name w:val="WW8Num24z1"/>
    <w:rsid w:val="00AA6359"/>
    <w:rPr>
      <w:rFonts w:ascii="Courier New" w:hAnsi="Courier New" w:cs="Courier New"/>
    </w:rPr>
  </w:style>
  <w:style w:type="character" w:customStyle="1" w:styleId="WW8Num24z2">
    <w:name w:val="WW8Num24z2"/>
    <w:rsid w:val="00AA6359"/>
    <w:rPr>
      <w:rFonts w:ascii="Wingdings" w:hAnsi="Wingdings" w:cs="Wingdings"/>
    </w:rPr>
  </w:style>
  <w:style w:type="character" w:customStyle="1" w:styleId="1a">
    <w:name w:val="Основной шрифт абзаца1"/>
    <w:rsid w:val="00AA6359"/>
  </w:style>
  <w:style w:type="character" w:customStyle="1" w:styleId="WW8Num6z2">
    <w:name w:val="WW8Num6z2"/>
    <w:rsid w:val="00AA6359"/>
    <w:rPr>
      <w:rFonts w:ascii="Wingdings" w:hAnsi="Wingdings" w:cs="Wingdings"/>
      <w:sz w:val="20"/>
    </w:rPr>
  </w:style>
  <w:style w:type="character" w:customStyle="1" w:styleId="43">
    <w:name w:val="Основной шрифт абзаца4"/>
    <w:rsid w:val="00AA6359"/>
  </w:style>
  <w:style w:type="character" w:customStyle="1" w:styleId="FontStyle22">
    <w:name w:val="Font Style22"/>
    <w:rsid w:val="00AA6359"/>
    <w:rPr>
      <w:rFonts w:ascii="Times New Roman" w:eastAsia="Times New Roman" w:hAnsi="Times New Roman" w:cs="Times New Roman"/>
      <w:b/>
      <w:bCs/>
      <w:sz w:val="26"/>
      <w:szCs w:val="26"/>
    </w:rPr>
  </w:style>
  <w:style w:type="character" w:customStyle="1" w:styleId="FontStyle24">
    <w:name w:val="Font Style24"/>
    <w:rsid w:val="00AA6359"/>
    <w:rPr>
      <w:rFonts w:ascii="Times New Roman" w:eastAsia="Times New Roman" w:hAnsi="Times New Roman" w:cs="Times New Roman"/>
      <w:sz w:val="22"/>
      <w:szCs w:val="22"/>
    </w:rPr>
  </w:style>
  <w:style w:type="character" w:customStyle="1" w:styleId="FontStyle25">
    <w:name w:val="Font Style25"/>
    <w:rsid w:val="00AA6359"/>
    <w:rPr>
      <w:rFonts w:ascii="Times New Roman" w:eastAsia="Times New Roman" w:hAnsi="Times New Roman" w:cs="Times New Roman"/>
      <w:i/>
      <w:iCs/>
      <w:sz w:val="22"/>
      <w:szCs w:val="22"/>
    </w:rPr>
  </w:style>
  <w:style w:type="character" w:customStyle="1" w:styleId="FontStyle23">
    <w:name w:val="Font Style23"/>
    <w:rsid w:val="00AA6359"/>
    <w:rPr>
      <w:rFonts w:ascii="Times New Roman" w:eastAsia="Times New Roman" w:hAnsi="Times New Roman" w:cs="Times New Roman"/>
      <w:b/>
      <w:bCs/>
      <w:sz w:val="22"/>
      <w:szCs w:val="22"/>
    </w:rPr>
  </w:style>
  <w:style w:type="character" w:customStyle="1" w:styleId="afff2">
    <w:name w:val="Символ нумерации"/>
    <w:rsid w:val="00AA6359"/>
  </w:style>
  <w:style w:type="character" w:customStyle="1" w:styleId="1b">
    <w:name w:val="Нижний колонтитул Знак1"/>
    <w:rsid w:val="00AA6359"/>
    <w:rPr>
      <w:kern w:val="1"/>
      <w:sz w:val="24"/>
      <w:szCs w:val="24"/>
    </w:rPr>
  </w:style>
  <w:style w:type="character" w:customStyle="1" w:styleId="1c">
    <w:name w:val="Верхний колонтитул Знак1"/>
    <w:rsid w:val="00AA6359"/>
    <w:rPr>
      <w:kern w:val="1"/>
      <w:sz w:val="24"/>
      <w:szCs w:val="24"/>
    </w:rPr>
  </w:style>
  <w:style w:type="character" w:customStyle="1" w:styleId="1d">
    <w:name w:val="Название Знак1"/>
    <w:rsid w:val="00AA6359"/>
    <w:rPr>
      <w:b/>
      <w:kern w:val="1"/>
    </w:rPr>
  </w:style>
  <w:style w:type="character" w:customStyle="1" w:styleId="afff3">
    <w:name w:val="Подзаголовок Знак"/>
    <w:rsid w:val="00AA6359"/>
    <w:rPr>
      <w:rFonts w:ascii="Arial" w:eastAsia="Lucida Sans Unicode" w:hAnsi="Arial" w:cs="Tahoma"/>
      <w:i/>
      <w:iCs/>
      <w:kern w:val="1"/>
      <w:sz w:val="28"/>
      <w:szCs w:val="28"/>
    </w:rPr>
  </w:style>
  <w:style w:type="character" w:customStyle="1" w:styleId="afff4">
    <w:name w:val="Маркеры списка"/>
    <w:rsid w:val="00AA6359"/>
    <w:rPr>
      <w:rFonts w:ascii="OpenSymbol" w:eastAsia="OpenSymbol" w:hAnsi="OpenSymbol" w:cs="OpenSymbol"/>
    </w:rPr>
  </w:style>
  <w:style w:type="paragraph" w:customStyle="1" w:styleId="1e">
    <w:name w:val="Заголовок1"/>
    <w:basedOn w:val="a2"/>
    <w:next w:val="af1"/>
    <w:rsid w:val="00AA6359"/>
    <w:pPr>
      <w:keepNext/>
      <w:suppressAutoHyphens/>
      <w:spacing w:before="240" w:after="120"/>
    </w:pPr>
    <w:rPr>
      <w:rFonts w:ascii="Arial" w:eastAsia="Lucida Sans Unicode" w:hAnsi="Arial" w:cs="Tahoma"/>
      <w:kern w:val="1"/>
      <w:sz w:val="28"/>
      <w:szCs w:val="28"/>
      <w:lang w:eastAsia="ar-SA"/>
    </w:rPr>
  </w:style>
  <w:style w:type="paragraph" w:styleId="afff5">
    <w:name w:val="List"/>
    <w:basedOn w:val="af1"/>
    <w:rsid w:val="00AA6359"/>
    <w:pPr>
      <w:suppressAutoHyphens/>
      <w:spacing w:after="120"/>
      <w:jc w:val="left"/>
    </w:pPr>
    <w:rPr>
      <w:rFonts w:cs="Tahoma"/>
      <w:kern w:val="1"/>
      <w:sz w:val="24"/>
      <w:szCs w:val="24"/>
      <w:lang w:eastAsia="ar-SA"/>
    </w:rPr>
  </w:style>
  <w:style w:type="paragraph" w:customStyle="1" w:styleId="44">
    <w:name w:val="Название4"/>
    <w:basedOn w:val="a2"/>
    <w:rsid w:val="00AA6359"/>
    <w:pPr>
      <w:suppressLineNumbers/>
      <w:suppressAutoHyphens/>
      <w:spacing w:before="120" w:after="120"/>
    </w:pPr>
    <w:rPr>
      <w:rFonts w:cs="Mangal"/>
      <w:i/>
      <w:iCs/>
      <w:kern w:val="1"/>
      <w:lang w:eastAsia="ar-SA"/>
    </w:rPr>
  </w:style>
  <w:style w:type="paragraph" w:customStyle="1" w:styleId="45">
    <w:name w:val="Указатель4"/>
    <w:basedOn w:val="a2"/>
    <w:rsid w:val="00AA6359"/>
    <w:pPr>
      <w:suppressLineNumbers/>
      <w:suppressAutoHyphens/>
    </w:pPr>
    <w:rPr>
      <w:rFonts w:cs="Mangal"/>
      <w:kern w:val="1"/>
      <w:lang w:eastAsia="ar-SA"/>
    </w:rPr>
  </w:style>
  <w:style w:type="paragraph" w:customStyle="1" w:styleId="38">
    <w:name w:val="Название3"/>
    <w:basedOn w:val="a2"/>
    <w:rsid w:val="00AA6359"/>
    <w:pPr>
      <w:suppressLineNumbers/>
      <w:suppressAutoHyphens/>
      <w:spacing w:before="120" w:after="120"/>
    </w:pPr>
    <w:rPr>
      <w:rFonts w:cs="Mangal"/>
      <w:i/>
      <w:iCs/>
      <w:kern w:val="1"/>
      <w:lang w:eastAsia="ar-SA"/>
    </w:rPr>
  </w:style>
  <w:style w:type="paragraph" w:customStyle="1" w:styleId="39">
    <w:name w:val="Указатель3"/>
    <w:basedOn w:val="a2"/>
    <w:rsid w:val="00AA6359"/>
    <w:pPr>
      <w:suppressLineNumbers/>
      <w:suppressAutoHyphens/>
    </w:pPr>
    <w:rPr>
      <w:rFonts w:cs="Mangal"/>
      <w:kern w:val="1"/>
      <w:lang w:eastAsia="ar-SA"/>
    </w:rPr>
  </w:style>
  <w:style w:type="paragraph" w:customStyle="1" w:styleId="2a">
    <w:name w:val="Название2"/>
    <w:basedOn w:val="a2"/>
    <w:rsid w:val="00AA6359"/>
    <w:pPr>
      <w:suppressLineNumbers/>
      <w:suppressAutoHyphens/>
      <w:spacing w:before="120" w:after="120"/>
    </w:pPr>
    <w:rPr>
      <w:rFonts w:cs="Mangal"/>
      <w:i/>
      <w:iCs/>
      <w:kern w:val="1"/>
      <w:lang w:eastAsia="ar-SA"/>
    </w:rPr>
  </w:style>
  <w:style w:type="paragraph" w:customStyle="1" w:styleId="2b">
    <w:name w:val="Указатель2"/>
    <w:basedOn w:val="a2"/>
    <w:rsid w:val="00AA6359"/>
    <w:pPr>
      <w:suppressLineNumbers/>
      <w:suppressAutoHyphens/>
    </w:pPr>
    <w:rPr>
      <w:rFonts w:cs="Mangal"/>
      <w:kern w:val="1"/>
      <w:lang w:eastAsia="ar-SA"/>
    </w:rPr>
  </w:style>
  <w:style w:type="paragraph" w:customStyle="1" w:styleId="1f">
    <w:name w:val="Название1"/>
    <w:basedOn w:val="a2"/>
    <w:rsid w:val="00AA6359"/>
    <w:pPr>
      <w:suppressLineNumbers/>
      <w:suppressAutoHyphens/>
      <w:spacing w:before="120" w:after="120"/>
    </w:pPr>
    <w:rPr>
      <w:rFonts w:cs="Tahoma"/>
      <w:i/>
      <w:iCs/>
      <w:kern w:val="1"/>
      <w:lang w:eastAsia="ar-SA"/>
    </w:rPr>
  </w:style>
  <w:style w:type="paragraph" w:customStyle="1" w:styleId="1f0">
    <w:name w:val="Указатель1"/>
    <w:basedOn w:val="a2"/>
    <w:rsid w:val="00AA6359"/>
    <w:pPr>
      <w:suppressLineNumbers/>
      <w:suppressAutoHyphens/>
    </w:pPr>
    <w:rPr>
      <w:rFonts w:cs="Tahoma"/>
      <w:kern w:val="1"/>
      <w:lang w:eastAsia="ar-SA"/>
    </w:rPr>
  </w:style>
  <w:style w:type="paragraph" w:customStyle="1" w:styleId="afff6">
    <w:name w:val="Знак Знак Знак 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afff7">
    <w:name w:val="список с нумерами"/>
    <w:basedOn w:val="a2"/>
    <w:rsid w:val="00AA6359"/>
    <w:pPr>
      <w:tabs>
        <w:tab w:val="left" w:pos="340"/>
      </w:tabs>
      <w:suppressAutoHyphens/>
      <w:spacing w:line="312" w:lineRule="auto"/>
      <w:ind w:left="340" w:hanging="340"/>
      <w:jc w:val="both"/>
    </w:pPr>
    <w:rPr>
      <w:kern w:val="1"/>
      <w:lang w:eastAsia="ar-SA"/>
    </w:rPr>
  </w:style>
  <w:style w:type="paragraph" w:customStyle="1" w:styleId="1f1">
    <w:name w:val="Знак1"/>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2c">
    <w:name w:val="заголовок 2"/>
    <w:basedOn w:val="a2"/>
    <w:next w:val="a2"/>
    <w:rsid w:val="00AA6359"/>
    <w:pPr>
      <w:keepNext/>
      <w:suppressAutoHyphens/>
    </w:pPr>
    <w:rPr>
      <w:rFonts w:cs="Arial"/>
      <w:kern w:val="1"/>
      <w:szCs w:val="28"/>
      <w:lang w:eastAsia="ar-SA"/>
    </w:rPr>
  </w:style>
  <w:style w:type="paragraph" w:customStyle="1" w:styleId="afff8">
    <w:name w:val="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310">
    <w:name w:val="Маркированный список 31"/>
    <w:basedOn w:val="a2"/>
    <w:rsid w:val="00AA6359"/>
    <w:pPr>
      <w:tabs>
        <w:tab w:val="left" w:pos="708"/>
      </w:tabs>
      <w:suppressAutoHyphens/>
      <w:ind w:firstLine="567"/>
    </w:pPr>
    <w:rPr>
      <w:bCs/>
      <w:i/>
      <w:iCs/>
      <w:kern w:val="1"/>
      <w:sz w:val="28"/>
      <w:szCs w:val="28"/>
      <w:lang w:eastAsia="ar-SA"/>
    </w:rPr>
  </w:style>
  <w:style w:type="paragraph" w:customStyle="1" w:styleId="FR2">
    <w:name w:val="FR2"/>
    <w:rsid w:val="00AA6359"/>
    <w:pPr>
      <w:widowControl w:val="0"/>
      <w:suppressAutoHyphens/>
      <w:spacing w:after="0" w:line="300" w:lineRule="auto"/>
      <w:ind w:firstLine="720"/>
      <w:jc w:val="both"/>
    </w:pPr>
    <w:rPr>
      <w:rFonts w:ascii="Times New Roman" w:eastAsia="Arial" w:hAnsi="Times New Roman" w:cs="Times New Roman"/>
      <w:kern w:val="1"/>
      <w:sz w:val="28"/>
      <w:szCs w:val="20"/>
      <w:lang w:eastAsia="ar-SA"/>
    </w:rPr>
  </w:style>
  <w:style w:type="paragraph" w:customStyle="1" w:styleId="caaieiaie2">
    <w:name w:val="caaieiaie 2"/>
    <w:basedOn w:val="a2"/>
    <w:next w:val="a2"/>
    <w:rsid w:val="00AA6359"/>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uppressAutoHyphens/>
      <w:spacing w:after="240" w:line="480" w:lineRule="auto"/>
    </w:pPr>
    <w:rPr>
      <w:kern w:val="1"/>
      <w:sz w:val="28"/>
      <w:szCs w:val="20"/>
      <w:lang w:eastAsia="ar-SA"/>
    </w:rPr>
  </w:style>
  <w:style w:type="paragraph" w:customStyle="1" w:styleId="fortables12">
    <w:name w:val="for_tables_12"/>
    <w:basedOn w:val="a2"/>
    <w:rsid w:val="00AA6359"/>
    <w:pPr>
      <w:tabs>
        <w:tab w:val="left" w:pos="643"/>
      </w:tabs>
      <w:suppressAutoHyphens/>
      <w:spacing w:line="320" w:lineRule="exact"/>
    </w:pPr>
    <w:rPr>
      <w:kern w:val="1"/>
      <w:lang w:eastAsia="ar-SA"/>
    </w:rPr>
  </w:style>
  <w:style w:type="paragraph" w:customStyle="1" w:styleId="afff9">
    <w:name w:val="Знак Знак Знак Знак Знак Знак Знак Знак Знак 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afffa">
    <w:name w:val="Знак Знак Знак Знак Знак Знак"/>
    <w:basedOn w:val="a2"/>
    <w:rsid w:val="00AA6359"/>
    <w:pPr>
      <w:tabs>
        <w:tab w:val="left" w:pos="643"/>
      </w:tabs>
      <w:suppressAutoHyphens/>
      <w:spacing w:after="160" w:line="240" w:lineRule="exact"/>
    </w:pPr>
    <w:rPr>
      <w:rFonts w:ascii="Verdana" w:hAnsi="Verdana" w:cs="Verdana"/>
      <w:kern w:val="1"/>
      <w:sz w:val="20"/>
      <w:szCs w:val="20"/>
      <w:lang w:val="en-US" w:eastAsia="ar-SA"/>
    </w:rPr>
  </w:style>
  <w:style w:type="paragraph" w:styleId="46">
    <w:name w:val="toc 4"/>
    <w:basedOn w:val="a2"/>
    <w:next w:val="a2"/>
    <w:rsid w:val="00AA6359"/>
    <w:pPr>
      <w:suppressAutoHyphens/>
      <w:spacing w:line="312" w:lineRule="auto"/>
      <w:ind w:left="720" w:firstLine="709"/>
      <w:jc w:val="both"/>
    </w:pPr>
    <w:rPr>
      <w:kern w:val="1"/>
      <w:lang w:eastAsia="ar-SA"/>
    </w:rPr>
  </w:style>
  <w:style w:type="paragraph" w:customStyle="1" w:styleId="afffb">
    <w:name w:val="Содержимое врезки"/>
    <w:basedOn w:val="af1"/>
    <w:rsid w:val="00AA6359"/>
    <w:pPr>
      <w:suppressAutoHyphens/>
      <w:spacing w:after="120"/>
      <w:jc w:val="left"/>
    </w:pPr>
    <w:rPr>
      <w:kern w:val="1"/>
      <w:sz w:val="24"/>
      <w:szCs w:val="24"/>
      <w:lang w:eastAsia="ar-SA"/>
    </w:rPr>
  </w:style>
  <w:style w:type="paragraph" w:customStyle="1" w:styleId="afffc">
    <w:name w:val="Заголовок таблицы"/>
    <w:basedOn w:val="afff1"/>
    <w:rsid w:val="00AA6359"/>
    <w:pPr>
      <w:jc w:val="center"/>
    </w:pPr>
    <w:rPr>
      <w:b/>
      <w:bCs/>
    </w:rPr>
  </w:style>
  <w:style w:type="paragraph" w:customStyle="1" w:styleId="Style9">
    <w:name w:val="Style9"/>
    <w:basedOn w:val="a2"/>
    <w:rsid w:val="00AA6359"/>
    <w:pPr>
      <w:suppressAutoHyphens/>
      <w:spacing w:line="283" w:lineRule="exact"/>
      <w:ind w:firstLine="581"/>
    </w:pPr>
    <w:rPr>
      <w:kern w:val="1"/>
      <w:lang w:eastAsia="ar-SA"/>
    </w:rPr>
  </w:style>
  <w:style w:type="paragraph" w:customStyle="1" w:styleId="Style20">
    <w:name w:val="Style20"/>
    <w:basedOn w:val="a2"/>
    <w:rsid w:val="00AA6359"/>
    <w:pPr>
      <w:suppressAutoHyphens/>
      <w:spacing w:line="278" w:lineRule="exact"/>
      <w:ind w:firstLine="581"/>
      <w:jc w:val="both"/>
    </w:pPr>
    <w:rPr>
      <w:kern w:val="1"/>
      <w:lang w:eastAsia="ar-SA"/>
    </w:rPr>
  </w:style>
  <w:style w:type="paragraph" w:customStyle="1" w:styleId="Style10">
    <w:name w:val="Style10"/>
    <w:basedOn w:val="a2"/>
    <w:rsid w:val="00AA6359"/>
    <w:pPr>
      <w:suppressAutoHyphens/>
      <w:spacing w:line="269" w:lineRule="exact"/>
      <w:ind w:hanging="360"/>
      <w:jc w:val="both"/>
    </w:pPr>
    <w:rPr>
      <w:kern w:val="1"/>
      <w:lang w:eastAsia="ar-SA"/>
    </w:rPr>
  </w:style>
  <w:style w:type="paragraph" w:customStyle="1" w:styleId="Style11">
    <w:name w:val="Style11"/>
    <w:basedOn w:val="a2"/>
    <w:rsid w:val="00AA6359"/>
    <w:pPr>
      <w:suppressAutoHyphens/>
      <w:spacing w:line="278" w:lineRule="exact"/>
      <w:ind w:hanging="130"/>
    </w:pPr>
    <w:rPr>
      <w:kern w:val="1"/>
      <w:lang w:eastAsia="ar-SA"/>
    </w:rPr>
  </w:style>
  <w:style w:type="paragraph" w:customStyle="1" w:styleId="afffd">
    <w:name w:val="Подпись к таблице"/>
    <w:basedOn w:val="a2"/>
    <w:rsid w:val="00AA6359"/>
    <w:pPr>
      <w:spacing w:line="360" w:lineRule="auto"/>
      <w:jc w:val="right"/>
    </w:pPr>
    <w:rPr>
      <w:kern w:val="1"/>
      <w:sz w:val="28"/>
      <w:szCs w:val="20"/>
      <w:lang w:eastAsia="ar-SA"/>
    </w:rPr>
  </w:style>
  <w:style w:type="paragraph" w:customStyle="1" w:styleId="Style8">
    <w:name w:val="Style8"/>
    <w:basedOn w:val="a2"/>
    <w:rsid w:val="00AA6359"/>
    <w:pPr>
      <w:suppressAutoHyphens/>
      <w:spacing w:line="283" w:lineRule="exact"/>
      <w:jc w:val="both"/>
    </w:pPr>
    <w:rPr>
      <w:kern w:val="1"/>
      <w:lang w:eastAsia="ar-SA"/>
    </w:rPr>
  </w:style>
  <w:style w:type="paragraph" w:customStyle="1" w:styleId="Style19">
    <w:name w:val="Style19"/>
    <w:basedOn w:val="a2"/>
    <w:rsid w:val="00AA6359"/>
    <w:pPr>
      <w:suppressAutoHyphens/>
      <w:spacing w:line="269" w:lineRule="exact"/>
      <w:ind w:firstLine="874"/>
      <w:jc w:val="both"/>
    </w:pPr>
    <w:rPr>
      <w:kern w:val="1"/>
      <w:lang w:eastAsia="ar-SA"/>
    </w:rPr>
  </w:style>
  <w:style w:type="paragraph" w:styleId="afffe">
    <w:name w:val="Subtitle"/>
    <w:basedOn w:val="1e"/>
    <w:next w:val="af1"/>
    <w:link w:val="1f2"/>
    <w:qFormat/>
    <w:rsid w:val="00AA6359"/>
    <w:pPr>
      <w:jc w:val="center"/>
    </w:pPr>
    <w:rPr>
      <w:rFonts w:cs="Times New Roman"/>
      <w:i/>
      <w:iCs/>
    </w:rPr>
  </w:style>
  <w:style w:type="character" w:customStyle="1" w:styleId="1f2">
    <w:name w:val="Подзаголовок Знак1"/>
    <w:basedOn w:val="a3"/>
    <w:link w:val="afffe"/>
    <w:rsid w:val="00AA6359"/>
    <w:rPr>
      <w:rFonts w:ascii="Arial" w:eastAsia="Lucida Sans Unicode" w:hAnsi="Arial" w:cs="Times New Roman"/>
      <w:i/>
      <w:iCs/>
      <w:kern w:val="1"/>
      <w:sz w:val="28"/>
      <w:szCs w:val="28"/>
      <w:lang w:eastAsia="ar-SA"/>
    </w:rPr>
  </w:style>
  <w:style w:type="paragraph" w:customStyle="1" w:styleId="3a">
    <w:name w:val="Абзац списка3"/>
    <w:basedOn w:val="a2"/>
    <w:uiPriority w:val="99"/>
    <w:rsid w:val="00AA6359"/>
    <w:pPr>
      <w:ind w:left="708"/>
    </w:pPr>
    <w:rPr>
      <w:sz w:val="28"/>
    </w:rPr>
  </w:style>
  <w:style w:type="paragraph" w:customStyle="1" w:styleId="FR1">
    <w:name w:val="FR1"/>
    <w:rsid w:val="00AA6359"/>
    <w:pPr>
      <w:widowControl w:val="0"/>
      <w:spacing w:before="420" w:after="0" w:line="240" w:lineRule="auto"/>
      <w:jc w:val="right"/>
    </w:pPr>
    <w:rPr>
      <w:rFonts w:ascii="Arial" w:eastAsia="Times New Roman" w:hAnsi="Arial" w:cs="Times New Roman"/>
      <w:sz w:val="18"/>
      <w:szCs w:val="20"/>
      <w:lang w:eastAsia="ru-RU"/>
    </w:rPr>
  </w:style>
  <w:style w:type="paragraph" w:customStyle="1" w:styleId="affff">
    <w:name w:val="Текст пособия"/>
    <w:link w:val="affff0"/>
    <w:qFormat/>
    <w:rsid w:val="00AA6359"/>
    <w:pPr>
      <w:suppressAutoHyphens/>
      <w:spacing w:after="0" w:line="240" w:lineRule="auto"/>
      <w:ind w:firstLine="567"/>
      <w:jc w:val="both"/>
    </w:pPr>
    <w:rPr>
      <w:rFonts w:ascii="Times New Roman" w:eastAsia="Times New Roman" w:hAnsi="Times New Roman" w:cs="Times New Roman"/>
      <w:sz w:val="28"/>
      <w:szCs w:val="28"/>
    </w:rPr>
  </w:style>
  <w:style w:type="paragraph" w:customStyle="1" w:styleId="11">
    <w:name w:val="1 Заголовок 1_УМК"/>
    <w:basedOn w:val="10"/>
    <w:next w:val="affff"/>
    <w:link w:val="110"/>
    <w:qFormat/>
    <w:rsid w:val="00AA6359"/>
    <w:pPr>
      <w:keepLines/>
      <w:pageBreakBefore/>
      <w:numPr>
        <w:numId w:val="1"/>
      </w:numPr>
      <w:suppressAutoHyphens/>
      <w:spacing w:before="120" w:after="120" w:line="240" w:lineRule="auto"/>
      <w:ind w:left="284" w:hanging="284"/>
      <w:jc w:val="center"/>
    </w:pPr>
    <w:rPr>
      <w:b/>
      <w:bCs/>
      <w:caps/>
      <w:szCs w:val="28"/>
    </w:rPr>
  </w:style>
  <w:style w:type="character" w:customStyle="1" w:styleId="affff0">
    <w:name w:val="Текст пособия Знак"/>
    <w:link w:val="affff"/>
    <w:locked/>
    <w:rsid w:val="00AA6359"/>
    <w:rPr>
      <w:rFonts w:ascii="Times New Roman" w:eastAsia="Times New Roman" w:hAnsi="Times New Roman" w:cs="Times New Roman"/>
      <w:sz w:val="28"/>
      <w:szCs w:val="28"/>
    </w:rPr>
  </w:style>
  <w:style w:type="paragraph" w:customStyle="1" w:styleId="112">
    <w:name w:val="1.1 Заголовок 2_УМК"/>
    <w:basedOn w:val="20"/>
    <w:next w:val="affff"/>
    <w:link w:val="1120"/>
    <w:qFormat/>
    <w:rsid w:val="00AA6359"/>
    <w:pPr>
      <w:keepNext/>
      <w:keepLines/>
      <w:tabs>
        <w:tab w:val="clear" w:pos="360"/>
        <w:tab w:val="clear" w:pos="851"/>
      </w:tabs>
      <w:suppressAutoHyphens/>
      <w:overflowPunct/>
      <w:autoSpaceDE/>
      <w:autoSpaceDN/>
      <w:adjustRightInd/>
      <w:spacing w:before="240" w:after="120"/>
      <w:ind w:left="454" w:hanging="454"/>
      <w:textAlignment w:val="auto"/>
    </w:pPr>
    <w:rPr>
      <w:bCs/>
      <w:sz w:val="28"/>
      <w:szCs w:val="28"/>
    </w:rPr>
  </w:style>
  <w:style w:type="character" w:customStyle="1" w:styleId="1120">
    <w:name w:val="1.1 Заголовок 2_УМК Знак"/>
    <w:link w:val="112"/>
    <w:locked/>
    <w:rsid w:val="00AA6359"/>
    <w:rPr>
      <w:rFonts w:ascii="Times New Roman" w:eastAsia="Calibri" w:hAnsi="Times New Roman" w:cs="Times New Roman"/>
      <w:b/>
      <w:bCs/>
      <w:sz w:val="28"/>
      <w:szCs w:val="28"/>
    </w:rPr>
  </w:style>
  <w:style w:type="paragraph" w:customStyle="1" w:styleId="a1">
    <w:name w:val="Маркированный список_УМК"/>
    <w:basedOn w:val="affff"/>
    <w:next w:val="affff"/>
    <w:link w:val="affff1"/>
    <w:qFormat/>
    <w:rsid w:val="00AA6359"/>
    <w:pPr>
      <w:numPr>
        <w:numId w:val="5"/>
      </w:numPr>
      <w:ind w:left="567" w:hanging="283"/>
    </w:pPr>
  </w:style>
  <w:style w:type="character" w:customStyle="1" w:styleId="affff1">
    <w:name w:val="Маркированный список_УМК Знак"/>
    <w:basedOn w:val="affff0"/>
    <w:link w:val="a1"/>
    <w:locked/>
    <w:rsid w:val="00AA6359"/>
  </w:style>
  <w:style w:type="paragraph" w:customStyle="1" w:styleId="1">
    <w:name w:val="1. Нумерованный_УМК"/>
    <w:basedOn w:val="affff"/>
    <w:next w:val="affff"/>
    <w:link w:val="1f3"/>
    <w:qFormat/>
    <w:rsid w:val="00AA6359"/>
    <w:pPr>
      <w:numPr>
        <w:numId w:val="6"/>
      </w:numPr>
    </w:pPr>
  </w:style>
  <w:style w:type="character" w:customStyle="1" w:styleId="1f3">
    <w:name w:val="1. Нумерованный_УМК Знак"/>
    <w:basedOn w:val="affff0"/>
    <w:link w:val="1"/>
    <w:locked/>
    <w:rsid w:val="00AA6359"/>
  </w:style>
  <w:style w:type="character" w:customStyle="1" w:styleId="110">
    <w:name w:val="1 Заголовок 1_УМК Знак"/>
    <w:link w:val="11"/>
    <w:locked/>
    <w:rsid w:val="00AA6359"/>
    <w:rPr>
      <w:rFonts w:ascii="Times New Roman" w:eastAsia="Arial Unicode MS" w:hAnsi="Times New Roman" w:cs="Times New Roman"/>
      <w:b/>
      <w:bCs/>
      <w:i/>
      <w:caps/>
      <w:sz w:val="28"/>
      <w:szCs w:val="28"/>
    </w:rPr>
  </w:style>
  <w:style w:type="table" w:customStyle="1" w:styleId="TableNormal">
    <w:name w:val="Table Normal"/>
    <w:uiPriority w:val="2"/>
    <w:semiHidden/>
    <w:unhideWhenUsed/>
    <w:qFormat/>
    <w:rsid w:val="00AA635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ttent">
    <w:name w:val="attent"/>
    <w:rsid w:val="00AA6359"/>
    <w:rPr>
      <w:b/>
      <w:bCs/>
    </w:rPr>
  </w:style>
  <w:style w:type="table" w:customStyle="1" w:styleId="2d">
    <w:name w:val="Сетка таблицы2"/>
    <w:basedOn w:val="a4"/>
    <w:next w:val="aff4"/>
    <w:rsid w:val="00AA63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ff4"/>
    <w:uiPriority w:val="59"/>
    <w:rsid w:val="00AA63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4">
    <w:name w:val="Текст сноски Знак1"/>
    <w:aliases w:val="Table_Footnote_last Знак,Текст сноски Знак Знак,Текст сноски Знак1 Знак Знак,Текст сноски Знак Знак Знак Знак,Footnote Text Char Знак Знак Знак,Footnote Text Char Знак Знак1,Текст сноски-FN Знак,Oaeno niinee Ciae Знак, Знак3 Знак Знак"/>
    <w:semiHidden/>
    <w:locked/>
    <w:rsid w:val="00AA6359"/>
  </w:style>
  <w:style w:type="character" w:customStyle="1" w:styleId="FontStyle12">
    <w:name w:val="Font Style12"/>
    <w:uiPriority w:val="99"/>
    <w:rsid w:val="00AA6359"/>
    <w:rPr>
      <w:rFonts w:ascii="Times New Roman" w:hAnsi="Times New Roman" w:cs="Times New Roman" w:hint="default"/>
      <w:spacing w:val="10"/>
      <w:sz w:val="18"/>
      <w:szCs w:val="18"/>
    </w:rPr>
  </w:style>
  <w:style w:type="character" w:customStyle="1" w:styleId="a8">
    <w:name w:val="Обычный (веб) Знак"/>
    <w:link w:val="a7"/>
    <w:uiPriority w:val="99"/>
    <w:rsid w:val="00AA6359"/>
    <w:rPr>
      <w:rFonts w:ascii="Times New Roman" w:eastAsia="Times New Roman" w:hAnsi="Times New Roman" w:cs="Times New Roman"/>
      <w:color w:val="333366"/>
      <w:sz w:val="24"/>
      <w:szCs w:val="24"/>
      <w:lang w:eastAsia="ru-RU"/>
    </w:rPr>
  </w:style>
  <w:style w:type="paragraph" w:customStyle="1" w:styleId="Normal1">
    <w:name w:val="Normal1"/>
    <w:rsid w:val="00313C36"/>
    <w:pPr>
      <w:widowControl w:val="0"/>
      <w:spacing w:after="0" w:line="440" w:lineRule="exact"/>
      <w:ind w:firstLine="567"/>
      <w:jc w:val="both"/>
    </w:pPr>
    <w:rPr>
      <w:rFonts w:ascii="Times New Roman" w:eastAsia="Times New Roman" w:hAnsi="Times New Roman" w:cs="Times New Roman"/>
      <w:snapToGrid w:val="0"/>
      <w:sz w:val="28"/>
      <w:szCs w:val="20"/>
      <w:lang w:eastAsia="ru-RU"/>
    </w:rPr>
  </w:style>
  <w:style w:type="character" w:customStyle="1" w:styleId="InternetLink">
    <w:name w:val="Internet Link"/>
    <w:rsid w:val="00475B6E"/>
    <w:rPr>
      <w:color w:val="0000FF"/>
      <w:u w:val="single"/>
    </w:rPr>
  </w:style>
  <w:style w:type="character" w:customStyle="1" w:styleId="FontStyle13">
    <w:name w:val="Font Style13"/>
    <w:qFormat/>
    <w:rsid w:val="00475B6E"/>
    <w:rPr>
      <w:rFonts w:ascii="Times New Roman" w:hAnsi="Times New Roman" w:cs="Times New Roman" w:hint="default"/>
      <w:sz w:val="26"/>
      <w:szCs w:val="26"/>
    </w:rPr>
  </w:style>
  <w:style w:type="character" w:styleId="affff2">
    <w:name w:val="Placeholder Text"/>
    <w:basedOn w:val="a3"/>
    <w:uiPriority w:val="99"/>
    <w:semiHidden/>
    <w:rsid w:val="003C5BEF"/>
    <w:rPr>
      <w:color w:val="808080"/>
    </w:rPr>
  </w:style>
  <w:style w:type="paragraph" w:customStyle="1" w:styleId="msonormal0">
    <w:name w:val="msonormal"/>
    <w:basedOn w:val="a2"/>
    <w:rsid w:val="00E56698"/>
    <w:pPr>
      <w:spacing w:before="100" w:beforeAutospacing="1" w:after="100" w:afterAutospacing="1"/>
    </w:pPr>
  </w:style>
  <w:style w:type="paragraph" w:customStyle="1" w:styleId="xl65">
    <w:name w:val="xl65"/>
    <w:basedOn w:val="a2"/>
    <w:rsid w:val="00E56698"/>
    <w:pPr>
      <w:pBdr>
        <w:top w:val="single" w:sz="4" w:space="0" w:color="auto"/>
      </w:pBdr>
      <w:shd w:val="clear" w:color="000000" w:fill="FFFFFF"/>
      <w:spacing w:before="100" w:beforeAutospacing="1" w:after="100" w:afterAutospacing="1"/>
    </w:pPr>
  </w:style>
  <w:style w:type="paragraph" w:customStyle="1" w:styleId="xl66">
    <w:name w:val="xl66"/>
    <w:basedOn w:val="a2"/>
    <w:rsid w:val="00E56698"/>
    <w:pPr>
      <w:pBdr>
        <w:top w:val="single" w:sz="4" w:space="0" w:color="auto"/>
        <w:right w:val="single" w:sz="4" w:space="0" w:color="auto"/>
      </w:pBdr>
      <w:shd w:val="clear" w:color="000000" w:fill="FFFFFF"/>
      <w:spacing w:before="100" w:beforeAutospacing="1" w:after="100" w:afterAutospacing="1"/>
    </w:pPr>
  </w:style>
  <w:style w:type="paragraph" w:customStyle="1" w:styleId="xl67">
    <w:name w:val="xl67"/>
    <w:basedOn w:val="a2"/>
    <w:rsid w:val="00E56698"/>
    <w:pPr>
      <w:pBdr>
        <w:top w:val="single" w:sz="4" w:space="0" w:color="auto"/>
        <w:left w:val="single" w:sz="4" w:space="0" w:color="auto"/>
        <w:right w:val="single" w:sz="4" w:space="0" w:color="auto"/>
      </w:pBdr>
      <w:shd w:val="clear" w:color="000000" w:fill="FFFFFF"/>
      <w:spacing w:before="100" w:beforeAutospacing="1" w:after="100" w:afterAutospacing="1"/>
    </w:pPr>
  </w:style>
  <w:style w:type="paragraph" w:customStyle="1" w:styleId="xl68">
    <w:name w:val="xl68"/>
    <w:basedOn w:val="a2"/>
    <w:rsid w:val="00E566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a2"/>
    <w:rsid w:val="00E5669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0">
    <w:name w:val="xl70"/>
    <w:basedOn w:val="a2"/>
    <w:rsid w:val="00E5669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71">
    <w:name w:val="xl71"/>
    <w:basedOn w:val="a2"/>
    <w:rsid w:val="00E5669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a2"/>
    <w:rsid w:val="00E56698"/>
    <w:pPr>
      <w:shd w:val="clear" w:color="000000" w:fill="FFFFFF"/>
      <w:spacing w:before="100" w:beforeAutospacing="1" w:after="100" w:afterAutospacing="1"/>
      <w:jc w:val="center"/>
      <w:textAlignment w:val="center"/>
    </w:pPr>
  </w:style>
  <w:style w:type="paragraph" w:customStyle="1" w:styleId="xl73">
    <w:name w:val="xl73"/>
    <w:basedOn w:val="a2"/>
    <w:rsid w:val="00E56698"/>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a2"/>
    <w:rsid w:val="00E5669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2"/>
    <w:rsid w:val="00E56698"/>
    <w:pPr>
      <w:pBdr>
        <w:right w:val="single" w:sz="4" w:space="0" w:color="auto"/>
      </w:pBdr>
      <w:shd w:val="clear" w:color="000000" w:fill="FFFFFF"/>
      <w:spacing w:before="100" w:beforeAutospacing="1" w:after="100" w:afterAutospacing="1"/>
      <w:jc w:val="center"/>
      <w:textAlignment w:val="center"/>
    </w:pPr>
  </w:style>
  <w:style w:type="paragraph" w:customStyle="1" w:styleId="xl76">
    <w:name w:val="xl76"/>
    <w:basedOn w:val="a2"/>
    <w:rsid w:val="00E56698"/>
    <w:pPr>
      <w:shd w:val="clear" w:color="000000" w:fill="FFFFFF"/>
      <w:spacing w:before="100" w:beforeAutospacing="1" w:after="100" w:afterAutospacing="1"/>
      <w:jc w:val="center"/>
      <w:textAlignment w:val="center"/>
    </w:pPr>
  </w:style>
  <w:style w:type="paragraph" w:customStyle="1" w:styleId="xl77">
    <w:name w:val="xl77"/>
    <w:basedOn w:val="a2"/>
    <w:rsid w:val="00E56698"/>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2"/>
    <w:rsid w:val="00E56698"/>
    <w:pPr>
      <w:pBdr>
        <w:right w:val="single" w:sz="4" w:space="0" w:color="auto"/>
      </w:pBdr>
      <w:shd w:val="clear" w:color="000000" w:fill="FFFFFF"/>
      <w:spacing w:before="100" w:beforeAutospacing="1" w:after="100" w:afterAutospacing="1"/>
      <w:jc w:val="center"/>
      <w:textAlignment w:val="center"/>
    </w:pPr>
  </w:style>
  <w:style w:type="paragraph" w:customStyle="1" w:styleId="xl79">
    <w:name w:val="xl79"/>
    <w:basedOn w:val="a2"/>
    <w:rsid w:val="00E56698"/>
    <w:pPr>
      <w:shd w:val="clear" w:color="000000" w:fill="FFFFFF"/>
      <w:spacing w:before="100" w:beforeAutospacing="1" w:after="100" w:afterAutospacing="1"/>
      <w:jc w:val="center"/>
      <w:textAlignment w:val="center"/>
    </w:pPr>
  </w:style>
  <w:style w:type="paragraph" w:customStyle="1" w:styleId="xl80">
    <w:name w:val="xl80"/>
    <w:basedOn w:val="a2"/>
    <w:rsid w:val="00E56698"/>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1">
    <w:name w:val="xl81"/>
    <w:basedOn w:val="a2"/>
    <w:rsid w:val="00E56698"/>
    <w:pPr>
      <w:pBdr>
        <w:right w:val="single" w:sz="4" w:space="0" w:color="auto"/>
      </w:pBdr>
      <w:shd w:val="clear" w:color="000000" w:fill="FFFFFF"/>
      <w:spacing w:before="100" w:beforeAutospacing="1" w:after="100" w:afterAutospacing="1"/>
      <w:jc w:val="center"/>
      <w:textAlignment w:val="center"/>
    </w:pPr>
  </w:style>
  <w:style w:type="paragraph" w:customStyle="1" w:styleId="xl82">
    <w:name w:val="xl82"/>
    <w:basedOn w:val="a2"/>
    <w:rsid w:val="00E56698"/>
    <w:pPr>
      <w:shd w:val="clear" w:color="000000" w:fill="FFFFFF"/>
      <w:spacing w:before="100" w:beforeAutospacing="1" w:after="100" w:afterAutospacing="1"/>
      <w:jc w:val="center"/>
      <w:textAlignment w:val="center"/>
    </w:pPr>
  </w:style>
  <w:style w:type="paragraph" w:customStyle="1" w:styleId="xl83">
    <w:name w:val="xl83"/>
    <w:basedOn w:val="a2"/>
    <w:rsid w:val="00E56698"/>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2"/>
    <w:rsid w:val="00E56698"/>
    <w:pPr>
      <w:pBdr>
        <w:right w:val="single" w:sz="4" w:space="0" w:color="auto"/>
      </w:pBdr>
      <w:shd w:val="clear" w:color="000000" w:fill="FFFFFF"/>
      <w:spacing w:before="100" w:beforeAutospacing="1" w:after="100" w:afterAutospacing="1"/>
      <w:jc w:val="center"/>
      <w:textAlignment w:val="center"/>
    </w:pPr>
  </w:style>
  <w:style w:type="paragraph" w:customStyle="1" w:styleId="xl85">
    <w:name w:val="xl85"/>
    <w:basedOn w:val="a2"/>
    <w:rsid w:val="00E56698"/>
    <w:pPr>
      <w:shd w:val="clear" w:color="000000" w:fill="FFFFFF"/>
      <w:spacing w:before="100" w:beforeAutospacing="1" w:after="100" w:afterAutospacing="1"/>
      <w:jc w:val="center"/>
      <w:textAlignment w:val="center"/>
    </w:pPr>
  </w:style>
  <w:style w:type="paragraph" w:customStyle="1" w:styleId="xl86">
    <w:name w:val="xl86"/>
    <w:basedOn w:val="a2"/>
    <w:rsid w:val="00E56698"/>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7">
    <w:name w:val="xl87"/>
    <w:basedOn w:val="a2"/>
    <w:rsid w:val="00E56698"/>
    <w:pPr>
      <w:pBdr>
        <w:right w:val="single" w:sz="4" w:space="0" w:color="auto"/>
      </w:pBdr>
      <w:shd w:val="clear" w:color="000000" w:fill="FFFFFF"/>
      <w:spacing w:before="100" w:beforeAutospacing="1" w:after="100" w:afterAutospacing="1"/>
      <w:jc w:val="center"/>
      <w:textAlignment w:val="center"/>
    </w:pPr>
  </w:style>
  <w:style w:type="paragraph" w:customStyle="1" w:styleId="xl88">
    <w:name w:val="xl88"/>
    <w:basedOn w:val="a2"/>
    <w:rsid w:val="00E56698"/>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9">
    <w:name w:val="xl89"/>
    <w:basedOn w:val="a2"/>
    <w:rsid w:val="00E56698"/>
    <w:pPr>
      <w:pBdr>
        <w:right w:val="single" w:sz="4" w:space="0" w:color="auto"/>
      </w:pBdr>
      <w:shd w:val="clear" w:color="000000" w:fill="FFFFFF"/>
      <w:spacing w:before="100" w:beforeAutospacing="1" w:after="100" w:afterAutospacing="1"/>
      <w:jc w:val="center"/>
      <w:textAlignment w:val="center"/>
    </w:pPr>
  </w:style>
  <w:style w:type="paragraph" w:customStyle="1" w:styleId="xl90">
    <w:name w:val="xl90"/>
    <w:basedOn w:val="a2"/>
    <w:rsid w:val="00E56698"/>
    <w:pPr>
      <w:shd w:val="clear" w:color="000000" w:fill="FFFFFF"/>
      <w:spacing w:before="100" w:beforeAutospacing="1" w:after="100" w:afterAutospacing="1"/>
      <w:jc w:val="center"/>
      <w:textAlignment w:val="center"/>
    </w:pPr>
  </w:style>
  <w:style w:type="paragraph" w:customStyle="1" w:styleId="xl91">
    <w:name w:val="xl91"/>
    <w:basedOn w:val="a2"/>
    <w:rsid w:val="00E56698"/>
    <w:pPr>
      <w:pBdr>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2"/>
    <w:rsid w:val="00E56698"/>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2"/>
    <w:rsid w:val="00E566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1" w:qFormat="1"/>
    <w:lsdException w:name="toc 2"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A6359"/>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2"/>
    <w:uiPriority w:val="1"/>
    <w:qFormat/>
    <w:rsid w:val="00AA6359"/>
    <w:pPr>
      <w:keepNext/>
      <w:spacing w:line="360" w:lineRule="auto"/>
      <w:jc w:val="right"/>
      <w:outlineLvl w:val="0"/>
    </w:pPr>
    <w:rPr>
      <w:rFonts w:eastAsia="Arial Unicode MS"/>
      <w:i/>
      <w:sz w:val="28"/>
      <w:szCs w:val="20"/>
    </w:rPr>
  </w:style>
  <w:style w:type="paragraph" w:styleId="20">
    <w:name w:val="heading 2"/>
    <w:basedOn w:val="10"/>
    <w:next w:val="3"/>
    <w:link w:val="21"/>
    <w:qFormat/>
    <w:rsid w:val="00AA6359"/>
    <w:pPr>
      <w:keepNext w:val="0"/>
      <w:tabs>
        <w:tab w:val="num" w:pos="360"/>
        <w:tab w:val="left" w:pos="851"/>
      </w:tabs>
      <w:overflowPunct w:val="0"/>
      <w:autoSpaceDE w:val="0"/>
      <w:autoSpaceDN w:val="0"/>
      <w:adjustRightInd w:val="0"/>
      <w:spacing w:line="240" w:lineRule="auto"/>
      <w:ind w:left="360" w:hanging="360"/>
      <w:jc w:val="center"/>
      <w:textAlignment w:val="baseline"/>
      <w:outlineLvl w:val="1"/>
    </w:pPr>
    <w:rPr>
      <w:rFonts w:eastAsia="Calibri"/>
      <w:b/>
      <w:i w:val="0"/>
      <w:sz w:val="24"/>
      <w:szCs w:val="24"/>
      <w:lang w:val="x-none" w:eastAsia="x-none"/>
    </w:rPr>
  </w:style>
  <w:style w:type="paragraph" w:styleId="3">
    <w:name w:val="heading 3"/>
    <w:basedOn w:val="a2"/>
    <w:next w:val="a2"/>
    <w:link w:val="30"/>
    <w:uiPriority w:val="9"/>
    <w:qFormat/>
    <w:rsid w:val="00AA6359"/>
    <w:pPr>
      <w:keepNext/>
      <w:keepLines/>
      <w:overflowPunct w:val="0"/>
      <w:autoSpaceDE w:val="0"/>
      <w:autoSpaceDN w:val="0"/>
      <w:adjustRightInd w:val="0"/>
      <w:spacing w:before="200"/>
      <w:textAlignment w:val="baseline"/>
      <w:outlineLvl w:val="2"/>
    </w:pPr>
    <w:rPr>
      <w:rFonts w:ascii="Calibri Light" w:eastAsia="Calibri" w:hAnsi="Calibri Light"/>
      <w:b/>
      <w:bCs/>
      <w:color w:val="5B9BD5"/>
      <w:sz w:val="20"/>
      <w:szCs w:val="20"/>
      <w:lang w:val="x-none" w:eastAsia="x-none"/>
    </w:rPr>
  </w:style>
  <w:style w:type="paragraph" w:styleId="4">
    <w:name w:val="heading 4"/>
    <w:basedOn w:val="a2"/>
    <w:next w:val="a2"/>
    <w:link w:val="40"/>
    <w:uiPriority w:val="9"/>
    <w:qFormat/>
    <w:rsid w:val="00AA6359"/>
    <w:pPr>
      <w:keepNext/>
      <w:widowControl w:val="0"/>
      <w:spacing w:before="240" w:after="60"/>
      <w:ind w:firstLine="400"/>
      <w:jc w:val="both"/>
      <w:outlineLvl w:val="3"/>
    </w:pPr>
    <w:rPr>
      <w:b/>
      <w:bCs/>
      <w:sz w:val="28"/>
      <w:szCs w:val="28"/>
      <w:lang w:val="x-none" w:eastAsia="x-none"/>
    </w:rPr>
  </w:style>
  <w:style w:type="paragraph" w:styleId="5">
    <w:name w:val="heading 5"/>
    <w:basedOn w:val="a2"/>
    <w:next w:val="a2"/>
    <w:link w:val="50"/>
    <w:uiPriority w:val="9"/>
    <w:qFormat/>
    <w:rsid w:val="00AA6359"/>
    <w:pPr>
      <w:overflowPunct w:val="0"/>
      <w:autoSpaceDE w:val="0"/>
      <w:autoSpaceDN w:val="0"/>
      <w:adjustRightInd w:val="0"/>
      <w:spacing w:before="240" w:after="60"/>
      <w:textAlignment w:val="baseline"/>
      <w:outlineLvl w:val="4"/>
    </w:pPr>
    <w:rPr>
      <w:rFonts w:eastAsia="Calibri"/>
      <w:b/>
      <w:bCs/>
      <w:i/>
      <w:iCs/>
      <w:sz w:val="26"/>
      <w:szCs w:val="26"/>
      <w:lang w:val="x-none" w:eastAsia="x-none"/>
    </w:rPr>
  </w:style>
  <w:style w:type="paragraph" w:styleId="6">
    <w:name w:val="heading 6"/>
    <w:basedOn w:val="a2"/>
    <w:next w:val="a2"/>
    <w:link w:val="60"/>
    <w:uiPriority w:val="9"/>
    <w:qFormat/>
    <w:rsid w:val="00AA6359"/>
    <w:pPr>
      <w:spacing w:before="240" w:after="60" w:line="276" w:lineRule="auto"/>
      <w:outlineLvl w:val="5"/>
    </w:pPr>
    <w:rPr>
      <w:rFonts w:ascii="Calibri" w:hAnsi="Calibri"/>
      <w:b/>
      <w:bCs/>
      <w:sz w:val="22"/>
      <w:szCs w:val="22"/>
      <w:lang w:eastAsia="en-US"/>
    </w:rPr>
  </w:style>
  <w:style w:type="paragraph" w:styleId="7">
    <w:name w:val="heading 7"/>
    <w:basedOn w:val="a2"/>
    <w:next w:val="a2"/>
    <w:link w:val="70"/>
    <w:qFormat/>
    <w:rsid w:val="00AA6359"/>
    <w:pPr>
      <w:spacing w:before="240" w:after="60"/>
      <w:outlineLvl w:val="6"/>
    </w:pPr>
    <w:rPr>
      <w:lang w:val="x-none" w:eastAsia="x-none"/>
    </w:rPr>
  </w:style>
  <w:style w:type="paragraph" w:styleId="8">
    <w:name w:val="heading 8"/>
    <w:basedOn w:val="a2"/>
    <w:next w:val="a2"/>
    <w:link w:val="80"/>
    <w:uiPriority w:val="9"/>
    <w:qFormat/>
    <w:rsid w:val="00AA6359"/>
    <w:pPr>
      <w:keepNext/>
      <w:keepLines/>
      <w:spacing w:before="200"/>
      <w:ind w:left="1440" w:hanging="1440"/>
      <w:outlineLvl w:val="7"/>
    </w:pPr>
    <w:rPr>
      <w:rFonts w:ascii="Cambria" w:hAnsi="Cambria"/>
      <w:color w:val="404040"/>
      <w:sz w:val="20"/>
      <w:szCs w:val="20"/>
      <w:lang w:val="x-none" w:eastAsia="x-none"/>
    </w:rPr>
  </w:style>
  <w:style w:type="paragraph" w:styleId="9">
    <w:name w:val="heading 9"/>
    <w:basedOn w:val="a2"/>
    <w:next w:val="a2"/>
    <w:link w:val="90"/>
    <w:uiPriority w:val="9"/>
    <w:qFormat/>
    <w:rsid w:val="00AA6359"/>
    <w:pPr>
      <w:keepNext/>
      <w:keepLines/>
      <w:overflowPunct w:val="0"/>
      <w:autoSpaceDE w:val="0"/>
      <w:autoSpaceDN w:val="0"/>
      <w:adjustRightInd w:val="0"/>
      <w:spacing w:before="200"/>
      <w:textAlignment w:val="baseline"/>
      <w:outlineLvl w:val="8"/>
    </w:pPr>
    <w:rPr>
      <w:rFonts w:ascii="Cambria" w:hAnsi="Cambria"/>
      <w:i/>
      <w:iCs/>
      <w:color w:val="404040"/>
      <w:sz w:val="20"/>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uiPriority w:val="1"/>
    <w:rsid w:val="00AA6359"/>
    <w:rPr>
      <w:rFonts w:ascii="Times New Roman" w:eastAsia="Arial Unicode MS" w:hAnsi="Times New Roman" w:cs="Times New Roman"/>
      <w:i/>
      <w:sz w:val="28"/>
      <w:szCs w:val="20"/>
      <w:lang w:eastAsia="ru-RU"/>
    </w:rPr>
  </w:style>
  <w:style w:type="character" w:customStyle="1" w:styleId="21">
    <w:name w:val="Заголовок 2 Знак"/>
    <w:basedOn w:val="a3"/>
    <w:link w:val="20"/>
    <w:rsid w:val="00AA6359"/>
    <w:rPr>
      <w:rFonts w:ascii="Times New Roman" w:eastAsia="Calibri" w:hAnsi="Times New Roman" w:cs="Times New Roman"/>
      <w:b/>
      <w:sz w:val="24"/>
      <w:szCs w:val="24"/>
      <w:lang w:val="x-none" w:eastAsia="x-none"/>
    </w:rPr>
  </w:style>
  <w:style w:type="character" w:customStyle="1" w:styleId="30">
    <w:name w:val="Заголовок 3 Знак"/>
    <w:basedOn w:val="a3"/>
    <w:link w:val="3"/>
    <w:uiPriority w:val="9"/>
    <w:rsid w:val="00AA6359"/>
    <w:rPr>
      <w:rFonts w:ascii="Calibri Light" w:eastAsia="Calibri" w:hAnsi="Calibri Light" w:cs="Times New Roman"/>
      <w:b/>
      <w:bCs/>
      <w:color w:val="5B9BD5"/>
      <w:sz w:val="20"/>
      <w:szCs w:val="20"/>
      <w:lang w:val="x-none" w:eastAsia="x-none"/>
    </w:rPr>
  </w:style>
  <w:style w:type="character" w:customStyle="1" w:styleId="40">
    <w:name w:val="Заголовок 4 Знак"/>
    <w:basedOn w:val="a3"/>
    <w:link w:val="4"/>
    <w:uiPriority w:val="9"/>
    <w:rsid w:val="00AA6359"/>
    <w:rPr>
      <w:rFonts w:ascii="Times New Roman" w:eastAsia="Times New Roman" w:hAnsi="Times New Roman" w:cs="Times New Roman"/>
      <w:b/>
      <w:bCs/>
      <w:sz w:val="28"/>
      <w:szCs w:val="28"/>
      <w:lang w:val="x-none" w:eastAsia="x-none"/>
    </w:rPr>
  </w:style>
  <w:style w:type="character" w:customStyle="1" w:styleId="50">
    <w:name w:val="Заголовок 5 Знак"/>
    <w:basedOn w:val="a3"/>
    <w:link w:val="5"/>
    <w:uiPriority w:val="9"/>
    <w:rsid w:val="00AA6359"/>
    <w:rPr>
      <w:rFonts w:ascii="Times New Roman" w:eastAsia="Calibri" w:hAnsi="Times New Roman" w:cs="Times New Roman"/>
      <w:b/>
      <w:bCs/>
      <w:i/>
      <w:iCs/>
      <w:sz w:val="26"/>
      <w:szCs w:val="26"/>
      <w:lang w:val="x-none" w:eastAsia="x-none"/>
    </w:rPr>
  </w:style>
  <w:style w:type="character" w:customStyle="1" w:styleId="60">
    <w:name w:val="Заголовок 6 Знак"/>
    <w:basedOn w:val="a3"/>
    <w:link w:val="6"/>
    <w:uiPriority w:val="9"/>
    <w:rsid w:val="00AA6359"/>
    <w:rPr>
      <w:rFonts w:ascii="Calibri" w:eastAsia="Times New Roman" w:hAnsi="Calibri" w:cs="Times New Roman"/>
      <w:b/>
      <w:bCs/>
    </w:rPr>
  </w:style>
  <w:style w:type="character" w:customStyle="1" w:styleId="70">
    <w:name w:val="Заголовок 7 Знак"/>
    <w:basedOn w:val="a3"/>
    <w:link w:val="7"/>
    <w:rsid w:val="00AA6359"/>
    <w:rPr>
      <w:rFonts w:ascii="Times New Roman" w:eastAsia="Times New Roman" w:hAnsi="Times New Roman" w:cs="Times New Roman"/>
      <w:sz w:val="24"/>
      <w:szCs w:val="24"/>
      <w:lang w:val="x-none" w:eastAsia="x-none"/>
    </w:rPr>
  </w:style>
  <w:style w:type="character" w:customStyle="1" w:styleId="80">
    <w:name w:val="Заголовок 8 Знак"/>
    <w:basedOn w:val="a3"/>
    <w:link w:val="8"/>
    <w:uiPriority w:val="9"/>
    <w:rsid w:val="00AA6359"/>
    <w:rPr>
      <w:rFonts w:ascii="Cambria" w:eastAsia="Times New Roman" w:hAnsi="Cambria" w:cs="Times New Roman"/>
      <w:color w:val="404040"/>
      <w:sz w:val="20"/>
      <w:szCs w:val="20"/>
      <w:lang w:val="x-none" w:eastAsia="x-none"/>
    </w:rPr>
  </w:style>
  <w:style w:type="character" w:customStyle="1" w:styleId="90">
    <w:name w:val="Заголовок 9 Знак"/>
    <w:basedOn w:val="a3"/>
    <w:link w:val="9"/>
    <w:uiPriority w:val="9"/>
    <w:rsid w:val="00AA6359"/>
    <w:rPr>
      <w:rFonts w:ascii="Cambria" w:eastAsia="Times New Roman" w:hAnsi="Cambria" w:cs="Times New Roman"/>
      <w:i/>
      <w:iCs/>
      <w:color w:val="404040"/>
      <w:sz w:val="20"/>
      <w:szCs w:val="20"/>
      <w:lang w:val="x-none" w:eastAsia="x-none"/>
    </w:rPr>
  </w:style>
  <w:style w:type="paragraph" w:customStyle="1" w:styleId="a6">
    <w:name w:val="Текст требований"/>
    <w:basedOn w:val="a2"/>
    <w:uiPriority w:val="99"/>
    <w:semiHidden/>
    <w:rsid w:val="00AA6359"/>
    <w:pPr>
      <w:tabs>
        <w:tab w:val="left" w:pos="851"/>
      </w:tabs>
      <w:ind w:firstLine="567"/>
      <w:jc w:val="both"/>
    </w:pPr>
    <w:rPr>
      <w:sz w:val="20"/>
    </w:rPr>
  </w:style>
  <w:style w:type="paragraph" w:customStyle="1" w:styleId="Default">
    <w:name w:val="Default"/>
    <w:rsid w:val="00AA635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Normal (Web)"/>
    <w:basedOn w:val="a2"/>
    <w:link w:val="a8"/>
    <w:uiPriority w:val="99"/>
    <w:unhideWhenUsed/>
    <w:rsid w:val="00AA6359"/>
    <w:pPr>
      <w:spacing w:before="100" w:beforeAutospacing="1" w:after="100" w:afterAutospacing="1"/>
    </w:pPr>
    <w:rPr>
      <w:color w:val="333366"/>
    </w:rPr>
  </w:style>
  <w:style w:type="paragraph" w:customStyle="1" w:styleId="a9">
    <w:name w:val="......."/>
    <w:basedOn w:val="Default"/>
    <w:next w:val="Default"/>
    <w:rsid w:val="00AA6359"/>
    <w:rPr>
      <w:color w:val="auto"/>
    </w:rPr>
  </w:style>
  <w:style w:type="paragraph" w:customStyle="1" w:styleId="31">
    <w:name w:val="Основной текст с отступом 31"/>
    <w:basedOn w:val="a2"/>
    <w:rsid w:val="00AA6359"/>
    <w:pPr>
      <w:suppressAutoHyphens/>
      <w:spacing w:line="360" w:lineRule="auto"/>
      <w:ind w:left="435"/>
      <w:jc w:val="both"/>
    </w:pPr>
    <w:rPr>
      <w:szCs w:val="20"/>
      <w:lang w:eastAsia="ar-SA"/>
    </w:rPr>
  </w:style>
  <w:style w:type="paragraph" w:styleId="aa">
    <w:name w:val="List Paragraph"/>
    <w:basedOn w:val="a2"/>
    <w:uiPriority w:val="1"/>
    <w:qFormat/>
    <w:rsid w:val="00AA6359"/>
    <w:pPr>
      <w:spacing w:after="200" w:line="276" w:lineRule="auto"/>
      <w:ind w:left="708"/>
    </w:pPr>
    <w:rPr>
      <w:rFonts w:ascii="Calibri" w:eastAsia="Calibri" w:hAnsi="Calibri"/>
      <w:sz w:val="22"/>
      <w:szCs w:val="22"/>
      <w:lang w:eastAsia="en-US"/>
    </w:rPr>
  </w:style>
  <w:style w:type="paragraph" w:customStyle="1" w:styleId="ab">
    <w:name w:val="Для таблиц"/>
    <w:basedOn w:val="Default"/>
    <w:next w:val="Default"/>
    <w:rsid w:val="00AA6359"/>
    <w:rPr>
      <w:color w:val="auto"/>
    </w:rPr>
  </w:style>
  <w:style w:type="paragraph" w:styleId="ac">
    <w:name w:val="header"/>
    <w:basedOn w:val="a2"/>
    <w:link w:val="ad"/>
    <w:unhideWhenUsed/>
    <w:rsid w:val="00AA6359"/>
    <w:pPr>
      <w:tabs>
        <w:tab w:val="center" w:pos="4677"/>
        <w:tab w:val="right" w:pos="9355"/>
      </w:tabs>
      <w:spacing w:after="200" w:line="276" w:lineRule="auto"/>
    </w:pPr>
    <w:rPr>
      <w:rFonts w:ascii="Calibri" w:eastAsia="Calibri" w:hAnsi="Calibri"/>
      <w:sz w:val="22"/>
      <w:szCs w:val="22"/>
      <w:lang w:eastAsia="en-US"/>
    </w:rPr>
  </w:style>
  <w:style w:type="character" w:customStyle="1" w:styleId="ad">
    <w:name w:val="Верхний колонтитул Знак"/>
    <w:basedOn w:val="a3"/>
    <w:link w:val="ac"/>
    <w:rsid w:val="00AA6359"/>
    <w:rPr>
      <w:rFonts w:ascii="Calibri" w:eastAsia="Calibri" w:hAnsi="Calibri" w:cs="Times New Roman"/>
    </w:rPr>
  </w:style>
  <w:style w:type="paragraph" w:styleId="ae">
    <w:name w:val="footer"/>
    <w:basedOn w:val="a2"/>
    <w:link w:val="af"/>
    <w:uiPriority w:val="99"/>
    <w:unhideWhenUsed/>
    <w:rsid w:val="00AA6359"/>
    <w:pPr>
      <w:tabs>
        <w:tab w:val="center" w:pos="4677"/>
        <w:tab w:val="right" w:pos="9355"/>
      </w:tabs>
      <w:spacing w:after="200" w:line="276" w:lineRule="auto"/>
    </w:pPr>
    <w:rPr>
      <w:rFonts w:ascii="Calibri" w:eastAsia="Calibri" w:hAnsi="Calibri"/>
      <w:sz w:val="22"/>
      <w:szCs w:val="22"/>
      <w:lang w:eastAsia="en-US"/>
    </w:rPr>
  </w:style>
  <w:style w:type="character" w:customStyle="1" w:styleId="af">
    <w:name w:val="Нижний колонтитул Знак"/>
    <w:basedOn w:val="a3"/>
    <w:link w:val="ae"/>
    <w:uiPriority w:val="99"/>
    <w:rsid w:val="00AA6359"/>
    <w:rPr>
      <w:rFonts w:ascii="Calibri" w:eastAsia="Calibri" w:hAnsi="Calibri" w:cs="Times New Roman"/>
    </w:rPr>
  </w:style>
  <w:style w:type="character" w:styleId="af0">
    <w:name w:val="page number"/>
    <w:basedOn w:val="a3"/>
    <w:rsid w:val="00AA6359"/>
  </w:style>
  <w:style w:type="paragraph" w:styleId="af1">
    <w:name w:val="Body Text"/>
    <w:basedOn w:val="a2"/>
    <w:link w:val="af2"/>
    <w:uiPriority w:val="1"/>
    <w:qFormat/>
    <w:rsid w:val="00AA6359"/>
    <w:pPr>
      <w:jc w:val="both"/>
    </w:pPr>
    <w:rPr>
      <w:sz w:val="28"/>
      <w:szCs w:val="20"/>
    </w:rPr>
  </w:style>
  <w:style w:type="character" w:customStyle="1" w:styleId="af2">
    <w:name w:val="Основной текст Знак"/>
    <w:basedOn w:val="a3"/>
    <w:link w:val="af1"/>
    <w:uiPriority w:val="1"/>
    <w:rsid w:val="00AA6359"/>
    <w:rPr>
      <w:rFonts w:ascii="Times New Roman" w:eastAsia="Times New Roman" w:hAnsi="Times New Roman" w:cs="Times New Roman"/>
      <w:sz w:val="28"/>
      <w:szCs w:val="20"/>
      <w:lang w:eastAsia="ru-RU"/>
    </w:rPr>
  </w:style>
  <w:style w:type="character" w:styleId="af3">
    <w:name w:val="Hyperlink"/>
    <w:rsid w:val="00AA6359"/>
    <w:rPr>
      <w:strike w:val="0"/>
      <w:dstrike w:val="0"/>
      <w:color w:val="3D5682"/>
      <w:u w:val="none"/>
      <w:effect w:val="none"/>
    </w:rPr>
  </w:style>
  <w:style w:type="paragraph" w:customStyle="1" w:styleId="anchlit">
    <w:name w:val="anchlit"/>
    <w:basedOn w:val="a2"/>
    <w:rsid w:val="00AA6359"/>
    <w:pPr>
      <w:spacing w:before="100" w:beforeAutospacing="1" w:after="100" w:afterAutospacing="1"/>
    </w:pPr>
  </w:style>
  <w:style w:type="character" w:customStyle="1" w:styleId="person">
    <w:name w:val="person"/>
    <w:basedOn w:val="a3"/>
    <w:rsid w:val="00AA6359"/>
  </w:style>
  <w:style w:type="character" w:customStyle="1" w:styleId="af4">
    <w:name w:val="Без интервала Знак"/>
    <w:locked/>
    <w:rsid w:val="00AA6359"/>
    <w:rPr>
      <w:sz w:val="22"/>
      <w:szCs w:val="22"/>
      <w:lang w:val="en-US" w:eastAsia="en-US" w:bidi="en-US"/>
    </w:rPr>
  </w:style>
  <w:style w:type="paragraph" w:styleId="af5">
    <w:name w:val="No Spacing"/>
    <w:qFormat/>
    <w:rsid w:val="00AA6359"/>
    <w:pPr>
      <w:spacing w:after="0" w:line="240" w:lineRule="auto"/>
    </w:pPr>
    <w:rPr>
      <w:rFonts w:ascii="Times New Roman" w:eastAsia="Times New Roman" w:hAnsi="Times New Roman" w:cs="Times New Roman"/>
      <w:lang w:val="en-US" w:bidi="en-US"/>
    </w:rPr>
  </w:style>
  <w:style w:type="paragraph" w:customStyle="1" w:styleId="Iacaaiea">
    <w:name w:val="Iacaaiea"/>
    <w:basedOn w:val="Default"/>
    <w:next w:val="Default"/>
    <w:rsid w:val="00AA6359"/>
    <w:rPr>
      <w:color w:val="auto"/>
      <w:lang w:eastAsia="en-US"/>
    </w:rPr>
  </w:style>
  <w:style w:type="paragraph" w:customStyle="1" w:styleId="Iniiaiieoaeno">
    <w:name w:val="Iniiaiie oaeno"/>
    <w:basedOn w:val="Default"/>
    <w:next w:val="Default"/>
    <w:rsid w:val="00AA6359"/>
    <w:rPr>
      <w:color w:val="auto"/>
    </w:rPr>
  </w:style>
  <w:style w:type="paragraph" w:styleId="af6">
    <w:name w:val="Balloon Text"/>
    <w:basedOn w:val="a2"/>
    <w:link w:val="af7"/>
    <w:rsid w:val="00AA6359"/>
    <w:rPr>
      <w:rFonts w:ascii="Tahoma" w:hAnsi="Tahoma" w:cs="Tahoma"/>
      <w:sz w:val="16"/>
      <w:szCs w:val="16"/>
    </w:rPr>
  </w:style>
  <w:style w:type="character" w:customStyle="1" w:styleId="af7">
    <w:name w:val="Текст выноски Знак"/>
    <w:basedOn w:val="a3"/>
    <w:link w:val="af6"/>
    <w:rsid w:val="00AA6359"/>
    <w:rPr>
      <w:rFonts w:ascii="Tahoma" w:eastAsia="Times New Roman" w:hAnsi="Tahoma" w:cs="Tahoma"/>
      <w:sz w:val="16"/>
      <w:szCs w:val="16"/>
      <w:lang w:eastAsia="ru-RU"/>
    </w:rPr>
  </w:style>
  <w:style w:type="paragraph" w:styleId="af8">
    <w:name w:val="Body Text Indent"/>
    <w:basedOn w:val="a2"/>
    <w:link w:val="af9"/>
    <w:unhideWhenUsed/>
    <w:rsid w:val="00AA6359"/>
    <w:pPr>
      <w:spacing w:after="120"/>
      <w:ind w:left="283"/>
    </w:pPr>
    <w:rPr>
      <w:lang w:val="x-none" w:eastAsia="x-none"/>
    </w:rPr>
  </w:style>
  <w:style w:type="character" w:customStyle="1" w:styleId="af9">
    <w:name w:val="Основной текст с отступом Знак"/>
    <w:basedOn w:val="a3"/>
    <w:link w:val="af8"/>
    <w:rsid w:val="00AA6359"/>
    <w:rPr>
      <w:rFonts w:ascii="Times New Roman" w:eastAsia="Times New Roman" w:hAnsi="Times New Roman" w:cs="Times New Roman"/>
      <w:sz w:val="24"/>
      <w:szCs w:val="24"/>
      <w:lang w:val="x-none" w:eastAsia="x-none"/>
    </w:rPr>
  </w:style>
  <w:style w:type="paragraph" w:styleId="afa">
    <w:name w:val="Title"/>
    <w:basedOn w:val="a2"/>
    <w:link w:val="afb"/>
    <w:uiPriority w:val="1"/>
    <w:qFormat/>
    <w:rsid w:val="00AA6359"/>
    <w:pPr>
      <w:jc w:val="center"/>
    </w:pPr>
    <w:rPr>
      <w:rFonts w:ascii="Arial" w:eastAsia="Calibri" w:hAnsi="Arial"/>
      <w:szCs w:val="20"/>
      <w:lang w:val="x-none" w:eastAsia="x-none"/>
    </w:rPr>
  </w:style>
  <w:style w:type="character" w:customStyle="1" w:styleId="afb">
    <w:name w:val="Название Знак"/>
    <w:basedOn w:val="a3"/>
    <w:link w:val="afa"/>
    <w:uiPriority w:val="1"/>
    <w:rsid w:val="00AA6359"/>
    <w:rPr>
      <w:rFonts w:ascii="Arial" w:eastAsia="Calibri" w:hAnsi="Arial" w:cs="Times New Roman"/>
      <w:sz w:val="24"/>
      <w:szCs w:val="20"/>
      <w:lang w:val="x-none" w:eastAsia="x-none"/>
    </w:rPr>
  </w:style>
  <w:style w:type="paragraph" w:styleId="afc">
    <w:name w:val="footnote text"/>
    <w:aliases w:val="Table_Footnote_last,Текст сноски Знак1 Знак,Текст сноски Знак Знак Знак,Footnote Text Char Знак Знак,Footnote Text Char Знак,Текст сноски-FN,Oaeno niinee Ciae, Знак3 Знак, Знак3"/>
    <w:basedOn w:val="a2"/>
    <w:link w:val="afd"/>
    <w:rsid w:val="00AA6359"/>
    <w:pPr>
      <w:overflowPunct w:val="0"/>
      <w:autoSpaceDE w:val="0"/>
      <w:autoSpaceDN w:val="0"/>
      <w:adjustRightInd w:val="0"/>
      <w:textAlignment w:val="baseline"/>
    </w:pPr>
    <w:rPr>
      <w:rFonts w:eastAsia="Calibri"/>
      <w:sz w:val="20"/>
      <w:szCs w:val="20"/>
      <w:lang w:val="x-none" w:eastAsia="x-none"/>
    </w:rPr>
  </w:style>
  <w:style w:type="character" w:customStyle="1" w:styleId="afd">
    <w:name w:val="Текст сноски Знак"/>
    <w:aliases w:val="Table_Footnote_last Знак1,Текст сноски Знак1 Знак Знак1,Текст сноски Знак Знак Знак Знак1,Footnote Text Char Знак Знак Знак1,Footnote Text Char Знак Знак2,Текст сноски-FN Знак1,Oaeno niinee Ciae Знак1, Знак3 Знак Знак1, Знак3 Знак1"/>
    <w:basedOn w:val="a3"/>
    <w:link w:val="afc"/>
    <w:rsid w:val="00AA6359"/>
    <w:rPr>
      <w:rFonts w:ascii="Times New Roman" w:eastAsia="Calibri" w:hAnsi="Times New Roman" w:cs="Times New Roman"/>
      <w:sz w:val="20"/>
      <w:szCs w:val="20"/>
      <w:lang w:val="x-none" w:eastAsia="x-none"/>
    </w:rPr>
  </w:style>
  <w:style w:type="character" w:styleId="afe">
    <w:name w:val="footnote reference"/>
    <w:uiPriority w:val="99"/>
    <w:rsid w:val="00AA6359"/>
    <w:rPr>
      <w:vertAlign w:val="superscript"/>
    </w:rPr>
  </w:style>
  <w:style w:type="paragraph" w:customStyle="1" w:styleId="aff">
    <w:name w:val="список с точками"/>
    <w:basedOn w:val="a2"/>
    <w:rsid w:val="00AA6359"/>
    <w:pPr>
      <w:spacing w:line="312" w:lineRule="auto"/>
      <w:ind w:left="709" w:hanging="283"/>
      <w:jc w:val="both"/>
    </w:pPr>
    <w:rPr>
      <w:rFonts w:eastAsia="Calibri"/>
    </w:rPr>
  </w:style>
  <w:style w:type="paragraph" w:styleId="aff0">
    <w:name w:val="Plain Text"/>
    <w:basedOn w:val="a2"/>
    <w:link w:val="aff1"/>
    <w:uiPriority w:val="99"/>
    <w:rsid w:val="00AA6359"/>
    <w:pPr>
      <w:tabs>
        <w:tab w:val="left" w:pos="708"/>
      </w:tabs>
    </w:pPr>
    <w:rPr>
      <w:rFonts w:ascii="Courier New" w:eastAsia="Calibri" w:hAnsi="Courier New"/>
      <w:sz w:val="20"/>
      <w:szCs w:val="20"/>
      <w:lang w:val="x-none" w:eastAsia="x-none"/>
    </w:rPr>
  </w:style>
  <w:style w:type="character" w:customStyle="1" w:styleId="aff1">
    <w:name w:val="Текст Знак"/>
    <w:basedOn w:val="a3"/>
    <w:link w:val="aff0"/>
    <w:uiPriority w:val="99"/>
    <w:rsid w:val="00AA6359"/>
    <w:rPr>
      <w:rFonts w:ascii="Courier New" w:eastAsia="Calibri" w:hAnsi="Courier New" w:cs="Times New Roman"/>
      <w:sz w:val="20"/>
      <w:szCs w:val="20"/>
      <w:lang w:val="x-none" w:eastAsia="x-none"/>
    </w:rPr>
  </w:style>
  <w:style w:type="paragraph" w:customStyle="1" w:styleId="ConsNormal">
    <w:name w:val="ConsNormal"/>
    <w:uiPriority w:val="99"/>
    <w:rsid w:val="00AA6359"/>
    <w:pPr>
      <w:widowControl w:val="0"/>
      <w:tabs>
        <w:tab w:val="left" w:pos="708"/>
      </w:tabs>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3">
    <w:name w:val="Без интервала1"/>
    <w:rsid w:val="00AA6359"/>
    <w:pPr>
      <w:spacing w:after="0" w:line="240" w:lineRule="auto"/>
    </w:pPr>
    <w:rPr>
      <w:rFonts w:ascii="Times New Roman" w:eastAsia="Calibri" w:hAnsi="Times New Roman" w:cs="Times New Roman"/>
      <w:sz w:val="24"/>
      <w:szCs w:val="24"/>
      <w:lang w:eastAsia="ru-RU"/>
    </w:rPr>
  </w:style>
  <w:style w:type="paragraph" w:customStyle="1" w:styleId="BodyText21">
    <w:name w:val="Body Text 21"/>
    <w:basedOn w:val="a2"/>
    <w:rsid w:val="00AA6359"/>
    <w:pPr>
      <w:suppressAutoHyphens/>
      <w:jc w:val="both"/>
    </w:pPr>
    <w:rPr>
      <w:rFonts w:ascii="Times NR Cyr MT" w:eastAsia="Calibri" w:hAnsi="Times NR Cyr MT" w:cs="Times NR Cyr MT"/>
      <w:sz w:val="28"/>
      <w:szCs w:val="20"/>
      <w:lang w:eastAsia="zh-CN"/>
    </w:rPr>
  </w:style>
  <w:style w:type="paragraph" w:customStyle="1" w:styleId="msonormalcxspmiddle">
    <w:name w:val="msonormalcxspmiddle"/>
    <w:basedOn w:val="a2"/>
    <w:rsid w:val="00AA6359"/>
    <w:pPr>
      <w:spacing w:before="100" w:beforeAutospacing="1" w:after="100" w:afterAutospacing="1"/>
    </w:pPr>
    <w:rPr>
      <w:rFonts w:eastAsia="Calibri"/>
    </w:rPr>
  </w:style>
  <w:style w:type="character" w:customStyle="1" w:styleId="ListParagraph">
    <w:name w:val="List Paragraph Знак"/>
    <w:link w:val="14"/>
    <w:locked/>
    <w:rsid w:val="00AA6359"/>
    <w:rPr>
      <w:rFonts w:ascii="Calibri" w:hAnsi="Calibri"/>
    </w:rPr>
  </w:style>
  <w:style w:type="paragraph" w:customStyle="1" w:styleId="14">
    <w:name w:val="Абзац списка1"/>
    <w:basedOn w:val="a2"/>
    <w:link w:val="ListParagraph"/>
    <w:rsid w:val="00AA6359"/>
    <w:pPr>
      <w:spacing w:after="200" w:line="276" w:lineRule="auto"/>
      <w:ind w:left="720"/>
    </w:pPr>
    <w:rPr>
      <w:rFonts w:ascii="Calibri" w:eastAsiaTheme="minorHAnsi" w:hAnsi="Calibri" w:cstheme="minorBidi"/>
      <w:sz w:val="22"/>
      <w:szCs w:val="22"/>
      <w:lang w:eastAsia="en-US"/>
    </w:rPr>
  </w:style>
  <w:style w:type="paragraph" w:customStyle="1" w:styleId="22">
    <w:name w:val="Абзац списка2"/>
    <w:basedOn w:val="a2"/>
    <w:rsid w:val="00AA6359"/>
    <w:pPr>
      <w:overflowPunct w:val="0"/>
      <w:autoSpaceDE w:val="0"/>
      <w:autoSpaceDN w:val="0"/>
      <w:adjustRightInd w:val="0"/>
      <w:ind w:left="720"/>
      <w:textAlignment w:val="baseline"/>
    </w:pPr>
    <w:rPr>
      <w:rFonts w:eastAsia="Calibri"/>
      <w:sz w:val="20"/>
      <w:szCs w:val="20"/>
    </w:rPr>
  </w:style>
  <w:style w:type="character" w:styleId="aff2">
    <w:name w:val="Strong"/>
    <w:uiPriority w:val="22"/>
    <w:qFormat/>
    <w:rsid w:val="00AA6359"/>
    <w:rPr>
      <w:b/>
      <w:bCs/>
    </w:rPr>
  </w:style>
  <w:style w:type="character" w:styleId="aff3">
    <w:name w:val="FollowedHyperlink"/>
    <w:uiPriority w:val="99"/>
    <w:rsid w:val="00AA6359"/>
    <w:rPr>
      <w:color w:val="800080"/>
      <w:u w:val="single"/>
    </w:rPr>
  </w:style>
  <w:style w:type="paragraph" w:styleId="15">
    <w:name w:val="toc 1"/>
    <w:basedOn w:val="a2"/>
    <w:next w:val="a2"/>
    <w:autoRedefine/>
    <w:uiPriority w:val="1"/>
    <w:qFormat/>
    <w:rsid w:val="00AA6359"/>
    <w:pPr>
      <w:spacing w:after="200" w:line="276" w:lineRule="auto"/>
    </w:pPr>
    <w:rPr>
      <w:rFonts w:ascii="Calibri" w:hAnsi="Calibri"/>
      <w:sz w:val="22"/>
      <w:szCs w:val="22"/>
    </w:rPr>
  </w:style>
  <w:style w:type="paragraph" w:styleId="23">
    <w:name w:val="toc 2"/>
    <w:basedOn w:val="a2"/>
    <w:next w:val="a2"/>
    <w:autoRedefine/>
    <w:rsid w:val="00AA6359"/>
    <w:pPr>
      <w:tabs>
        <w:tab w:val="right" w:leader="dot" w:pos="9631"/>
      </w:tabs>
      <w:jc w:val="center"/>
    </w:pPr>
    <w:rPr>
      <w:b/>
      <w:noProof/>
      <w:sz w:val="22"/>
      <w:szCs w:val="22"/>
    </w:rPr>
  </w:style>
  <w:style w:type="paragraph" w:customStyle="1" w:styleId="0">
    <w:name w:val="Заголовок 0"/>
    <w:basedOn w:val="a2"/>
    <w:next w:val="10"/>
    <w:uiPriority w:val="99"/>
    <w:rsid w:val="00AA6359"/>
    <w:pPr>
      <w:spacing w:line="360" w:lineRule="auto"/>
      <w:jc w:val="center"/>
    </w:pPr>
    <w:rPr>
      <w:b/>
      <w:caps/>
      <w:szCs w:val="28"/>
    </w:rPr>
  </w:style>
  <w:style w:type="table" w:styleId="aff4">
    <w:name w:val="Table Grid"/>
    <w:basedOn w:val="a4"/>
    <w:uiPriority w:val="59"/>
    <w:rsid w:val="00AA635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2"/>
    <w:rsid w:val="00AA6359"/>
    <w:pPr>
      <w:widowControl w:val="0"/>
      <w:autoSpaceDE w:val="0"/>
      <w:autoSpaceDN w:val="0"/>
      <w:adjustRightInd w:val="0"/>
      <w:spacing w:line="478" w:lineRule="exact"/>
      <w:ind w:firstLine="691"/>
      <w:jc w:val="both"/>
    </w:pPr>
  </w:style>
  <w:style w:type="character" w:customStyle="1" w:styleId="FontStyle36">
    <w:name w:val="Font Style36"/>
    <w:rsid w:val="00AA6359"/>
    <w:rPr>
      <w:rFonts w:ascii="Times New Roman" w:hAnsi="Times New Roman" w:cs="Times New Roman"/>
      <w:sz w:val="26"/>
      <w:szCs w:val="26"/>
    </w:rPr>
  </w:style>
  <w:style w:type="paragraph" w:styleId="24">
    <w:name w:val="Body Text Indent 2"/>
    <w:basedOn w:val="a2"/>
    <w:link w:val="25"/>
    <w:uiPriority w:val="99"/>
    <w:unhideWhenUsed/>
    <w:rsid w:val="00AA6359"/>
    <w:pPr>
      <w:widowControl w:val="0"/>
      <w:spacing w:after="120" w:line="480" w:lineRule="auto"/>
      <w:ind w:left="283" w:firstLine="400"/>
      <w:jc w:val="both"/>
    </w:pPr>
    <w:rPr>
      <w:lang w:val="x-none" w:eastAsia="x-none"/>
    </w:rPr>
  </w:style>
  <w:style w:type="character" w:customStyle="1" w:styleId="25">
    <w:name w:val="Основной текст с отступом 2 Знак"/>
    <w:basedOn w:val="a3"/>
    <w:link w:val="24"/>
    <w:uiPriority w:val="99"/>
    <w:rsid w:val="00AA6359"/>
    <w:rPr>
      <w:rFonts w:ascii="Times New Roman" w:eastAsia="Times New Roman" w:hAnsi="Times New Roman" w:cs="Times New Roman"/>
      <w:sz w:val="24"/>
      <w:szCs w:val="24"/>
      <w:lang w:val="x-none" w:eastAsia="x-none"/>
    </w:rPr>
  </w:style>
  <w:style w:type="paragraph" w:styleId="32">
    <w:name w:val="Body Text Indent 3"/>
    <w:basedOn w:val="a2"/>
    <w:link w:val="33"/>
    <w:uiPriority w:val="99"/>
    <w:rsid w:val="00AA6359"/>
    <w:pPr>
      <w:spacing w:after="120"/>
      <w:ind w:left="283"/>
    </w:pPr>
    <w:rPr>
      <w:sz w:val="16"/>
      <w:szCs w:val="16"/>
      <w:lang w:val="x-none" w:eastAsia="x-none"/>
    </w:rPr>
  </w:style>
  <w:style w:type="character" w:customStyle="1" w:styleId="33">
    <w:name w:val="Основной текст с отступом 3 Знак"/>
    <w:basedOn w:val="a3"/>
    <w:link w:val="32"/>
    <w:uiPriority w:val="99"/>
    <w:rsid w:val="00AA6359"/>
    <w:rPr>
      <w:rFonts w:ascii="Times New Roman" w:eastAsia="Times New Roman" w:hAnsi="Times New Roman" w:cs="Times New Roman"/>
      <w:sz w:val="16"/>
      <w:szCs w:val="16"/>
      <w:lang w:val="x-none" w:eastAsia="x-none"/>
    </w:rPr>
  </w:style>
  <w:style w:type="character" w:customStyle="1" w:styleId="aff5">
    <w:name w:val="Символ сноски"/>
    <w:rsid w:val="00AA6359"/>
  </w:style>
  <w:style w:type="character" w:customStyle="1" w:styleId="16">
    <w:name w:val="Знак сноски1"/>
    <w:rsid w:val="00AA6359"/>
    <w:rPr>
      <w:vertAlign w:val="superscript"/>
    </w:rPr>
  </w:style>
  <w:style w:type="paragraph" w:styleId="26">
    <w:name w:val="Body Text 2"/>
    <w:basedOn w:val="a2"/>
    <w:link w:val="27"/>
    <w:uiPriority w:val="99"/>
    <w:unhideWhenUsed/>
    <w:rsid w:val="00AA6359"/>
    <w:pPr>
      <w:widowControl w:val="0"/>
      <w:spacing w:after="120" w:line="480" w:lineRule="auto"/>
      <w:ind w:firstLine="400"/>
      <w:jc w:val="both"/>
    </w:pPr>
    <w:rPr>
      <w:lang w:val="x-none" w:eastAsia="x-none"/>
    </w:rPr>
  </w:style>
  <w:style w:type="character" w:customStyle="1" w:styleId="27">
    <w:name w:val="Основной текст 2 Знак"/>
    <w:basedOn w:val="a3"/>
    <w:link w:val="26"/>
    <w:uiPriority w:val="99"/>
    <w:rsid w:val="00AA6359"/>
    <w:rPr>
      <w:rFonts w:ascii="Times New Roman" w:eastAsia="Times New Roman" w:hAnsi="Times New Roman" w:cs="Times New Roman"/>
      <w:sz w:val="24"/>
      <w:szCs w:val="24"/>
      <w:lang w:val="x-none" w:eastAsia="x-none"/>
    </w:rPr>
  </w:style>
  <w:style w:type="paragraph" w:styleId="HTML">
    <w:name w:val="HTML Preformatted"/>
    <w:basedOn w:val="a2"/>
    <w:link w:val="HTML0"/>
    <w:uiPriority w:val="99"/>
    <w:unhideWhenUsed/>
    <w:rsid w:val="00AA6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uiPriority w:val="99"/>
    <w:rsid w:val="00AA6359"/>
    <w:rPr>
      <w:rFonts w:ascii="Courier New" w:eastAsia="Times New Roman" w:hAnsi="Courier New" w:cs="Times New Roman"/>
      <w:sz w:val="20"/>
      <w:szCs w:val="20"/>
      <w:lang w:val="x-none" w:eastAsia="x-none"/>
    </w:rPr>
  </w:style>
  <w:style w:type="character" w:customStyle="1" w:styleId="apple-style-span">
    <w:name w:val="apple-style-span"/>
    <w:basedOn w:val="a3"/>
    <w:rsid w:val="00AA6359"/>
  </w:style>
  <w:style w:type="character" w:customStyle="1" w:styleId="apple-converted-space">
    <w:name w:val="apple-converted-space"/>
    <w:basedOn w:val="a3"/>
    <w:rsid w:val="00AA6359"/>
  </w:style>
  <w:style w:type="character" w:customStyle="1" w:styleId="FontStyle49">
    <w:name w:val="Font Style49"/>
    <w:rsid w:val="00AA6359"/>
    <w:rPr>
      <w:rFonts w:ascii="Times New Roman" w:hAnsi="Times New Roman" w:cs="Times New Roman"/>
      <w:sz w:val="22"/>
      <w:szCs w:val="22"/>
    </w:rPr>
  </w:style>
  <w:style w:type="paragraph" w:customStyle="1" w:styleId="Style22">
    <w:name w:val="Style22"/>
    <w:basedOn w:val="a2"/>
    <w:rsid w:val="00AA6359"/>
    <w:pPr>
      <w:widowControl w:val="0"/>
      <w:autoSpaceDE w:val="0"/>
      <w:autoSpaceDN w:val="0"/>
      <w:adjustRightInd w:val="0"/>
      <w:spacing w:line="415" w:lineRule="exact"/>
      <w:ind w:firstLine="643"/>
      <w:jc w:val="both"/>
    </w:pPr>
  </w:style>
  <w:style w:type="character" w:customStyle="1" w:styleId="submenu-table">
    <w:name w:val="submenu-table"/>
    <w:basedOn w:val="a3"/>
    <w:rsid w:val="00AA6359"/>
  </w:style>
  <w:style w:type="paragraph" w:customStyle="1" w:styleId="Style27">
    <w:name w:val="Style27"/>
    <w:basedOn w:val="a2"/>
    <w:rsid w:val="00AA6359"/>
    <w:pPr>
      <w:widowControl w:val="0"/>
      <w:autoSpaceDE w:val="0"/>
      <w:autoSpaceDN w:val="0"/>
      <w:adjustRightInd w:val="0"/>
      <w:spacing w:line="686" w:lineRule="exact"/>
      <w:ind w:firstLine="283"/>
    </w:pPr>
  </w:style>
  <w:style w:type="character" w:customStyle="1" w:styleId="FontStyle47">
    <w:name w:val="Font Style47"/>
    <w:rsid w:val="00AA6359"/>
    <w:rPr>
      <w:rFonts w:ascii="Times New Roman" w:hAnsi="Times New Roman" w:cs="Times New Roman"/>
      <w:b/>
      <w:bCs/>
      <w:sz w:val="22"/>
      <w:szCs w:val="22"/>
    </w:rPr>
  </w:style>
  <w:style w:type="paragraph" w:customStyle="1" w:styleId="14pt">
    <w:name w:val="Стиль 14 pt"/>
    <w:basedOn w:val="a2"/>
    <w:link w:val="14pt0"/>
    <w:rsid w:val="00AA6359"/>
    <w:pPr>
      <w:jc w:val="both"/>
    </w:pPr>
    <w:rPr>
      <w:sz w:val="28"/>
      <w:szCs w:val="28"/>
      <w:lang w:val="en-US" w:eastAsia="x-none"/>
    </w:rPr>
  </w:style>
  <w:style w:type="character" w:customStyle="1" w:styleId="14pt0">
    <w:name w:val="Стиль 14 pt Знак"/>
    <w:link w:val="14pt"/>
    <w:rsid w:val="00AA6359"/>
    <w:rPr>
      <w:rFonts w:ascii="Times New Roman" w:eastAsia="Times New Roman" w:hAnsi="Times New Roman" w:cs="Times New Roman"/>
      <w:sz w:val="28"/>
      <w:szCs w:val="28"/>
      <w:lang w:val="en-US" w:eastAsia="x-none"/>
    </w:rPr>
  </w:style>
  <w:style w:type="character" w:customStyle="1" w:styleId="stext1">
    <w:name w:val="stext1"/>
    <w:rsid w:val="00AA6359"/>
    <w:rPr>
      <w:b/>
      <w:bCs/>
      <w:color w:val="000000"/>
      <w:sz w:val="20"/>
      <w:szCs w:val="20"/>
    </w:rPr>
  </w:style>
  <w:style w:type="character" w:styleId="HTML1">
    <w:name w:val="HTML Acronym"/>
    <w:basedOn w:val="a3"/>
    <w:uiPriority w:val="99"/>
    <w:rsid w:val="00AA6359"/>
  </w:style>
  <w:style w:type="paragraph" w:customStyle="1" w:styleId="17">
    <w:name w:val="Программа_1"/>
    <w:basedOn w:val="a2"/>
    <w:rsid w:val="00AA6359"/>
    <w:pPr>
      <w:shd w:val="clear" w:color="auto" w:fill="FFFFFF"/>
      <w:ind w:firstLine="396"/>
      <w:jc w:val="both"/>
    </w:pPr>
    <w:rPr>
      <w:sz w:val="28"/>
      <w:szCs w:val="22"/>
    </w:rPr>
  </w:style>
  <w:style w:type="paragraph" w:customStyle="1" w:styleId="107">
    <w:name w:val="Стиль Программа_1 + полужирный Черный По левому краю Слева:  07..."/>
    <w:basedOn w:val="17"/>
    <w:rsid w:val="00AA6359"/>
    <w:pPr>
      <w:spacing w:before="120"/>
      <w:ind w:left="425" w:hanging="28"/>
      <w:jc w:val="left"/>
    </w:pPr>
    <w:rPr>
      <w:b/>
      <w:bCs/>
      <w:color w:val="000000"/>
      <w:szCs w:val="20"/>
    </w:rPr>
  </w:style>
  <w:style w:type="paragraph" w:customStyle="1" w:styleId="2">
    <w:name w:val="_СПИСОК_2"/>
    <w:basedOn w:val="a2"/>
    <w:rsid w:val="00AA6359"/>
    <w:pPr>
      <w:numPr>
        <w:numId w:val="2"/>
      </w:numPr>
      <w:ind w:left="600" w:hanging="600"/>
      <w:jc w:val="both"/>
    </w:pPr>
    <w:rPr>
      <w:rFonts w:eastAsia="MS Mincho"/>
      <w:sz w:val="28"/>
      <w:szCs w:val="28"/>
      <w:lang w:eastAsia="ja-JP"/>
    </w:rPr>
  </w:style>
  <w:style w:type="paragraph" w:customStyle="1" w:styleId="41">
    <w:name w:val="_СПИСОК_4"/>
    <w:basedOn w:val="2"/>
    <w:link w:val="42"/>
    <w:rsid w:val="00AA6359"/>
    <w:pPr>
      <w:tabs>
        <w:tab w:val="left" w:pos="960"/>
      </w:tabs>
      <w:ind w:left="0" w:firstLine="600"/>
    </w:pPr>
    <w:rPr>
      <w:lang w:val="x-none"/>
    </w:rPr>
  </w:style>
  <w:style w:type="paragraph" w:customStyle="1" w:styleId="220">
    <w:name w:val="_ЗАГ_2_2"/>
    <w:basedOn w:val="a2"/>
    <w:link w:val="221"/>
    <w:rsid w:val="00AA6359"/>
    <w:pPr>
      <w:tabs>
        <w:tab w:val="left" w:pos="1418"/>
      </w:tabs>
      <w:spacing w:before="200" w:after="120"/>
      <w:jc w:val="center"/>
    </w:pPr>
    <w:rPr>
      <w:rFonts w:ascii="OfficinaSansC" w:eastAsia="MS Mincho" w:hAnsi="OfficinaSansC"/>
      <w:b/>
      <w:bCs/>
      <w:sz w:val="28"/>
      <w:szCs w:val="28"/>
      <w:lang w:val="x-none" w:eastAsia="ja-JP"/>
    </w:rPr>
  </w:style>
  <w:style w:type="character" w:customStyle="1" w:styleId="221">
    <w:name w:val="_ЗАГ_2_2 Знак"/>
    <w:link w:val="220"/>
    <w:rsid w:val="00AA6359"/>
    <w:rPr>
      <w:rFonts w:ascii="OfficinaSansC" w:eastAsia="MS Mincho" w:hAnsi="OfficinaSansC" w:cs="Times New Roman"/>
      <w:b/>
      <w:bCs/>
      <w:sz w:val="28"/>
      <w:szCs w:val="28"/>
      <w:lang w:val="x-none" w:eastAsia="ja-JP"/>
    </w:rPr>
  </w:style>
  <w:style w:type="character" w:customStyle="1" w:styleId="42">
    <w:name w:val="_СПИСОК_4 Знак"/>
    <w:link w:val="41"/>
    <w:rsid w:val="00AA6359"/>
    <w:rPr>
      <w:rFonts w:ascii="Times New Roman" w:eastAsia="MS Mincho" w:hAnsi="Times New Roman" w:cs="Times New Roman"/>
      <w:sz w:val="28"/>
      <w:szCs w:val="28"/>
      <w:lang w:val="x-none" w:eastAsia="ja-JP"/>
    </w:rPr>
  </w:style>
  <w:style w:type="paragraph" w:styleId="z-">
    <w:name w:val="HTML Top of Form"/>
    <w:basedOn w:val="a2"/>
    <w:next w:val="a2"/>
    <w:link w:val="z-0"/>
    <w:hidden/>
    <w:uiPriority w:val="99"/>
    <w:unhideWhenUsed/>
    <w:rsid w:val="00AA6359"/>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3"/>
    <w:link w:val="z-"/>
    <w:uiPriority w:val="99"/>
    <w:rsid w:val="00AA6359"/>
    <w:rPr>
      <w:rFonts w:ascii="Arial" w:eastAsia="Times New Roman" w:hAnsi="Arial" w:cs="Times New Roman"/>
      <w:vanish/>
      <w:sz w:val="16"/>
      <w:szCs w:val="16"/>
      <w:lang w:val="x-none" w:eastAsia="x-none"/>
    </w:rPr>
  </w:style>
  <w:style w:type="paragraph" w:styleId="z-1">
    <w:name w:val="HTML Bottom of Form"/>
    <w:basedOn w:val="a2"/>
    <w:next w:val="a2"/>
    <w:link w:val="z-2"/>
    <w:hidden/>
    <w:uiPriority w:val="99"/>
    <w:unhideWhenUsed/>
    <w:rsid w:val="00AA6359"/>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3"/>
    <w:link w:val="z-1"/>
    <w:uiPriority w:val="99"/>
    <w:rsid w:val="00AA6359"/>
    <w:rPr>
      <w:rFonts w:ascii="Arial" w:eastAsia="Times New Roman" w:hAnsi="Arial" w:cs="Times New Roman"/>
      <w:vanish/>
      <w:sz w:val="16"/>
      <w:szCs w:val="16"/>
      <w:lang w:val="x-none" w:eastAsia="x-none"/>
    </w:rPr>
  </w:style>
  <w:style w:type="table" w:customStyle="1" w:styleId="18">
    <w:name w:val="Сетка таблицы1"/>
    <w:basedOn w:val="a4"/>
    <w:rsid w:val="00AA635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2"/>
    <w:rsid w:val="00AA6359"/>
    <w:pPr>
      <w:overflowPunct w:val="0"/>
      <w:autoSpaceDE w:val="0"/>
      <w:autoSpaceDN w:val="0"/>
      <w:adjustRightInd w:val="0"/>
      <w:jc w:val="both"/>
      <w:textAlignment w:val="baseline"/>
    </w:pPr>
    <w:rPr>
      <w:szCs w:val="20"/>
    </w:rPr>
  </w:style>
  <w:style w:type="paragraph" w:styleId="34">
    <w:name w:val="toc 3"/>
    <w:basedOn w:val="a2"/>
    <w:next w:val="a2"/>
    <w:autoRedefine/>
    <w:uiPriority w:val="99"/>
    <w:rsid w:val="00AA6359"/>
    <w:pPr>
      <w:tabs>
        <w:tab w:val="left" w:pos="993"/>
        <w:tab w:val="right" w:leader="dot" w:pos="9629"/>
      </w:tabs>
      <w:overflowPunct w:val="0"/>
      <w:autoSpaceDE w:val="0"/>
      <w:autoSpaceDN w:val="0"/>
      <w:adjustRightInd w:val="0"/>
      <w:spacing w:line="276" w:lineRule="auto"/>
      <w:ind w:left="1022" w:hanging="622"/>
      <w:textAlignment w:val="baseline"/>
    </w:pPr>
    <w:rPr>
      <w:sz w:val="20"/>
      <w:szCs w:val="20"/>
    </w:rPr>
  </w:style>
  <w:style w:type="character" w:styleId="aff6">
    <w:name w:val="annotation reference"/>
    <w:uiPriority w:val="99"/>
    <w:rsid w:val="00AA6359"/>
    <w:rPr>
      <w:rFonts w:cs="Times New Roman"/>
      <w:sz w:val="16"/>
    </w:rPr>
  </w:style>
  <w:style w:type="paragraph" w:styleId="aff7">
    <w:name w:val="annotation text"/>
    <w:basedOn w:val="a2"/>
    <w:link w:val="aff8"/>
    <w:uiPriority w:val="99"/>
    <w:rsid w:val="00AA6359"/>
    <w:pPr>
      <w:overflowPunct w:val="0"/>
      <w:autoSpaceDE w:val="0"/>
      <w:autoSpaceDN w:val="0"/>
      <w:adjustRightInd w:val="0"/>
      <w:textAlignment w:val="baseline"/>
    </w:pPr>
    <w:rPr>
      <w:sz w:val="20"/>
      <w:szCs w:val="20"/>
    </w:rPr>
  </w:style>
  <w:style w:type="character" w:customStyle="1" w:styleId="aff8">
    <w:name w:val="Текст примечания Знак"/>
    <w:basedOn w:val="a3"/>
    <w:link w:val="aff7"/>
    <w:uiPriority w:val="99"/>
    <w:rsid w:val="00AA6359"/>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rsid w:val="00AA6359"/>
    <w:rPr>
      <w:b/>
      <w:bCs/>
      <w:lang w:val="x-none" w:eastAsia="x-none"/>
    </w:rPr>
  </w:style>
  <w:style w:type="character" w:customStyle="1" w:styleId="affa">
    <w:name w:val="Тема примечания Знак"/>
    <w:basedOn w:val="aff8"/>
    <w:link w:val="aff9"/>
    <w:uiPriority w:val="99"/>
    <w:rsid w:val="00AA6359"/>
    <w:rPr>
      <w:rFonts w:ascii="Times New Roman" w:eastAsia="Times New Roman" w:hAnsi="Times New Roman" w:cs="Times New Roman"/>
      <w:b/>
      <w:bCs/>
      <w:sz w:val="20"/>
      <w:szCs w:val="20"/>
      <w:lang w:val="x-none" w:eastAsia="x-none"/>
    </w:rPr>
  </w:style>
  <w:style w:type="paragraph" w:customStyle="1" w:styleId="a">
    <w:name w:val="Заголовок раздела положения"/>
    <w:basedOn w:val="a2"/>
    <w:uiPriority w:val="99"/>
    <w:rsid w:val="00AA6359"/>
    <w:pPr>
      <w:widowControl w:val="0"/>
      <w:numPr>
        <w:numId w:val="3"/>
      </w:numPr>
      <w:shd w:val="clear" w:color="auto" w:fill="FFFFFF"/>
      <w:autoSpaceDE w:val="0"/>
      <w:autoSpaceDN w:val="0"/>
      <w:adjustRightInd w:val="0"/>
      <w:spacing w:before="475" w:line="360" w:lineRule="auto"/>
      <w:ind w:left="360" w:right="14"/>
      <w:jc w:val="center"/>
    </w:pPr>
    <w:rPr>
      <w:b/>
      <w:bCs/>
      <w:color w:val="000000"/>
      <w:spacing w:val="-4"/>
    </w:rPr>
  </w:style>
  <w:style w:type="paragraph" w:customStyle="1" w:styleId="ConsPlusNormal">
    <w:name w:val="ConsPlusNormal"/>
    <w:uiPriority w:val="99"/>
    <w:rsid w:val="00AA63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2"/>
    <w:link w:val="36"/>
    <w:uiPriority w:val="99"/>
    <w:rsid w:val="00AA6359"/>
    <w:pPr>
      <w:overflowPunct w:val="0"/>
      <w:autoSpaceDE w:val="0"/>
      <w:autoSpaceDN w:val="0"/>
      <w:adjustRightInd w:val="0"/>
      <w:spacing w:after="120"/>
      <w:textAlignment w:val="baseline"/>
    </w:pPr>
    <w:rPr>
      <w:sz w:val="16"/>
      <w:szCs w:val="16"/>
      <w:lang w:val="x-none" w:eastAsia="x-none"/>
    </w:rPr>
  </w:style>
  <w:style w:type="character" w:customStyle="1" w:styleId="36">
    <w:name w:val="Основной текст 3 Знак"/>
    <w:basedOn w:val="a3"/>
    <w:link w:val="35"/>
    <w:uiPriority w:val="99"/>
    <w:rsid w:val="00AA6359"/>
    <w:rPr>
      <w:rFonts w:ascii="Times New Roman" w:eastAsia="Times New Roman" w:hAnsi="Times New Roman" w:cs="Times New Roman"/>
      <w:sz w:val="16"/>
      <w:szCs w:val="16"/>
      <w:lang w:val="x-none" w:eastAsia="x-none"/>
    </w:rPr>
  </w:style>
  <w:style w:type="paragraph" w:styleId="affb">
    <w:name w:val="endnote text"/>
    <w:basedOn w:val="a2"/>
    <w:link w:val="affc"/>
    <w:uiPriority w:val="99"/>
    <w:rsid w:val="00AA6359"/>
    <w:pPr>
      <w:overflowPunct w:val="0"/>
      <w:autoSpaceDE w:val="0"/>
      <w:autoSpaceDN w:val="0"/>
      <w:adjustRightInd w:val="0"/>
      <w:textAlignment w:val="baseline"/>
    </w:pPr>
    <w:rPr>
      <w:sz w:val="20"/>
      <w:szCs w:val="20"/>
    </w:rPr>
  </w:style>
  <w:style w:type="character" w:customStyle="1" w:styleId="affc">
    <w:name w:val="Текст концевой сноски Знак"/>
    <w:basedOn w:val="a3"/>
    <w:link w:val="affb"/>
    <w:uiPriority w:val="99"/>
    <w:rsid w:val="00AA6359"/>
    <w:rPr>
      <w:rFonts w:ascii="Times New Roman" w:eastAsia="Times New Roman" w:hAnsi="Times New Roman" w:cs="Times New Roman"/>
      <w:sz w:val="20"/>
      <w:szCs w:val="20"/>
      <w:lang w:eastAsia="ru-RU"/>
    </w:rPr>
  </w:style>
  <w:style w:type="character" w:styleId="affd">
    <w:name w:val="endnote reference"/>
    <w:uiPriority w:val="99"/>
    <w:rsid w:val="00AA6359"/>
    <w:rPr>
      <w:rFonts w:cs="Times New Roman"/>
      <w:vertAlign w:val="superscript"/>
    </w:rPr>
  </w:style>
  <w:style w:type="character" w:styleId="affe">
    <w:name w:val="Emphasis"/>
    <w:uiPriority w:val="20"/>
    <w:qFormat/>
    <w:rsid w:val="00AA6359"/>
    <w:rPr>
      <w:rFonts w:cs="Times New Roman"/>
      <w:i/>
    </w:rPr>
  </w:style>
  <w:style w:type="paragraph" w:customStyle="1" w:styleId="19">
    <w:name w:val="Обычный1"/>
    <w:rsid w:val="00AA6359"/>
    <w:pPr>
      <w:widowControl w:val="0"/>
      <w:tabs>
        <w:tab w:val="left" w:pos="708"/>
      </w:tabs>
      <w:spacing w:after="0" w:line="240" w:lineRule="auto"/>
      <w:jc w:val="both"/>
    </w:pPr>
    <w:rPr>
      <w:rFonts w:ascii="Times New Roman" w:eastAsia="Times New Roman" w:hAnsi="Times New Roman" w:cs="Times New Roman"/>
      <w:sz w:val="24"/>
      <w:szCs w:val="20"/>
      <w:lang w:eastAsia="ru-RU"/>
    </w:rPr>
  </w:style>
  <w:style w:type="paragraph" w:customStyle="1" w:styleId="Style15">
    <w:name w:val="Style15"/>
    <w:basedOn w:val="a2"/>
    <w:uiPriority w:val="99"/>
    <w:rsid w:val="00AA6359"/>
    <w:pPr>
      <w:widowControl w:val="0"/>
      <w:autoSpaceDE w:val="0"/>
      <w:autoSpaceDN w:val="0"/>
      <w:adjustRightInd w:val="0"/>
      <w:spacing w:line="326" w:lineRule="exact"/>
      <w:jc w:val="both"/>
    </w:pPr>
  </w:style>
  <w:style w:type="paragraph" w:customStyle="1" w:styleId="Style33">
    <w:name w:val="Style33"/>
    <w:basedOn w:val="a2"/>
    <w:uiPriority w:val="99"/>
    <w:rsid w:val="00AA6359"/>
    <w:pPr>
      <w:widowControl w:val="0"/>
      <w:autoSpaceDE w:val="0"/>
      <w:autoSpaceDN w:val="0"/>
      <w:adjustRightInd w:val="0"/>
      <w:spacing w:line="250" w:lineRule="exact"/>
      <w:jc w:val="center"/>
    </w:pPr>
  </w:style>
  <w:style w:type="character" w:customStyle="1" w:styleId="FontStyle66">
    <w:name w:val="Font Style66"/>
    <w:uiPriority w:val="99"/>
    <w:rsid w:val="00AA6359"/>
    <w:rPr>
      <w:rFonts w:ascii="Times New Roman" w:hAnsi="Times New Roman"/>
      <w:sz w:val="20"/>
    </w:rPr>
  </w:style>
  <w:style w:type="paragraph" w:customStyle="1" w:styleId="ConsPlusNonformat">
    <w:name w:val="ConsPlusNonformat"/>
    <w:rsid w:val="00AA63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Литература"/>
    <w:basedOn w:val="4"/>
    <w:uiPriority w:val="99"/>
    <w:rsid w:val="00AA6359"/>
    <w:pPr>
      <w:keepLines/>
      <w:widowControl/>
      <w:spacing w:after="240"/>
      <w:ind w:firstLine="0"/>
      <w:jc w:val="center"/>
    </w:pPr>
    <w:rPr>
      <w:rFonts w:ascii="Tahoma" w:hAnsi="Tahoma" w:cs="Arial"/>
      <w:i/>
      <w:sz w:val="18"/>
      <w:szCs w:val="22"/>
    </w:rPr>
  </w:style>
  <w:style w:type="character" w:customStyle="1" w:styleId="h1">
    <w:name w:val="h1"/>
    <w:uiPriority w:val="99"/>
    <w:rsid w:val="00AA6359"/>
    <w:rPr>
      <w:rFonts w:cs="Times New Roman"/>
    </w:rPr>
  </w:style>
  <w:style w:type="table" w:customStyle="1" w:styleId="TableNormal1">
    <w:name w:val="Table Normal1"/>
    <w:uiPriority w:val="99"/>
    <w:semiHidden/>
    <w:rsid w:val="00AA6359"/>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AA6359"/>
    <w:pPr>
      <w:widowControl w:val="0"/>
    </w:pPr>
    <w:rPr>
      <w:sz w:val="22"/>
      <w:szCs w:val="22"/>
      <w:lang w:val="en-US" w:eastAsia="en-US"/>
    </w:rPr>
  </w:style>
  <w:style w:type="paragraph" w:styleId="afff0">
    <w:name w:val="Block Text"/>
    <w:basedOn w:val="a2"/>
    <w:uiPriority w:val="99"/>
    <w:rsid w:val="00AA6359"/>
    <w:pPr>
      <w:tabs>
        <w:tab w:val="left" w:pos="8222"/>
      </w:tabs>
      <w:ind w:left="1134" w:right="1047"/>
      <w:jc w:val="center"/>
    </w:pPr>
    <w:rPr>
      <w:sz w:val="28"/>
      <w:szCs w:val="20"/>
    </w:rPr>
  </w:style>
  <w:style w:type="paragraph" w:customStyle="1" w:styleId="28">
    <w:name w:val="Абзац списка2"/>
    <w:basedOn w:val="a2"/>
    <w:uiPriority w:val="99"/>
    <w:rsid w:val="00AA6359"/>
    <w:pPr>
      <w:suppressAutoHyphens/>
      <w:ind w:left="720"/>
    </w:pPr>
    <w:rPr>
      <w:kern w:val="1"/>
      <w:lang w:eastAsia="ar-SA"/>
    </w:rPr>
  </w:style>
  <w:style w:type="numbering" w:customStyle="1" w:styleId="a0">
    <w:name w:val="Стиль многоуровневый"/>
    <w:rsid w:val="00AA6359"/>
    <w:pPr>
      <w:numPr>
        <w:numId w:val="4"/>
      </w:numPr>
    </w:pPr>
  </w:style>
  <w:style w:type="paragraph" w:customStyle="1" w:styleId="afff1">
    <w:name w:val="Содержимое таблицы"/>
    <w:basedOn w:val="a2"/>
    <w:rsid w:val="00AA6359"/>
    <w:pPr>
      <w:suppressLineNumbers/>
      <w:suppressAutoHyphens/>
    </w:pPr>
    <w:rPr>
      <w:kern w:val="1"/>
      <w:lang w:eastAsia="ar-SA"/>
    </w:rPr>
  </w:style>
  <w:style w:type="character" w:customStyle="1" w:styleId="WW8Num5z0">
    <w:name w:val="WW8Num5z0"/>
    <w:rsid w:val="00AA6359"/>
    <w:rPr>
      <w:rFonts w:ascii="Symbol" w:hAnsi="Symbol" w:cs="Symbol"/>
    </w:rPr>
  </w:style>
  <w:style w:type="character" w:customStyle="1" w:styleId="WW8Num11z0">
    <w:name w:val="WW8Num11z0"/>
    <w:rsid w:val="00AA6359"/>
    <w:rPr>
      <w:rFonts w:ascii="Symbol" w:hAnsi="Symbol" w:cs="Symbol"/>
    </w:rPr>
  </w:style>
  <w:style w:type="character" w:customStyle="1" w:styleId="WW8Num12z0">
    <w:name w:val="WW8Num12z0"/>
    <w:rsid w:val="00AA6359"/>
    <w:rPr>
      <w:rFonts w:ascii="Symbol" w:hAnsi="Symbol" w:cs="Symbol"/>
    </w:rPr>
  </w:style>
  <w:style w:type="character" w:customStyle="1" w:styleId="WW8Num13z0">
    <w:name w:val="WW8Num13z0"/>
    <w:rsid w:val="00AA6359"/>
    <w:rPr>
      <w:rFonts w:ascii="Symbol" w:hAnsi="Symbol" w:cs="Symbol"/>
    </w:rPr>
  </w:style>
  <w:style w:type="character" w:customStyle="1" w:styleId="WW8Num14z0">
    <w:name w:val="WW8Num14z0"/>
    <w:rsid w:val="00AA6359"/>
    <w:rPr>
      <w:rFonts w:ascii="Symbol" w:hAnsi="Symbol" w:cs="Symbol"/>
    </w:rPr>
  </w:style>
  <w:style w:type="character" w:customStyle="1" w:styleId="WW8Num15z0">
    <w:name w:val="WW8Num15z0"/>
    <w:rsid w:val="00AA6359"/>
    <w:rPr>
      <w:rFonts w:ascii="Symbol" w:hAnsi="Symbol" w:cs="Symbol"/>
    </w:rPr>
  </w:style>
  <w:style w:type="character" w:customStyle="1" w:styleId="WW8Num16z0">
    <w:name w:val="WW8Num16z0"/>
    <w:rsid w:val="00AA6359"/>
    <w:rPr>
      <w:b/>
      <w:color w:val="auto"/>
    </w:rPr>
  </w:style>
  <w:style w:type="character" w:customStyle="1" w:styleId="WW8Num17z0">
    <w:name w:val="WW8Num17z0"/>
    <w:rsid w:val="00AA6359"/>
    <w:rPr>
      <w:b/>
      <w:color w:val="auto"/>
    </w:rPr>
  </w:style>
  <w:style w:type="character" w:customStyle="1" w:styleId="WW8Num18z0">
    <w:name w:val="WW8Num18z0"/>
    <w:rsid w:val="00AA6359"/>
    <w:rPr>
      <w:rFonts w:ascii="Times New Roman" w:hAnsi="Times New Roman" w:cs="Times New Roman"/>
      <w:b w:val="0"/>
      <w:i w:val="0"/>
      <w:sz w:val="22"/>
      <w:u w:val="none"/>
    </w:rPr>
  </w:style>
  <w:style w:type="character" w:customStyle="1" w:styleId="WW8Num19z0">
    <w:name w:val="WW8Num19z0"/>
    <w:rsid w:val="00AA6359"/>
    <w:rPr>
      <w:rFonts w:ascii="Symbol" w:hAnsi="Symbol" w:cs="Symbol"/>
    </w:rPr>
  </w:style>
  <w:style w:type="character" w:customStyle="1" w:styleId="WW8Num20z0">
    <w:name w:val="WW8Num20z0"/>
    <w:rsid w:val="00AA6359"/>
    <w:rPr>
      <w:rFonts w:ascii="Symbol" w:hAnsi="Symbol" w:cs="Symbol"/>
    </w:rPr>
  </w:style>
  <w:style w:type="character" w:customStyle="1" w:styleId="WW8Num21z0">
    <w:name w:val="WW8Num21z0"/>
    <w:rsid w:val="00AA6359"/>
    <w:rPr>
      <w:rFonts w:ascii="Verdana" w:hAnsi="Verdana" w:cs="Verdana"/>
      <w:b/>
      <w:i w:val="0"/>
      <w:sz w:val="24"/>
    </w:rPr>
  </w:style>
  <w:style w:type="character" w:customStyle="1" w:styleId="WW8Num22z0">
    <w:name w:val="WW8Num22z0"/>
    <w:rsid w:val="00AA6359"/>
    <w:rPr>
      <w:rFonts w:ascii="Symbol" w:hAnsi="Symbol" w:cs="OpenSymbol"/>
    </w:rPr>
  </w:style>
  <w:style w:type="character" w:customStyle="1" w:styleId="WW8Num23z0">
    <w:name w:val="WW8Num23z0"/>
    <w:rsid w:val="00AA6359"/>
    <w:rPr>
      <w:color w:val="auto"/>
    </w:rPr>
  </w:style>
  <w:style w:type="character" w:customStyle="1" w:styleId="WW8Num24z0">
    <w:name w:val="WW8Num24z0"/>
    <w:rsid w:val="00AA6359"/>
    <w:rPr>
      <w:rFonts w:ascii="Symbol" w:hAnsi="Symbol" w:cs="Symbol"/>
    </w:rPr>
  </w:style>
  <w:style w:type="character" w:customStyle="1" w:styleId="WW8Num25z0">
    <w:name w:val="WW8Num25z0"/>
    <w:rsid w:val="00AA6359"/>
    <w:rPr>
      <w:rFonts w:ascii="Times New Roman" w:hAnsi="Times New Roman" w:cs="Times New Roman"/>
      <w:b w:val="0"/>
      <w:i w:val="0"/>
      <w:sz w:val="22"/>
      <w:u w:val="none"/>
    </w:rPr>
  </w:style>
  <w:style w:type="character" w:customStyle="1" w:styleId="WW8Num26z0">
    <w:name w:val="WW8Num26z0"/>
    <w:rsid w:val="00AA6359"/>
    <w:rPr>
      <w:rFonts w:ascii="Symbol" w:hAnsi="Symbol" w:cs="OpenSymbol"/>
    </w:rPr>
  </w:style>
  <w:style w:type="character" w:customStyle="1" w:styleId="WW8Num27z0">
    <w:name w:val="WW8Num27z0"/>
    <w:rsid w:val="00AA6359"/>
    <w:rPr>
      <w:rFonts w:ascii="Times New Roman" w:hAnsi="Times New Roman" w:cs="Times New Roman"/>
      <w:b w:val="0"/>
      <w:i w:val="0"/>
      <w:sz w:val="22"/>
      <w:u w:val="none"/>
    </w:rPr>
  </w:style>
  <w:style w:type="character" w:customStyle="1" w:styleId="WW8Num28z0">
    <w:name w:val="WW8Num28z0"/>
    <w:rsid w:val="00AA6359"/>
    <w:rPr>
      <w:rFonts w:ascii="Symbol" w:hAnsi="Symbol" w:cs="Symbol"/>
    </w:rPr>
  </w:style>
  <w:style w:type="character" w:customStyle="1" w:styleId="WW8Num29z0">
    <w:name w:val="WW8Num29z0"/>
    <w:rsid w:val="00AA6359"/>
    <w:rPr>
      <w:rFonts w:ascii="Times New Roman" w:hAnsi="Times New Roman" w:cs="Times New Roman"/>
      <w:b w:val="0"/>
      <w:i w:val="0"/>
      <w:sz w:val="22"/>
      <w:u w:val="none"/>
    </w:rPr>
  </w:style>
  <w:style w:type="character" w:customStyle="1" w:styleId="WW8Num30z0">
    <w:name w:val="WW8Num30z0"/>
    <w:rsid w:val="00AA6359"/>
    <w:rPr>
      <w:rFonts w:ascii="Symbol" w:hAnsi="Symbol" w:cs="OpenSymbol"/>
    </w:rPr>
  </w:style>
  <w:style w:type="character" w:customStyle="1" w:styleId="WW8Num31z0">
    <w:name w:val="WW8Num31z0"/>
    <w:rsid w:val="00AA6359"/>
    <w:rPr>
      <w:rFonts w:ascii="Times New Roman" w:hAnsi="Times New Roman" w:cs="Times New Roman"/>
      <w:b w:val="0"/>
      <w:i w:val="0"/>
      <w:sz w:val="22"/>
      <w:u w:val="none"/>
    </w:rPr>
  </w:style>
  <w:style w:type="character" w:customStyle="1" w:styleId="WW8Num32z0">
    <w:name w:val="WW8Num32z0"/>
    <w:rsid w:val="00AA6359"/>
    <w:rPr>
      <w:rFonts w:ascii="Times New Roman" w:hAnsi="Times New Roman" w:cs="Times New Roman"/>
      <w:b w:val="0"/>
      <w:i w:val="0"/>
      <w:sz w:val="22"/>
      <w:u w:val="none"/>
    </w:rPr>
  </w:style>
  <w:style w:type="character" w:customStyle="1" w:styleId="WW8Num33z0">
    <w:name w:val="WW8Num33z0"/>
    <w:rsid w:val="00AA6359"/>
    <w:rPr>
      <w:rFonts w:ascii="Symbol" w:hAnsi="Symbol" w:cs="Symbol"/>
    </w:rPr>
  </w:style>
  <w:style w:type="character" w:customStyle="1" w:styleId="WW8Num34z0">
    <w:name w:val="WW8Num34z0"/>
    <w:rsid w:val="00AA6359"/>
    <w:rPr>
      <w:rFonts w:ascii="Symbol" w:hAnsi="Symbol" w:cs="OpenSymbol"/>
    </w:rPr>
  </w:style>
  <w:style w:type="character" w:customStyle="1" w:styleId="WW8Num35z0">
    <w:name w:val="WW8Num35z0"/>
    <w:rsid w:val="00AA6359"/>
    <w:rPr>
      <w:rFonts w:ascii="Symbol" w:hAnsi="Symbol" w:cs="OpenSymbol"/>
    </w:rPr>
  </w:style>
  <w:style w:type="character" w:customStyle="1" w:styleId="WW8Num36z0">
    <w:name w:val="WW8Num36z0"/>
    <w:rsid w:val="00AA6359"/>
    <w:rPr>
      <w:rFonts w:ascii="Symbol" w:hAnsi="Symbol" w:cs="OpenSymbol"/>
    </w:rPr>
  </w:style>
  <w:style w:type="character" w:customStyle="1" w:styleId="WW8Num37z0">
    <w:name w:val="WW8Num37z0"/>
    <w:rsid w:val="00AA6359"/>
    <w:rPr>
      <w:rFonts w:ascii="Symbol" w:hAnsi="Symbol" w:cs="Symbol"/>
    </w:rPr>
  </w:style>
  <w:style w:type="character" w:customStyle="1" w:styleId="WW8Num38z0">
    <w:name w:val="WW8Num38z0"/>
    <w:rsid w:val="00AA6359"/>
    <w:rPr>
      <w:rFonts w:ascii="Symbol" w:hAnsi="Symbol" w:cs="Symbol"/>
    </w:rPr>
  </w:style>
  <w:style w:type="character" w:customStyle="1" w:styleId="WW8Num39z0">
    <w:name w:val="WW8Num39z0"/>
    <w:rsid w:val="00AA6359"/>
    <w:rPr>
      <w:rFonts w:ascii="Symbol" w:hAnsi="Symbol" w:cs="OpenSymbol"/>
    </w:rPr>
  </w:style>
  <w:style w:type="character" w:customStyle="1" w:styleId="WW8Num40z0">
    <w:name w:val="WW8Num40z0"/>
    <w:rsid w:val="00AA6359"/>
    <w:rPr>
      <w:rFonts w:ascii="Symbol" w:hAnsi="Symbol" w:cs="OpenSymbol"/>
    </w:rPr>
  </w:style>
  <w:style w:type="character" w:customStyle="1" w:styleId="WW8Num41z0">
    <w:name w:val="WW8Num41z0"/>
    <w:rsid w:val="00AA6359"/>
    <w:rPr>
      <w:rFonts w:ascii="Symbol" w:hAnsi="Symbol" w:cs="OpenSymbol"/>
    </w:rPr>
  </w:style>
  <w:style w:type="character" w:customStyle="1" w:styleId="WW8Num42z0">
    <w:name w:val="WW8Num42z0"/>
    <w:rsid w:val="00AA6359"/>
    <w:rPr>
      <w:rFonts w:ascii="Symbol" w:hAnsi="Symbol" w:cs="OpenSymbol"/>
    </w:rPr>
  </w:style>
  <w:style w:type="character" w:customStyle="1" w:styleId="WW8Num43z0">
    <w:name w:val="WW8Num43z0"/>
    <w:rsid w:val="00AA6359"/>
    <w:rPr>
      <w:rFonts w:ascii="Symbol" w:hAnsi="Symbol" w:cs="OpenSymbol"/>
    </w:rPr>
  </w:style>
  <w:style w:type="character" w:customStyle="1" w:styleId="WW8Num44z0">
    <w:name w:val="WW8Num44z0"/>
    <w:rsid w:val="00AA6359"/>
    <w:rPr>
      <w:rFonts w:ascii="Symbol" w:hAnsi="Symbol" w:cs="OpenSymbol"/>
    </w:rPr>
  </w:style>
  <w:style w:type="character" w:customStyle="1" w:styleId="WW8Num45z0">
    <w:name w:val="WW8Num45z0"/>
    <w:rsid w:val="00AA6359"/>
    <w:rPr>
      <w:rFonts w:ascii="Symbol" w:hAnsi="Symbol" w:cs="OpenSymbol"/>
    </w:rPr>
  </w:style>
  <w:style w:type="character" w:customStyle="1" w:styleId="WW8Num8z0">
    <w:name w:val="WW8Num8z0"/>
    <w:rsid w:val="00AA6359"/>
    <w:rPr>
      <w:rFonts w:ascii="Symbol" w:hAnsi="Symbol" w:cs="Symbol"/>
    </w:rPr>
  </w:style>
  <w:style w:type="character" w:customStyle="1" w:styleId="WW8Num10z0">
    <w:name w:val="WW8Num10z0"/>
    <w:rsid w:val="00AA6359"/>
    <w:rPr>
      <w:rFonts w:ascii="Symbol" w:hAnsi="Symbol" w:cs="Symbol"/>
    </w:rPr>
  </w:style>
  <w:style w:type="character" w:customStyle="1" w:styleId="WW8Num46z0">
    <w:name w:val="WW8Num46z0"/>
    <w:rsid w:val="00AA6359"/>
    <w:rPr>
      <w:rFonts w:ascii="Symbol" w:hAnsi="Symbol" w:cs="OpenSymbol"/>
    </w:rPr>
  </w:style>
  <w:style w:type="character" w:customStyle="1" w:styleId="WW8Num47z0">
    <w:name w:val="WW8Num47z0"/>
    <w:rsid w:val="00AA6359"/>
    <w:rPr>
      <w:rFonts w:ascii="Symbol" w:hAnsi="Symbol" w:cs="OpenSymbol"/>
    </w:rPr>
  </w:style>
  <w:style w:type="character" w:customStyle="1" w:styleId="WW8Num48z0">
    <w:name w:val="WW8Num48z0"/>
    <w:rsid w:val="00AA6359"/>
    <w:rPr>
      <w:rFonts w:ascii="Symbol" w:hAnsi="Symbol" w:cs="OpenSymbol"/>
    </w:rPr>
  </w:style>
  <w:style w:type="character" w:customStyle="1" w:styleId="WW8Num49z0">
    <w:name w:val="WW8Num49z0"/>
    <w:rsid w:val="00AA6359"/>
    <w:rPr>
      <w:rFonts w:ascii="Symbol" w:hAnsi="Symbol" w:cs="OpenSymbol"/>
    </w:rPr>
  </w:style>
  <w:style w:type="character" w:customStyle="1" w:styleId="WW8Num50z0">
    <w:name w:val="WW8Num50z0"/>
    <w:rsid w:val="00AA6359"/>
    <w:rPr>
      <w:rFonts w:ascii="Symbol" w:hAnsi="Symbol" w:cs="OpenSymbol"/>
    </w:rPr>
  </w:style>
  <w:style w:type="character" w:customStyle="1" w:styleId="WW8Num51z0">
    <w:name w:val="WW8Num51z0"/>
    <w:rsid w:val="00AA6359"/>
    <w:rPr>
      <w:rFonts w:ascii="Symbol" w:hAnsi="Symbol" w:cs="OpenSymbol"/>
    </w:rPr>
  </w:style>
  <w:style w:type="character" w:customStyle="1" w:styleId="WW8Num52z0">
    <w:name w:val="WW8Num52z0"/>
    <w:rsid w:val="00AA6359"/>
    <w:rPr>
      <w:rFonts w:ascii="Symbol" w:hAnsi="Symbol" w:cs="OpenSymbol"/>
    </w:rPr>
  </w:style>
  <w:style w:type="character" w:customStyle="1" w:styleId="WW8Num53z0">
    <w:name w:val="WW8Num53z0"/>
    <w:rsid w:val="00AA6359"/>
    <w:rPr>
      <w:rFonts w:ascii="Symbol" w:hAnsi="Symbol" w:cs="OpenSymbol"/>
    </w:rPr>
  </w:style>
  <w:style w:type="character" w:customStyle="1" w:styleId="WW8Num6z0">
    <w:name w:val="WW8Num6z0"/>
    <w:rsid w:val="00AA6359"/>
    <w:rPr>
      <w:color w:val="auto"/>
    </w:rPr>
  </w:style>
  <w:style w:type="character" w:customStyle="1" w:styleId="WW8Num9z0">
    <w:name w:val="WW8Num9z0"/>
    <w:rsid w:val="00AA6359"/>
    <w:rPr>
      <w:rFonts w:ascii="Symbol" w:hAnsi="Symbol" w:cs="Symbol"/>
    </w:rPr>
  </w:style>
  <w:style w:type="character" w:customStyle="1" w:styleId="51">
    <w:name w:val="Основной шрифт абзаца5"/>
    <w:rsid w:val="00AA6359"/>
  </w:style>
  <w:style w:type="character" w:customStyle="1" w:styleId="WW8Num2z0">
    <w:name w:val="WW8Num2z0"/>
    <w:rsid w:val="00AA6359"/>
    <w:rPr>
      <w:rFonts w:ascii="Symbol" w:hAnsi="Symbol" w:cs="Symbol"/>
    </w:rPr>
  </w:style>
  <w:style w:type="character" w:customStyle="1" w:styleId="WW8NumSt14z0">
    <w:name w:val="WW8NumSt14z0"/>
    <w:rsid w:val="00AA6359"/>
    <w:rPr>
      <w:rFonts w:ascii="Times New Roman" w:hAnsi="Times New Roman" w:cs="Times New Roman"/>
      <w:b w:val="0"/>
      <w:i w:val="0"/>
      <w:sz w:val="22"/>
      <w:u w:val="none"/>
    </w:rPr>
  </w:style>
  <w:style w:type="character" w:customStyle="1" w:styleId="WW8NumSt18z0">
    <w:name w:val="WW8NumSt18z0"/>
    <w:rsid w:val="00AA6359"/>
    <w:rPr>
      <w:rFonts w:ascii="Times New Roman" w:hAnsi="Times New Roman" w:cs="Times New Roman"/>
      <w:b w:val="0"/>
      <w:i w:val="0"/>
      <w:sz w:val="22"/>
      <w:u w:val="none"/>
    </w:rPr>
  </w:style>
  <w:style w:type="character" w:customStyle="1" w:styleId="37">
    <w:name w:val="Основной шрифт абзаца3"/>
    <w:rsid w:val="00AA6359"/>
  </w:style>
  <w:style w:type="character" w:customStyle="1" w:styleId="WW8Num1z0">
    <w:name w:val="WW8Num1z0"/>
    <w:rsid w:val="00AA6359"/>
    <w:rPr>
      <w:rFonts w:ascii="Symbol" w:hAnsi="Symbol" w:cs="Symbol"/>
    </w:rPr>
  </w:style>
  <w:style w:type="character" w:customStyle="1" w:styleId="WW8Num1z4">
    <w:name w:val="WW8Num1z4"/>
    <w:rsid w:val="00AA6359"/>
    <w:rPr>
      <w:rFonts w:ascii="Verdana" w:hAnsi="Verdana" w:cs="Verdana"/>
      <w:b/>
      <w:i w:val="0"/>
      <w:sz w:val="22"/>
    </w:rPr>
  </w:style>
  <w:style w:type="character" w:customStyle="1" w:styleId="WW8Num1z5">
    <w:name w:val="WW8Num1z5"/>
    <w:rsid w:val="00AA6359"/>
    <w:rPr>
      <w:rFonts w:ascii="Verdana" w:hAnsi="Verdana" w:cs="Verdana"/>
      <w:b/>
      <w:i w:val="0"/>
    </w:rPr>
  </w:style>
  <w:style w:type="character" w:customStyle="1" w:styleId="WW8Num4z0">
    <w:name w:val="WW8Num4z0"/>
    <w:rsid w:val="00AA6359"/>
    <w:rPr>
      <w:rFonts w:ascii="Symbol" w:hAnsi="Symbol" w:cs="Symbol"/>
    </w:rPr>
  </w:style>
  <w:style w:type="character" w:customStyle="1" w:styleId="WW8Num6z1">
    <w:name w:val="WW8Num6z1"/>
    <w:rsid w:val="00AA6359"/>
    <w:rPr>
      <w:rFonts w:ascii="Courier New" w:hAnsi="Courier New" w:cs="Courier New"/>
      <w:sz w:val="20"/>
    </w:rPr>
  </w:style>
  <w:style w:type="character" w:customStyle="1" w:styleId="WW8Num7z0">
    <w:name w:val="WW8Num7z0"/>
    <w:rsid w:val="00AA6359"/>
    <w:rPr>
      <w:rFonts w:ascii="Symbol" w:hAnsi="Symbol" w:cs="Symbol"/>
    </w:rPr>
  </w:style>
  <w:style w:type="character" w:customStyle="1" w:styleId="WW8Num9z1">
    <w:name w:val="WW8Num9z1"/>
    <w:rsid w:val="00AA6359"/>
    <w:rPr>
      <w:rFonts w:ascii="Courier New" w:hAnsi="Courier New" w:cs="Courier New"/>
    </w:rPr>
  </w:style>
  <w:style w:type="character" w:customStyle="1" w:styleId="WW8Num9z2">
    <w:name w:val="WW8Num9z2"/>
    <w:rsid w:val="00AA6359"/>
    <w:rPr>
      <w:rFonts w:ascii="Wingdings" w:hAnsi="Wingdings" w:cs="Wingdings"/>
    </w:rPr>
  </w:style>
  <w:style w:type="character" w:customStyle="1" w:styleId="WW8Num20z1">
    <w:name w:val="WW8Num20z1"/>
    <w:rsid w:val="00AA6359"/>
    <w:rPr>
      <w:rFonts w:ascii="Courier New" w:hAnsi="Courier New" w:cs="Courier New"/>
    </w:rPr>
  </w:style>
  <w:style w:type="character" w:customStyle="1" w:styleId="WW8Num20z2">
    <w:name w:val="WW8Num20z2"/>
    <w:rsid w:val="00AA6359"/>
    <w:rPr>
      <w:rFonts w:ascii="Wingdings" w:hAnsi="Wingdings" w:cs="Wingdings"/>
    </w:rPr>
  </w:style>
  <w:style w:type="character" w:customStyle="1" w:styleId="WW8Num21z1">
    <w:name w:val="WW8Num21z1"/>
    <w:rsid w:val="00AA6359"/>
    <w:rPr>
      <w:rFonts w:ascii="Courier New" w:hAnsi="Courier New" w:cs="Courier New"/>
    </w:rPr>
  </w:style>
  <w:style w:type="character" w:customStyle="1" w:styleId="WW8Num21z2">
    <w:name w:val="WW8Num21z2"/>
    <w:rsid w:val="00AA6359"/>
    <w:rPr>
      <w:rFonts w:ascii="Wingdings" w:hAnsi="Wingdings" w:cs="Wingdings"/>
    </w:rPr>
  </w:style>
  <w:style w:type="character" w:customStyle="1" w:styleId="WW8Num28z1">
    <w:name w:val="WW8Num28z1"/>
    <w:rsid w:val="00AA6359"/>
    <w:rPr>
      <w:rFonts w:ascii="Courier New" w:hAnsi="Courier New" w:cs="Courier New"/>
    </w:rPr>
  </w:style>
  <w:style w:type="character" w:customStyle="1" w:styleId="WW8Num28z2">
    <w:name w:val="WW8Num28z2"/>
    <w:rsid w:val="00AA6359"/>
    <w:rPr>
      <w:rFonts w:ascii="Wingdings" w:hAnsi="Wingdings" w:cs="Wingdings"/>
    </w:rPr>
  </w:style>
  <w:style w:type="character" w:customStyle="1" w:styleId="WW8Num33z1">
    <w:name w:val="WW8Num33z1"/>
    <w:rsid w:val="00AA6359"/>
    <w:rPr>
      <w:rFonts w:ascii="Courier New" w:hAnsi="Courier New" w:cs="Courier New"/>
    </w:rPr>
  </w:style>
  <w:style w:type="character" w:customStyle="1" w:styleId="WW8Num33z2">
    <w:name w:val="WW8Num33z2"/>
    <w:rsid w:val="00AA6359"/>
    <w:rPr>
      <w:rFonts w:ascii="Wingdings" w:hAnsi="Wingdings" w:cs="Wingdings"/>
    </w:rPr>
  </w:style>
  <w:style w:type="character" w:customStyle="1" w:styleId="WW8Num37z1">
    <w:name w:val="WW8Num37z1"/>
    <w:rsid w:val="00AA6359"/>
    <w:rPr>
      <w:rFonts w:ascii="Courier New" w:hAnsi="Courier New" w:cs="Courier New"/>
    </w:rPr>
  </w:style>
  <w:style w:type="character" w:customStyle="1" w:styleId="WW8Num37z2">
    <w:name w:val="WW8Num37z2"/>
    <w:rsid w:val="00AA6359"/>
    <w:rPr>
      <w:rFonts w:ascii="Wingdings" w:hAnsi="Wingdings" w:cs="Wingdings"/>
    </w:rPr>
  </w:style>
  <w:style w:type="character" w:customStyle="1" w:styleId="WW8Num38z1">
    <w:name w:val="WW8Num38z1"/>
    <w:rsid w:val="00AA6359"/>
    <w:rPr>
      <w:rFonts w:ascii="Courier New" w:hAnsi="Courier New" w:cs="Courier New"/>
    </w:rPr>
  </w:style>
  <w:style w:type="character" w:customStyle="1" w:styleId="WW8Num38z2">
    <w:name w:val="WW8Num38z2"/>
    <w:rsid w:val="00AA6359"/>
    <w:rPr>
      <w:rFonts w:ascii="Wingdings" w:hAnsi="Wingdings" w:cs="Wingdings"/>
    </w:rPr>
  </w:style>
  <w:style w:type="character" w:customStyle="1" w:styleId="29">
    <w:name w:val="Основной шрифт абзаца2"/>
    <w:rsid w:val="00AA6359"/>
  </w:style>
  <w:style w:type="character" w:customStyle="1" w:styleId="Absatz-Standardschriftart">
    <w:name w:val="Absatz-Standardschriftart"/>
    <w:rsid w:val="00AA6359"/>
  </w:style>
  <w:style w:type="character" w:customStyle="1" w:styleId="WW-Absatz-Standardschriftart">
    <w:name w:val="WW-Absatz-Standardschriftart"/>
    <w:rsid w:val="00AA6359"/>
  </w:style>
  <w:style w:type="character" w:customStyle="1" w:styleId="WW-Absatz-Standardschriftart1">
    <w:name w:val="WW-Absatz-Standardschriftart1"/>
    <w:rsid w:val="00AA6359"/>
  </w:style>
  <w:style w:type="character" w:customStyle="1" w:styleId="WW-Absatz-Standardschriftart11">
    <w:name w:val="WW-Absatz-Standardschriftart11"/>
    <w:rsid w:val="00AA6359"/>
  </w:style>
  <w:style w:type="character" w:customStyle="1" w:styleId="WW-Absatz-Standardschriftart111">
    <w:name w:val="WW-Absatz-Standardschriftart111"/>
    <w:rsid w:val="00AA6359"/>
  </w:style>
  <w:style w:type="character" w:customStyle="1" w:styleId="WW-Absatz-Standardschriftart1111">
    <w:name w:val="WW-Absatz-Standardschriftart1111"/>
    <w:rsid w:val="00AA6359"/>
  </w:style>
  <w:style w:type="character" w:customStyle="1" w:styleId="WW-Absatz-Standardschriftart11111">
    <w:name w:val="WW-Absatz-Standardschriftart11111"/>
    <w:rsid w:val="00AA6359"/>
  </w:style>
  <w:style w:type="character" w:customStyle="1" w:styleId="WW8Num1z1">
    <w:name w:val="WW8Num1z1"/>
    <w:rsid w:val="00AA6359"/>
    <w:rPr>
      <w:rFonts w:ascii="Courier New" w:hAnsi="Courier New" w:cs="Courier New"/>
    </w:rPr>
  </w:style>
  <w:style w:type="character" w:customStyle="1" w:styleId="WW8Num1z2">
    <w:name w:val="WW8Num1z2"/>
    <w:rsid w:val="00AA6359"/>
    <w:rPr>
      <w:rFonts w:ascii="Wingdings" w:hAnsi="Wingdings" w:cs="Wingdings"/>
    </w:rPr>
  </w:style>
  <w:style w:type="character" w:customStyle="1" w:styleId="WW8Num4z1">
    <w:name w:val="WW8Num4z1"/>
    <w:rsid w:val="00AA6359"/>
    <w:rPr>
      <w:rFonts w:ascii="Courier New" w:hAnsi="Courier New" w:cs="Courier New"/>
    </w:rPr>
  </w:style>
  <w:style w:type="character" w:customStyle="1" w:styleId="WW8Num4z2">
    <w:name w:val="WW8Num4z2"/>
    <w:rsid w:val="00AA6359"/>
    <w:rPr>
      <w:rFonts w:ascii="Wingdings" w:hAnsi="Wingdings" w:cs="Wingdings"/>
    </w:rPr>
  </w:style>
  <w:style w:type="character" w:customStyle="1" w:styleId="WW8Num7z1">
    <w:name w:val="WW8Num7z1"/>
    <w:rsid w:val="00AA6359"/>
    <w:rPr>
      <w:rFonts w:ascii="Courier New" w:hAnsi="Courier New" w:cs="Courier New"/>
    </w:rPr>
  </w:style>
  <w:style w:type="character" w:customStyle="1" w:styleId="WW8Num7z2">
    <w:name w:val="WW8Num7z2"/>
    <w:rsid w:val="00AA6359"/>
    <w:rPr>
      <w:rFonts w:ascii="Wingdings" w:hAnsi="Wingdings" w:cs="Wingdings"/>
    </w:rPr>
  </w:style>
  <w:style w:type="character" w:customStyle="1" w:styleId="WW8Num8z1">
    <w:name w:val="WW8Num8z1"/>
    <w:rsid w:val="00AA6359"/>
    <w:rPr>
      <w:rFonts w:ascii="Symbol" w:hAnsi="Symbol" w:cs="Symbol"/>
    </w:rPr>
  </w:style>
  <w:style w:type="character" w:customStyle="1" w:styleId="WW8Num10z1">
    <w:name w:val="WW8Num10z1"/>
    <w:rsid w:val="00AA6359"/>
    <w:rPr>
      <w:rFonts w:ascii="Courier New" w:hAnsi="Courier New" w:cs="Courier New"/>
    </w:rPr>
  </w:style>
  <w:style w:type="character" w:customStyle="1" w:styleId="WW8Num10z2">
    <w:name w:val="WW8Num10z2"/>
    <w:rsid w:val="00AA6359"/>
    <w:rPr>
      <w:rFonts w:ascii="Wingdings" w:hAnsi="Wingdings" w:cs="Wingdings"/>
    </w:rPr>
  </w:style>
  <w:style w:type="character" w:customStyle="1" w:styleId="WW8Num11z1">
    <w:name w:val="WW8Num11z1"/>
    <w:rsid w:val="00AA6359"/>
    <w:rPr>
      <w:rFonts w:ascii="Courier New" w:hAnsi="Courier New" w:cs="Courier New"/>
    </w:rPr>
  </w:style>
  <w:style w:type="character" w:customStyle="1" w:styleId="WW8Num11z2">
    <w:name w:val="WW8Num11z2"/>
    <w:rsid w:val="00AA6359"/>
    <w:rPr>
      <w:rFonts w:ascii="Wingdings" w:hAnsi="Wingdings" w:cs="Wingdings"/>
    </w:rPr>
  </w:style>
  <w:style w:type="character" w:customStyle="1" w:styleId="WW8Num13z1">
    <w:name w:val="WW8Num13z1"/>
    <w:rsid w:val="00AA6359"/>
    <w:rPr>
      <w:rFonts w:ascii="Courier New" w:hAnsi="Courier New" w:cs="Courier New"/>
    </w:rPr>
  </w:style>
  <w:style w:type="character" w:customStyle="1" w:styleId="WW8Num13z2">
    <w:name w:val="WW8Num13z2"/>
    <w:rsid w:val="00AA6359"/>
    <w:rPr>
      <w:rFonts w:ascii="Wingdings" w:hAnsi="Wingdings" w:cs="Wingdings"/>
    </w:rPr>
  </w:style>
  <w:style w:type="character" w:customStyle="1" w:styleId="WW8Num14z1">
    <w:name w:val="WW8Num14z1"/>
    <w:rsid w:val="00AA6359"/>
    <w:rPr>
      <w:rFonts w:ascii="Courier New" w:hAnsi="Courier New" w:cs="Courier New"/>
    </w:rPr>
  </w:style>
  <w:style w:type="character" w:customStyle="1" w:styleId="WW8Num14z2">
    <w:name w:val="WW8Num14z2"/>
    <w:rsid w:val="00AA6359"/>
    <w:rPr>
      <w:rFonts w:ascii="Wingdings" w:hAnsi="Wingdings" w:cs="Wingdings"/>
    </w:rPr>
  </w:style>
  <w:style w:type="character" w:customStyle="1" w:styleId="WW8Num15z1">
    <w:name w:val="WW8Num15z1"/>
    <w:rsid w:val="00AA6359"/>
    <w:rPr>
      <w:rFonts w:ascii="Courier New" w:hAnsi="Courier New" w:cs="Courier New"/>
    </w:rPr>
  </w:style>
  <w:style w:type="character" w:customStyle="1" w:styleId="WW8Num15z2">
    <w:name w:val="WW8Num15z2"/>
    <w:rsid w:val="00AA6359"/>
    <w:rPr>
      <w:rFonts w:ascii="Wingdings" w:hAnsi="Wingdings" w:cs="Wingdings"/>
    </w:rPr>
  </w:style>
  <w:style w:type="character" w:customStyle="1" w:styleId="WW8Num21z4">
    <w:name w:val="WW8Num21z4"/>
    <w:rsid w:val="00AA6359"/>
    <w:rPr>
      <w:rFonts w:ascii="Verdana" w:hAnsi="Verdana" w:cs="Verdana"/>
      <w:b/>
      <w:i w:val="0"/>
      <w:sz w:val="22"/>
    </w:rPr>
  </w:style>
  <w:style w:type="character" w:customStyle="1" w:styleId="WW8Num21z5">
    <w:name w:val="WW8Num21z5"/>
    <w:rsid w:val="00AA6359"/>
    <w:rPr>
      <w:rFonts w:ascii="Verdana" w:hAnsi="Verdana" w:cs="Verdana"/>
      <w:b/>
      <w:i w:val="0"/>
    </w:rPr>
  </w:style>
  <w:style w:type="character" w:customStyle="1" w:styleId="WW8Num24z1">
    <w:name w:val="WW8Num24z1"/>
    <w:rsid w:val="00AA6359"/>
    <w:rPr>
      <w:rFonts w:ascii="Courier New" w:hAnsi="Courier New" w:cs="Courier New"/>
    </w:rPr>
  </w:style>
  <w:style w:type="character" w:customStyle="1" w:styleId="WW8Num24z2">
    <w:name w:val="WW8Num24z2"/>
    <w:rsid w:val="00AA6359"/>
    <w:rPr>
      <w:rFonts w:ascii="Wingdings" w:hAnsi="Wingdings" w:cs="Wingdings"/>
    </w:rPr>
  </w:style>
  <w:style w:type="character" w:customStyle="1" w:styleId="1a">
    <w:name w:val="Основной шрифт абзаца1"/>
    <w:rsid w:val="00AA6359"/>
  </w:style>
  <w:style w:type="character" w:customStyle="1" w:styleId="WW8Num6z2">
    <w:name w:val="WW8Num6z2"/>
    <w:rsid w:val="00AA6359"/>
    <w:rPr>
      <w:rFonts w:ascii="Wingdings" w:hAnsi="Wingdings" w:cs="Wingdings"/>
      <w:sz w:val="20"/>
    </w:rPr>
  </w:style>
  <w:style w:type="character" w:customStyle="1" w:styleId="43">
    <w:name w:val="Основной шрифт абзаца4"/>
    <w:rsid w:val="00AA6359"/>
  </w:style>
  <w:style w:type="character" w:customStyle="1" w:styleId="FontStyle22">
    <w:name w:val="Font Style22"/>
    <w:rsid w:val="00AA6359"/>
    <w:rPr>
      <w:rFonts w:ascii="Times New Roman" w:eastAsia="Times New Roman" w:hAnsi="Times New Roman" w:cs="Times New Roman"/>
      <w:b/>
      <w:bCs/>
      <w:sz w:val="26"/>
      <w:szCs w:val="26"/>
    </w:rPr>
  </w:style>
  <w:style w:type="character" w:customStyle="1" w:styleId="FontStyle24">
    <w:name w:val="Font Style24"/>
    <w:rsid w:val="00AA6359"/>
    <w:rPr>
      <w:rFonts w:ascii="Times New Roman" w:eastAsia="Times New Roman" w:hAnsi="Times New Roman" w:cs="Times New Roman"/>
      <w:sz w:val="22"/>
      <w:szCs w:val="22"/>
    </w:rPr>
  </w:style>
  <w:style w:type="character" w:customStyle="1" w:styleId="FontStyle25">
    <w:name w:val="Font Style25"/>
    <w:rsid w:val="00AA6359"/>
    <w:rPr>
      <w:rFonts w:ascii="Times New Roman" w:eastAsia="Times New Roman" w:hAnsi="Times New Roman" w:cs="Times New Roman"/>
      <w:i/>
      <w:iCs/>
      <w:sz w:val="22"/>
      <w:szCs w:val="22"/>
    </w:rPr>
  </w:style>
  <w:style w:type="character" w:customStyle="1" w:styleId="FontStyle23">
    <w:name w:val="Font Style23"/>
    <w:rsid w:val="00AA6359"/>
    <w:rPr>
      <w:rFonts w:ascii="Times New Roman" w:eastAsia="Times New Roman" w:hAnsi="Times New Roman" w:cs="Times New Roman"/>
      <w:b/>
      <w:bCs/>
      <w:sz w:val="22"/>
      <w:szCs w:val="22"/>
    </w:rPr>
  </w:style>
  <w:style w:type="character" w:customStyle="1" w:styleId="afff2">
    <w:name w:val="Символ нумерации"/>
    <w:rsid w:val="00AA6359"/>
  </w:style>
  <w:style w:type="character" w:customStyle="1" w:styleId="1b">
    <w:name w:val="Нижний колонтитул Знак1"/>
    <w:rsid w:val="00AA6359"/>
    <w:rPr>
      <w:kern w:val="1"/>
      <w:sz w:val="24"/>
      <w:szCs w:val="24"/>
    </w:rPr>
  </w:style>
  <w:style w:type="character" w:customStyle="1" w:styleId="1c">
    <w:name w:val="Верхний колонтитул Знак1"/>
    <w:rsid w:val="00AA6359"/>
    <w:rPr>
      <w:kern w:val="1"/>
      <w:sz w:val="24"/>
      <w:szCs w:val="24"/>
    </w:rPr>
  </w:style>
  <w:style w:type="character" w:customStyle="1" w:styleId="1d">
    <w:name w:val="Название Знак1"/>
    <w:rsid w:val="00AA6359"/>
    <w:rPr>
      <w:b/>
      <w:kern w:val="1"/>
    </w:rPr>
  </w:style>
  <w:style w:type="character" w:customStyle="1" w:styleId="afff3">
    <w:name w:val="Подзаголовок Знак"/>
    <w:rsid w:val="00AA6359"/>
    <w:rPr>
      <w:rFonts w:ascii="Arial" w:eastAsia="Lucida Sans Unicode" w:hAnsi="Arial" w:cs="Tahoma"/>
      <w:i/>
      <w:iCs/>
      <w:kern w:val="1"/>
      <w:sz w:val="28"/>
      <w:szCs w:val="28"/>
    </w:rPr>
  </w:style>
  <w:style w:type="character" w:customStyle="1" w:styleId="afff4">
    <w:name w:val="Маркеры списка"/>
    <w:rsid w:val="00AA6359"/>
    <w:rPr>
      <w:rFonts w:ascii="OpenSymbol" w:eastAsia="OpenSymbol" w:hAnsi="OpenSymbol" w:cs="OpenSymbol"/>
    </w:rPr>
  </w:style>
  <w:style w:type="paragraph" w:customStyle="1" w:styleId="1e">
    <w:name w:val="Заголовок1"/>
    <w:basedOn w:val="a2"/>
    <w:next w:val="af1"/>
    <w:rsid w:val="00AA6359"/>
    <w:pPr>
      <w:keepNext/>
      <w:suppressAutoHyphens/>
      <w:spacing w:before="240" w:after="120"/>
    </w:pPr>
    <w:rPr>
      <w:rFonts w:ascii="Arial" w:eastAsia="Lucida Sans Unicode" w:hAnsi="Arial" w:cs="Tahoma"/>
      <w:kern w:val="1"/>
      <w:sz w:val="28"/>
      <w:szCs w:val="28"/>
      <w:lang w:eastAsia="ar-SA"/>
    </w:rPr>
  </w:style>
  <w:style w:type="paragraph" w:styleId="afff5">
    <w:name w:val="List"/>
    <w:basedOn w:val="af1"/>
    <w:rsid w:val="00AA6359"/>
    <w:pPr>
      <w:suppressAutoHyphens/>
      <w:spacing w:after="120"/>
      <w:jc w:val="left"/>
    </w:pPr>
    <w:rPr>
      <w:rFonts w:cs="Tahoma"/>
      <w:kern w:val="1"/>
      <w:sz w:val="24"/>
      <w:szCs w:val="24"/>
      <w:lang w:eastAsia="ar-SA"/>
    </w:rPr>
  </w:style>
  <w:style w:type="paragraph" w:customStyle="1" w:styleId="44">
    <w:name w:val="Название4"/>
    <w:basedOn w:val="a2"/>
    <w:rsid w:val="00AA6359"/>
    <w:pPr>
      <w:suppressLineNumbers/>
      <w:suppressAutoHyphens/>
      <w:spacing w:before="120" w:after="120"/>
    </w:pPr>
    <w:rPr>
      <w:rFonts w:cs="Mangal"/>
      <w:i/>
      <w:iCs/>
      <w:kern w:val="1"/>
      <w:lang w:eastAsia="ar-SA"/>
    </w:rPr>
  </w:style>
  <w:style w:type="paragraph" w:customStyle="1" w:styleId="45">
    <w:name w:val="Указатель4"/>
    <w:basedOn w:val="a2"/>
    <w:rsid w:val="00AA6359"/>
    <w:pPr>
      <w:suppressLineNumbers/>
      <w:suppressAutoHyphens/>
    </w:pPr>
    <w:rPr>
      <w:rFonts w:cs="Mangal"/>
      <w:kern w:val="1"/>
      <w:lang w:eastAsia="ar-SA"/>
    </w:rPr>
  </w:style>
  <w:style w:type="paragraph" w:customStyle="1" w:styleId="38">
    <w:name w:val="Название3"/>
    <w:basedOn w:val="a2"/>
    <w:rsid w:val="00AA6359"/>
    <w:pPr>
      <w:suppressLineNumbers/>
      <w:suppressAutoHyphens/>
      <w:spacing w:before="120" w:after="120"/>
    </w:pPr>
    <w:rPr>
      <w:rFonts w:cs="Mangal"/>
      <w:i/>
      <w:iCs/>
      <w:kern w:val="1"/>
      <w:lang w:eastAsia="ar-SA"/>
    </w:rPr>
  </w:style>
  <w:style w:type="paragraph" w:customStyle="1" w:styleId="39">
    <w:name w:val="Указатель3"/>
    <w:basedOn w:val="a2"/>
    <w:rsid w:val="00AA6359"/>
    <w:pPr>
      <w:suppressLineNumbers/>
      <w:suppressAutoHyphens/>
    </w:pPr>
    <w:rPr>
      <w:rFonts w:cs="Mangal"/>
      <w:kern w:val="1"/>
      <w:lang w:eastAsia="ar-SA"/>
    </w:rPr>
  </w:style>
  <w:style w:type="paragraph" w:customStyle="1" w:styleId="2a">
    <w:name w:val="Название2"/>
    <w:basedOn w:val="a2"/>
    <w:rsid w:val="00AA6359"/>
    <w:pPr>
      <w:suppressLineNumbers/>
      <w:suppressAutoHyphens/>
      <w:spacing w:before="120" w:after="120"/>
    </w:pPr>
    <w:rPr>
      <w:rFonts w:cs="Mangal"/>
      <w:i/>
      <w:iCs/>
      <w:kern w:val="1"/>
      <w:lang w:eastAsia="ar-SA"/>
    </w:rPr>
  </w:style>
  <w:style w:type="paragraph" w:customStyle="1" w:styleId="2b">
    <w:name w:val="Указатель2"/>
    <w:basedOn w:val="a2"/>
    <w:rsid w:val="00AA6359"/>
    <w:pPr>
      <w:suppressLineNumbers/>
      <w:suppressAutoHyphens/>
    </w:pPr>
    <w:rPr>
      <w:rFonts w:cs="Mangal"/>
      <w:kern w:val="1"/>
      <w:lang w:eastAsia="ar-SA"/>
    </w:rPr>
  </w:style>
  <w:style w:type="paragraph" w:customStyle="1" w:styleId="1f">
    <w:name w:val="Название1"/>
    <w:basedOn w:val="a2"/>
    <w:rsid w:val="00AA6359"/>
    <w:pPr>
      <w:suppressLineNumbers/>
      <w:suppressAutoHyphens/>
      <w:spacing w:before="120" w:after="120"/>
    </w:pPr>
    <w:rPr>
      <w:rFonts w:cs="Tahoma"/>
      <w:i/>
      <w:iCs/>
      <w:kern w:val="1"/>
      <w:lang w:eastAsia="ar-SA"/>
    </w:rPr>
  </w:style>
  <w:style w:type="paragraph" w:customStyle="1" w:styleId="1f0">
    <w:name w:val="Указатель1"/>
    <w:basedOn w:val="a2"/>
    <w:rsid w:val="00AA6359"/>
    <w:pPr>
      <w:suppressLineNumbers/>
      <w:suppressAutoHyphens/>
    </w:pPr>
    <w:rPr>
      <w:rFonts w:cs="Tahoma"/>
      <w:kern w:val="1"/>
      <w:lang w:eastAsia="ar-SA"/>
    </w:rPr>
  </w:style>
  <w:style w:type="paragraph" w:customStyle="1" w:styleId="afff6">
    <w:name w:val="Знак Знак Знак 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afff7">
    <w:name w:val="список с нумерами"/>
    <w:basedOn w:val="a2"/>
    <w:rsid w:val="00AA6359"/>
    <w:pPr>
      <w:tabs>
        <w:tab w:val="left" w:pos="340"/>
      </w:tabs>
      <w:suppressAutoHyphens/>
      <w:spacing w:line="312" w:lineRule="auto"/>
      <w:ind w:left="340" w:hanging="340"/>
      <w:jc w:val="both"/>
    </w:pPr>
    <w:rPr>
      <w:kern w:val="1"/>
      <w:lang w:eastAsia="ar-SA"/>
    </w:rPr>
  </w:style>
  <w:style w:type="paragraph" w:customStyle="1" w:styleId="1f1">
    <w:name w:val="Знак1"/>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2c">
    <w:name w:val="заголовок 2"/>
    <w:basedOn w:val="a2"/>
    <w:next w:val="a2"/>
    <w:rsid w:val="00AA6359"/>
    <w:pPr>
      <w:keepNext/>
      <w:suppressAutoHyphens/>
    </w:pPr>
    <w:rPr>
      <w:rFonts w:cs="Arial"/>
      <w:kern w:val="1"/>
      <w:szCs w:val="28"/>
      <w:lang w:eastAsia="ar-SA"/>
    </w:rPr>
  </w:style>
  <w:style w:type="paragraph" w:customStyle="1" w:styleId="afff8">
    <w:name w:val="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310">
    <w:name w:val="Маркированный список 31"/>
    <w:basedOn w:val="a2"/>
    <w:rsid w:val="00AA6359"/>
    <w:pPr>
      <w:tabs>
        <w:tab w:val="left" w:pos="708"/>
      </w:tabs>
      <w:suppressAutoHyphens/>
      <w:ind w:firstLine="567"/>
    </w:pPr>
    <w:rPr>
      <w:bCs/>
      <w:i/>
      <w:iCs/>
      <w:kern w:val="1"/>
      <w:sz w:val="28"/>
      <w:szCs w:val="28"/>
      <w:lang w:eastAsia="ar-SA"/>
    </w:rPr>
  </w:style>
  <w:style w:type="paragraph" w:customStyle="1" w:styleId="FR2">
    <w:name w:val="FR2"/>
    <w:rsid w:val="00AA6359"/>
    <w:pPr>
      <w:widowControl w:val="0"/>
      <w:suppressAutoHyphens/>
      <w:spacing w:after="0" w:line="300" w:lineRule="auto"/>
      <w:ind w:firstLine="720"/>
      <w:jc w:val="both"/>
    </w:pPr>
    <w:rPr>
      <w:rFonts w:ascii="Times New Roman" w:eastAsia="Arial" w:hAnsi="Times New Roman" w:cs="Times New Roman"/>
      <w:kern w:val="1"/>
      <w:sz w:val="28"/>
      <w:szCs w:val="20"/>
      <w:lang w:eastAsia="ar-SA"/>
    </w:rPr>
  </w:style>
  <w:style w:type="paragraph" w:customStyle="1" w:styleId="caaieiaie2">
    <w:name w:val="caaieiaie 2"/>
    <w:basedOn w:val="a2"/>
    <w:next w:val="a2"/>
    <w:rsid w:val="00AA6359"/>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uppressAutoHyphens/>
      <w:spacing w:after="240" w:line="480" w:lineRule="auto"/>
    </w:pPr>
    <w:rPr>
      <w:kern w:val="1"/>
      <w:sz w:val="28"/>
      <w:szCs w:val="20"/>
      <w:lang w:eastAsia="ar-SA"/>
    </w:rPr>
  </w:style>
  <w:style w:type="paragraph" w:customStyle="1" w:styleId="fortables12">
    <w:name w:val="for_tables_12"/>
    <w:basedOn w:val="a2"/>
    <w:rsid w:val="00AA6359"/>
    <w:pPr>
      <w:tabs>
        <w:tab w:val="left" w:pos="643"/>
      </w:tabs>
      <w:suppressAutoHyphens/>
      <w:spacing w:line="320" w:lineRule="exact"/>
    </w:pPr>
    <w:rPr>
      <w:kern w:val="1"/>
      <w:lang w:eastAsia="ar-SA"/>
    </w:rPr>
  </w:style>
  <w:style w:type="paragraph" w:customStyle="1" w:styleId="afff9">
    <w:name w:val="Знак Знак Знак Знак Знак Знак Знак Знак Знак 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afffa">
    <w:name w:val="Знак Знак Знак Знак Знак Знак"/>
    <w:basedOn w:val="a2"/>
    <w:rsid w:val="00AA6359"/>
    <w:pPr>
      <w:tabs>
        <w:tab w:val="left" w:pos="643"/>
      </w:tabs>
      <w:suppressAutoHyphens/>
      <w:spacing w:after="160" w:line="240" w:lineRule="exact"/>
    </w:pPr>
    <w:rPr>
      <w:rFonts w:ascii="Verdana" w:hAnsi="Verdana" w:cs="Verdana"/>
      <w:kern w:val="1"/>
      <w:sz w:val="20"/>
      <w:szCs w:val="20"/>
      <w:lang w:val="en-US" w:eastAsia="ar-SA"/>
    </w:rPr>
  </w:style>
  <w:style w:type="paragraph" w:styleId="46">
    <w:name w:val="toc 4"/>
    <w:basedOn w:val="a2"/>
    <w:next w:val="a2"/>
    <w:rsid w:val="00AA6359"/>
    <w:pPr>
      <w:suppressAutoHyphens/>
      <w:spacing w:line="312" w:lineRule="auto"/>
      <w:ind w:left="720" w:firstLine="709"/>
      <w:jc w:val="both"/>
    </w:pPr>
    <w:rPr>
      <w:kern w:val="1"/>
      <w:lang w:eastAsia="ar-SA"/>
    </w:rPr>
  </w:style>
  <w:style w:type="paragraph" w:customStyle="1" w:styleId="afffb">
    <w:name w:val="Содержимое врезки"/>
    <w:basedOn w:val="af1"/>
    <w:rsid w:val="00AA6359"/>
    <w:pPr>
      <w:suppressAutoHyphens/>
      <w:spacing w:after="120"/>
      <w:jc w:val="left"/>
    </w:pPr>
    <w:rPr>
      <w:kern w:val="1"/>
      <w:sz w:val="24"/>
      <w:szCs w:val="24"/>
      <w:lang w:eastAsia="ar-SA"/>
    </w:rPr>
  </w:style>
  <w:style w:type="paragraph" w:customStyle="1" w:styleId="afffc">
    <w:name w:val="Заголовок таблицы"/>
    <w:basedOn w:val="afff1"/>
    <w:rsid w:val="00AA6359"/>
    <w:pPr>
      <w:jc w:val="center"/>
    </w:pPr>
    <w:rPr>
      <w:b/>
      <w:bCs/>
    </w:rPr>
  </w:style>
  <w:style w:type="paragraph" w:customStyle="1" w:styleId="Style9">
    <w:name w:val="Style9"/>
    <w:basedOn w:val="a2"/>
    <w:rsid w:val="00AA6359"/>
    <w:pPr>
      <w:suppressAutoHyphens/>
      <w:spacing w:line="283" w:lineRule="exact"/>
      <w:ind w:firstLine="581"/>
    </w:pPr>
    <w:rPr>
      <w:kern w:val="1"/>
      <w:lang w:eastAsia="ar-SA"/>
    </w:rPr>
  </w:style>
  <w:style w:type="paragraph" w:customStyle="1" w:styleId="Style20">
    <w:name w:val="Style20"/>
    <w:basedOn w:val="a2"/>
    <w:rsid w:val="00AA6359"/>
    <w:pPr>
      <w:suppressAutoHyphens/>
      <w:spacing w:line="278" w:lineRule="exact"/>
      <w:ind w:firstLine="581"/>
      <w:jc w:val="both"/>
    </w:pPr>
    <w:rPr>
      <w:kern w:val="1"/>
      <w:lang w:eastAsia="ar-SA"/>
    </w:rPr>
  </w:style>
  <w:style w:type="paragraph" w:customStyle="1" w:styleId="Style10">
    <w:name w:val="Style10"/>
    <w:basedOn w:val="a2"/>
    <w:rsid w:val="00AA6359"/>
    <w:pPr>
      <w:suppressAutoHyphens/>
      <w:spacing w:line="269" w:lineRule="exact"/>
      <w:ind w:hanging="360"/>
      <w:jc w:val="both"/>
    </w:pPr>
    <w:rPr>
      <w:kern w:val="1"/>
      <w:lang w:eastAsia="ar-SA"/>
    </w:rPr>
  </w:style>
  <w:style w:type="paragraph" w:customStyle="1" w:styleId="Style11">
    <w:name w:val="Style11"/>
    <w:basedOn w:val="a2"/>
    <w:rsid w:val="00AA6359"/>
    <w:pPr>
      <w:suppressAutoHyphens/>
      <w:spacing w:line="278" w:lineRule="exact"/>
      <w:ind w:hanging="130"/>
    </w:pPr>
    <w:rPr>
      <w:kern w:val="1"/>
      <w:lang w:eastAsia="ar-SA"/>
    </w:rPr>
  </w:style>
  <w:style w:type="paragraph" w:customStyle="1" w:styleId="afffd">
    <w:name w:val="Подпись к таблице"/>
    <w:basedOn w:val="a2"/>
    <w:rsid w:val="00AA6359"/>
    <w:pPr>
      <w:spacing w:line="360" w:lineRule="auto"/>
      <w:jc w:val="right"/>
    </w:pPr>
    <w:rPr>
      <w:kern w:val="1"/>
      <w:sz w:val="28"/>
      <w:szCs w:val="20"/>
      <w:lang w:eastAsia="ar-SA"/>
    </w:rPr>
  </w:style>
  <w:style w:type="paragraph" w:customStyle="1" w:styleId="Style8">
    <w:name w:val="Style8"/>
    <w:basedOn w:val="a2"/>
    <w:rsid w:val="00AA6359"/>
    <w:pPr>
      <w:suppressAutoHyphens/>
      <w:spacing w:line="283" w:lineRule="exact"/>
      <w:jc w:val="both"/>
    </w:pPr>
    <w:rPr>
      <w:kern w:val="1"/>
      <w:lang w:eastAsia="ar-SA"/>
    </w:rPr>
  </w:style>
  <w:style w:type="paragraph" w:customStyle="1" w:styleId="Style19">
    <w:name w:val="Style19"/>
    <w:basedOn w:val="a2"/>
    <w:rsid w:val="00AA6359"/>
    <w:pPr>
      <w:suppressAutoHyphens/>
      <w:spacing w:line="269" w:lineRule="exact"/>
      <w:ind w:firstLine="874"/>
      <w:jc w:val="both"/>
    </w:pPr>
    <w:rPr>
      <w:kern w:val="1"/>
      <w:lang w:eastAsia="ar-SA"/>
    </w:rPr>
  </w:style>
  <w:style w:type="paragraph" w:styleId="afffe">
    <w:name w:val="Subtitle"/>
    <w:basedOn w:val="1e"/>
    <w:next w:val="af1"/>
    <w:link w:val="1f2"/>
    <w:qFormat/>
    <w:rsid w:val="00AA6359"/>
    <w:pPr>
      <w:jc w:val="center"/>
    </w:pPr>
    <w:rPr>
      <w:rFonts w:cs="Times New Roman"/>
      <w:i/>
      <w:iCs/>
      <w:lang w:val="x-none"/>
    </w:rPr>
  </w:style>
  <w:style w:type="character" w:customStyle="1" w:styleId="1f2">
    <w:name w:val="Подзаголовок Знак1"/>
    <w:basedOn w:val="a3"/>
    <w:link w:val="afffe"/>
    <w:rsid w:val="00AA6359"/>
    <w:rPr>
      <w:rFonts w:ascii="Arial" w:eastAsia="Lucida Sans Unicode" w:hAnsi="Arial" w:cs="Times New Roman"/>
      <w:i/>
      <w:iCs/>
      <w:kern w:val="1"/>
      <w:sz w:val="28"/>
      <w:szCs w:val="28"/>
      <w:lang w:val="x-none" w:eastAsia="ar-SA"/>
    </w:rPr>
  </w:style>
  <w:style w:type="paragraph" w:customStyle="1" w:styleId="3a">
    <w:name w:val="Абзац списка3"/>
    <w:basedOn w:val="a2"/>
    <w:uiPriority w:val="99"/>
    <w:rsid w:val="00AA6359"/>
    <w:pPr>
      <w:ind w:left="708"/>
    </w:pPr>
    <w:rPr>
      <w:sz w:val="28"/>
    </w:rPr>
  </w:style>
  <w:style w:type="paragraph" w:customStyle="1" w:styleId="FR1">
    <w:name w:val="FR1"/>
    <w:rsid w:val="00AA6359"/>
    <w:pPr>
      <w:widowControl w:val="0"/>
      <w:spacing w:before="420" w:after="0" w:line="240" w:lineRule="auto"/>
      <w:jc w:val="right"/>
    </w:pPr>
    <w:rPr>
      <w:rFonts w:ascii="Arial" w:eastAsia="Times New Roman" w:hAnsi="Arial" w:cs="Times New Roman"/>
      <w:sz w:val="18"/>
      <w:szCs w:val="20"/>
      <w:lang w:eastAsia="ru-RU"/>
    </w:rPr>
  </w:style>
  <w:style w:type="paragraph" w:customStyle="1" w:styleId="affff">
    <w:name w:val="Текст пособия"/>
    <w:link w:val="affff0"/>
    <w:qFormat/>
    <w:rsid w:val="00AA6359"/>
    <w:pPr>
      <w:suppressAutoHyphens/>
      <w:spacing w:after="0" w:line="240" w:lineRule="auto"/>
      <w:ind w:firstLine="567"/>
      <w:jc w:val="both"/>
    </w:pPr>
    <w:rPr>
      <w:rFonts w:ascii="Times New Roman" w:eastAsia="Times New Roman" w:hAnsi="Times New Roman" w:cs="Times New Roman"/>
      <w:sz w:val="28"/>
      <w:szCs w:val="28"/>
    </w:rPr>
  </w:style>
  <w:style w:type="paragraph" w:customStyle="1" w:styleId="11">
    <w:name w:val="1 Заголовок 1_УМК"/>
    <w:basedOn w:val="10"/>
    <w:next w:val="affff"/>
    <w:link w:val="110"/>
    <w:qFormat/>
    <w:rsid w:val="00AA6359"/>
    <w:pPr>
      <w:keepLines/>
      <w:pageBreakBefore/>
      <w:numPr>
        <w:numId w:val="1"/>
      </w:numPr>
      <w:suppressAutoHyphens/>
      <w:spacing w:before="120" w:after="120" w:line="240" w:lineRule="auto"/>
      <w:ind w:left="284" w:hanging="284"/>
      <w:jc w:val="center"/>
    </w:pPr>
    <w:rPr>
      <w:b/>
      <w:bCs/>
      <w:caps/>
      <w:szCs w:val="28"/>
      <w:lang w:val="x-none" w:eastAsia="x-none"/>
    </w:rPr>
  </w:style>
  <w:style w:type="character" w:customStyle="1" w:styleId="affff0">
    <w:name w:val="Текст пособия Знак"/>
    <w:link w:val="affff"/>
    <w:locked/>
    <w:rsid w:val="00AA6359"/>
    <w:rPr>
      <w:rFonts w:ascii="Times New Roman" w:eastAsia="Times New Roman" w:hAnsi="Times New Roman" w:cs="Times New Roman"/>
      <w:sz w:val="28"/>
      <w:szCs w:val="28"/>
    </w:rPr>
  </w:style>
  <w:style w:type="paragraph" w:customStyle="1" w:styleId="112">
    <w:name w:val="1.1 Заголовок 2_УМК"/>
    <w:basedOn w:val="20"/>
    <w:next w:val="affff"/>
    <w:link w:val="1120"/>
    <w:qFormat/>
    <w:rsid w:val="00AA6359"/>
    <w:pPr>
      <w:keepNext/>
      <w:keepLines/>
      <w:tabs>
        <w:tab w:val="clear" w:pos="360"/>
        <w:tab w:val="clear" w:pos="851"/>
      </w:tabs>
      <w:suppressAutoHyphens/>
      <w:overflowPunct/>
      <w:autoSpaceDE/>
      <w:autoSpaceDN/>
      <w:adjustRightInd/>
      <w:spacing w:before="240" w:after="120"/>
      <w:ind w:left="454" w:hanging="454"/>
      <w:textAlignment w:val="auto"/>
    </w:pPr>
    <w:rPr>
      <w:bCs/>
      <w:sz w:val="28"/>
      <w:szCs w:val="28"/>
    </w:rPr>
  </w:style>
  <w:style w:type="character" w:customStyle="1" w:styleId="1120">
    <w:name w:val="1.1 Заголовок 2_УМК Знак"/>
    <w:link w:val="112"/>
    <w:locked/>
    <w:rsid w:val="00AA6359"/>
    <w:rPr>
      <w:rFonts w:ascii="Times New Roman" w:eastAsia="Calibri" w:hAnsi="Times New Roman" w:cs="Times New Roman"/>
      <w:b/>
      <w:bCs/>
      <w:sz w:val="28"/>
      <w:szCs w:val="28"/>
      <w:lang w:val="x-none" w:eastAsia="x-none"/>
    </w:rPr>
  </w:style>
  <w:style w:type="paragraph" w:customStyle="1" w:styleId="a1">
    <w:name w:val="Маркированный список_УМК"/>
    <w:basedOn w:val="affff"/>
    <w:next w:val="affff"/>
    <w:link w:val="affff1"/>
    <w:qFormat/>
    <w:rsid w:val="00AA6359"/>
    <w:pPr>
      <w:numPr>
        <w:numId w:val="5"/>
      </w:numPr>
      <w:ind w:left="567" w:hanging="283"/>
    </w:pPr>
  </w:style>
  <w:style w:type="character" w:customStyle="1" w:styleId="affff1">
    <w:name w:val="Маркированный список_УМК Знак"/>
    <w:basedOn w:val="affff0"/>
    <w:link w:val="a1"/>
    <w:locked/>
    <w:rsid w:val="00AA6359"/>
    <w:rPr>
      <w:rFonts w:ascii="Times New Roman" w:eastAsia="Times New Roman" w:hAnsi="Times New Roman" w:cs="Times New Roman"/>
      <w:sz w:val="28"/>
      <w:szCs w:val="28"/>
    </w:rPr>
  </w:style>
  <w:style w:type="paragraph" w:customStyle="1" w:styleId="1">
    <w:name w:val="1. Нумерованный_УМК"/>
    <w:basedOn w:val="affff"/>
    <w:next w:val="affff"/>
    <w:link w:val="1f3"/>
    <w:qFormat/>
    <w:rsid w:val="00AA6359"/>
    <w:pPr>
      <w:numPr>
        <w:numId w:val="6"/>
      </w:numPr>
    </w:pPr>
  </w:style>
  <w:style w:type="character" w:customStyle="1" w:styleId="1f3">
    <w:name w:val="1. Нумерованный_УМК Знак"/>
    <w:basedOn w:val="affff0"/>
    <w:link w:val="1"/>
    <w:locked/>
    <w:rsid w:val="00AA6359"/>
    <w:rPr>
      <w:rFonts w:ascii="Times New Roman" w:eastAsia="Times New Roman" w:hAnsi="Times New Roman" w:cs="Times New Roman"/>
      <w:sz w:val="28"/>
      <w:szCs w:val="28"/>
    </w:rPr>
  </w:style>
  <w:style w:type="character" w:customStyle="1" w:styleId="110">
    <w:name w:val="1 Заголовок 1_УМК Знак"/>
    <w:link w:val="11"/>
    <w:locked/>
    <w:rsid w:val="00AA6359"/>
    <w:rPr>
      <w:rFonts w:ascii="Times New Roman" w:eastAsia="Arial Unicode MS" w:hAnsi="Times New Roman" w:cs="Times New Roman"/>
      <w:b/>
      <w:bCs/>
      <w:i/>
      <w:caps/>
      <w:sz w:val="28"/>
      <w:szCs w:val="28"/>
      <w:lang w:val="x-none" w:eastAsia="x-none"/>
    </w:rPr>
  </w:style>
  <w:style w:type="table" w:customStyle="1" w:styleId="TableNormal">
    <w:name w:val="Table Normal"/>
    <w:uiPriority w:val="2"/>
    <w:semiHidden/>
    <w:unhideWhenUsed/>
    <w:qFormat/>
    <w:rsid w:val="00AA635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ttent">
    <w:name w:val="attent"/>
    <w:rsid w:val="00AA6359"/>
    <w:rPr>
      <w:b/>
      <w:bCs/>
    </w:rPr>
  </w:style>
  <w:style w:type="table" w:customStyle="1" w:styleId="2d">
    <w:name w:val="Сетка таблицы2"/>
    <w:basedOn w:val="a4"/>
    <w:next w:val="aff4"/>
    <w:rsid w:val="00AA63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ff4"/>
    <w:uiPriority w:val="59"/>
    <w:rsid w:val="00AA63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4">
    <w:name w:val="Текст сноски Знак1"/>
    <w:aliases w:val="Table_Footnote_last Знак,Текст сноски Знак Знак,Текст сноски Знак1 Знак Знак,Текст сноски Знак Знак Знак Знак,Footnote Text Char Знак Знак Знак,Footnote Text Char Знак Знак1,Текст сноски-FN Знак,Oaeno niinee Ciae Знак, Знак3 Знак Знак"/>
    <w:semiHidden/>
    <w:locked/>
    <w:rsid w:val="00AA6359"/>
    <w:rPr>
      <w:lang w:val="x-none" w:eastAsia="x-none"/>
    </w:rPr>
  </w:style>
  <w:style w:type="character" w:customStyle="1" w:styleId="FontStyle12">
    <w:name w:val="Font Style12"/>
    <w:uiPriority w:val="99"/>
    <w:rsid w:val="00AA6359"/>
    <w:rPr>
      <w:rFonts w:ascii="Times New Roman" w:hAnsi="Times New Roman" w:cs="Times New Roman" w:hint="default"/>
      <w:spacing w:val="10"/>
      <w:sz w:val="18"/>
      <w:szCs w:val="18"/>
    </w:rPr>
  </w:style>
  <w:style w:type="character" w:customStyle="1" w:styleId="a8">
    <w:name w:val="Обычный (веб) Знак"/>
    <w:link w:val="a7"/>
    <w:uiPriority w:val="99"/>
    <w:rsid w:val="00AA6359"/>
    <w:rPr>
      <w:rFonts w:ascii="Times New Roman" w:eastAsia="Times New Roman" w:hAnsi="Times New Roman" w:cs="Times New Roman"/>
      <w:color w:val="333366"/>
      <w:sz w:val="24"/>
      <w:szCs w:val="24"/>
      <w:lang w:eastAsia="ru-RU"/>
    </w:rPr>
  </w:style>
  <w:style w:type="paragraph" w:customStyle="1" w:styleId="Normal1">
    <w:name w:val="Normal1"/>
    <w:rsid w:val="00313C36"/>
    <w:pPr>
      <w:widowControl w:val="0"/>
      <w:spacing w:after="0" w:line="440" w:lineRule="exact"/>
      <w:ind w:firstLine="567"/>
      <w:jc w:val="both"/>
    </w:pPr>
    <w:rPr>
      <w:rFonts w:ascii="Times New Roman" w:eastAsia="Times New Roman" w:hAnsi="Times New Roman" w:cs="Times New Roman"/>
      <w:snapToGrid w:val="0"/>
      <w:sz w:val="28"/>
      <w:szCs w:val="20"/>
      <w:lang w:eastAsia="ru-RU"/>
    </w:rPr>
  </w:style>
  <w:style w:type="character" w:customStyle="1" w:styleId="InternetLink">
    <w:name w:val="Internet Link"/>
    <w:rsid w:val="00475B6E"/>
    <w:rPr>
      <w:color w:val="0000FF"/>
      <w:u w:val="single"/>
    </w:rPr>
  </w:style>
  <w:style w:type="character" w:customStyle="1" w:styleId="FontStyle13">
    <w:name w:val="Font Style13"/>
    <w:qFormat/>
    <w:rsid w:val="00475B6E"/>
    <w:rPr>
      <w:rFonts w:ascii="Times New Roman" w:hAnsi="Times New Roman" w:cs="Times New Roman" w:hint="default"/>
      <w:sz w:val="26"/>
      <w:szCs w:val="26"/>
    </w:rPr>
  </w:style>
</w:styles>
</file>

<file path=word/webSettings.xml><?xml version="1.0" encoding="utf-8"?>
<w:webSettings xmlns:r="http://schemas.openxmlformats.org/officeDocument/2006/relationships" xmlns:w="http://schemas.openxmlformats.org/wordprocessingml/2006/main">
  <w:divs>
    <w:div w:id="67847580">
      <w:bodyDiv w:val="1"/>
      <w:marLeft w:val="0"/>
      <w:marRight w:val="0"/>
      <w:marTop w:val="0"/>
      <w:marBottom w:val="0"/>
      <w:divBdr>
        <w:top w:val="none" w:sz="0" w:space="0" w:color="auto"/>
        <w:left w:val="none" w:sz="0" w:space="0" w:color="auto"/>
        <w:bottom w:val="none" w:sz="0" w:space="0" w:color="auto"/>
        <w:right w:val="none" w:sz="0" w:space="0" w:color="auto"/>
      </w:divBdr>
      <w:divsChild>
        <w:div w:id="754282390">
          <w:marLeft w:val="0"/>
          <w:marRight w:val="0"/>
          <w:marTop w:val="0"/>
          <w:marBottom w:val="0"/>
          <w:divBdr>
            <w:top w:val="none" w:sz="0" w:space="0" w:color="auto"/>
            <w:left w:val="none" w:sz="0" w:space="0" w:color="auto"/>
            <w:bottom w:val="none" w:sz="0" w:space="0" w:color="auto"/>
            <w:right w:val="none" w:sz="0" w:space="0" w:color="auto"/>
          </w:divBdr>
          <w:divsChild>
            <w:div w:id="581987060">
              <w:marLeft w:val="0"/>
              <w:marRight w:val="0"/>
              <w:marTop w:val="0"/>
              <w:marBottom w:val="0"/>
              <w:divBdr>
                <w:top w:val="none" w:sz="0" w:space="0" w:color="auto"/>
                <w:left w:val="none" w:sz="0" w:space="0" w:color="auto"/>
                <w:bottom w:val="none" w:sz="0" w:space="0" w:color="auto"/>
                <w:right w:val="none" w:sz="0" w:space="0" w:color="auto"/>
              </w:divBdr>
              <w:divsChild>
                <w:div w:id="1495535358">
                  <w:marLeft w:val="150"/>
                  <w:marRight w:val="150"/>
                  <w:marTop w:val="300"/>
                  <w:marBottom w:val="1200"/>
                  <w:divBdr>
                    <w:top w:val="none" w:sz="0" w:space="0" w:color="auto"/>
                    <w:left w:val="none" w:sz="0" w:space="0" w:color="auto"/>
                    <w:bottom w:val="none" w:sz="0" w:space="0" w:color="auto"/>
                    <w:right w:val="none" w:sz="0" w:space="0" w:color="auto"/>
                  </w:divBdr>
                  <w:divsChild>
                    <w:div w:id="336275728">
                      <w:marLeft w:val="0"/>
                      <w:marRight w:val="0"/>
                      <w:marTop w:val="0"/>
                      <w:marBottom w:val="0"/>
                      <w:divBdr>
                        <w:top w:val="none" w:sz="0" w:space="0" w:color="auto"/>
                        <w:left w:val="none" w:sz="0" w:space="0" w:color="auto"/>
                        <w:bottom w:val="none" w:sz="0" w:space="0" w:color="auto"/>
                        <w:right w:val="none" w:sz="0" w:space="0" w:color="auto"/>
                      </w:divBdr>
                      <w:divsChild>
                        <w:div w:id="971640283">
                          <w:marLeft w:val="0"/>
                          <w:marRight w:val="0"/>
                          <w:marTop w:val="0"/>
                          <w:marBottom w:val="0"/>
                          <w:divBdr>
                            <w:top w:val="none" w:sz="0" w:space="0" w:color="auto"/>
                            <w:left w:val="none" w:sz="0" w:space="0" w:color="auto"/>
                            <w:bottom w:val="none" w:sz="0" w:space="0" w:color="auto"/>
                            <w:right w:val="none" w:sz="0" w:space="0" w:color="auto"/>
                          </w:divBdr>
                          <w:divsChild>
                            <w:div w:id="2076538519">
                              <w:marLeft w:val="0"/>
                              <w:marRight w:val="0"/>
                              <w:marTop w:val="0"/>
                              <w:marBottom w:val="0"/>
                              <w:divBdr>
                                <w:top w:val="none" w:sz="0" w:space="0" w:color="auto"/>
                                <w:left w:val="none" w:sz="0" w:space="0" w:color="auto"/>
                                <w:bottom w:val="none" w:sz="0" w:space="0" w:color="auto"/>
                                <w:right w:val="none" w:sz="0" w:space="0" w:color="auto"/>
                              </w:divBdr>
                              <w:divsChild>
                                <w:div w:id="327639369">
                                  <w:marLeft w:val="0"/>
                                  <w:marRight w:val="0"/>
                                  <w:marTop w:val="0"/>
                                  <w:marBottom w:val="0"/>
                                  <w:divBdr>
                                    <w:top w:val="none" w:sz="0" w:space="0" w:color="auto"/>
                                    <w:left w:val="none" w:sz="0" w:space="0" w:color="auto"/>
                                    <w:bottom w:val="none" w:sz="0" w:space="0" w:color="auto"/>
                                    <w:right w:val="none" w:sz="0" w:space="0" w:color="auto"/>
                                  </w:divBdr>
                                </w:div>
                                <w:div w:id="1344547340">
                                  <w:marLeft w:val="0"/>
                                  <w:marRight w:val="0"/>
                                  <w:marTop w:val="0"/>
                                  <w:marBottom w:val="0"/>
                                  <w:divBdr>
                                    <w:top w:val="none" w:sz="0" w:space="0" w:color="auto"/>
                                    <w:left w:val="none" w:sz="0" w:space="0" w:color="auto"/>
                                    <w:bottom w:val="none" w:sz="0" w:space="0" w:color="auto"/>
                                    <w:right w:val="none" w:sz="0" w:space="0" w:color="auto"/>
                                  </w:divBdr>
                                </w:div>
                                <w:div w:id="593629490">
                                  <w:marLeft w:val="0"/>
                                  <w:marRight w:val="0"/>
                                  <w:marTop w:val="0"/>
                                  <w:marBottom w:val="0"/>
                                  <w:divBdr>
                                    <w:top w:val="none" w:sz="0" w:space="0" w:color="auto"/>
                                    <w:left w:val="none" w:sz="0" w:space="0" w:color="auto"/>
                                    <w:bottom w:val="none" w:sz="0" w:space="0" w:color="auto"/>
                                    <w:right w:val="none" w:sz="0" w:space="0" w:color="auto"/>
                                  </w:divBdr>
                                </w:div>
                                <w:div w:id="694960002">
                                  <w:marLeft w:val="0"/>
                                  <w:marRight w:val="0"/>
                                  <w:marTop w:val="0"/>
                                  <w:marBottom w:val="0"/>
                                  <w:divBdr>
                                    <w:top w:val="none" w:sz="0" w:space="0" w:color="auto"/>
                                    <w:left w:val="none" w:sz="0" w:space="0" w:color="auto"/>
                                    <w:bottom w:val="none" w:sz="0" w:space="0" w:color="auto"/>
                                    <w:right w:val="none" w:sz="0" w:space="0" w:color="auto"/>
                                  </w:divBdr>
                                </w:div>
                                <w:div w:id="2079356996">
                                  <w:marLeft w:val="0"/>
                                  <w:marRight w:val="0"/>
                                  <w:marTop w:val="0"/>
                                  <w:marBottom w:val="0"/>
                                  <w:divBdr>
                                    <w:top w:val="none" w:sz="0" w:space="0" w:color="auto"/>
                                    <w:left w:val="none" w:sz="0" w:space="0" w:color="auto"/>
                                    <w:bottom w:val="none" w:sz="0" w:space="0" w:color="auto"/>
                                    <w:right w:val="none" w:sz="0" w:space="0" w:color="auto"/>
                                  </w:divBdr>
                                </w:div>
                                <w:div w:id="1904756900">
                                  <w:marLeft w:val="0"/>
                                  <w:marRight w:val="0"/>
                                  <w:marTop w:val="0"/>
                                  <w:marBottom w:val="0"/>
                                  <w:divBdr>
                                    <w:top w:val="none" w:sz="0" w:space="0" w:color="auto"/>
                                    <w:left w:val="none" w:sz="0" w:space="0" w:color="auto"/>
                                    <w:bottom w:val="none" w:sz="0" w:space="0" w:color="auto"/>
                                    <w:right w:val="none" w:sz="0" w:space="0" w:color="auto"/>
                                  </w:divBdr>
                                </w:div>
                                <w:div w:id="1733237657">
                                  <w:marLeft w:val="0"/>
                                  <w:marRight w:val="0"/>
                                  <w:marTop w:val="0"/>
                                  <w:marBottom w:val="0"/>
                                  <w:divBdr>
                                    <w:top w:val="none" w:sz="0" w:space="0" w:color="auto"/>
                                    <w:left w:val="none" w:sz="0" w:space="0" w:color="auto"/>
                                    <w:bottom w:val="none" w:sz="0" w:space="0" w:color="auto"/>
                                    <w:right w:val="none" w:sz="0" w:space="0" w:color="auto"/>
                                  </w:divBdr>
                                </w:div>
                                <w:div w:id="1492940972">
                                  <w:marLeft w:val="0"/>
                                  <w:marRight w:val="0"/>
                                  <w:marTop w:val="0"/>
                                  <w:marBottom w:val="0"/>
                                  <w:divBdr>
                                    <w:top w:val="none" w:sz="0" w:space="0" w:color="auto"/>
                                    <w:left w:val="none" w:sz="0" w:space="0" w:color="auto"/>
                                    <w:bottom w:val="none" w:sz="0" w:space="0" w:color="auto"/>
                                    <w:right w:val="none" w:sz="0" w:space="0" w:color="auto"/>
                                  </w:divBdr>
                                </w:div>
                                <w:div w:id="461312742">
                                  <w:marLeft w:val="0"/>
                                  <w:marRight w:val="0"/>
                                  <w:marTop w:val="0"/>
                                  <w:marBottom w:val="0"/>
                                  <w:divBdr>
                                    <w:top w:val="none" w:sz="0" w:space="0" w:color="auto"/>
                                    <w:left w:val="none" w:sz="0" w:space="0" w:color="auto"/>
                                    <w:bottom w:val="none" w:sz="0" w:space="0" w:color="auto"/>
                                    <w:right w:val="none" w:sz="0" w:space="0" w:color="auto"/>
                                  </w:divBdr>
                                </w:div>
                                <w:div w:id="536629408">
                                  <w:marLeft w:val="0"/>
                                  <w:marRight w:val="0"/>
                                  <w:marTop w:val="0"/>
                                  <w:marBottom w:val="0"/>
                                  <w:divBdr>
                                    <w:top w:val="none" w:sz="0" w:space="0" w:color="auto"/>
                                    <w:left w:val="none" w:sz="0" w:space="0" w:color="auto"/>
                                    <w:bottom w:val="none" w:sz="0" w:space="0" w:color="auto"/>
                                    <w:right w:val="none" w:sz="0" w:space="0" w:color="auto"/>
                                  </w:divBdr>
                                </w:div>
                                <w:div w:id="872153095">
                                  <w:marLeft w:val="0"/>
                                  <w:marRight w:val="0"/>
                                  <w:marTop w:val="0"/>
                                  <w:marBottom w:val="0"/>
                                  <w:divBdr>
                                    <w:top w:val="none" w:sz="0" w:space="0" w:color="auto"/>
                                    <w:left w:val="none" w:sz="0" w:space="0" w:color="auto"/>
                                    <w:bottom w:val="none" w:sz="0" w:space="0" w:color="auto"/>
                                    <w:right w:val="none" w:sz="0" w:space="0" w:color="auto"/>
                                  </w:divBdr>
                                </w:div>
                                <w:div w:id="535892862">
                                  <w:marLeft w:val="0"/>
                                  <w:marRight w:val="0"/>
                                  <w:marTop w:val="0"/>
                                  <w:marBottom w:val="0"/>
                                  <w:divBdr>
                                    <w:top w:val="none" w:sz="0" w:space="0" w:color="auto"/>
                                    <w:left w:val="none" w:sz="0" w:space="0" w:color="auto"/>
                                    <w:bottom w:val="none" w:sz="0" w:space="0" w:color="auto"/>
                                    <w:right w:val="none" w:sz="0" w:space="0" w:color="auto"/>
                                  </w:divBdr>
                                </w:div>
                                <w:div w:id="17633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729812">
      <w:bodyDiv w:val="1"/>
      <w:marLeft w:val="0"/>
      <w:marRight w:val="0"/>
      <w:marTop w:val="0"/>
      <w:marBottom w:val="0"/>
      <w:divBdr>
        <w:top w:val="none" w:sz="0" w:space="0" w:color="auto"/>
        <w:left w:val="none" w:sz="0" w:space="0" w:color="auto"/>
        <w:bottom w:val="none" w:sz="0" w:space="0" w:color="auto"/>
        <w:right w:val="none" w:sz="0" w:space="0" w:color="auto"/>
      </w:divBdr>
    </w:div>
    <w:div w:id="102847803">
      <w:bodyDiv w:val="1"/>
      <w:marLeft w:val="0"/>
      <w:marRight w:val="0"/>
      <w:marTop w:val="0"/>
      <w:marBottom w:val="0"/>
      <w:divBdr>
        <w:top w:val="none" w:sz="0" w:space="0" w:color="auto"/>
        <w:left w:val="none" w:sz="0" w:space="0" w:color="auto"/>
        <w:bottom w:val="none" w:sz="0" w:space="0" w:color="auto"/>
        <w:right w:val="none" w:sz="0" w:space="0" w:color="auto"/>
      </w:divBdr>
      <w:divsChild>
        <w:div w:id="1620994741">
          <w:marLeft w:val="360"/>
          <w:marRight w:val="0"/>
          <w:marTop w:val="200"/>
          <w:marBottom w:val="0"/>
          <w:divBdr>
            <w:top w:val="none" w:sz="0" w:space="0" w:color="auto"/>
            <w:left w:val="none" w:sz="0" w:space="0" w:color="auto"/>
            <w:bottom w:val="none" w:sz="0" w:space="0" w:color="auto"/>
            <w:right w:val="none" w:sz="0" w:space="0" w:color="auto"/>
          </w:divBdr>
        </w:div>
        <w:div w:id="1171066803">
          <w:marLeft w:val="360"/>
          <w:marRight w:val="0"/>
          <w:marTop w:val="200"/>
          <w:marBottom w:val="0"/>
          <w:divBdr>
            <w:top w:val="none" w:sz="0" w:space="0" w:color="auto"/>
            <w:left w:val="none" w:sz="0" w:space="0" w:color="auto"/>
            <w:bottom w:val="none" w:sz="0" w:space="0" w:color="auto"/>
            <w:right w:val="none" w:sz="0" w:space="0" w:color="auto"/>
          </w:divBdr>
        </w:div>
        <w:div w:id="1357193045">
          <w:marLeft w:val="360"/>
          <w:marRight w:val="0"/>
          <w:marTop w:val="200"/>
          <w:marBottom w:val="0"/>
          <w:divBdr>
            <w:top w:val="none" w:sz="0" w:space="0" w:color="auto"/>
            <w:left w:val="none" w:sz="0" w:space="0" w:color="auto"/>
            <w:bottom w:val="none" w:sz="0" w:space="0" w:color="auto"/>
            <w:right w:val="none" w:sz="0" w:space="0" w:color="auto"/>
          </w:divBdr>
        </w:div>
      </w:divsChild>
    </w:div>
    <w:div w:id="168373234">
      <w:bodyDiv w:val="1"/>
      <w:marLeft w:val="0"/>
      <w:marRight w:val="0"/>
      <w:marTop w:val="0"/>
      <w:marBottom w:val="0"/>
      <w:divBdr>
        <w:top w:val="none" w:sz="0" w:space="0" w:color="auto"/>
        <w:left w:val="none" w:sz="0" w:space="0" w:color="auto"/>
        <w:bottom w:val="none" w:sz="0" w:space="0" w:color="auto"/>
        <w:right w:val="none" w:sz="0" w:space="0" w:color="auto"/>
      </w:divBdr>
      <w:divsChild>
        <w:div w:id="875393232">
          <w:marLeft w:val="0"/>
          <w:marRight w:val="0"/>
          <w:marTop w:val="0"/>
          <w:marBottom w:val="0"/>
          <w:divBdr>
            <w:top w:val="none" w:sz="0" w:space="0" w:color="auto"/>
            <w:left w:val="none" w:sz="0" w:space="0" w:color="auto"/>
            <w:bottom w:val="none" w:sz="0" w:space="0" w:color="auto"/>
            <w:right w:val="none" w:sz="0" w:space="0" w:color="auto"/>
          </w:divBdr>
          <w:divsChild>
            <w:div w:id="1194417393">
              <w:marLeft w:val="0"/>
              <w:marRight w:val="0"/>
              <w:marTop w:val="0"/>
              <w:marBottom w:val="0"/>
              <w:divBdr>
                <w:top w:val="none" w:sz="0" w:space="0" w:color="auto"/>
                <w:left w:val="none" w:sz="0" w:space="0" w:color="auto"/>
                <w:bottom w:val="none" w:sz="0" w:space="0" w:color="auto"/>
                <w:right w:val="none" w:sz="0" w:space="0" w:color="auto"/>
              </w:divBdr>
              <w:divsChild>
                <w:div w:id="1873565610">
                  <w:marLeft w:val="150"/>
                  <w:marRight w:val="150"/>
                  <w:marTop w:val="300"/>
                  <w:marBottom w:val="1200"/>
                  <w:divBdr>
                    <w:top w:val="none" w:sz="0" w:space="0" w:color="auto"/>
                    <w:left w:val="none" w:sz="0" w:space="0" w:color="auto"/>
                    <w:bottom w:val="none" w:sz="0" w:space="0" w:color="auto"/>
                    <w:right w:val="none" w:sz="0" w:space="0" w:color="auto"/>
                  </w:divBdr>
                  <w:divsChild>
                    <w:div w:id="2068795477">
                      <w:marLeft w:val="0"/>
                      <w:marRight w:val="0"/>
                      <w:marTop w:val="0"/>
                      <w:marBottom w:val="0"/>
                      <w:divBdr>
                        <w:top w:val="none" w:sz="0" w:space="0" w:color="auto"/>
                        <w:left w:val="none" w:sz="0" w:space="0" w:color="auto"/>
                        <w:bottom w:val="none" w:sz="0" w:space="0" w:color="auto"/>
                        <w:right w:val="none" w:sz="0" w:space="0" w:color="auto"/>
                      </w:divBdr>
                      <w:divsChild>
                        <w:div w:id="1336493521">
                          <w:marLeft w:val="0"/>
                          <w:marRight w:val="0"/>
                          <w:marTop w:val="0"/>
                          <w:marBottom w:val="0"/>
                          <w:divBdr>
                            <w:top w:val="none" w:sz="0" w:space="0" w:color="auto"/>
                            <w:left w:val="none" w:sz="0" w:space="0" w:color="auto"/>
                            <w:bottom w:val="none" w:sz="0" w:space="0" w:color="auto"/>
                            <w:right w:val="none" w:sz="0" w:space="0" w:color="auto"/>
                          </w:divBdr>
                          <w:divsChild>
                            <w:div w:id="98453518">
                              <w:marLeft w:val="0"/>
                              <w:marRight w:val="0"/>
                              <w:marTop w:val="0"/>
                              <w:marBottom w:val="0"/>
                              <w:divBdr>
                                <w:top w:val="none" w:sz="0" w:space="0" w:color="auto"/>
                                <w:left w:val="none" w:sz="0" w:space="0" w:color="auto"/>
                                <w:bottom w:val="none" w:sz="0" w:space="0" w:color="auto"/>
                                <w:right w:val="none" w:sz="0" w:space="0" w:color="auto"/>
                              </w:divBdr>
                              <w:divsChild>
                                <w:div w:id="304817776">
                                  <w:marLeft w:val="0"/>
                                  <w:marRight w:val="0"/>
                                  <w:marTop w:val="0"/>
                                  <w:marBottom w:val="0"/>
                                  <w:divBdr>
                                    <w:top w:val="none" w:sz="0" w:space="0" w:color="auto"/>
                                    <w:left w:val="none" w:sz="0" w:space="0" w:color="auto"/>
                                    <w:bottom w:val="none" w:sz="0" w:space="0" w:color="auto"/>
                                    <w:right w:val="none" w:sz="0" w:space="0" w:color="auto"/>
                                  </w:divBdr>
                                </w:div>
                                <w:div w:id="77937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240426">
      <w:bodyDiv w:val="1"/>
      <w:marLeft w:val="0"/>
      <w:marRight w:val="0"/>
      <w:marTop w:val="0"/>
      <w:marBottom w:val="0"/>
      <w:divBdr>
        <w:top w:val="none" w:sz="0" w:space="0" w:color="auto"/>
        <w:left w:val="none" w:sz="0" w:space="0" w:color="auto"/>
        <w:bottom w:val="none" w:sz="0" w:space="0" w:color="auto"/>
        <w:right w:val="none" w:sz="0" w:space="0" w:color="auto"/>
      </w:divBdr>
      <w:divsChild>
        <w:div w:id="389495950">
          <w:marLeft w:val="360"/>
          <w:marRight w:val="0"/>
          <w:marTop w:val="200"/>
          <w:marBottom w:val="0"/>
          <w:divBdr>
            <w:top w:val="none" w:sz="0" w:space="0" w:color="auto"/>
            <w:left w:val="none" w:sz="0" w:space="0" w:color="auto"/>
            <w:bottom w:val="none" w:sz="0" w:space="0" w:color="auto"/>
            <w:right w:val="none" w:sz="0" w:space="0" w:color="auto"/>
          </w:divBdr>
        </w:div>
        <w:div w:id="851456847">
          <w:marLeft w:val="792"/>
          <w:marRight w:val="0"/>
          <w:marTop w:val="100"/>
          <w:marBottom w:val="0"/>
          <w:divBdr>
            <w:top w:val="none" w:sz="0" w:space="0" w:color="auto"/>
            <w:left w:val="none" w:sz="0" w:space="0" w:color="auto"/>
            <w:bottom w:val="none" w:sz="0" w:space="0" w:color="auto"/>
            <w:right w:val="none" w:sz="0" w:space="0" w:color="auto"/>
          </w:divBdr>
        </w:div>
        <w:div w:id="1827816475">
          <w:marLeft w:val="792"/>
          <w:marRight w:val="0"/>
          <w:marTop w:val="100"/>
          <w:marBottom w:val="0"/>
          <w:divBdr>
            <w:top w:val="none" w:sz="0" w:space="0" w:color="auto"/>
            <w:left w:val="none" w:sz="0" w:space="0" w:color="auto"/>
            <w:bottom w:val="none" w:sz="0" w:space="0" w:color="auto"/>
            <w:right w:val="none" w:sz="0" w:space="0" w:color="auto"/>
          </w:divBdr>
        </w:div>
        <w:div w:id="1424449882">
          <w:marLeft w:val="792"/>
          <w:marRight w:val="0"/>
          <w:marTop w:val="100"/>
          <w:marBottom w:val="0"/>
          <w:divBdr>
            <w:top w:val="none" w:sz="0" w:space="0" w:color="auto"/>
            <w:left w:val="none" w:sz="0" w:space="0" w:color="auto"/>
            <w:bottom w:val="none" w:sz="0" w:space="0" w:color="auto"/>
            <w:right w:val="none" w:sz="0" w:space="0" w:color="auto"/>
          </w:divBdr>
        </w:div>
        <w:div w:id="1337345486">
          <w:marLeft w:val="792"/>
          <w:marRight w:val="0"/>
          <w:marTop w:val="100"/>
          <w:marBottom w:val="0"/>
          <w:divBdr>
            <w:top w:val="none" w:sz="0" w:space="0" w:color="auto"/>
            <w:left w:val="none" w:sz="0" w:space="0" w:color="auto"/>
            <w:bottom w:val="none" w:sz="0" w:space="0" w:color="auto"/>
            <w:right w:val="none" w:sz="0" w:space="0" w:color="auto"/>
          </w:divBdr>
        </w:div>
        <w:div w:id="2129078124">
          <w:marLeft w:val="360"/>
          <w:marRight w:val="0"/>
          <w:marTop w:val="200"/>
          <w:marBottom w:val="0"/>
          <w:divBdr>
            <w:top w:val="none" w:sz="0" w:space="0" w:color="auto"/>
            <w:left w:val="none" w:sz="0" w:space="0" w:color="auto"/>
            <w:bottom w:val="none" w:sz="0" w:space="0" w:color="auto"/>
            <w:right w:val="none" w:sz="0" w:space="0" w:color="auto"/>
          </w:divBdr>
        </w:div>
        <w:div w:id="1579287665">
          <w:marLeft w:val="360"/>
          <w:marRight w:val="0"/>
          <w:marTop w:val="200"/>
          <w:marBottom w:val="0"/>
          <w:divBdr>
            <w:top w:val="none" w:sz="0" w:space="0" w:color="auto"/>
            <w:left w:val="none" w:sz="0" w:space="0" w:color="auto"/>
            <w:bottom w:val="none" w:sz="0" w:space="0" w:color="auto"/>
            <w:right w:val="none" w:sz="0" w:space="0" w:color="auto"/>
          </w:divBdr>
        </w:div>
        <w:div w:id="1890804751">
          <w:marLeft w:val="792"/>
          <w:marRight w:val="0"/>
          <w:marTop w:val="100"/>
          <w:marBottom w:val="0"/>
          <w:divBdr>
            <w:top w:val="none" w:sz="0" w:space="0" w:color="auto"/>
            <w:left w:val="none" w:sz="0" w:space="0" w:color="auto"/>
            <w:bottom w:val="none" w:sz="0" w:space="0" w:color="auto"/>
            <w:right w:val="none" w:sz="0" w:space="0" w:color="auto"/>
          </w:divBdr>
        </w:div>
        <w:div w:id="847252131">
          <w:marLeft w:val="792"/>
          <w:marRight w:val="0"/>
          <w:marTop w:val="100"/>
          <w:marBottom w:val="0"/>
          <w:divBdr>
            <w:top w:val="none" w:sz="0" w:space="0" w:color="auto"/>
            <w:left w:val="none" w:sz="0" w:space="0" w:color="auto"/>
            <w:bottom w:val="none" w:sz="0" w:space="0" w:color="auto"/>
            <w:right w:val="none" w:sz="0" w:space="0" w:color="auto"/>
          </w:divBdr>
        </w:div>
        <w:div w:id="487092696">
          <w:marLeft w:val="792"/>
          <w:marRight w:val="0"/>
          <w:marTop w:val="100"/>
          <w:marBottom w:val="0"/>
          <w:divBdr>
            <w:top w:val="none" w:sz="0" w:space="0" w:color="auto"/>
            <w:left w:val="none" w:sz="0" w:space="0" w:color="auto"/>
            <w:bottom w:val="none" w:sz="0" w:space="0" w:color="auto"/>
            <w:right w:val="none" w:sz="0" w:space="0" w:color="auto"/>
          </w:divBdr>
        </w:div>
        <w:div w:id="318733885">
          <w:marLeft w:val="360"/>
          <w:marRight w:val="0"/>
          <w:marTop w:val="200"/>
          <w:marBottom w:val="0"/>
          <w:divBdr>
            <w:top w:val="none" w:sz="0" w:space="0" w:color="auto"/>
            <w:left w:val="none" w:sz="0" w:space="0" w:color="auto"/>
            <w:bottom w:val="none" w:sz="0" w:space="0" w:color="auto"/>
            <w:right w:val="none" w:sz="0" w:space="0" w:color="auto"/>
          </w:divBdr>
        </w:div>
      </w:divsChild>
    </w:div>
    <w:div w:id="283119257">
      <w:bodyDiv w:val="1"/>
      <w:marLeft w:val="0"/>
      <w:marRight w:val="0"/>
      <w:marTop w:val="0"/>
      <w:marBottom w:val="0"/>
      <w:divBdr>
        <w:top w:val="none" w:sz="0" w:space="0" w:color="auto"/>
        <w:left w:val="none" w:sz="0" w:space="0" w:color="auto"/>
        <w:bottom w:val="none" w:sz="0" w:space="0" w:color="auto"/>
        <w:right w:val="none" w:sz="0" w:space="0" w:color="auto"/>
      </w:divBdr>
    </w:div>
    <w:div w:id="350574066">
      <w:bodyDiv w:val="1"/>
      <w:marLeft w:val="0"/>
      <w:marRight w:val="0"/>
      <w:marTop w:val="0"/>
      <w:marBottom w:val="0"/>
      <w:divBdr>
        <w:top w:val="none" w:sz="0" w:space="0" w:color="auto"/>
        <w:left w:val="none" w:sz="0" w:space="0" w:color="auto"/>
        <w:bottom w:val="none" w:sz="0" w:space="0" w:color="auto"/>
        <w:right w:val="none" w:sz="0" w:space="0" w:color="auto"/>
      </w:divBdr>
      <w:divsChild>
        <w:div w:id="1711566674">
          <w:marLeft w:val="360"/>
          <w:marRight w:val="0"/>
          <w:marTop w:val="200"/>
          <w:marBottom w:val="0"/>
          <w:divBdr>
            <w:top w:val="none" w:sz="0" w:space="0" w:color="auto"/>
            <w:left w:val="none" w:sz="0" w:space="0" w:color="auto"/>
            <w:bottom w:val="none" w:sz="0" w:space="0" w:color="auto"/>
            <w:right w:val="none" w:sz="0" w:space="0" w:color="auto"/>
          </w:divBdr>
        </w:div>
        <w:div w:id="946354308">
          <w:marLeft w:val="360"/>
          <w:marRight w:val="0"/>
          <w:marTop w:val="200"/>
          <w:marBottom w:val="0"/>
          <w:divBdr>
            <w:top w:val="none" w:sz="0" w:space="0" w:color="auto"/>
            <w:left w:val="none" w:sz="0" w:space="0" w:color="auto"/>
            <w:bottom w:val="none" w:sz="0" w:space="0" w:color="auto"/>
            <w:right w:val="none" w:sz="0" w:space="0" w:color="auto"/>
          </w:divBdr>
        </w:div>
        <w:div w:id="876509006">
          <w:marLeft w:val="360"/>
          <w:marRight w:val="0"/>
          <w:marTop w:val="200"/>
          <w:marBottom w:val="0"/>
          <w:divBdr>
            <w:top w:val="none" w:sz="0" w:space="0" w:color="auto"/>
            <w:left w:val="none" w:sz="0" w:space="0" w:color="auto"/>
            <w:bottom w:val="none" w:sz="0" w:space="0" w:color="auto"/>
            <w:right w:val="none" w:sz="0" w:space="0" w:color="auto"/>
          </w:divBdr>
        </w:div>
      </w:divsChild>
    </w:div>
    <w:div w:id="532959183">
      <w:bodyDiv w:val="1"/>
      <w:marLeft w:val="0"/>
      <w:marRight w:val="0"/>
      <w:marTop w:val="0"/>
      <w:marBottom w:val="0"/>
      <w:divBdr>
        <w:top w:val="none" w:sz="0" w:space="0" w:color="auto"/>
        <w:left w:val="none" w:sz="0" w:space="0" w:color="auto"/>
        <w:bottom w:val="none" w:sz="0" w:space="0" w:color="auto"/>
        <w:right w:val="none" w:sz="0" w:space="0" w:color="auto"/>
      </w:divBdr>
    </w:div>
    <w:div w:id="584611804">
      <w:bodyDiv w:val="1"/>
      <w:marLeft w:val="0"/>
      <w:marRight w:val="0"/>
      <w:marTop w:val="0"/>
      <w:marBottom w:val="0"/>
      <w:divBdr>
        <w:top w:val="none" w:sz="0" w:space="0" w:color="auto"/>
        <w:left w:val="none" w:sz="0" w:space="0" w:color="auto"/>
        <w:bottom w:val="none" w:sz="0" w:space="0" w:color="auto"/>
        <w:right w:val="none" w:sz="0" w:space="0" w:color="auto"/>
      </w:divBdr>
      <w:divsChild>
        <w:div w:id="1298678451">
          <w:marLeft w:val="360"/>
          <w:marRight w:val="0"/>
          <w:marTop w:val="200"/>
          <w:marBottom w:val="0"/>
          <w:divBdr>
            <w:top w:val="none" w:sz="0" w:space="0" w:color="auto"/>
            <w:left w:val="none" w:sz="0" w:space="0" w:color="auto"/>
            <w:bottom w:val="none" w:sz="0" w:space="0" w:color="auto"/>
            <w:right w:val="none" w:sz="0" w:space="0" w:color="auto"/>
          </w:divBdr>
        </w:div>
        <w:div w:id="1676884525">
          <w:marLeft w:val="360"/>
          <w:marRight w:val="0"/>
          <w:marTop w:val="200"/>
          <w:marBottom w:val="0"/>
          <w:divBdr>
            <w:top w:val="none" w:sz="0" w:space="0" w:color="auto"/>
            <w:left w:val="none" w:sz="0" w:space="0" w:color="auto"/>
            <w:bottom w:val="none" w:sz="0" w:space="0" w:color="auto"/>
            <w:right w:val="none" w:sz="0" w:space="0" w:color="auto"/>
          </w:divBdr>
        </w:div>
        <w:div w:id="2015647160">
          <w:marLeft w:val="360"/>
          <w:marRight w:val="0"/>
          <w:marTop w:val="200"/>
          <w:marBottom w:val="0"/>
          <w:divBdr>
            <w:top w:val="none" w:sz="0" w:space="0" w:color="auto"/>
            <w:left w:val="none" w:sz="0" w:space="0" w:color="auto"/>
            <w:bottom w:val="none" w:sz="0" w:space="0" w:color="auto"/>
            <w:right w:val="none" w:sz="0" w:space="0" w:color="auto"/>
          </w:divBdr>
        </w:div>
      </w:divsChild>
    </w:div>
    <w:div w:id="636495250">
      <w:bodyDiv w:val="1"/>
      <w:marLeft w:val="0"/>
      <w:marRight w:val="0"/>
      <w:marTop w:val="0"/>
      <w:marBottom w:val="0"/>
      <w:divBdr>
        <w:top w:val="none" w:sz="0" w:space="0" w:color="auto"/>
        <w:left w:val="none" w:sz="0" w:space="0" w:color="auto"/>
        <w:bottom w:val="none" w:sz="0" w:space="0" w:color="auto"/>
        <w:right w:val="none" w:sz="0" w:space="0" w:color="auto"/>
      </w:divBdr>
      <w:divsChild>
        <w:div w:id="1128359626">
          <w:marLeft w:val="792"/>
          <w:marRight w:val="0"/>
          <w:marTop w:val="100"/>
          <w:marBottom w:val="0"/>
          <w:divBdr>
            <w:top w:val="none" w:sz="0" w:space="0" w:color="auto"/>
            <w:left w:val="none" w:sz="0" w:space="0" w:color="auto"/>
            <w:bottom w:val="none" w:sz="0" w:space="0" w:color="auto"/>
            <w:right w:val="none" w:sz="0" w:space="0" w:color="auto"/>
          </w:divBdr>
        </w:div>
        <w:div w:id="1868987661">
          <w:marLeft w:val="792"/>
          <w:marRight w:val="0"/>
          <w:marTop w:val="100"/>
          <w:marBottom w:val="0"/>
          <w:divBdr>
            <w:top w:val="none" w:sz="0" w:space="0" w:color="auto"/>
            <w:left w:val="none" w:sz="0" w:space="0" w:color="auto"/>
            <w:bottom w:val="none" w:sz="0" w:space="0" w:color="auto"/>
            <w:right w:val="none" w:sz="0" w:space="0" w:color="auto"/>
          </w:divBdr>
        </w:div>
        <w:div w:id="19016758">
          <w:marLeft w:val="792"/>
          <w:marRight w:val="0"/>
          <w:marTop w:val="100"/>
          <w:marBottom w:val="0"/>
          <w:divBdr>
            <w:top w:val="none" w:sz="0" w:space="0" w:color="auto"/>
            <w:left w:val="none" w:sz="0" w:space="0" w:color="auto"/>
            <w:bottom w:val="none" w:sz="0" w:space="0" w:color="auto"/>
            <w:right w:val="none" w:sz="0" w:space="0" w:color="auto"/>
          </w:divBdr>
        </w:div>
      </w:divsChild>
    </w:div>
    <w:div w:id="645668423">
      <w:bodyDiv w:val="1"/>
      <w:marLeft w:val="0"/>
      <w:marRight w:val="0"/>
      <w:marTop w:val="0"/>
      <w:marBottom w:val="0"/>
      <w:divBdr>
        <w:top w:val="none" w:sz="0" w:space="0" w:color="auto"/>
        <w:left w:val="none" w:sz="0" w:space="0" w:color="auto"/>
        <w:bottom w:val="none" w:sz="0" w:space="0" w:color="auto"/>
        <w:right w:val="none" w:sz="0" w:space="0" w:color="auto"/>
      </w:divBdr>
      <w:divsChild>
        <w:div w:id="300697152">
          <w:marLeft w:val="360"/>
          <w:marRight w:val="0"/>
          <w:marTop w:val="200"/>
          <w:marBottom w:val="0"/>
          <w:divBdr>
            <w:top w:val="none" w:sz="0" w:space="0" w:color="auto"/>
            <w:left w:val="none" w:sz="0" w:space="0" w:color="auto"/>
            <w:bottom w:val="none" w:sz="0" w:space="0" w:color="auto"/>
            <w:right w:val="none" w:sz="0" w:space="0" w:color="auto"/>
          </w:divBdr>
        </w:div>
        <w:div w:id="686950308">
          <w:marLeft w:val="360"/>
          <w:marRight w:val="0"/>
          <w:marTop w:val="200"/>
          <w:marBottom w:val="0"/>
          <w:divBdr>
            <w:top w:val="none" w:sz="0" w:space="0" w:color="auto"/>
            <w:left w:val="none" w:sz="0" w:space="0" w:color="auto"/>
            <w:bottom w:val="none" w:sz="0" w:space="0" w:color="auto"/>
            <w:right w:val="none" w:sz="0" w:space="0" w:color="auto"/>
          </w:divBdr>
        </w:div>
        <w:div w:id="976567167">
          <w:marLeft w:val="360"/>
          <w:marRight w:val="0"/>
          <w:marTop w:val="200"/>
          <w:marBottom w:val="0"/>
          <w:divBdr>
            <w:top w:val="none" w:sz="0" w:space="0" w:color="auto"/>
            <w:left w:val="none" w:sz="0" w:space="0" w:color="auto"/>
            <w:bottom w:val="none" w:sz="0" w:space="0" w:color="auto"/>
            <w:right w:val="none" w:sz="0" w:space="0" w:color="auto"/>
          </w:divBdr>
        </w:div>
        <w:div w:id="370886975">
          <w:marLeft w:val="792"/>
          <w:marRight w:val="0"/>
          <w:marTop w:val="100"/>
          <w:marBottom w:val="0"/>
          <w:divBdr>
            <w:top w:val="none" w:sz="0" w:space="0" w:color="auto"/>
            <w:left w:val="none" w:sz="0" w:space="0" w:color="auto"/>
            <w:bottom w:val="none" w:sz="0" w:space="0" w:color="auto"/>
            <w:right w:val="none" w:sz="0" w:space="0" w:color="auto"/>
          </w:divBdr>
        </w:div>
        <w:div w:id="157044029">
          <w:marLeft w:val="792"/>
          <w:marRight w:val="0"/>
          <w:marTop w:val="100"/>
          <w:marBottom w:val="0"/>
          <w:divBdr>
            <w:top w:val="none" w:sz="0" w:space="0" w:color="auto"/>
            <w:left w:val="none" w:sz="0" w:space="0" w:color="auto"/>
            <w:bottom w:val="none" w:sz="0" w:space="0" w:color="auto"/>
            <w:right w:val="none" w:sz="0" w:space="0" w:color="auto"/>
          </w:divBdr>
        </w:div>
        <w:div w:id="1061833931">
          <w:marLeft w:val="792"/>
          <w:marRight w:val="0"/>
          <w:marTop w:val="100"/>
          <w:marBottom w:val="0"/>
          <w:divBdr>
            <w:top w:val="none" w:sz="0" w:space="0" w:color="auto"/>
            <w:left w:val="none" w:sz="0" w:space="0" w:color="auto"/>
            <w:bottom w:val="none" w:sz="0" w:space="0" w:color="auto"/>
            <w:right w:val="none" w:sz="0" w:space="0" w:color="auto"/>
          </w:divBdr>
        </w:div>
      </w:divsChild>
    </w:div>
    <w:div w:id="777918304">
      <w:bodyDiv w:val="1"/>
      <w:marLeft w:val="0"/>
      <w:marRight w:val="0"/>
      <w:marTop w:val="0"/>
      <w:marBottom w:val="0"/>
      <w:divBdr>
        <w:top w:val="none" w:sz="0" w:space="0" w:color="auto"/>
        <w:left w:val="none" w:sz="0" w:space="0" w:color="auto"/>
        <w:bottom w:val="none" w:sz="0" w:space="0" w:color="auto"/>
        <w:right w:val="none" w:sz="0" w:space="0" w:color="auto"/>
      </w:divBdr>
      <w:divsChild>
        <w:div w:id="2044550789">
          <w:marLeft w:val="0"/>
          <w:marRight w:val="0"/>
          <w:marTop w:val="0"/>
          <w:marBottom w:val="0"/>
          <w:divBdr>
            <w:top w:val="none" w:sz="0" w:space="0" w:color="auto"/>
            <w:left w:val="none" w:sz="0" w:space="0" w:color="auto"/>
            <w:bottom w:val="none" w:sz="0" w:space="0" w:color="auto"/>
            <w:right w:val="none" w:sz="0" w:space="0" w:color="auto"/>
          </w:divBdr>
          <w:divsChild>
            <w:div w:id="1280915907">
              <w:marLeft w:val="0"/>
              <w:marRight w:val="0"/>
              <w:marTop w:val="0"/>
              <w:marBottom w:val="0"/>
              <w:divBdr>
                <w:top w:val="none" w:sz="0" w:space="0" w:color="auto"/>
                <w:left w:val="none" w:sz="0" w:space="0" w:color="auto"/>
                <w:bottom w:val="none" w:sz="0" w:space="0" w:color="auto"/>
                <w:right w:val="none" w:sz="0" w:space="0" w:color="auto"/>
              </w:divBdr>
              <w:divsChild>
                <w:div w:id="487943061">
                  <w:marLeft w:val="150"/>
                  <w:marRight w:val="150"/>
                  <w:marTop w:val="300"/>
                  <w:marBottom w:val="1200"/>
                  <w:divBdr>
                    <w:top w:val="none" w:sz="0" w:space="0" w:color="auto"/>
                    <w:left w:val="none" w:sz="0" w:space="0" w:color="auto"/>
                    <w:bottom w:val="none" w:sz="0" w:space="0" w:color="auto"/>
                    <w:right w:val="none" w:sz="0" w:space="0" w:color="auto"/>
                  </w:divBdr>
                  <w:divsChild>
                    <w:div w:id="527913797">
                      <w:marLeft w:val="0"/>
                      <w:marRight w:val="0"/>
                      <w:marTop w:val="0"/>
                      <w:marBottom w:val="0"/>
                      <w:divBdr>
                        <w:top w:val="none" w:sz="0" w:space="0" w:color="auto"/>
                        <w:left w:val="none" w:sz="0" w:space="0" w:color="auto"/>
                        <w:bottom w:val="none" w:sz="0" w:space="0" w:color="auto"/>
                        <w:right w:val="none" w:sz="0" w:space="0" w:color="auto"/>
                      </w:divBdr>
                      <w:divsChild>
                        <w:div w:id="1956130269">
                          <w:marLeft w:val="0"/>
                          <w:marRight w:val="0"/>
                          <w:marTop w:val="0"/>
                          <w:marBottom w:val="0"/>
                          <w:divBdr>
                            <w:top w:val="none" w:sz="0" w:space="0" w:color="auto"/>
                            <w:left w:val="none" w:sz="0" w:space="0" w:color="auto"/>
                            <w:bottom w:val="none" w:sz="0" w:space="0" w:color="auto"/>
                            <w:right w:val="none" w:sz="0" w:space="0" w:color="auto"/>
                          </w:divBdr>
                          <w:divsChild>
                            <w:div w:id="1081216624">
                              <w:marLeft w:val="0"/>
                              <w:marRight w:val="0"/>
                              <w:marTop w:val="0"/>
                              <w:marBottom w:val="0"/>
                              <w:divBdr>
                                <w:top w:val="none" w:sz="0" w:space="0" w:color="auto"/>
                                <w:left w:val="none" w:sz="0" w:space="0" w:color="auto"/>
                                <w:bottom w:val="none" w:sz="0" w:space="0" w:color="auto"/>
                                <w:right w:val="none" w:sz="0" w:space="0" w:color="auto"/>
                              </w:divBdr>
                              <w:divsChild>
                                <w:div w:id="1973825009">
                                  <w:marLeft w:val="0"/>
                                  <w:marRight w:val="0"/>
                                  <w:marTop w:val="0"/>
                                  <w:marBottom w:val="0"/>
                                  <w:divBdr>
                                    <w:top w:val="none" w:sz="0" w:space="0" w:color="auto"/>
                                    <w:left w:val="none" w:sz="0" w:space="0" w:color="auto"/>
                                    <w:bottom w:val="none" w:sz="0" w:space="0" w:color="auto"/>
                                    <w:right w:val="none" w:sz="0" w:space="0" w:color="auto"/>
                                  </w:divBdr>
                                </w:div>
                                <w:div w:id="482891209">
                                  <w:marLeft w:val="0"/>
                                  <w:marRight w:val="0"/>
                                  <w:marTop w:val="0"/>
                                  <w:marBottom w:val="0"/>
                                  <w:divBdr>
                                    <w:top w:val="none" w:sz="0" w:space="0" w:color="auto"/>
                                    <w:left w:val="none" w:sz="0" w:space="0" w:color="auto"/>
                                    <w:bottom w:val="none" w:sz="0" w:space="0" w:color="auto"/>
                                    <w:right w:val="none" w:sz="0" w:space="0" w:color="auto"/>
                                  </w:divBdr>
                                </w:div>
                                <w:div w:id="821579550">
                                  <w:marLeft w:val="0"/>
                                  <w:marRight w:val="0"/>
                                  <w:marTop w:val="0"/>
                                  <w:marBottom w:val="0"/>
                                  <w:divBdr>
                                    <w:top w:val="none" w:sz="0" w:space="0" w:color="auto"/>
                                    <w:left w:val="none" w:sz="0" w:space="0" w:color="auto"/>
                                    <w:bottom w:val="none" w:sz="0" w:space="0" w:color="auto"/>
                                    <w:right w:val="none" w:sz="0" w:space="0" w:color="auto"/>
                                  </w:divBdr>
                                </w:div>
                                <w:div w:id="1300309283">
                                  <w:marLeft w:val="0"/>
                                  <w:marRight w:val="0"/>
                                  <w:marTop w:val="0"/>
                                  <w:marBottom w:val="0"/>
                                  <w:divBdr>
                                    <w:top w:val="none" w:sz="0" w:space="0" w:color="auto"/>
                                    <w:left w:val="none" w:sz="0" w:space="0" w:color="auto"/>
                                    <w:bottom w:val="none" w:sz="0" w:space="0" w:color="auto"/>
                                    <w:right w:val="none" w:sz="0" w:space="0" w:color="auto"/>
                                  </w:divBdr>
                                </w:div>
                                <w:div w:id="1294285508">
                                  <w:marLeft w:val="0"/>
                                  <w:marRight w:val="0"/>
                                  <w:marTop w:val="0"/>
                                  <w:marBottom w:val="0"/>
                                  <w:divBdr>
                                    <w:top w:val="none" w:sz="0" w:space="0" w:color="auto"/>
                                    <w:left w:val="none" w:sz="0" w:space="0" w:color="auto"/>
                                    <w:bottom w:val="none" w:sz="0" w:space="0" w:color="auto"/>
                                    <w:right w:val="none" w:sz="0" w:space="0" w:color="auto"/>
                                  </w:divBdr>
                                </w:div>
                                <w:div w:id="369458011">
                                  <w:marLeft w:val="0"/>
                                  <w:marRight w:val="0"/>
                                  <w:marTop w:val="0"/>
                                  <w:marBottom w:val="0"/>
                                  <w:divBdr>
                                    <w:top w:val="none" w:sz="0" w:space="0" w:color="auto"/>
                                    <w:left w:val="none" w:sz="0" w:space="0" w:color="auto"/>
                                    <w:bottom w:val="none" w:sz="0" w:space="0" w:color="auto"/>
                                    <w:right w:val="none" w:sz="0" w:space="0" w:color="auto"/>
                                  </w:divBdr>
                                </w:div>
                                <w:div w:id="212621953">
                                  <w:marLeft w:val="0"/>
                                  <w:marRight w:val="0"/>
                                  <w:marTop w:val="0"/>
                                  <w:marBottom w:val="0"/>
                                  <w:divBdr>
                                    <w:top w:val="none" w:sz="0" w:space="0" w:color="auto"/>
                                    <w:left w:val="none" w:sz="0" w:space="0" w:color="auto"/>
                                    <w:bottom w:val="none" w:sz="0" w:space="0" w:color="auto"/>
                                    <w:right w:val="none" w:sz="0" w:space="0" w:color="auto"/>
                                  </w:divBdr>
                                </w:div>
                                <w:div w:id="419452841">
                                  <w:marLeft w:val="0"/>
                                  <w:marRight w:val="0"/>
                                  <w:marTop w:val="0"/>
                                  <w:marBottom w:val="0"/>
                                  <w:divBdr>
                                    <w:top w:val="none" w:sz="0" w:space="0" w:color="auto"/>
                                    <w:left w:val="none" w:sz="0" w:space="0" w:color="auto"/>
                                    <w:bottom w:val="none" w:sz="0" w:space="0" w:color="auto"/>
                                    <w:right w:val="none" w:sz="0" w:space="0" w:color="auto"/>
                                  </w:divBdr>
                                </w:div>
                                <w:div w:id="272441610">
                                  <w:marLeft w:val="0"/>
                                  <w:marRight w:val="0"/>
                                  <w:marTop w:val="0"/>
                                  <w:marBottom w:val="0"/>
                                  <w:divBdr>
                                    <w:top w:val="none" w:sz="0" w:space="0" w:color="auto"/>
                                    <w:left w:val="none" w:sz="0" w:space="0" w:color="auto"/>
                                    <w:bottom w:val="none" w:sz="0" w:space="0" w:color="auto"/>
                                    <w:right w:val="none" w:sz="0" w:space="0" w:color="auto"/>
                                  </w:divBdr>
                                </w:div>
                                <w:div w:id="191379551">
                                  <w:marLeft w:val="0"/>
                                  <w:marRight w:val="0"/>
                                  <w:marTop w:val="0"/>
                                  <w:marBottom w:val="0"/>
                                  <w:divBdr>
                                    <w:top w:val="none" w:sz="0" w:space="0" w:color="auto"/>
                                    <w:left w:val="none" w:sz="0" w:space="0" w:color="auto"/>
                                    <w:bottom w:val="none" w:sz="0" w:space="0" w:color="auto"/>
                                    <w:right w:val="none" w:sz="0" w:space="0" w:color="auto"/>
                                  </w:divBdr>
                                </w:div>
                                <w:div w:id="898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769527">
      <w:bodyDiv w:val="1"/>
      <w:marLeft w:val="0"/>
      <w:marRight w:val="0"/>
      <w:marTop w:val="0"/>
      <w:marBottom w:val="0"/>
      <w:divBdr>
        <w:top w:val="none" w:sz="0" w:space="0" w:color="auto"/>
        <w:left w:val="none" w:sz="0" w:space="0" w:color="auto"/>
        <w:bottom w:val="none" w:sz="0" w:space="0" w:color="auto"/>
        <w:right w:val="none" w:sz="0" w:space="0" w:color="auto"/>
      </w:divBdr>
      <w:divsChild>
        <w:div w:id="425883738">
          <w:marLeft w:val="360"/>
          <w:marRight w:val="0"/>
          <w:marTop w:val="200"/>
          <w:marBottom w:val="0"/>
          <w:divBdr>
            <w:top w:val="none" w:sz="0" w:space="0" w:color="auto"/>
            <w:left w:val="none" w:sz="0" w:space="0" w:color="auto"/>
            <w:bottom w:val="none" w:sz="0" w:space="0" w:color="auto"/>
            <w:right w:val="none" w:sz="0" w:space="0" w:color="auto"/>
          </w:divBdr>
        </w:div>
        <w:div w:id="1350831286">
          <w:marLeft w:val="360"/>
          <w:marRight w:val="0"/>
          <w:marTop w:val="200"/>
          <w:marBottom w:val="0"/>
          <w:divBdr>
            <w:top w:val="none" w:sz="0" w:space="0" w:color="auto"/>
            <w:left w:val="none" w:sz="0" w:space="0" w:color="auto"/>
            <w:bottom w:val="none" w:sz="0" w:space="0" w:color="auto"/>
            <w:right w:val="none" w:sz="0" w:space="0" w:color="auto"/>
          </w:divBdr>
        </w:div>
      </w:divsChild>
    </w:div>
    <w:div w:id="864488509">
      <w:bodyDiv w:val="1"/>
      <w:marLeft w:val="0"/>
      <w:marRight w:val="0"/>
      <w:marTop w:val="0"/>
      <w:marBottom w:val="0"/>
      <w:divBdr>
        <w:top w:val="none" w:sz="0" w:space="0" w:color="auto"/>
        <w:left w:val="none" w:sz="0" w:space="0" w:color="auto"/>
        <w:bottom w:val="none" w:sz="0" w:space="0" w:color="auto"/>
        <w:right w:val="none" w:sz="0" w:space="0" w:color="auto"/>
      </w:divBdr>
      <w:divsChild>
        <w:div w:id="1335910490">
          <w:marLeft w:val="360"/>
          <w:marRight w:val="0"/>
          <w:marTop w:val="200"/>
          <w:marBottom w:val="0"/>
          <w:divBdr>
            <w:top w:val="none" w:sz="0" w:space="0" w:color="auto"/>
            <w:left w:val="none" w:sz="0" w:space="0" w:color="auto"/>
            <w:bottom w:val="none" w:sz="0" w:space="0" w:color="auto"/>
            <w:right w:val="none" w:sz="0" w:space="0" w:color="auto"/>
          </w:divBdr>
        </w:div>
        <w:div w:id="2025356028">
          <w:marLeft w:val="360"/>
          <w:marRight w:val="0"/>
          <w:marTop w:val="200"/>
          <w:marBottom w:val="0"/>
          <w:divBdr>
            <w:top w:val="none" w:sz="0" w:space="0" w:color="auto"/>
            <w:left w:val="none" w:sz="0" w:space="0" w:color="auto"/>
            <w:bottom w:val="none" w:sz="0" w:space="0" w:color="auto"/>
            <w:right w:val="none" w:sz="0" w:space="0" w:color="auto"/>
          </w:divBdr>
        </w:div>
      </w:divsChild>
    </w:div>
    <w:div w:id="867528497">
      <w:bodyDiv w:val="1"/>
      <w:marLeft w:val="0"/>
      <w:marRight w:val="0"/>
      <w:marTop w:val="0"/>
      <w:marBottom w:val="0"/>
      <w:divBdr>
        <w:top w:val="none" w:sz="0" w:space="0" w:color="auto"/>
        <w:left w:val="none" w:sz="0" w:space="0" w:color="auto"/>
        <w:bottom w:val="none" w:sz="0" w:space="0" w:color="auto"/>
        <w:right w:val="none" w:sz="0" w:space="0" w:color="auto"/>
      </w:divBdr>
      <w:divsChild>
        <w:div w:id="2014336879">
          <w:marLeft w:val="360"/>
          <w:marRight w:val="0"/>
          <w:marTop w:val="200"/>
          <w:marBottom w:val="0"/>
          <w:divBdr>
            <w:top w:val="none" w:sz="0" w:space="0" w:color="auto"/>
            <w:left w:val="none" w:sz="0" w:space="0" w:color="auto"/>
            <w:bottom w:val="none" w:sz="0" w:space="0" w:color="auto"/>
            <w:right w:val="none" w:sz="0" w:space="0" w:color="auto"/>
          </w:divBdr>
        </w:div>
        <w:div w:id="1669556264">
          <w:marLeft w:val="360"/>
          <w:marRight w:val="0"/>
          <w:marTop w:val="200"/>
          <w:marBottom w:val="0"/>
          <w:divBdr>
            <w:top w:val="none" w:sz="0" w:space="0" w:color="auto"/>
            <w:left w:val="none" w:sz="0" w:space="0" w:color="auto"/>
            <w:bottom w:val="none" w:sz="0" w:space="0" w:color="auto"/>
            <w:right w:val="none" w:sz="0" w:space="0" w:color="auto"/>
          </w:divBdr>
        </w:div>
        <w:div w:id="1757748655">
          <w:marLeft w:val="792"/>
          <w:marRight w:val="0"/>
          <w:marTop w:val="100"/>
          <w:marBottom w:val="0"/>
          <w:divBdr>
            <w:top w:val="none" w:sz="0" w:space="0" w:color="auto"/>
            <w:left w:val="none" w:sz="0" w:space="0" w:color="auto"/>
            <w:bottom w:val="none" w:sz="0" w:space="0" w:color="auto"/>
            <w:right w:val="none" w:sz="0" w:space="0" w:color="auto"/>
          </w:divBdr>
        </w:div>
        <w:div w:id="1502505095">
          <w:marLeft w:val="792"/>
          <w:marRight w:val="0"/>
          <w:marTop w:val="100"/>
          <w:marBottom w:val="0"/>
          <w:divBdr>
            <w:top w:val="none" w:sz="0" w:space="0" w:color="auto"/>
            <w:left w:val="none" w:sz="0" w:space="0" w:color="auto"/>
            <w:bottom w:val="none" w:sz="0" w:space="0" w:color="auto"/>
            <w:right w:val="none" w:sz="0" w:space="0" w:color="auto"/>
          </w:divBdr>
        </w:div>
        <w:div w:id="601646007">
          <w:marLeft w:val="792"/>
          <w:marRight w:val="0"/>
          <w:marTop w:val="100"/>
          <w:marBottom w:val="0"/>
          <w:divBdr>
            <w:top w:val="none" w:sz="0" w:space="0" w:color="auto"/>
            <w:left w:val="none" w:sz="0" w:space="0" w:color="auto"/>
            <w:bottom w:val="none" w:sz="0" w:space="0" w:color="auto"/>
            <w:right w:val="none" w:sz="0" w:space="0" w:color="auto"/>
          </w:divBdr>
        </w:div>
        <w:div w:id="2049211732">
          <w:marLeft w:val="792"/>
          <w:marRight w:val="0"/>
          <w:marTop w:val="100"/>
          <w:marBottom w:val="0"/>
          <w:divBdr>
            <w:top w:val="none" w:sz="0" w:space="0" w:color="auto"/>
            <w:left w:val="none" w:sz="0" w:space="0" w:color="auto"/>
            <w:bottom w:val="none" w:sz="0" w:space="0" w:color="auto"/>
            <w:right w:val="none" w:sz="0" w:space="0" w:color="auto"/>
          </w:divBdr>
        </w:div>
        <w:div w:id="727605620">
          <w:marLeft w:val="792"/>
          <w:marRight w:val="0"/>
          <w:marTop w:val="100"/>
          <w:marBottom w:val="0"/>
          <w:divBdr>
            <w:top w:val="none" w:sz="0" w:space="0" w:color="auto"/>
            <w:left w:val="none" w:sz="0" w:space="0" w:color="auto"/>
            <w:bottom w:val="none" w:sz="0" w:space="0" w:color="auto"/>
            <w:right w:val="none" w:sz="0" w:space="0" w:color="auto"/>
          </w:divBdr>
        </w:div>
      </w:divsChild>
    </w:div>
    <w:div w:id="963460276">
      <w:bodyDiv w:val="1"/>
      <w:marLeft w:val="0"/>
      <w:marRight w:val="0"/>
      <w:marTop w:val="0"/>
      <w:marBottom w:val="0"/>
      <w:divBdr>
        <w:top w:val="none" w:sz="0" w:space="0" w:color="auto"/>
        <w:left w:val="none" w:sz="0" w:space="0" w:color="auto"/>
        <w:bottom w:val="none" w:sz="0" w:space="0" w:color="auto"/>
        <w:right w:val="none" w:sz="0" w:space="0" w:color="auto"/>
      </w:divBdr>
      <w:divsChild>
        <w:div w:id="1859389664">
          <w:marLeft w:val="360"/>
          <w:marRight w:val="0"/>
          <w:marTop w:val="200"/>
          <w:marBottom w:val="0"/>
          <w:divBdr>
            <w:top w:val="none" w:sz="0" w:space="0" w:color="auto"/>
            <w:left w:val="none" w:sz="0" w:space="0" w:color="auto"/>
            <w:bottom w:val="none" w:sz="0" w:space="0" w:color="auto"/>
            <w:right w:val="none" w:sz="0" w:space="0" w:color="auto"/>
          </w:divBdr>
        </w:div>
        <w:div w:id="316109260">
          <w:marLeft w:val="360"/>
          <w:marRight w:val="0"/>
          <w:marTop w:val="200"/>
          <w:marBottom w:val="0"/>
          <w:divBdr>
            <w:top w:val="none" w:sz="0" w:space="0" w:color="auto"/>
            <w:left w:val="none" w:sz="0" w:space="0" w:color="auto"/>
            <w:bottom w:val="none" w:sz="0" w:space="0" w:color="auto"/>
            <w:right w:val="none" w:sz="0" w:space="0" w:color="auto"/>
          </w:divBdr>
        </w:div>
        <w:div w:id="1257789918">
          <w:marLeft w:val="360"/>
          <w:marRight w:val="0"/>
          <w:marTop w:val="200"/>
          <w:marBottom w:val="0"/>
          <w:divBdr>
            <w:top w:val="none" w:sz="0" w:space="0" w:color="auto"/>
            <w:left w:val="none" w:sz="0" w:space="0" w:color="auto"/>
            <w:bottom w:val="none" w:sz="0" w:space="0" w:color="auto"/>
            <w:right w:val="none" w:sz="0" w:space="0" w:color="auto"/>
          </w:divBdr>
        </w:div>
      </w:divsChild>
    </w:div>
    <w:div w:id="992761738">
      <w:bodyDiv w:val="1"/>
      <w:marLeft w:val="0"/>
      <w:marRight w:val="0"/>
      <w:marTop w:val="0"/>
      <w:marBottom w:val="0"/>
      <w:divBdr>
        <w:top w:val="none" w:sz="0" w:space="0" w:color="auto"/>
        <w:left w:val="none" w:sz="0" w:space="0" w:color="auto"/>
        <w:bottom w:val="none" w:sz="0" w:space="0" w:color="auto"/>
        <w:right w:val="none" w:sz="0" w:space="0" w:color="auto"/>
      </w:divBdr>
    </w:div>
    <w:div w:id="1014263024">
      <w:bodyDiv w:val="1"/>
      <w:marLeft w:val="0"/>
      <w:marRight w:val="0"/>
      <w:marTop w:val="0"/>
      <w:marBottom w:val="0"/>
      <w:divBdr>
        <w:top w:val="none" w:sz="0" w:space="0" w:color="auto"/>
        <w:left w:val="none" w:sz="0" w:space="0" w:color="auto"/>
        <w:bottom w:val="none" w:sz="0" w:space="0" w:color="auto"/>
        <w:right w:val="none" w:sz="0" w:space="0" w:color="auto"/>
      </w:divBdr>
    </w:div>
    <w:div w:id="1034355257">
      <w:bodyDiv w:val="1"/>
      <w:marLeft w:val="0"/>
      <w:marRight w:val="0"/>
      <w:marTop w:val="0"/>
      <w:marBottom w:val="0"/>
      <w:divBdr>
        <w:top w:val="none" w:sz="0" w:space="0" w:color="auto"/>
        <w:left w:val="none" w:sz="0" w:space="0" w:color="auto"/>
        <w:bottom w:val="none" w:sz="0" w:space="0" w:color="auto"/>
        <w:right w:val="none" w:sz="0" w:space="0" w:color="auto"/>
      </w:divBdr>
      <w:divsChild>
        <w:div w:id="2001300459">
          <w:marLeft w:val="0"/>
          <w:marRight w:val="0"/>
          <w:marTop w:val="0"/>
          <w:marBottom w:val="0"/>
          <w:divBdr>
            <w:top w:val="none" w:sz="0" w:space="0" w:color="auto"/>
            <w:left w:val="none" w:sz="0" w:space="0" w:color="auto"/>
            <w:bottom w:val="none" w:sz="0" w:space="0" w:color="auto"/>
            <w:right w:val="none" w:sz="0" w:space="0" w:color="auto"/>
          </w:divBdr>
          <w:divsChild>
            <w:div w:id="1007750708">
              <w:marLeft w:val="0"/>
              <w:marRight w:val="0"/>
              <w:marTop w:val="0"/>
              <w:marBottom w:val="0"/>
              <w:divBdr>
                <w:top w:val="none" w:sz="0" w:space="0" w:color="auto"/>
                <w:left w:val="none" w:sz="0" w:space="0" w:color="auto"/>
                <w:bottom w:val="none" w:sz="0" w:space="0" w:color="auto"/>
                <w:right w:val="none" w:sz="0" w:space="0" w:color="auto"/>
              </w:divBdr>
              <w:divsChild>
                <w:div w:id="924144520">
                  <w:marLeft w:val="150"/>
                  <w:marRight w:val="150"/>
                  <w:marTop w:val="300"/>
                  <w:marBottom w:val="1200"/>
                  <w:divBdr>
                    <w:top w:val="none" w:sz="0" w:space="0" w:color="auto"/>
                    <w:left w:val="none" w:sz="0" w:space="0" w:color="auto"/>
                    <w:bottom w:val="none" w:sz="0" w:space="0" w:color="auto"/>
                    <w:right w:val="none" w:sz="0" w:space="0" w:color="auto"/>
                  </w:divBdr>
                  <w:divsChild>
                    <w:div w:id="1390419695">
                      <w:marLeft w:val="0"/>
                      <w:marRight w:val="0"/>
                      <w:marTop w:val="0"/>
                      <w:marBottom w:val="0"/>
                      <w:divBdr>
                        <w:top w:val="none" w:sz="0" w:space="0" w:color="auto"/>
                        <w:left w:val="none" w:sz="0" w:space="0" w:color="auto"/>
                        <w:bottom w:val="none" w:sz="0" w:space="0" w:color="auto"/>
                        <w:right w:val="none" w:sz="0" w:space="0" w:color="auto"/>
                      </w:divBdr>
                      <w:divsChild>
                        <w:div w:id="389036919">
                          <w:marLeft w:val="0"/>
                          <w:marRight w:val="0"/>
                          <w:marTop w:val="0"/>
                          <w:marBottom w:val="0"/>
                          <w:divBdr>
                            <w:top w:val="none" w:sz="0" w:space="0" w:color="auto"/>
                            <w:left w:val="none" w:sz="0" w:space="0" w:color="auto"/>
                            <w:bottom w:val="none" w:sz="0" w:space="0" w:color="auto"/>
                            <w:right w:val="none" w:sz="0" w:space="0" w:color="auto"/>
                          </w:divBdr>
                          <w:divsChild>
                            <w:div w:id="1217275694">
                              <w:marLeft w:val="0"/>
                              <w:marRight w:val="0"/>
                              <w:marTop w:val="0"/>
                              <w:marBottom w:val="0"/>
                              <w:divBdr>
                                <w:top w:val="none" w:sz="0" w:space="0" w:color="auto"/>
                                <w:left w:val="none" w:sz="0" w:space="0" w:color="auto"/>
                                <w:bottom w:val="none" w:sz="0" w:space="0" w:color="auto"/>
                                <w:right w:val="none" w:sz="0" w:space="0" w:color="auto"/>
                              </w:divBdr>
                              <w:divsChild>
                                <w:div w:id="1945065786">
                                  <w:marLeft w:val="0"/>
                                  <w:marRight w:val="0"/>
                                  <w:marTop w:val="0"/>
                                  <w:marBottom w:val="0"/>
                                  <w:divBdr>
                                    <w:top w:val="none" w:sz="0" w:space="0" w:color="auto"/>
                                    <w:left w:val="none" w:sz="0" w:space="0" w:color="auto"/>
                                    <w:bottom w:val="none" w:sz="0" w:space="0" w:color="auto"/>
                                    <w:right w:val="none" w:sz="0" w:space="0" w:color="auto"/>
                                  </w:divBdr>
                                </w:div>
                                <w:div w:id="657460062">
                                  <w:marLeft w:val="0"/>
                                  <w:marRight w:val="0"/>
                                  <w:marTop w:val="0"/>
                                  <w:marBottom w:val="0"/>
                                  <w:divBdr>
                                    <w:top w:val="none" w:sz="0" w:space="0" w:color="auto"/>
                                    <w:left w:val="none" w:sz="0" w:space="0" w:color="auto"/>
                                    <w:bottom w:val="none" w:sz="0" w:space="0" w:color="auto"/>
                                    <w:right w:val="none" w:sz="0" w:space="0" w:color="auto"/>
                                  </w:divBdr>
                                </w:div>
                                <w:div w:id="646321176">
                                  <w:marLeft w:val="0"/>
                                  <w:marRight w:val="0"/>
                                  <w:marTop w:val="0"/>
                                  <w:marBottom w:val="0"/>
                                  <w:divBdr>
                                    <w:top w:val="none" w:sz="0" w:space="0" w:color="auto"/>
                                    <w:left w:val="none" w:sz="0" w:space="0" w:color="auto"/>
                                    <w:bottom w:val="none" w:sz="0" w:space="0" w:color="auto"/>
                                    <w:right w:val="none" w:sz="0" w:space="0" w:color="auto"/>
                                  </w:divBdr>
                                </w:div>
                                <w:div w:id="2103993122">
                                  <w:marLeft w:val="0"/>
                                  <w:marRight w:val="0"/>
                                  <w:marTop w:val="0"/>
                                  <w:marBottom w:val="0"/>
                                  <w:divBdr>
                                    <w:top w:val="none" w:sz="0" w:space="0" w:color="auto"/>
                                    <w:left w:val="none" w:sz="0" w:space="0" w:color="auto"/>
                                    <w:bottom w:val="none" w:sz="0" w:space="0" w:color="auto"/>
                                    <w:right w:val="none" w:sz="0" w:space="0" w:color="auto"/>
                                  </w:divBdr>
                                </w:div>
                                <w:div w:id="116427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6203874">
      <w:bodyDiv w:val="1"/>
      <w:marLeft w:val="0"/>
      <w:marRight w:val="0"/>
      <w:marTop w:val="0"/>
      <w:marBottom w:val="0"/>
      <w:divBdr>
        <w:top w:val="none" w:sz="0" w:space="0" w:color="auto"/>
        <w:left w:val="none" w:sz="0" w:space="0" w:color="auto"/>
        <w:bottom w:val="none" w:sz="0" w:space="0" w:color="auto"/>
        <w:right w:val="none" w:sz="0" w:space="0" w:color="auto"/>
      </w:divBdr>
      <w:divsChild>
        <w:div w:id="296229512">
          <w:marLeft w:val="360"/>
          <w:marRight w:val="0"/>
          <w:marTop w:val="200"/>
          <w:marBottom w:val="0"/>
          <w:divBdr>
            <w:top w:val="none" w:sz="0" w:space="0" w:color="auto"/>
            <w:left w:val="none" w:sz="0" w:space="0" w:color="auto"/>
            <w:bottom w:val="none" w:sz="0" w:space="0" w:color="auto"/>
            <w:right w:val="none" w:sz="0" w:space="0" w:color="auto"/>
          </w:divBdr>
        </w:div>
        <w:div w:id="1585257639">
          <w:marLeft w:val="360"/>
          <w:marRight w:val="0"/>
          <w:marTop w:val="200"/>
          <w:marBottom w:val="0"/>
          <w:divBdr>
            <w:top w:val="none" w:sz="0" w:space="0" w:color="auto"/>
            <w:left w:val="none" w:sz="0" w:space="0" w:color="auto"/>
            <w:bottom w:val="none" w:sz="0" w:space="0" w:color="auto"/>
            <w:right w:val="none" w:sz="0" w:space="0" w:color="auto"/>
          </w:divBdr>
        </w:div>
        <w:div w:id="1164474586">
          <w:marLeft w:val="360"/>
          <w:marRight w:val="0"/>
          <w:marTop w:val="200"/>
          <w:marBottom w:val="0"/>
          <w:divBdr>
            <w:top w:val="none" w:sz="0" w:space="0" w:color="auto"/>
            <w:left w:val="none" w:sz="0" w:space="0" w:color="auto"/>
            <w:bottom w:val="none" w:sz="0" w:space="0" w:color="auto"/>
            <w:right w:val="none" w:sz="0" w:space="0" w:color="auto"/>
          </w:divBdr>
        </w:div>
        <w:div w:id="1938632402">
          <w:marLeft w:val="360"/>
          <w:marRight w:val="0"/>
          <w:marTop w:val="200"/>
          <w:marBottom w:val="0"/>
          <w:divBdr>
            <w:top w:val="none" w:sz="0" w:space="0" w:color="auto"/>
            <w:left w:val="none" w:sz="0" w:space="0" w:color="auto"/>
            <w:bottom w:val="none" w:sz="0" w:space="0" w:color="auto"/>
            <w:right w:val="none" w:sz="0" w:space="0" w:color="auto"/>
          </w:divBdr>
        </w:div>
        <w:div w:id="1439836740">
          <w:marLeft w:val="360"/>
          <w:marRight w:val="0"/>
          <w:marTop w:val="200"/>
          <w:marBottom w:val="0"/>
          <w:divBdr>
            <w:top w:val="none" w:sz="0" w:space="0" w:color="auto"/>
            <w:left w:val="none" w:sz="0" w:space="0" w:color="auto"/>
            <w:bottom w:val="none" w:sz="0" w:space="0" w:color="auto"/>
            <w:right w:val="none" w:sz="0" w:space="0" w:color="auto"/>
          </w:divBdr>
        </w:div>
        <w:div w:id="154610321">
          <w:marLeft w:val="360"/>
          <w:marRight w:val="0"/>
          <w:marTop w:val="200"/>
          <w:marBottom w:val="0"/>
          <w:divBdr>
            <w:top w:val="none" w:sz="0" w:space="0" w:color="auto"/>
            <w:left w:val="none" w:sz="0" w:space="0" w:color="auto"/>
            <w:bottom w:val="none" w:sz="0" w:space="0" w:color="auto"/>
            <w:right w:val="none" w:sz="0" w:space="0" w:color="auto"/>
          </w:divBdr>
        </w:div>
        <w:div w:id="176382718">
          <w:marLeft w:val="360"/>
          <w:marRight w:val="0"/>
          <w:marTop w:val="200"/>
          <w:marBottom w:val="0"/>
          <w:divBdr>
            <w:top w:val="none" w:sz="0" w:space="0" w:color="auto"/>
            <w:left w:val="none" w:sz="0" w:space="0" w:color="auto"/>
            <w:bottom w:val="none" w:sz="0" w:space="0" w:color="auto"/>
            <w:right w:val="none" w:sz="0" w:space="0" w:color="auto"/>
          </w:divBdr>
        </w:div>
        <w:div w:id="1297681327">
          <w:marLeft w:val="792"/>
          <w:marRight w:val="0"/>
          <w:marTop w:val="100"/>
          <w:marBottom w:val="0"/>
          <w:divBdr>
            <w:top w:val="none" w:sz="0" w:space="0" w:color="auto"/>
            <w:left w:val="none" w:sz="0" w:space="0" w:color="auto"/>
            <w:bottom w:val="none" w:sz="0" w:space="0" w:color="auto"/>
            <w:right w:val="none" w:sz="0" w:space="0" w:color="auto"/>
          </w:divBdr>
        </w:div>
        <w:div w:id="1029911070">
          <w:marLeft w:val="792"/>
          <w:marRight w:val="0"/>
          <w:marTop w:val="100"/>
          <w:marBottom w:val="0"/>
          <w:divBdr>
            <w:top w:val="none" w:sz="0" w:space="0" w:color="auto"/>
            <w:left w:val="none" w:sz="0" w:space="0" w:color="auto"/>
            <w:bottom w:val="none" w:sz="0" w:space="0" w:color="auto"/>
            <w:right w:val="none" w:sz="0" w:space="0" w:color="auto"/>
          </w:divBdr>
        </w:div>
      </w:divsChild>
    </w:div>
    <w:div w:id="1070158104">
      <w:bodyDiv w:val="1"/>
      <w:marLeft w:val="0"/>
      <w:marRight w:val="0"/>
      <w:marTop w:val="0"/>
      <w:marBottom w:val="0"/>
      <w:divBdr>
        <w:top w:val="none" w:sz="0" w:space="0" w:color="auto"/>
        <w:left w:val="none" w:sz="0" w:space="0" w:color="auto"/>
        <w:bottom w:val="none" w:sz="0" w:space="0" w:color="auto"/>
        <w:right w:val="none" w:sz="0" w:space="0" w:color="auto"/>
      </w:divBdr>
      <w:divsChild>
        <w:div w:id="977107341">
          <w:marLeft w:val="0"/>
          <w:marRight w:val="0"/>
          <w:marTop w:val="0"/>
          <w:marBottom w:val="0"/>
          <w:divBdr>
            <w:top w:val="none" w:sz="0" w:space="0" w:color="auto"/>
            <w:left w:val="none" w:sz="0" w:space="0" w:color="auto"/>
            <w:bottom w:val="none" w:sz="0" w:space="0" w:color="auto"/>
            <w:right w:val="none" w:sz="0" w:space="0" w:color="auto"/>
          </w:divBdr>
          <w:divsChild>
            <w:div w:id="1364090087">
              <w:marLeft w:val="0"/>
              <w:marRight w:val="0"/>
              <w:marTop w:val="0"/>
              <w:marBottom w:val="0"/>
              <w:divBdr>
                <w:top w:val="none" w:sz="0" w:space="0" w:color="auto"/>
                <w:left w:val="none" w:sz="0" w:space="0" w:color="auto"/>
                <w:bottom w:val="none" w:sz="0" w:space="0" w:color="auto"/>
                <w:right w:val="none" w:sz="0" w:space="0" w:color="auto"/>
              </w:divBdr>
              <w:divsChild>
                <w:div w:id="749891497">
                  <w:marLeft w:val="150"/>
                  <w:marRight w:val="150"/>
                  <w:marTop w:val="300"/>
                  <w:marBottom w:val="1200"/>
                  <w:divBdr>
                    <w:top w:val="none" w:sz="0" w:space="0" w:color="auto"/>
                    <w:left w:val="none" w:sz="0" w:space="0" w:color="auto"/>
                    <w:bottom w:val="none" w:sz="0" w:space="0" w:color="auto"/>
                    <w:right w:val="none" w:sz="0" w:space="0" w:color="auto"/>
                  </w:divBdr>
                  <w:divsChild>
                    <w:div w:id="1113137986">
                      <w:marLeft w:val="0"/>
                      <w:marRight w:val="0"/>
                      <w:marTop w:val="0"/>
                      <w:marBottom w:val="0"/>
                      <w:divBdr>
                        <w:top w:val="none" w:sz="0" w:space="0" w:color="auto"/>
                        <w:left w:val="none" w:sz="0" w:space="0" w:color="auto"/>
                        <w:bottom w:val="none" w:sz="0" w:space="0" w:color="auto"/>
                        <w:right w:val="none" w:sz="0" w:space="0" w:color="auto"/>
                      </w:divBdr>
                      <w:divsChild>
                        <w:div w:id="1461919654">
                          <w:marLeft w:val="0"/>
                          <w:marRight w:val="0"/>
                          <w:marTop w:val="0"/>
                          <w:marBottom w:val="0"/>
                          <w:divBdr>
                            <w:top w:val="none" w:sz="0" w:space="0" w:color="auto"/>
                            <w:left w:val="none" w:sz="0" w:space="0" w:color="auto"/>
                            <w:bottom w:val="none" w:sz="0" w:space="0" w:color="auto"/>
                            <w:right w:val="none" w:sz="0" w:space="0" w:color="auto"/>
                          </w:divBdr>
                          <w:divsChild>
                            <w:div w:id="1020622328">
                              <w:marLeft w:val="0"/>
                              <w:marRight w:val="0"/>
                              <w:marTop w:val="0"/>
                              <w:marBottom w:val="0"/>
                              <w:divBdr>
                                <w:top w:val="none" w:sz="0" w:space="0" w:color="auto"/>
                                <w:left w:val="none" w:sz="0" w:space="0" w:color="auto"/>
                                <w:bottom w:val="none" w:sz="0" w:space="0" w:color="auto"/>
                                <w:right w:val="none" w:sz="0" w:space="0" w:color="auto"/>
                              </w:divBdr>
                              <w:divsChild>
                                <w:div w:id="118498215">
                                  <w:marLeft w:val="0"/>
                                  <w:marRight w:val="0"/>
                                  <w:marTop w:val="0"/>
                                  <w:marBottom w:val="0"/>
                                  <w:divBdr>
                                    <w:top w:val="none" w:sz="0" w:space="0" w:color="auto"/>
                                    <w:left w:val="none" w:sz="0" w:space="0" w:color="auto"/>
                                    <w:bottom w:val="none" w:sz="0" w:space="0" w:color="auto"/>
                                    <w:right w:val="none" w:sz="0" w:space="0" w:color="auto"/>
                                  </w:divBdr>
                                </w:div>
                                <w:div w:id="121781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461484">
      <w:bodyDiv w:val="1"/>
      <w:marLeft w:val="0"/>
      <w:marRight w:val="0"/>
      <w:marTop w:val="0"/>
      <w:marBottom w:val="0"/>
      <w:divBdr>
        <w:top w:val="none" w:sz="0" w:space="0" w:color="auto"/>
        <w:left w:val="none" w:sz="0" w:space="0" w:color="auto"/>
        <w:bottom w:val="none" w:sz="0" w:space="0" w:color="auto"/>
        <w:right w:val="none" w:sz="0" w:space="0" w:color="auto"/>
      </w:divBdr>
      <w:divsChild>
        <w:div w:id="1490630855">
          <w:marLeft w:val="0"/>
          <w:marRight w:val="0"/>
          <w:marTop w:val="0"/>
          <w:marBottom w:val="0"/>
          <w:divBdr>
            <w:top w:val="none" w:sz="0" w:space="0" w:color="auto"/>
            <w:left w:val="none" w:sz="0" w:space="0" w:color="auto"/>
            <w:bottom w:val="none" w:sz="0" w:space="0" w:color="auto"/>
            <w:right w:val="none" w:sz="0" w:space="0" w:color="auto"/>
          </w:divBdr>
          <w:divsChild>
            <w:div w:id="201405683">
              <w:marLeft w:val="0"/>
              <w:marRight w:val="0"/>
              <w:marTop w:val="0"/>
              <w:marBottom w:val="0"/>
              <w:divBdr>
                <w:top w:val="none" w:sz="0" w:space="0" w:color="auto"/>
                <w:left w:val="none" w:sz="0" w:space="0" w:color="auto"/>
                <w:bottom w:val="none" w:sz="0" w:space="0" w:color="auto"/>
                <w:right w:val="none" w:sz="0" w:space="0" w:color="auto"/>
              </w:divBdr>
              <w:divsChild>
                <w:div w:id="1834561913">
                  <w:marLeft w:val="150"/>
                  <w:marRight w:val="150"/>
                  <w:marTop w:val="300"/>
                  <w:marBottom w:val="1200"/>
                  <w:divBdr>
                    <w:top w:val="none" w:sz="0" w:space="0" w:color="auto"/>
                    <w:left w:val="none" w:sz="0" w:space="0" w:color="auto"/>
                    <w:bottom w:val="none" w:sz="0" w:space="0" w:color="auto"/>
                    <w:right w:val="none" w:sz="0" w:space="0" w:color="auto"/>
                  </w:divBdr>
                  <w:divsChild>
                    <w:div w:id="2103991008">
                      <w:marLeft w:val="0"/>
                      <w:marRight w:val="0"/>
                      <w:marTop w:val="0"/>
                      <w:marBottom w:val="0"/>
                      <w:divBdr>
                        <w:top w:val="none" w:sz="0" w:space="0" w:color="auto"/>
                        <w:left w:val="none" w:sz="0" w:space="0" w:color="auto"/>
                        <w:bottom w:val="none" w:sz="0" w:space="0" w:color="auto"/>
                        <w:right w:val="none" w:sz="0" w:space="0" w:color="auto"/>
                      </w:divBdr>
                      <w:divsChild>
                        <w:div w:id="2081295200">
                          <w:marLeft w:val="0"/>
                          <w:marRight w:val="0"/>
                          <w:marTop w:val="0"/>
                          <w:marBottom w:val="0"/>
                          <w:divBdr>
                            <w:top w:val="none" w:sz="0" w:space="0" w:color="auto"/>
                            <w:left w:val="none" w:sz="0" w:space="0" w:color="auto"/>
                            <w:bottom w:val="none" w:sz="0" w:space="0" w:color="auto"/>
                            <w:right w:val="none" w:sz="0" w:space="0" w:color="auto"/>
                          </w:divBdr>
                          <w:divsChild>
                            <w:div w:id="1233390452">
                              <w:marLeft w:val="0"/>
                              <w:marRight w:val="0"/>
                              <w:marTop w:val="0"/>
                              <w:marBottom w:val="0"/>
                              <w:divBdr>
                                <w:top w:val="none" w:sz="0" w:space="0" w:color="auto"/>
                                <w:left w:val="none" w:sz="0" w:space="0" w:color="auto"/>
                                <w:bottom w:val="none" w:sz="0" w:space="0" w:color="auto"/>
                                <w:right w:val="none" w:sz="0" w:space="0" w:color="auto"/>
                              </w:divBdr>
                              <w:divsChild>
                                <w:div w:id="1578441201">
                                  <w:marLeft w:val="0"/>
                                  <w:marRight w:val="0"/>
                                  <w:marTop w:val="0"/>
                                  <w:marBottom w:val="0"/>
                                  <w:divBdr>
                                    <w:top w:val="none" w:sz="0" w:space="0" w:color="auto"/>
                                    <w:left w:val="none" w:sz="0" w:space="0" w:color="auto"/>
                                    <w:bottom w:val="none" w:sz="0" w:space="0" w:color="auto"/>
                                    <w:right w:val="none" w:sz="0" w:space="0" w:color="auto"/>
                                  </w:divBdr>
                                </w:div>
                                <w:div w:id="1062872722">
                                  <w:marLeft w:val="0"/>
                                  <w:marRight w:val="0"/>
                                  <w:marTop w:val="0"/>
                                  <w:marBottom w:val="0"/>
                                  <w:divBdr>
                                    <w:top w:val="none" w:sz="0" w:space="0" w:color="auto"/>
                                    <w:left w:val="none" w:sz="0" w:space="0" w:color="auto"/>
                                    <w:bottom w:val="none" w:sz="0" w:space="0" w:color="auto"/>
                                    <w:right w:val="none" w:sz="0" w:space="0" w:color="auto"/>
                                  </w:divBdr>
                                </w:div>
                                <w:div w:id="806777477">
                                  <w:marLeft w:val="0"/>
                                  <w:marRight w:val="0"/>
                                  <w:marTop w:val="0"/>
                                  <w:marBottom w:val="0"/>
                                  <w:divBdr>
                                    <w:top w:val="none" w:sz="0" w:space="0" w:color="auto"/>
                                    <w:left w:val="none" w:sz="0" w:space="0" w:color="auto"/>
                                    <w:bottom w:val="none" w:sz="0" w:space="0" w:color="auto"/>
                                    <w:right w:val="none" w:sz="0" w:space="0" w:color="auto"/>
                                  </w:divBdr>
                                </w:div>
                                <w:div w:id="2146265431">
                                  <w:marLeft w:val="0"/>
                                  <w:marRight w:val="0"/>
                                  <w:marTop w:val="0"/>
                                  <w:marBottom w:val="0"/>
                                  <w:divBdr>
                                    <w:top w:val="none" w:sz="0" w:space="0" w:color="auto"/>
                                    <w:left w:val="none" w:sz="0" w:space="0" w:color="auto"/>
                                    <w:bottom w:val="none" w:sz="0" w:space="0" w:color="auto"/>
                                    <w:right w:val="none" w:sz="0" w:space="0" w:color="auto"/>
                                  </w:divBdr>
                                </w:div>
                                <w:div w:id="1573540242">
                                  <w:marLeft w:val="0"/>
                                  <w:marRight w:val="0"/>
                                  <w:marTop w:val="0"/>
                                  <w:marBottom w:val="0"/>
                                  <w:divBdr>
                                    <w:top w:val="none" w:sz="0" w:space="0" w:color="auto"/>
                                    <w:left w:val="none" w:sz="0" w:space="0" w:color="auto"/>
                                    <w:bottom w:val="none" w:sz="0" w:space="0" w:color="auto"/>
                                    <w:right w:val="none" w:sz="0" w:space="0" w:color="auto"/>
                                  </w:divBdr>
                                </w:div>
                                <w:div w:id="1619750170">
                                  <w:marLeft w:val="0"/>
                                  <w:marRight w:val="0"/>
                                  <w:marTop w:val="0"/>
                                  <w:marBottom w:val="0"/>
                                  <w:divBdr>
                                    <w:top w:val="none" w:sz="0" w:space="0" w:color="auto"/>
                                    <w:left w:val="none" w:sz="0" w:space="0" w:color="auto"/>
                                    <w:bottom w:val="none" w:sz="0" w:space="0" w:color="auto"/>
                                    <w:right w:val="none" w:sz="0" w:space="0" w:color="auto"/>
                                  </w:divBdr>
                                </w:div>
                                <w:div w:id="595670663">
                                  <w:marLeft w:val="0"/>
                                  <w:marRight w:val="0"/>
                                  <w:marTop w:val="0"/>
                                  <w:marBottom w:val="0"/>
                                  <w:divBdr>
                                    <w:top w:val="none" w:sz="0" w:space="0" w:color="auto"/>
                                    <w:left w:val="none" w:sz="0" w:space="0" w:color="auto"/>
                                    <w:bottom w:val="none" w:sz="0" w:space="0" w:color="auto"/>
                                    <w:right w:val="none" w:sz="0" w:space="0" w:color="auto"/>
                                  </w:divBdr>
                                </w:div>
                                <w:div w:id="2051103707">
                                  <w:marLeft w:val="0"/>
                                  <w:marRight w:val="0"/>
                                  <w:marTop w:val="0"/>
                                  <w:marBottom w:val="0"/>
                                  <w:divBdr>
                                    <w:top w:val="none" w:sz="0" w:space="0" w:color="auto"/>
                                    <w:left w:val="none" w:sz="0" w:space="0" w:color="auto"/>
                                    <w:bottom w:val="none" w:sz="0" w:space="0" w:color="auto"/>
                                    <w:right w:val="none" w:sz="0" w:space="0" w:color="auto"/>
                                  </w:divBdr>
                                </w:div>
                                <w:div w:id="1996571599">
                                  <w:marLeft w:val="0"/>
                                  <w:marRight w:val="0"/>
                                  <w:marTop w:val="0"/>
                                  <w:marBottom w:val="0"/>
                                  <w:divBdr>
                                    <w:top w:val="none" w:sz="0" w:space="0" w:color="auto"/>
                                    <w:left w:val="none" w:sz="0" w:space="0" w:color="auto"/>
                                    <w:bottom w:val="none" w:sz="0" w:space="0" w:color="auto"/>
                                    <w:right w:val="none" w:sz="0" w:space="0" w:color="auto"/>
                                  </w:divBdr>
                                </w:div>
                                <w:div w:id="77947072">
                                  <w:marLeft w:val="0"/>
                                  <w:marRight w:val="0"/>
                                  <w:marTop w:val="0"/>
                                  <w:marBottom w:val="0"/>
                                  <w:divBdr>
                                    <w:top w:val="none" w:sz="0" w:space="0" w:color="auto"/>
                                    <w:left w:val="none" w:sz="0" w:space="0" w:color="auto"/>
                                    <w:bottom w:val="none" w:sz="0" w:space="0" w:color="auto"/>
                                    <w:right w:val="none" w:sz="0" w:space="0" w:color="auto"/>
                                  </w:divBdr>
                                </w:div>
                                <w:div w:id="1477142180">
                                  <w:marLeft w:val="0"/>
                                  <w:marRight w:val="0"/>
                                  <w:marTop w:val="0"/>
                                  <w:marBottom w:val="0"/>
                                  <w:divBdr>
                                    <w:top w:val="none" w:sz="0" w:space="0" w:color="auto"/>
                                    <w:left w:val="none" w:sz="0" w:space="0" w:color="auto"/>
                                    <w:bottom w:val="none" w:sz="0" w:space="0" w:color="auto"/>
                                    <w:right w:val="none" w:sz="0" w:space="0" w:color="auto"/>
                                  </w:divBdr>
                                </w:div>
                                <w:div w:id="1106853725">
                                  <w:marLeft w:val="0"/>
                                  <w:marRight w:val="0"/>
                                  <w:marTop w:val="0"/>
                                  <w:marBottom w:val="0"/>
                                  <w:divBdr>
                                    <w:top w:val="none" w:sz="0" w:space="0" w:color="auto"/>
                                    <w:left w:val="none" w:sz="0" w:space="0" w:color="auto"/>
                                    <w:bottom w:val="none" w:sz="0" w:space="0" w:color="auto"/>
                                    <w:right w:val="none" w:sz="0" w:space="0" w:color="auto"/>
                                  </w:divBdr>
                                </w:div>
                                <w:div w:id="1831941787">
                                  <w:marLeft w:val="0"/>
                                  <w:marRight w:val="0"/>
                                  <w:marTop w:val="0"/>
                                  <w:marBottom w:val="0"/>
                                  <w:divBdr>
                                    <w:top w:val="none" w:sz="0" w:space="0" w:color="auto"/>
                                    <w:left w:val="none" w:sz="0" w:space="0" w:color="auto"/>
                                    <w:bottom w:val="none" w:sz="0" w:space="0" w:color="auto"/>
                                    <w:right w:val="none" w:sz="0" w:space="0" w:color="auto"/>
                                  </w:divBdr>
                                </w:div>
                                <w:div w:id="2082408633">
                                  <w:marLeft w:val="0"/>
                                  <w:marRight w:val="0"/>
                                  <w:marTop w:val="0"/>
                                  <w:marBottom w:val="0"/>
                                  <w:divBdr>
                                    <w:top w:val="none" w:sz="0" w:space="0" w:color="auto"/>
                                    <w:left w:val="none" w:sz="0" w:space="0" w:color="auto"/>
                                    <w:bottom w:val="none" w:sz="0" w:space="0" w:color="auto"/>
                                    <w:right w:val="none" w:sz="0" w:space="0" w:color="auto"/>
                                  </w:divBdr>
                                </w:div>
                                <w:div w:id="1002857893">
                                  <w:marLeft w:val="0"/>
                                  <w:marRight w:val="0"/>
                                  <w:marTop w:val="0"/>
                                  <w:marBottom w:val="0"/>
                                  <w:divBdr>
                                    <w:top w:val="none" w:sz="0" w:space="0" w:color="auto"/>
                                    <w:left w:val="none" w:sz="0" w:space="0" w:color="auto"/>
                                    <w:bottom w:val="none" w:sz="0" w:space="0" w:color="auto"/>
                                    <w:right w:val="none" w:sz="0" w:space="0" w:color="auto"/>
                                  </w:divBdr>
                                </w:div>
                                <w:div w:id="417022740">
                                  <w:marLeft w:val="0"/>
                                  <w:marRight w:val="0"/>
                                  <w:marTop w:val="0"/>
                                  <w:marBottom w:val="0"/>
                                  <w:divBdr>
                                    <w:top w:val="none" w:sz="0" w:space="0" w:color="auto"/>
                                    <w:left w:val="none" w:sz="0" w:space="0" w:color="auto"/>
                                    <w:bottom w:val="none" w:sz="0" w:space="0" w:color="auto"/>
                                    <w:right w:val="none" w:sz="0" w:space="0" w:color="auto"/>
                                  </w:divBdr>
                                </w:div>
                                <w:div w:id="2004501173">
                                  <w:marLeft w:val="0"/>
                                  <w:marRight w:val="0"/>
                                  <w:marTop w:val="0"/>
                                  <w:marBottom w:val="0"/>
                                  <w:divBdr>
                                    <w:top w:val="none" w:sz="0" w:space="0" w:color="auto"/>
                                    <w:left w:val="none" w:sz="0" w:space="0" w:color="auto"/>
                                    <w:bottom w:val="none" w:sz="0" w:space="0" w:color="auto"/>
                                    <w:right w:val="none" w:sz="0" w:space="0" w:color="auto"/>
                                  </w:divBdr>
                                </w:div>
                                <w:div w:id="617840028">
                                  <w:marLeft w:val="0"/>
                                  <w:marRight w:val="0"/>
                                  <w:marTop w:val="0"/>
                                  <w:marBottom w:val="0"/>
                                  <w:divBdr>
                                    <w:top w:val="none" w:sz="0" w:space="0" w:color="auto"/>
                                    <w:left w:val="none" w:sz="0" w:space="0" w:color="auto"/>
                                    <w:bottom w:val="none" w:sz="0" w:space="0" w:color="auto"/>
                                    <w:right w:val="none" w:sz="0" w:space="0" w:color="auto"/>
                                  </w:divBdr>
                                </w:div>
                                <w:div w:id="2014338155">
                                  <w:marLeft w:val="0"/>
                                  <w:marRight w:val="0"/>
                                  <w:marTop w:val="0"/>
                                  <w:marBottom w:val="0"/>
                                  <w:divBdr>
                                    <w:top w:val="none" w:sz="0" w:space="0" w:color="auto"/>
                                    <w:left w:val="none" w:sz="0" w:space="0" w:color="auto"/>
                                    <w:bottom w:val="none" w:sz="0" w:space="0" w:color="auto"/>
                                    <w:right w:val="none" w:sz="0" w:space="0" w:color="auto"/>
                                  </w:divBdr>
                                </w:div>
                                <w:div w:id="216283724">
                                  <w:marLeft w:val="0"/>
                                  <w:marRight w:val="0"/>
                                  <w:marTop w:val="0"/>
                                  <w:marBottom w:val="0"/>
                                  <w:divBdr>
                                    <w:top w:val="none" w:sz="0" w:space="0" w:color="auto"/>
                                    <w:left w:val="none" w:sz="0" w:space="0" w:color="auto"/>
                                    <w:bottom w:val="none" w:sz="0" w:space="0" w:color="auto"/>
                                    <w:right w:val="none" w:sz="0" w:space="0" w:color="auto"/>
                                  </w:divBdr>
                                </w:div>
                                <w:div w:id="45686349">
                                  <w:marLeft w:val="0"/>
                                  <w:marRight w:val="0"/>
                                  <w:marTop w:val="0"/>
                                  <w:marBottom w:val="0"/>
                                  <w:divBdr>
                                    <w:top w:val="none" w:sz="0" w:space="0" w:color="auto"/>
                                    <w:left w:val="none" w:sz="0" w:space="0" w:color="auto"/>
                                    <w:bottom w:val="none" w:sz="0" w:space="0" w:color="auto"/>
                                    <w:right w:val="none" w:sz="0" w:space="0" w:color="auto"/>
                                  </w:divBdr>
                                </w:div>
                                <w:div w:id="19165456">
                                  <w:marLeft w:val="0"/>
                                  <w:marRight w:val="0"/>
                                  <w:marTop w:val="0"/>
                                  <w:marBottom w:val="0"/>
                                  <w:divBdr>
                                    <w:top w:val="none" w:sz="0" w:space="0" w:color="auto"/>
                                    <w:left w:val="none" w:sz="0" w:space="0" w:color="auto"/>
                                    <w:bottom w:val="none" w:sz="0" w:space="0" w:color="auto"/>
                                    <w:right w:val="none" w:sz="0" w:space="0" w:color="auto"/>
                                  </w:divBdr>
                                </w:div>
                                <w:div w:id="762844052">
                                  <w:marLeft w:val="0"/>
                                  <w:marRight w:val="0"/>
                                  <w:marTop w:val="0"/>
                                  <w:marBottom w:val="0"/>
                                  <w:divBdr>
                                    <w:top w:val="none" w:sz="0" w:space="0" w:color="auto"/>
                                    <w:left w:val="none" w:sz="0" w:space="0" w:color="auto"/>
                                    <w:bottom w:val="none" w:sz="0" w:space="0" w:color="auto"/>
                                    <w:right w:val="none" w:sz="0" w:space="0" w:color="auto"/>
                                  </w:divBdr>
                                </w:div>
                                <w:div w:id="891115720">
                                  <w:marLeft w:val="0"/>
                                  <w:marRight w:val="0"/>
                                  <w:marTop w:val="0"/>
                                  <w:marBottom w:val="0"/>
                                  <w:divBdr>
                                    <w:top w:val="none" w:sz="0" w:space="0" w:color="auto"/>
                                    <w:left w:val="none" w:sz="0" w:space="0" w:color="auto"/>
                                    <w:bottom w:val="none" w:sz="0" w:space="0" w:color="auto"/>
                                    <w:right w:val="none" w:sz="0" w:space="0" w:color="auto"/>
                                  </w:divBdr>
                                </w:div>
                                <w:div w:id="299194970">
                                  <w:marLeft w:val="0"/>
                                  <w:marRight w:val="0"/>
                                  <w:marTop w:val="0"/>
                                  <w:marBottom w:val="0"/>
                                  <w:divBdr>
                                    <w:top w:val="none" w:sz="0" w:space="0" w:color="auto"/>
                                    <w:left w:val="none" w:sz="0" w:space="0" w:color="auto"/>
                                    <w:bottom w:val="none" w:sz="0" w:space="0" w:color="auto"/>
                                    <w:right w:val="none" w:sz="0" w:space="0" w:color="auto"/>
                                  </w:divBdr>
                                </w:div>
                                <w:div w:id="1157460701">
                                  <w:marLeft w:val="0"/>
                                  <w:marRight w:val="0"/>
                                  <w:marTop w:val="0"/>
                                  <w:marBottom w:val="0"/>
                                  <w:divBdr>
                                    <w:top w:val="none" w:sz="0" w:space="0" w:color="auto"/>
                                    <w:left w:val="none" w:sz="0" w:space="0" w:color="auto"/>
                                    <w:bottom w:val="none" w:sz="0" w:space="0" w:color="auto"/>
                                    <w:right w:val="none" w:sz="0" w:space="0" w:color="auto"/>
                                  </w:divBdr>
                                </w:div>
                                <w:div w:id="847060308">
                                  <w:marLeft w:val="0"/>
                                  <w:marRight w:val="0"/>
                                  <w:marTop w:val="0"/>
                                  <w:marBottom w:val="0"/>
                                  <w:divBdr>
                                    <w:top w:val="none" w:sz="0" w:space="0" w:color="auto"/>
                                    <w:left w:val="none" w:sz="0" w:space="0" w:color="auto"/>
                                    <w:bottom w:val="none" w:sz="0" w:space="0" w:color="auto"/>
                                    <w:right w:val="none" w:sz="0" w:space="0" w:color="auto"/>
                                  </w:divBdr>
                                </w:div>
                                <w:div w:id="1016813482">
                                  <w:marLeft w:val="0"/>
                                  <w:marRight w:val="0"/>
                                  <w:marTop w:val="0"/>
                                  <w:marBottom w:val="0"/>
                                  <w:divBdr>
                                    <w:top w:val="none" w:sz="0" w:space="0" w:color="auto"/>
                                    <w:left w:val="none" w:sz="0" w:space="0" w:color="auto"/>
                                    <w:bottom w:val="none" w:sz="0" w:space="0" w:color="auto"/>
                                    <w:right w:val="none" w:sz="0" w:space="0" w:color="auto"/>
                                  </w:divBdr>
                                </w:div>
                                <w:div w:id="689529038">
                                  <w:marLeft w:val="0"/>
                                  <w:marRight w:val="0"/>
                                  <w:marTop w:val="0"/>
                                  <w:marBottom w:val="0"/>
                                  <w:divBdr>
                                    <w:top w:val="none" w:sz="0" w:space="0" w:color="auto"/>
                                    <w:left w:val="none" w:sz="0" w:space="0" w:color="auto"/>
                                    <w:bottom w:val="none" w:sz="0" w:space="0" w:color="auto"/>
                                    <w:right w:val="none" w:sz="0" w:space="0" w:color="auto"/>
                                  </w:divBdr>
                                </w:div>
                                <w:div w:id="1979609131">
                                  <w:marLeft w:val="0"/>
                                  <w:marRight w:val="0"/>
                                  <w:marTop w:val="0"/>
                                  <w:marBottom w:val="0"/>
                                  <w:divBdr>
                                    <w:top w:val="none" w:sz="0" w:space="0" w:color="auto"/>
                                    <w:left w:val="none" w:sz="0" w:space="0" w:color="auto"/>
                                    <w:bottom w:val="none" w:sz="0" w:space="0" w:color="auto"/>
                                    <w:right w:val="none" w:sz="0" w:space="0" w:color="auto"/>
                                  </w:divBdr>
                                </w:div>
                                <w:div w:id="1113934759">
                                  <w:marLeft w:val="0"/>
                                  <w:marRight w:val="0"/>
                                  <w:marTop w:val="0"/>
                                  <w:marBottom w:val="0"/>
                                  <w:divBdr>
                                    <w:top w:val="none" w:sz="0" w:space="0" w:color="auto"/>
                                    <w:left w:val="none" w:sz="0" w:space="0" w:color="auto"/>
                                    <w:bottom w:val="none" w:sz="0" w:space="0" w:color="auto"/>
                                    <w:right w:val="none" w:sz="0" w:space="0" w:color="auto"/>
                                  </w:divBdr>
                                </w:div>
                                <w:div w:id="1548108886">
                                  <w:marLeft w:val="0"/>
                                  <w:marRight w:val="0"/>
                                  <w:marTop w:val="0"/>
                                  <w:marBottom w:val="0"/>
                                  <w:divBdr>
                                    <w:top w:val="none" w:sz="0" w:space="0" w:color="auto"/>
                                    <w:left w:val="none" w:sz="0" w:space="0" w:color="auto"/>
                                    <w:bottom w:val="none" w:sz="0" w:space="0" w:color="auto"/>
                                    <w:right w:val="none" w:sz="0" w:space="0" w:color="auto"/>
                                  </w:divBdr>
                                </w:div>
                                <w:div w:id="713507567">
                                  <w:marLeft w:val="0"/>
                                  <w:marRight w:val="0"/>
                                  <w:marTop w:val="0"/>
                                  <w:marBottom w:val="0"/>
                                  <w:divBdr>
                                    <w:top w:val="none" w:sz="0" w:space="0" w:color="auto"/>
                                    <w:left w:val="none" w:sz="0" w:space="0" w:color="auto"/>
                                    <w:bottom w:val="none" w:sz="0" w:space="0" w:color="auto"/>
                                    <w:right w:val="none" w:sz="0" w:space="0" w:color="auto"/>
                                  </w:divBdr>
                                </w:div>
                                <w:div w:id="1444764432">
                                  <w:marLeft w:val="0"/>
                                  <w:marRight w:val="0"/>
                                  <w:marTop w:val="0"/>
                                  <w:marBottom w:val="0"/>
                                  <w:divBdr>
                                    <w:top w:val="none" w:sz="0" w:space="0" w:color="auto"/>
                                    <w:left w:val="none" w:sz="0" w:space="0" w:color="auto"/>
                                    <w:bottom w:val="none" w:sz="0" w:space="0" w:color="auto"/>
                                    <w:right w:val="none" w:sz="0" w:space="0" w:color="auto"/>
                                  </w:divBdr>
                                </w:div>
                                <w:div w:id="596209971">
                                  <w:marLeft w:val="0"/>
                                  <w:marRight w:val="0"/>
                                  <w:marTop w:val="0"/>
                                  <w:marBottom w:val="0"/>
                                  <w:divBdr>
                                    <w:top w:val="none" w:sz="0" w:space="0" w:color="auto"/>
                                    <w:left w:val="none" w:sz="0" w:space="0" w:color="auto"/>
                                    <w:bottom w:val="none" w:sz="0" w:space="0" w:color="auto"/>
                                    <w:right w:val="none" w:sz="0" w:space="0" w:color="auto"/>
                                  </w:divBdr>
                                </w:div>
                                <w:div w:id="1653866794">
                                  <w:marLeft w:val="0"/>
                                  <w:marRight w:val="0"/>
                                  <w:marTop w:val="0"/>
                                  <w:marBottom w:val="0"/>
                                  <w:divBdr>
                                    <w:top w:val="none" w:sz="0" w:space="0" w:color="auto"/>
                                    <w:left w:val="none" w:sz="0" w:space="0" w:color="auto"/>
                                    <w:bottom w:val="none" w:sz="0" w:space="0" w:color="auto"/>
                                    <w:right w:val="none" w:sz="0" w:space="0" w:color="auto"/>
                                  </w:divBdr>
                                </w:div>
                                <w:div w:id="689643610">
                                  <w:marLeft w:val="0"/>
                                  <w:marRight w:val="0"/>
                                  <w:marTop w:val="0"/>
                                  <w:marBottom w:val="0"/>
                                  <w:divBdr>
                                    <w:top w:val="none" w:sz="0" w:space="0" w:color="auto"/>
                                    <w:left w:val="none" w:sz="0" w:space="0" w:color="auto"/>
                                    <w:bottom w:val="none" w:sz="0" w:space="0" w:color="auto"/>
                                    <w:right w:val="none" w:sz="0" w:space="0" w:color="auto"/>
                                  </w:divBdr>
                                </w:div>
                                <w:div w:id="479930860">
                                  <w:marLeft w:val="0"/>
                                  <w:marRight w:val="0"/>
                                  <w:marTop w:val="0"/>
                                  <w:marBottom w:val="0"/>
                                  <w:divBdr>
                                    <w:top w:val="none" w:sz="0" w:space="0" w:color="auto"/>
                                    <w:left w:val="none" w:sz="0" w:space="0" w:color="auto"/>
                                    <w:bottom w:val="none" w:sz="0" w:space="0" w:color="auto"/>
                                    <w:right w:val="none" w:sz="0" w:space="0" w:color="auto"/>
                                  </w:divBdr>
                                </w:div>
                                <w:div w:id="137449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487485">
      <w:bodyDiv w:val="1"/>
      <w:marLeft w:val="0"/>
      <w:marRight w:val="0"/>
      <w:marTop w:val="0"/>
      <w:marBottom w:val="0"/>
      <w:divBdr>
        <w:top w:val="none" w:sz="0" w:space="0" w:color="auto"/>
        <w:left w:val="none" w:sz="0" w:space="0" w:color="auto"/>
        <w:bottom w:val="none" w:sz="0" w:space="0" w:color="auto"/>
        <w:right w:val="none" w:sz="0" w:space="0" w:color="auto"/>
      </w:divBdr>
      <w:divsChild>
        <w:div w:id="1751582999">
          <w:marLeft w:val="0"/>
          <w:marRight w:val="0"/>
          <w:marTop w:val="0"/>
          <w:marBottom w:val="0"/>
          <w:divBdr>
            <w:top w:val="none" w:sz="0" w:space="0" w:color="auto"/>
            <w:left w:val="none" w:sz="0" w:space="0" w:color="auto"/>
            <w:bottom w:val="none" w:sz="0" w:space="0" w:color="auto"/>
            <w:right w:val="none" w:sz="0" w:space="0" w:color="auto"/>
          </w:divBdr>
          <w:divsChild>
            <w:div w:id="215091173">
              <w:marLeft w:val="0"/>
              <w:marRight w:val="0"/>
              <w:marTop w:val="0"/>
              <w:marBottom w:val="0"/>
              <w:divBdr>
                <w:top w:val="none" w:sz="0" w:space="0" w:color="auto"/>
                <w:left w:val="none" w:sz="0" w:space="0" w:color="auto"/>
                <w:bottom w:val="none" w:sz="0" w:space="0" w:color="auto"/>
                <w:right w:val="none" w:sz="0" w:space="0" w:color="auto"/>
              </w:divBdr>
              <w:divsChild>
                <w:div w:id="972178010">
                  <w:marLeft w:val="150"/>
                  <w:marRight w:val="150"/>
                  <w:marTop w:val="300"/>
                  <w:marBottom w:val="1200"/>
                  <w:divBdr>
                    <w:top w:val="none" w:sz="0" w:space="0" w:color="auto"/>
                    <w:left w:val="none" w:sz="0" w:space="0" w:color="auto"/>
                    <w:bottom w:val="none" w:sz="0" w:space="0" w:color="auto"/>
                    <w:right w:val="none" w:sz="0" w:space="0" w:color="auto"/>
                  </w:divBdr>
                  <w:divsChild>
                    <w:div w:id="1419719245">
                      <w:marLeft w:val="0"/>
                      <w:marRight w:val="0"/>
                      <w:marTop w:val="0"/>
                      <w:marBottom w:val="0"/>
                      <w:divBdr>
                        <w:top w:val="none" w:sz="0" w:space="0" w:color="auto"/>
                        <w:left w:val="none" w:sz="0" w:space="0" w:color="auto"/>
                        <w:bottom w:val="none" w:sz="0" w:space="0" w:color="auto"/>
                        <w:right w:val="none" w:sz="0" w:space="0" w:color="auto"/>
                      </w:divBdr>
                      <w:divsChild>
                        <w:div w:id="392971531">
                          <w:marLeft w:val="0"/>
                          <w:marRight w:val="0"/>
                          <w:marTop w:val="0"/>
                          <w:marBottom w:val="0"/>
                          <w:divBdr>
                            <w:top w:val="none" w:sz="0" w:space="0" w:color="auto"/>
                            <w:left w:val="none" w:sz="0" w:space="0" w:color="auto"/>
                            <w:bottom w:val="none" w:sz="0" w:space="0" w:color="auto"/>
                            <w:right w:val="none" w:sz="0" w:space="0" w:color="auto"/>
                          </w:divBdr>
                          <w:divsChild>
                            <w:div w:id="416829903">
                              <w:marLeft w:val="0"/>
                              <w:marRight w:val="0"/>
                              <w:marTop w:val="0"/>
                              <w:marBottom w:val="0"/>
                              <w:divBdr>
                                <w:top w:val="none" w:sz="0" w:space="0" w:color="auto"/>
                                <w:left w:val="none" w:sz="0" w:space="0" w:color="auto"/>
                                <w:bottom w:val="none" w:sz="0" w:space="0" w:color="auto"/>
                                <w:right w:val="none" w:sz="0" w:space="0" w:color="auto"/>
                              </w:divBdr>
                              <w:divsChild>
                                <w:div w:id="1424569964">
                                  <w:marLeft w:val="0"/>
                                  <w:marRight w:val="0"/>
                                  <w:marTop w:val="0"/>
                                  <w:marBottom w:val="0"/>
                                  <w:divBdr>
                                    <w:top w:val="none" w:sz="0" w:space="0" w:color="auto"/>
                                    <w:left w:val="none" w:sz="0" w:space="0" w:color="auto"/>
                                    <w:bottom w:val="none" w:sz="0" w:space="0" w:color="auto"/>
                                    <w:right w:val="none" w:sz="0" w:space="0" w:color="auto"/>
                                  </w:divBdr>
                                </w:div>
                                <w:div w:id="1557352491">
                                  <w:marLeft w:val="0"/>
                                  <w:marRight w:val="0"/>
                                  <w:marTop w:val="0"/>
                                  <w:marBottom w:val="0"/>
                                  <w:divBdr>
                                    <w:top w:val="none" w:sz="0" w:space="0" w:color="auto"/>
                                    <w:left w:val="none" w:sz="0" w:space="0" w:color="auto"/>
                                    <w:bottom w:val="none" w:sz="0" w:space="0" w:color="auto"/>
                                    <w:right w:val="none" w:sz="0" w:space="0" w:color="auto"/>
                                  </w:divBdr>
                                </w:div>
                                <w:div w:id="817305056">
                                  <w:marLeft w:val="0"/>
                                  <w:marRight w:val="0"/>
                                  <w:marTop w:val="0"/>
                                  <w:marBottom w:val="0"/>
                                  <w:divBdr>
                                    <w:top w:val="none" w:sz="0" w:space="0" w:color="auto"/>
                                    <w:left w:val="none" w:sz="0" w:space="0" w:color="auto"/>
                                    <w:bottom w:val="none" w:sz="0" w:space="0" w:color="auto"/>
                                    <w:right w:val="none" w:sz="0" w:space="0" w:color="auto"/>
                                  </w:divBdr>
                                </w:div>
                                <w:div w:id="1083837706">
                                  <w:marLeft w:val="0"/>
                                  <w:marRight w:val="0"/>
                                  <w:marTop w:val="0"/>
                                  <w:marBottom w:val="0"/>
                                  <w:divBdr>
                                    <w:top w:val="none" w:sz="0" w:space="0" w:color="auto"/>
                                    <w:left w:val="none" w:sz="0" w:space="0" w:color="auto"/>
                                    <w:bottom w:val="none" w:sz="0" w:space="0" w:color="auto"/>
                                    <w:right w:val="none" w:sz="0" w:space="0" w:color="auto"/>
                                  </w:divBdr>
                                </w:div>
                                <w:div w:id="1374230186">
                                  <w:marLeft w:val="0"/>
                                  <w:marRight w:val="0"/>
                                  <w:marTop w:val="0"/>
                                  <w:marBottom w:val="0"/>
                                  <w:divBdr>
                                    <w:top w:val="none" w:sz="0" w:space="0" w:color="auto"/>
                                    <w:left w:val="none" w:sz="0" w:space="0" w:color="auto"/>
                                    <w:bottom w:val="none" w:sz="0" w:space="0" w:color="auto"/>
                                    <w:right w:val="none" w:sz="0" w:space="0" w:color="auto"/>
                                  </w:divBdr>
                                </w:div>
                                <w:div w:id="5586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5271014">
      <w:bodyDiv w:val="1"/>
      <w:marLeft w:val="0"/>
      <w:marRight w:val="0"/>
      <w:marTop w:val="0"/>
      <w:marBottom w:val="0"/>
      <w:divBdr>
        <w:top w:val="none" w:sz="0" w:space="0" w:color="auto"/>
        <w:left w:val="none" w:sz="0" w:space="0" w:color="auto"/>
        <w:bottom w:val="none" w:sz="0" w:space="0" w:color="auto"/>
        <w:right w:val="none" w:sz="0" w:space="0" w:color="auto"/>
      </w:divBdr>
      <w:divsChild>
        <w:div w:id="516315580">
          <w:marLeft w:val="792"/>
          <w:marRight w:val="0"/>
          <w:marTop w:val="100"/>
          <w:marBottom w:val="0"/>
          <w:divBdr>
            <w:top w:val="none" w:sz="0" w:space="0" w:color="auto"/>
            <w:left w:val="none" w:sz="0" w:space="0" w:color="auto"/>
            <w:bottom w:val="none" w:sz="0" w:space="0" w:color="auto"/>
            <w:right w:val="none" w:sz="0" w:space="0" w:color="auto"/>
          </w:divBdr>
        </w:div>
        <w:div w:id="630675164">
          <w:marLeft w:val="792"/>
          <w:marRight w:val="0"/>
          <w:marTop w:val="100"/>
          <w:marBottom w:val="0"/>
          <w:divBdr>
            <w:top w:val="none" w:sz="0" w:space="0" w:color="auto"/>
            <w:left w:val="none" w:sz="0" w:space="0" w:color="auto"/>
            <w:bottom w:val="none" w:sz="0" w:space="0" w:color="auto"/>
            <w:right w:val="none" w:sz="0" w:space="0" w:color="auto"/>
          </w:divBdr>
        </w:div>
        <w:div w:id="1210727456">
          <w:marLeft w:val="792"/>
          <w:marRight w:val="0"/>
          <w:marTop w:val="100"/>
          <w:marBottom w:val="0"/>
          <w:divBdr>
            <w:top w:val="none" w:sz="0" w:space="0" w:color="auto"/>
            <w:left w:val="none" w:sz="0" w:space="0" w:color="auto"/>
            <w:bottom w:val="none" w:sz="0" w:space="0" w:color="auto"/>
            <w:right w:val="none" w:sz="0" w:space="0" w:color="auto"/>
          </w:divBdr>
        </w:div>
        <w:div w:id="960190258">
          <w:marLeft w:val="792"/>
          <w:marRight w:val="0"/>
          <w:marTop w:val="100"/>
          <w:marBottom w:val="0"/>
          <w:divBdr>
            <w:top w:val="none" w:sz="0" w:space="0" w:color="auto"/>
            <w:left w:val="none" w:sz="0" w:space="0" w:color="auto"/>
            <w:bottom w:val="none" w:sz="0" w:space="0" w:color="auto"/>
            <w:right w:val="none" w:sz="0" w:space="0" w:color="auto"/>
          </w:divBdr>
        </w:div>
      </w:divsChild>
    </w:div>
    <w:div w:id="1230849597">
      <w:bodyDiv w:val="1"/>
      <w:marLeft w:val="0"/>
      <w:marRight w:val="0"/>
      <w:marTop w:val="0"/>
      <w:marBottom w:val="0"/>
      <w:divBdr>
        <w:top w:val="none" w:sz="0" w:space="0" w:color="auto"/>
        <w:left w:val="none" w:sz="0" w:space="0" w:color="auto"/>
        <w:bottom w:val="none" w:sz="0" w:space="0" w:color="auto"/>
        <w:right w:val="none" w:sz="0" w:space="0" w:color="auto"/>
      </w:divBdr>
      <w:divsChild>
        <w:div w:id="728118211">
          <w:marLeft w:val="360"/>
          <w:marRight w:val="0"/>
          <w:marTop w:val="200"/>
          <w:marBottom w:val="0"/>
          <w:divBdr>
            <w:top w:val="none" w:sz="0" w:space="0" w:color="auto"/>
            <w:left w:val="none" w:sz="0" w:space="0" w:color="auto"/>
            <w:bottom w:val="none" w:sz="0" w:space="0" w:color="auto"/>
            <w:right w:val="none" w:sz="0" w:space="0" w:color="auto"/>
          </w:divBdr>
        </w:div>
        <w:div w:id="1248071855">
          <w:marLeft w:val="792"/>
          <w:marRight w:val="0"/>
          <w:marTop w:val="100"/>
          <w:marBottom w:val="0"/>
          <w:divBdr>
            <w:top w:val="none" w:sz="0" w:space="0" w:color="auto"/>
            <w:left w:val="none" w:sz="0" w:space="0" w:color="auto"/>
            <w:bottom w:val="none" w:sz="0" w:space="0" w:color="auto"/>
            <w:right w:val="none" w:sz="0" w:space="0" w:color="auto"/>
          </w:divBdr>
        </w:div>
        <w:div w:id="642471484">
          <w:marLeft w:val="792"/>
          <w:marRight w:val="0"/>
          <w:marTop w:val="100"/>
          <w:marBottom w:val="0"/>
          <w:divBdr>
            <w:top w:val="none" w:sz="0" w:space="0" w:color="auto"/>
            <w:left w:val="none" w:sz="0" w:space="0" w:color="auto"/>
            <w:bottom w:val="none" w:sz="0" w:space="0" w:color="auto"/>
            <w:right w:val="none" w:sz="0" w:space="0" w:color="auto"/>
          </w:divBdr>
        </w:div>
        <w:div w:id="1509246481">
          <w:marLeft w:val="792"/>
          <w:marRight w:val="0"/>
          <w:marTop w:val="100"/>
          <w:marBottom w:val="0"/>
          <w:divBdr>
            <w:top w:val="none" w:sz="0" w:space="0" w:color="auto"/>
            <w:left w:val="none" w:sz="0" w:space="0" w:color="auto"/>
            <w:bottom w:val="none" w:sz="0" w:space="0" w:color="auto"/>
            <w:right w:val="none" w:sz="0" w:space="0" w:color="auto"/>
          </w:divBdr>
        </w:div>
        <w:div w:id="163252877">
          <w:marLeft w:val="792"/>
          <w:marRight w:val="0"/>
          <w:marTop w:val="100"/>
          <w:marBottom w:val="0"/>
          <w:divBdr>
            <w:top w:val="none" w:sz="0" w:space="0" w:color="auto"/>
            <w:left w:val="none" w:sz="0" w:space="0" w:color="auto"/>
            <w:bottom w:val="none" w:sz="0" w:space="0" w:color="auto"/>
            <w:right w:val="none" w:sz="0" w:space="0" w:color="auto"/>
          </w:divBdr>
        </w:div>
        <w:div w:id="1386566282">
          <w:marLeft w:val="360"/>
          <w:marRight w:val="0"/>
          <w:marTop w:val="200"/>
          <w:marBottom w:val="0"/>
          <w:divBdr>
            <w:top w:val="none" w:sz="0" w:space="0" w:color="auto"/>
            <w:left w:val="none" w:sz="0" w:space="0" w:color="auto"/>
            <w:bottom w:val="none" w:sz="0" w:space="0" w:color="auto"/>
            <w:right w:val="none" w:sz="0" w:space="0" w:color="auto"/>
          </w:divBdr>
        </w:div>
        <w:div w:id="615792407">
          <w:marLeft w:val="360"/>
          <w:marRight w:val="0"/>
          <w:marTop w:val="200"/>
          <w:marBottom w:val="0"/>
          <w:divBdr>
            <w:top w:val="none" w:sz="0" w:space="0" w:color="auto"/>
            <w:left w:val="none" w:sz="0" w:space="0" w:color="auto"/>
            <w:bottom w:val="none" w:sz="0" w:space="0" w:color="auto"/>
            <w:right w:val="none" w:sz="0" w:space="0" w:color="auto"/>
          </w:divBdr>
        </w:div>
        <w:div w:id="1969361252">
          <w:marLeft w:val="792"/>
          <w:marRight w:val="0"/>
          <w:marTop w:val="100"/>
          <w:marBottom w:val="0"/>
          <w:divBdr>
            <w:top w:val="none" w:sz="0" w:space="0" w:color="auto"/>
            <w:left w:val="none" w:sz="0" w:space="0" w:color="auto"/>
            <w:bottom w:val="none" w:sz="0" w:space="0" w:color="auto"/>
            <w:right w:val="none" w:sz="0" w:space="0" w:color="auto"/>
          </w:divBdr>
        </w:div>
        <w:div w:id="1103573523">
          <w:marLeft w:val="792"/>
          <w:marRight w:val="0"/>
          <w:marTop w:val="100"/>
          <w:marBottom w:val="0"/>
          <w:divBdr>
            <w:top w:val="none" w:sz="0" w:space="0" w:color="auto"/>
            <w:left w:val="none" w:sz="0" w:space="0" w:color="auto"/>
            <w:bottom w:val="none" w:sz="0" w:space="0" w:color="auto"/>
            <w:right w:val="none" w:sz="0" w:space="0" w:color="auto"/>
          </w:divBdr>
        </w:div>
        <w:div w:id="720205432">
          <w:marLeft w:val="792"/>
          <w:marRight w:val="0"/>
          <w:marTop w:val="100"/>
          <w:marBottom w:val="0"/>
          <w:divBdr>
            <w:top w:val="none" w:sz="0" w:space="0" w:color="auto"/>
            <w:left w:val="none" w:sz="0" w:space="0" w:color="auto"/>
            <w:bottom w:val="none" w:sz="0" w:space="0" w:color="auto"/>
            <w:right w:val="none" w:sz="0" w:space="0" w:color="auto"/>
          </w:divBdr>
        </w:div>
        <w:div w:id="49622298">
          <w:marLeft w:val="360"/>
          <w:marRight w:val="0"/>
          <w:marTop w:val="200"/>
          <w:marBottom w:val="0"/>
          <w:divBdr>
            <w:top w:val="none" w:sz="0" w:space="0" w:color="auto"/>
            <w:left w:val="none" w:sz="0" w:space="0" w:color="auto"/>
            <w:bottom w:val="none" w:sz="0" w:space="0" w:color="auto"/>
            <w:right w:val="none" w:sz="0" w:space="0" w:color="auto"/>
          </w:divBdr>
        </w:div>
      </w:divsChild>
    </w:div>
    <w:div w:id="1234046378">
      <w:bodyDiv w:val="1"/>
      <w:marLeft w:val="0"/>
      <w:marRight w:val="0"/>
      <w:marTop w:val="0"/>
      <w:marBottom w:val="0"/>
      <w:divBdr>
        <w:top w:val="none" w:sz="0" w:space="0" w:color="auto"/>
        <w:left w:val="none" w:sz="0" w:space="0" w:color="auto"/>
        <w:bottom w:val="none" w:sz="0" w:space="0" w:color="auto"/>
        <w:right w:val="none" w:sz="0" w:space="0" w:color="auto"/>
      </w:divBdr>
      <w:divsChild>
        <w:div w:id="881290395">
          <w:marLeft w:val="360"/>
          <w:marRight w:val="0"/>
          <w:marTop w:val="200"/>
          <w:marBottom w:val="0"/>
          <w:divBdr>
            <w:top w:val="none" w:sz="0" w:space="0" w:color="auto"/>
            <w:left w:val="none" w:sz="0" w:space="0" w:color="auto"/>
            <w:bottom w:val="none" w:sz="0" w:space="0" w:color="auto"/>
            <w:right w:val="none" w:sz="0" w:space="0" w:color="auto"/>
          </w:divBdr>
        </w:div>
        <w:div w:id="351034794">
          <w:marLeft w:val="360"/>
          <w:marRight w:val="0"/>
          <w:marTop w:val="200"/>
          <w:marBottom w:val="0"/>
          <w:divBdr>
            <w:top w:val="none" w:sz="0" w:space="0" w:color="auto"/>
            <w:left w:val="none" w:sz="0" w:space="0" w:color="auto"/>
            <w:bottom w:val="none" w:sz="0" w:space="0" w:color="auto"/>
            <w:right w:val="none" w:sz="0" w:space="0" w:color="auto"/>
          </w:divBdr>
        </w:div>
        <w:div w:id="1510022374">
          <w:marLeft w:val="360"/>
          <w:marRight w:val="0"/>
          <w:marTop w:val="200"/>
          <w:marBottom w:val="0"/>
          <w:divBdr>
            <w:top w:val="none" w:sz="0" w:space="0" w:color="auto"/>
            <w:left w:val="none" w:sz="0" w:space="0" w:color="auto"/>
            <w:bottom w:val="none" w:sz="0" w:space="0" w:color="auto"/>
            <w:right w:val="none" w:sz="0" w:space="0" w:color="auto"/>
          </w:divBdr>
        </w:div>
        <w:div w:id="722681826">
          <w:marLeft w:val="792"/>
          <w:marRight w:val="0"/>
          <w:marTop w:val="100"/>
          <w:marBottom w:val="0"/>
          <w:divBdr>
            <w:top w:val="none" w:sz="0" w:space="0" w:color="auto"/>
            <w:left w:val="none" w:sz="0" w:space="0" w:color="auto"/>
            <w:bottom w:val="none" w:sz="0" w:space="0" w:color="auto"/>
            <w:right w:val="none" w:sz="0" w:space="0" w:color="auto"/>
          </w:divBdr>
        </w:div>
        <w:div w:id="1509364473">
          <w:marLeft w:val="792"/>
          <w:marRight w:val="0"/>
          <w:marTop w:val="100"/>
          <w:marBottom w:val="0"/>
          <w:divBdr>
            <w:top w:val="none" w:sz="0" w:space="0" w:color="auto"/>
            <w:left w:val="none" w:sz="0" w:space="0" w:color="auto"/>
            <w:bottom w:val="none" w:sz="0" w:space="0" w:color="auto"/>
            <w:right w:val="none" w:sz="0" w:space="0" w:color="auto"/>
          </w:divBdr>
        </w:div>
        <w:div w:id="1901860594">
          <w:marLeft w:val="792"/>
          <w:marRight w:val="0"/>
          <w:marTop w:val="100"/>
          <w:marBottom w:val="0"/>
          <w:divBdr>
            <w:top w:val="none" w:sz="0" w:space="0" w:color="auto"/>
            <w:left w:val="none" w:sz="0" w:space="0" w:color="auto"/>
            <w:bottom w:val="none" w:sz="0" w:space="0" w:color="auto"/>
            <w:right w:val="none" w:sz="0" w:space="0" w:color="auto"/>
          </w:divBdr>
        </w:div>
        <w:div w:id="1436711753">
          <w:marLeft w:val="792"/>
          <w:marRight w:val="0"/>
          <w:marTop w:val="100"/>
          <w:marBottom w:val="0"/>
          <w:divBdr>
            <w:top w:val="none" w:sz="0" w:space="0" w:color="auto"/>
            <w:left w:val="none" w:sz="0" w:space="0" w:color="auto"/>
            <w:bottom w:val="none" w:sz="0" w:space="0" w:color="auto"/>
            <w:right w:val="none" w:sz="0" w:space="0" w:color="auto"/>
          </w:divBdr>
        </w:div>
        <w:div w:id="1155954384">
          <w:marLeft w:val="360"/>
          <w:marRight w:val="0"/>
          <w:marTop w:val="200"/>
          <w:marBottom w:val="0"/>
          <w:divBdr>
            <w:top w:val="none" w:sz="0" w:space="0" w:color="auto"/>
            <w:left w:val="none" w:sz="0" w:space="0" w:color="auto"/>
            <w:bottom w:val="none" w:sz="0" w:space="0" w:color="auto"/>
            <w:right w:val="none" w:sz="0" w:space="0" w:color="auto"/>
          </w:divBdr>
        </w:div>
        <w:div w:id="718937668">
          <w:marLeft w:val="360"/>
          <w:marRight w:val="0"/>
          <w:marTop w:val="200"/>
          <w:marBottom w:val="0"/>
          <w:divBdr>
            <w:top w:val="none" w:sz="0" w:space="0" w:color="auto"/>
            <w:left w:val="none" w:sz="0" w:space="0" w:color="auto"/>
            <w:bottom w:val="none" w:sz="0" w:space="0" w:color="auto"/>
            <w:right w:val="none" w:sz="0" w:space="0" w:color="auto"/>
          </w:divBdr>
        </w:div>
        <w:div w:id="566183599">
          <w:marLeft w:val="360"/>
          <w:marRight w:val="0"/>
          <w:marTop w:val="200"/>
          <w:marBottom w:val="0"/>
          <w:divBdr>
            <w:top w:val="none" w:sz="0" w:space="0" w:color="auto"/>
            <w:left w:val="none" w:sz="0" w:space="0" w:color="auto"/>
            <w:bottom w:val="none" w:sz="0" w:space="0" w:color="auto"/>
            <w:right w:val="none" w:sz="0" w:space="0" w:color="auto"/>
          </w:divBdr>
        </w:div>
      </w:divsChild>
    </w:div>
    <w:div w:id="1426994318">
      <w:bodyDiv w:val="1"/>
      <w:marLeft w:val="0"/>
      <w:marRight w:val="0"/>
      <w:marTop w:val="0"/>
      <w:marBottom w:val="0"/>
      <w:divBdr>
        <w:top w:val="none" w:sz="0" w:space="0" w:color="auto"/>
        <w:left w:val="none" w:sz="0" w:space="0" w:color="auto"/>
        <w:bottom w:val="none" w:sz="0" w:space="0" w:color="auto"/>
        <w:right w:val="none" w:sz="0" w:space="0" w:color="auto"/>
      </w:divBdr>
      <w:divsChild>
        <w:div w:id="1417357721">
          <w:marLeft w:val="0"/>
          <w:marRight w:val="0"/>
          <w:marTop w:val="0"/>
          <w:marBottom w:val="0"/>
          <w:divBdr>
            <w:top w:val="none" w:sz="0" w:space="0" w:color="auto"/>
            <w:left w:val="none" w:sz="0" w:space="0" w:color="auto"/>
            <w:bottom w:val="none" w:sz="0" w:space="0" w:color="auto"/>
            <w:right w:val="none" w:sz="0" w:space="0" w:color="auto"/>
          </w:divBdr>
          <w:divsChild>
            <w:div w:id="1961758123">
              <w:marLeft w:val="0"/>
              <w:marRight w:val="0"/>
              <w:marTop w:val="0"/>
              <w:marBottom w:val="0"/>
              <w:divBdr>
                <w:top w:val="none" w:sz="0" w:space="0" w:color="auto"/>
                <w:left w:val="none" w:sz="0" w:space="0" w:color="auto"/>
                <w:bottom w:val="none" w:sz="0" w:space="0" w:color="auto"/>
                <w:right w:val="none" w:sz="0" w:space="0" w:color="auto"/>
              </w:divBdr>
              <w:divsChild>
                <w:div w:id="790787150">
                  <w:marLeft w:val="150"/>
                  <w:marRight w:val="150"/>
                  <w:marTop w:val="300"/>
                  <w:marBottom w:val="1200"/>
                  <w:divBdr>
                    <w:top w:val="none" w:sz="0" w:space="0" w:color="auto"/>
                    <w:left w:val="none" w:sz="0" w:space="0" w:color="auto"/>
                    <w:bottom w:val="none" w:sz="0" w:space="0" w:color="auto"/>
                    <w:right w:val="none" w:sz="0" w:space="0" w:color="auto"/>
                  </w:divBdr>
                  <w:divsChild>
                    <w:div w:id="1136996079">
                      <w:marLeft w:val="0"/>
                      <w:marRight w:val="0"/>
                      <w:marTop w:val="0"/>
                      <w:marBottom w:val="0"/>
                      <w:divBdr>
                        <w:top w:val="none" w:sz="0" w:space="0" w:color="auto"/>
                        <w:left w:val="none" w:sz="0" w:space="0" w:color="auto"/>
                        <w:bottom w:val="none" w:sz="0" w:space="0" w:color="auto"/>
                        <w:right w:val="none" w:sz="0" w:space="0" w:color="auto"/>
                      </w:divBdr>
                      <w:divsChild>
                        <w:div w:id="1179004746">
                          <w:marLeft w:val="0"/>
                          <w:marRight w:val="0"/>
                          <w:marTop w:val="0"/>
                          <w:marBottom w:val="0"/>
                          <w:divBdr>
                            <w:top w:val="none" w:sz="0" w:space="0" w:color="auto"/>
                            <w:left w:val="none" w:sz="0" w:space="0" w:color="auto"/>
                            <w:bottom w:val="none" w:sz="0" w:space="0" w:color="auto"/>
                            <w:right w:val="none" w:sz="0" w:space="0" w:color="auto"/>
                          </w:divBdr>
                          <w:divsChild>
                            <w:div w:id="1531142109">
                              <w:marLeft w:val="0"/>
                              <w:marRight w:val="0"/>
                              <w:marTop w:val="0"/>
                              <w:marBottom w:val="0"/>
                              <w:divBdr>
                                <w:top w:val="none" w:sz="0" w:space="0" w:color="auto"/>
                                <w:left w:val="none" w:sz="0" w:space="0" w:color="auto"/>
                                <w:bottom w:val="none" w:sz="0" w:space="0" w:color="auto"/>
                                <w:right w:val="none" w:sz="0" w:space="0" w:color="auto"/>
                              </w:divBdr>
                              <w:divsChild>
                                <w:div w:id="921841391">
                                  <w:marLeft w:val="0"/>
                                  <w:marRight w:val="0"/>
                                  <w:marTop w:val="0"/>
                                  <w:marBottom w:val="0"/>
                                  <w:divBdr>
                                    <w:top w:val="none" w:sz="0" w:space="0" w:color="auto"/>
                                    <w:left w:val="none" w:sz="0" w:space="0" w:color="auto"/>
                                    <w:bottom w:val="none" w:sz="0" w:space="0" w:color="auto"/>
                                    <w:right w:val="none" w:sz="0" w:space="0" w:color="auto"/>
                                  </w:divBdr>
                                </w:div>
                                <w:div w:id="64724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616293">
      <w:bodyDiv w:val="1"/>
      <w:marLeft w:val="0"/>
      <w:marRight w:val="0"/>
      <w:marTop w:val="0"/>
      <w:marBottom w:val="0"/>
      <w:divBdr>
        <w:top w:val="none" w:sz="0" w:space="0" w:color="auto"/>
        <w:left w:val="none" w:sz="0" w:space="0" w:color="auto"/>
        <w:bottom w:val="none" w:sz="0" w:space="0" w:color="auto"/>
        <w:right w:val="none" w:sz="0" w:space="0" w:color="auto"/>
      </w:divBdr>
      <w:divsChild>
        <w:div w:id="836309516">
          <w:marLeft w:val="360"/>
          <w:marRight w:val="0"/>
          <w:marTop w:val="200"/>
          <w:marBottom w:val="0"/>
          <w:divBdr>
            <w:top w:val="none" w:sz="0" w:space="0" w:color="auto"/>
            <w:left w:val="none" w:sz="0" w:space="0" w:color="auto"/>
            <w:bottom w:val="none" w:sz="0" w:space="0" w:color="auto"/>
            <w:right w:val="none" w:sz="0" w:space="0" w:color="auto"/>
          </w:divBdr>
        </w:div>
      </w:divsChild>
    </w:div>
    <w:div w:id="1458452528">
      <w:bodyDiv w:val="1"/>
      <w:marLeft w:val="0"/>
      <w:marRight w:val="0"/>
      <w:marTop w:val="0"/>
      <w:marBottom w:val="0"/>
      <w:divBdr>
        <w:top w:val="none" w:sz="0" w:space="0" w:color="auto"/>
        <w:left w:val="none" w:sz="0" w:space="0" w:color="auto"/>
        <w:bottom w:val="none" w:sz="0" w:space="0" w:color="auto"/>
        <w:right w:val="none" w:sz="0" w:space="0" w:color="auto"/>
      </w:divBdr>
    </w:div>
    <w:div w:id="1469711062">
      <w:bodyDiv w:val="1"/>
      <w:marLeft w:val="0"/>
      <w:marRight w:val="0"/>
      <w:marTop w:val="0"/>
      <w:marBottom w:val="0"/>
      <w:divBdr>
        <w:top w:val="none" w:sz="0" w:space="0" w:color="auto"/>
        <w:left w:val="none" w:sz="0" w:space="0" w:color="auto"/>
        <w:bottom w:val="none" w:sz="0" w:space="0" w:color="auto"/>
        <w:right w:val="none" w:sz="0" w:space="0" w:color="auto"/>
      </w:divBdr>
      <w:divsChild>
        <w:div w:id="350033744">
          <w:marLeft w:val="0"/>
          <w:marRight w:val="0"/>
          <w:marTop w:val="0"/>
          <w:marBottom w:val="0"/>
          <w:divBdr>
            <w:top w:val="none" w:sz="0" w:space="0" w:color="auto"/>
            <w:left w:val="none" w:sz="0" w:space="0" w:color="auto"/>
            <w:bottom w:val="none" w:sz="0" w:space="0" w:color="auto"/>
            <w:right w:val="none" w:sz="0" w:space="0" w:color="auto"/>
          </w:divBdr>
          <w:divsChild>
            <w:div w:id="1843884804">
              <w:marLeft w:val="0"/>
              <w:marRight w:val="0"/>
              <w:marTop w:val="0"/>
              <w:marBottom w:val="0"/>
              <w:divBdr>
                <w:top w:val="none" w:sz="0" w:space="0" w:color="auto"/>
                <w:left w:val="none" w:sz="0" w:space="0" w:color="auto"/>
                <w:bottom w:val="none" w:sz="0" w:space="0" w:color="auto"/>
                <w:right w:val="none" w:sz="0" w:space="0" w:color="auto"/>
              </w:divBdr>
              <w:divsChild>
                <w:div w:id="1821992857">
                  <w:marLeft w:val="150"/>
                  <w:marRight w:val="150"/>
                  <w:marTop w:val="300"/>
                  <w:marBottom w:val="1200"/>
                  <w:divBdr>
                    <w:top w:val="none" w:sz="0" w:space="0" w:color="auto"/>
                    <w:left w:val="none" w:sz="0" w:space="0" w:color="auto"/>
                    <w:bottom w:val="none" w:sz="0" w:space="0" w:color="auto"/>
                    <w:right w:val="none" w:sz="0" w:space="0" w:color="auto"/>
                  </w:divBdr>
                  <w:divsChild>
                    <w:div w:id="1265187800">
                      <w:marLeft w:val="0"/>
                      <w:marRight w:val="0"/>
                      <w:marTop w:val="0"/>
                      <w:marBottom w:val="0"/>
                      <w:divBdr>
                        <w:top w:val="none" w:sz="0" w:space="0" w:color="auto"/>
                        <w:left w:val="none" w:sz="0" w:space="0" w:color="auto"/>
                        <w:bottom w:val="none" w:sz="0" w:space="0" w:color="auto"/>
                        <w:right w:val="none" w:sz="0" w:space="0" w:color="auto"/>
                      </w:divBdr>
                      <w:divsChild>
                        <w:div w:id="99419812">
                          <w:marLeft w:val="0"/>
                          <w:marRight w:val="0"/>
                          <w:marTop w:val="0"/>
                          <w:marBottom w:val="0"/>
                          <w:divBdr>
                            <w:top w:val="none" w:sz="0" w:space="0" w:color="auto"/>
                            <w:left w:val="none" w:sz="0" w:space="0" w:color="auto"/>
                            <w:bottom w:val="none" w:sz="0" w:space="0" w:color="auto"/>
                            <w:right w:val="none" w:sz="0" w:space="0" w:color="auto"/>
                          </w:divBdr>
                          <w:divsChild>
                            <w:div w:id="2098595373">
                              <w:marLeft w:val="0"/>
                              <w:marRight w:val="0"/>
                              <w:marTop w:val="0"/>
                              <w:marBottom w:val="0"/>
                              <w:divBdr>
                                <w:top w:val="none" w:sz="0" w:space="0" w:color="auto"/>
                                <w:left w:val="none" w:sz="0" w:space="0" w:color="auto"/>
                                <w:bottom w:val="none" w:sz="0" w:space="0" w:color="auto"/>
                                <w:right w:val="none" w:sz="0" w:space="0" w:color="auto"/>
                              </w:divBdr>
                              <w:divsChild>
                                <w:div w:id="654145170">
                                  <w:marLeft w:val="0"/>
                                  <w:marRight w:val="0"/>
                                  <w:marTop w:val="0"/>
                                  <w:marBottom w:val="0"/>
                                  <w:divBdr>
                                    <w:top w:val="none" w:sz="0" w:space="0" w:color="auto"/>
                                    <w:left w:val="none" w:sz="0" w:space="0" w:color="auto"/>
                                    <w:bottom w:val="none" w:sz="0" w:space="0" w:color="auto"/>
                                    <w:right w:val="none" w:sz="0" w:space="0" w:color="auto"/>
                                  </w:divBdr>
                                </w:div>
                                <w:div w:id="1678845446">
                                  <w:marLeft w:val="0"/>
                                  <w:marRight w:val="0"/>
                                  <w:marTop w:val="0"/>
                                  <w:marBottom w:val="0"/>
                                  <w:divBdr>
                                    <w:top w:val="none" w:sz="0" w:space="0" w:color="auto"/>
                                    <w:left w:val="none" w:sz="0" w:space="0" w:color="auto"/>
                                    <w:bottom w:val="none" w:sz="0" w:space="0" w:color="auto"/>
                                    <w:right w:val="none" w:sz="0" w:space="0" w:color="auto"/>
                                  </w:divBdr>
                                </w:div>
                                <w:div w:id="1165585558">
                                  <w:marLeft w:val="0"/>
                                  <w:marRight w:val="0"/>
                                  <w:marTop w:val="0"/>
                                  <w:marBottom w:val="0"/>
                                  <w:divBdr>
                                    <w:top w:val="none" w:sz="0" w:space="0" w:color="auto"/>
                                    <w:left w:val="none" w:sz="0" w:space="0" w:color="auto"/>
                                    <w:bottom w:val="none" w:sz="0" w:space="0" w:color="auto"/>
                                    <w:right w:val="none" w:sz="0" w:space="0" w:color="auto"/>
                                  </w:divBdr>
                                </w:div>
                                <w:div w:id="1463570742">
                                  <w:marLeft w:val="0"/>
                                  <w:marRight w:val="0"/>
                                  <w:marTop w:val="0"/>
                                  <w:marBottom w:val="0"/>
                                  <w:divBdr>
                                    <w:top w:val="none" w:sz="0" w:space="0" w:color="auto"/>
                                    <w:left w:val="none" w:sz="0" w:space="0" w:color="auto"/>
                                    <w:bottom w:val="none" w:sz="0" w:space="0" w:color="auto"/>
                                    <w:right w:val="none" w:sz="0" w:space="0" w:color="auto"/>
                                  </w:divBdr>
                                </w:div>
                                <w:div w:id="301009160">
                                  <w:marLeft w:val="0"/>
                                  <w:marRight w:val="0"/>
                                  <w:marTop w:val="0"/>
                                  <w:marBottom w:val="0"/>
                                  <w:divBdr>
                                    <w:top w:val="none" w:sz="0" w:space="0" w:color="auto"/>
                                    <w:left w:val="none" w:sz="0" w:space="0" w:color="auto"/>
                                    <w:bottom w:val="none" w:sz="0" w:space="0" w:color="auto"/>
                                    <w:right w:val="none" w:sz="0" w:space="0" w:color="auto"/>
                                  </w:divBdr>
                                </w:div>
                                <w:div w:id="183792117">
                                  <w:marLeft w:val="0"/>
                                  <w:marRight w:val="0"/>
                                  <w:marTop w:val="0"/>
                                  <w:marBottom w:val="0"/>
                                  <w:divBdr>
                                    <w:top w:val="none" w:sz="0" w:space="0" w:color="auto"/>
                                    <w:left w:val="none" w:sz="0" w:space="0" w:color="auto"/>
                                    <w:bottom w:val="none" w:sz="0" w:space="0" w:color="auto"/>
                                    <w:right w:val="none" w:sz="0" w:space="0" w:color="auto"/>
                                  </w:divBdr>
                                </w:div>
                                <w:div w:id="1543667285">
                                  <w:marLeft w:val="0"/>
                                  <w:marRight w:val="0"/>
                                  <w:marTop w:val="0"/>
                                  <w:marBottom w:val="0"/>
                                  <w:divBdr>
                                    <w:top w:val="none" w:sz="0" w:space="0" w:color="auto"/>
                                    <w:left w:val="none" w:sz="0" w:space="0" w:color="auto"/>
                                    <w:bottom w:val="none" w:sz="0" w:space="0" w:color="auto"/>
                                    <w:right w:val="none" w:sz="0" w:space="0" w:color="auto"/>
                                  </w:divBdr>
                                </w:div>
                                <w:div w:id="566646048">
                                  <w:marLeft w:val="0"/>
                                  <w:marRight w:val="0"/>
                                  <w:marTop w:val="0"/>
                                  <w:marBottom w:val="0"/>
                                  <w:divBdr>
                                    <w:top w:val="none" w:sz="0" w:space="0" w:color="auto"/>
                                    <w:left w:val="none" w:sz="0" w:space="0" w:color="auto"/>
                                    <w:bottom w:val="none" w:sz="0" w:space="0" w:color="auto"/>
                                    <w:right w:val="none" w:sz="0" w:space="0" w:color="auto"/>
                                  </w:divBdr>
                                </w:div>
                                <w:div w:id="1258909561">
                                  <w:marLeft w:val="0"/>
                                  <w:marRight w:val="0"/>
                                  <w:marTop w:val="0"/>
                                  <w:marBottom w:val="0"/>
                                  <w:divBdr>
                                    <w:top w:val="none" w:sz="0" w:space="0" w:color="auto"/>
                                    <w:left w:val="none" w:sz="0" w:space="0" w:color="auto"/>
                                    <w:bottom w:val="none" w:sz="0" w:space="0" w:color="auto"/>
                                    <w:right w:val="none" w:sz="0" w:space="0" w:color="auto"/>
                                  </w:divBdr>
                                </w:div>
                                <w:div w:id="70329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586243">
      <w:bodyDiv w:val="1"/>
      <w:marLeft w:val="0"/>
      <w:marRight w:val="0"/>
      <w:marTop w:val="0"/>
      <w:marBottom w:val="0"/>
      <w:divBdr>
        <w:top w:val="none" w:sz="0" w:space="0" w:color="auto"/>
        <w:left w:val="none" w:sz="0" w:space="0" w:color="auto"/>
        <w:bottom w:val="none" w:sz="0" w:space="0" w:color="auto"/>
        <w:right w:val="none" w:sz="0" w:space="0" w:color="auto"/>
      </w:divBdr>
      <w:divsChild>
        <w:div w:id="1327169992">
          <w:marLeft w:val="360"/>
          <w:marRight w:val="0"/>
          <w:marTop w:val="200"/>
          <w:marBottom w:val="0"/>
          <w:divBdr>
            <w:top w:val="none" w:sz="0" w:space="0" w:color="auto"/>
            <w:left w:val="none" w:sz="0" w:space="0" w:color="auto"/>
            <w:bottom w:val="none" w:sz="0" w:space="0" w:color="auto"/>
            <w:right w:val="none" w:sz="0" w:space="0" w:color="auto"/>
          </w:divBdr>
        </w:div>
      </w:divsChild>
    </w:div>
    <w:div w:id="1699818778">
      <w:bodyDiv w:val="1"/>
      <w:marLeft w:val="0"/>
      <w:marRight w:val="0"/>
      <w:marTop w:val="0"/>
      <w:marBottom w:val="0"/>
      <w:divBdr>
        <w:top w:val="none" w:sz="0" w:space="0" w:color="auto"/>
        <w:left w:val="none" w:sz="0" w:space="0" w:color="auto"/>
        <w:bottom w:val="none" w:sz="0" w:space="0" w:color="auto"/>
        <w:right w:val="none" w:sz="0" w:space="0" w:color="auto"/>
      </w:divBdr>
    </w:div>
    <w:div w:id="1726565152">
      <w:bodyDiv w:val="1"/>
      <w:marLeft w:val="0"/>
      <w:marRight w:val="0"/>
      <w:marTop w:val="0"/>
      <w:marBottom w:val="0"/>
      <w:divBdr>
        <w:top w:val="none" w:sz="0" w:space="0" w:color="auto"/>
        <w:left w:val="none" w:sz="0" w:space="0" w:color="auto"/>
        <w:bottom w:val="none" w:sz="0" w:space="0" w:color="auto"/>
        <w:right w:val="none" w:sz="0" w:space="0" w:color="auto"/>
      </w:divBdr>
      <w:divsChild>
        <w:div w:id="672532537">
          <w:marLeft w:val="360"/>
          <w:marRight w:val="0"/>
          <w:marTop w:val="200"/>
          <w:marBottom w:val="0"/>
          <w:divBdr>
            <w:top w:val="none" w:sz="0" w:space="0" w:color="auto"/>
            <w:left w:val="none" w:sz="0" w:space="0" w:color="auto"/>
            <w:bottom w:val="none" w:sz="0" w:space="0" w:color="auto"/>
            <w:right w:val="none" w:sz="0" w:space="0" w:color="auto"/>
          </w:divBdr>
        </w:div>
        <w:div w:id="1998607884">
          <w:marLeft w:val="360"/>
          <w:marRight w:val="0"/>
          <w:marTop w:val="200"/>
          <w:marBottom w:val="0"/>
          <w:divBdr>
            <w:top w:val="none" w:sz="0" w:space="0" w:color="auto"/>
            <w:left w:val="none" w:sz="0" w:space="0" w:color="auto"/>
            <w:bottom w:val="none" w:sz="0" w:space="0" w:color="auto"/>
            <w:right w:val="none" w:sz="0" w:space="0" w:color="auto"/>
          </w:divBdr>
        </w:div>
        <w:div w:id="758597059">
          <w:marLeft w:val="360"/>
          <w:marRight w:val="0"/>
          <w:marTop w:val="200"/>
          <w:marBottom w:val="0"/>
          <w:divBdr>
            <w:top w:val="none" w:sz="0" w:space="0" w:color="auto"/>
            <w:left w:val="none" w:sz="0" w:space="0" w:color="auto"/>
            <w:bottom w:val="none" w:sz="0" w:space="0" w:color="auto"/>
            <w:right w:val="none" w:sz="0" w:space="0" w:color="auto"/>
          </w:divBdr>
        </w:div>
        <w:div w:id="1819034995">
          <w:marLeft w:val="360"/>
          <w:marRight w:val="0"/>
          <w:marTop w:val="200"/>
          <w:marBottom w:val="0"/>
          <w:divBdr>
            <w:top w:val="none" w:sz="0" w:space="0" w:color="auto"/>
            <w:left w:val="none" w:sz="0" w:space="0" w:color="auto"/>
            <w:bottom w:val="none" w:sz="0" w:space="0" w:color="auto"/>
            <w:right w:val="none" w:sz="0" w:space="0" w:color="auto"/>
          </w:divBdr>
        </w:div>
        <w:div w:id="1453670340">
          <w:marLeft w:val="360"/>
          <w:marRight w:val="0"/>
          <w:marTop w:val="200"/>
          <w:marBottom w:val="0"/>
          <w:divBdr>
            <w:top w:val="none" w:sz="0" w:space="0" w:color="auto"/>
            <w:left w:val="none" w:sz="0" w:space="0" w:color="auto"/>
            <w:bottom w:val="none" w:sz="0" w:space="0" w:color="auto"/>
            <w:right w:val="none" w:sz="0" w:space="0" w:color="auto"/>
          </w:divBdr>
        </w:div>
      </w:divsChild>
    </w:div>
    <w:div w:id="1781416048">
      <w:bodyDiv w:val="1"/>
      <w:marLeft w:val="0"/>
      <w:marRight w:val="0"/>
      <w:marTop w:val="0"/>
      <w:marBottom w:val="0"/>
      <w:divBdr>
        <w:top w:val="none" w:sz="0" w:space="0" w:color="auto"/>
        <w:left w:val="none" w:sz="0" w:space="0" w:color="auto"/>
        <w:bottom w:val="none" w:sz="0" w:space="0" w:color="auto"/>
        <w:right w:val="none" w:sz="0" w:space="0" w:color="auto"/>
      </w:divBdr>
      <w:divsChild>
        <w:div w:id="1251503138">
          <w:marLeft w:val="360"/>
          <w:marRight w:val="0"/>
          <w:marTop w:val="200"/>
          <w:marBottom w:val="0"/>
          <w:divBdr>
            <w:top w:val="none" w:sz="0" w:space="0" w:color="auto"/>
            <w:left w:val="none" w:sz="0" w:space="0" w:color="auto"/>
            <w:bottom w:val="none" w:sz="0" w:space="0" w:color="auto"/>
            <w:right w:val="none" w:sz="0" w:space="0" w:color="auto"/>
          </w:divBdr>
        </w:div>
        <w:div w:id="2015179531">
          <w:marLeft w:val="360"/>
          <w:marRight w:val="0"/>
          <w:marTop w:val="200"/>
          <w:marBottom w:val="0"/>
          <w:divBdr>
            <w:top w:val="none" w:sz="0" w:space="0" w:color="auto"/>
            <w:left w:val="none" w:sz="0" w:space="0" w:color="auto"/>
            <w:bottom w:val="none" w:sz="0" w:space="0" w:color="auto"/>
            <w:right w:val="none" w:sz="0" w:space="0" w:color="auto"/>
          </w:divBdr>
        </w:div>
        <w:div w:id="963122565">
          <w:marLeft w:val="792"/>
          <w:marRight w:val="0"/>
          <w:marTop w:val="100"/>
          <w:marBottom w:val="0"/>
          <w:divBdr>
            <w:top w:val="none" w:sz="0" w:space="0" w:color="auto"/>
            <w:left w:val="none" w:sz="0" w:space="0" w:color="auto"/>
            <w:bottom w:val="none" w:sz="0" w:space="0" w:color="auto"/>
            <w:right w:val="none" w:sz="0" w:space="0" w:color="auto"/>
          </w:divBdr>
        </w:div>
        <w:div w:id="226765020">
          <w:marLeft w:val="792"/>
          <w:marRight w:val="0"/>
          <w:marTop w:val="100"/>
          <w:marBottom w:val="0"/>
          <w:divBdr>
            <w:top w:val="none" w:sz="0" w:space="0" w:color="auto"/>
            <w:left w:val="none" w:sz="0" w:space="0" w:color="auto"/>
            <w:bottom w:val="none" w:sz="0" w:space="0" w:color="auto"/>
            <w:right w:val="none" w:sz="0" w:space="0" w:color="auto"/>
          </w:divBdr>
        </w:div>
        <w:div w:id="282543957">
          <w:marLeft w:val="792"/>
          <w:marRight w:val="0"/>
          <w:marTop w:val="100"/>
          <w:marBottom w:val="0"/>
          <w:divBdr>
            <w:top w:val="none" w:sz="0" w:space="0" w:color="auto"/>
            <w:left w:val="none" w:sz="0" w:space="0" w:color="auto"/>
            <w:bottom w:val="none" w:sz="0" w:space="0" w:color="auto"/>
            <w:right w:val="none" w:sz="0" w:space="0" w:color="auto"/>
          </w:divBdr>
        </w:div>
        <w:div w:id="886574350">
          <w:marLeft w:val="792"/>
          <w:marRight w:val="0"/>
          <w:marTop w:val="100"/>
          <w:marBottom w:val="0"/>
          <w:divBdr>
            <w:top w:val="none" w:sz="0" w:space="0" w:color="auto"/>
            <w:left w:val="none" w:sz="0" w:space="0" w:color="auto"/>
            <w:bottom w:val="none" w:sz="0" w:space="0" w:color="auto"/>
            <w:right w:val="none" w:sz="0" w:space="0" w:color="auto"/>
          </w:divBdr>
        </w:div>
        <w:div w:id="1869371071">
          <w:marLeft w:val="792"/>
          <w:marRight w:val="0"/>
          <w:marTop w:val="100"/>
          <w:marBottom w:val="0"/>
          <w:divBdr>
            <w:top w:val="none" w:sz="0" w:space="0" w:color="auto"/>
            <w:left w:val="none" w:sz="0" w:space="0" w:color="auto"/>
            <w:bottom w:val="none" w:sz="0" w:space="0" w:color="auto"/>
            <w:right w:val="none" w:sz="0" w:space="0" w:color="auto"/>
          </w:divBdr>
        </w:div>
        <w:div w:id="2065832704">
          <w:marLeft w:val="792"/>
          <w:marRight w:val="0"/>
          <w:marTop w:val="100"/>
          <w:marBottom w:val="0"/>
          <w:divBdr>
            <w:top w:val="none" w:sz="0" w:space="0" w:color="auto"/>
            <w:left w:val="none" w:sz="0" w:space="0" w:color="auto"/>
            <w:bottom w:val="none" w:sz="0" w:space="0" w:color="auto"/>
            <w:right w:val="none" w:sz="0" w:space="0" w:color="auto"/>
          </w:divBdr>
        </w:div>
        <w:div w:id="1540898670">
          <w:marLeft w:val="792"/>
          <w:marRight w:val="0"/>
          <w:marTop w:val="100"/>
          <w:marBottom w:val="0"/>
          <w:divBdr>
            <w:top w:val="none" w:sz="0" w:space="0" w:color="auto"/>
            <w:left w:val="none" w:sz="0" w:space="0" w:color="auto"/>
            <w:bottom w:val="none" w:sz="0" w:space="0" w:color="auto"/>
            <w:right w:val="none" w:sz="0" w:space="0" w:color="auto"/>
          </w:divBdr>
        </w:div>
      </w:divsChild>
    </w:div>
    <w:div w:id="1793474262">
      <w:bodyDiv w:val="1"/>
      <w:marLeft w:val="0"/>
      <w:marRight w:val="0"/>
      <w:marTop w:val="0"/>
      <w:marBottom w:val="0"/>
      <w:divBdr>
        <w:top w:val="none" w:sz="0" w:space="0" w:color="auto"/>
        <w:left w:val="none" w:sz="0" w:space="0" w:color="auto"/>
        <w:bottom w:val="none" w:sz="0" w:space="0" w:color="auto"/>
        <w:right w:val="none" w:sz="0" w:space="0" w:color="auto"/>
      </w:divBdr>
      <w:divsChild>
        <w:div w:id="1012491963">
          <w:marLeft w:val="360"/>
          <w:marRight w:val="0"/>
          <w:marTop w:val="200"/>
          <w:marBottom w:val="0"/>
          <w:divBdr>
            <w:top w:val="none" w:sz="0" w:space="0" w:color="auto"/>
            <w:left w:val="none" w:sz="0" w:space="0" w:color="auto"/>
            <w:bottom w:val="none" w:sz="0" w:space="0" w:color="auto"/>
            <w:right w:val="none" w:sz="0" w:space="0" w:color="auto"/>
          </w:divBdr>
        </w:div>
        <w:div w:id="832842231">
          <w:marLeft w:val="360"/>
          <w:marRight w:val="0"/>
          <w:marTop w:val="200"/>
          <w:marBottom w:val="0"/>
          <w:divBdr>
            <w:top w:val="none" w:sz="0" w:space="0" w:color="auto"/>
            <w:left w:val="none" w:sz="0" w:space="0" w:color="auto"/>
            <w:bottom w:val="none" w:sz="0" w:space="0" w:color="auto"/>
            <w:right w:val="none" w:sz="0" w:space="0" w:color="auto"/>
          </w:divBdr>
        </w:div>
      </w:divsChild>
    </w:div>
    <w:div w:id="1819298424">
      <w:bodyDiv w:val="1"/>
      <w:marLeft w:val="0"/>
      <w:marRight w:val="0"/>
      <w:marTop w:val="0"/>
      <w:marBottom w:val="0"/>
      <w:divBdr>
        <w:top w:val="none" w:sz="0" w:space="0" w:color="auto"/>
        <w:left w:val="none" w:sz="0" w:space="0" w:color="auto"/>
        <w:bottom w:val="none" w:sz="0" w:space="0" w:color="auto"/>
        <w:right w:val="none" w:sz="0" w:space="0" w:color="auto"/>
      </w:divBdr>
      <w:divsChild>
        <w:div w:id="1283807550">
          <w:marLeft w:val="360"/>
          <w:marRight w:val="0"/>
          <w:marTop w:val="200"/>
          <w:marBottom w:val="0"/>
          <w:divBdr>
            <w:top w:val="none" w:sz="0" w:space="0" w:color="auto"/>
            <w:left w:val="none" w:sz="0" w:space="0" w:color="auto"/>
            <w:bottom w:val="none" w:sz="0" w:space="0" w:color="auto"/>
            <w:right w:val="none" w:sz="0" w:space="0" w:color="auto"/>
          </w:divBdr>
        </w:div>
        <w:div w:id="1409378051">
          <w:marLeft w:val="360"/>
          <w:marRight w:val="0"/>
          <w:marTop w:val="200"/>
          <w:marBottom w:val="0"/>
          <w:divBdr>
            <w:top w:val="none" w:sz="0" w:space="0" w:color="auto"/>
            <w:left w:val="none" w:sz="0" w:space="0" w:color="auto"/>
            <w:bottom w:val="none" w:sz="0" w:space="0" w:color="auto"/>
            <w:right w:val="none" w:sz="0" w:space="0" w:color="auto"/>
          </w:divBdr>
        </w:div>
        <w:div w:id="285043992">
          <w:marLeft w:val="360"/>
          <w:marRight w:val="0"/>
          <w:marTop w:val="200"/>
          <w:marBottom w:val="0"/>
          <w:divBdr>
            <w:top w:val="none" w:sz="0" w:space="0" w:color="auto"/>
            <w:left w:val="none" w:sz="0" w:space="0" w:color="auto"/>
            <w:bottom w:val="none" w:sz="0" w:space="0" w:color="auto"/>
            <w:right w:val="none" w:sz="0" w:space="0" w:color="auto"/>
          </w:divBdr>
        </w:div>
      </w:divsChild>
    </w:div>
    <w:div w:id="1861695094">
      <w:bodyDiv w:val="1"/>
      <w:marLeft w:val="0"/>
      <w:marRight w:val="0"/>
      <w:marTop w:val="0"/>
      <w:marBottom w:val="0"/>
      <w:divBdr>
        <w:top w:val="none" w:sz="0" w:space="0" w:color="auto"/>
        <w:left w:val="none" w:sz="0" w:space="0" w:color="auto"/>
        <w:bottom w:val="none" w:sz="0" w:space="0" w:color="auto"/>
        <w:right w:val="none" w:sz="0" w:space="0" w:color="auto"/>
      </w:divBdr>
      <w:divsChild>
        <w:div w:id="2128232695">
          <w:marLeft w:val="792"/>
          <w:marRight w:val="0"/>
          <w:marTop w:val="100"/>
          <w:marBottom w:val="0"/>
          <w:divBdr>
            <w:top w:val="none" w:sz="0" w:space="0" w:color="auto"/>
            <w:left w:val="none" w:sz="0" w:space="0" w:color="auto"/>
            <w:bottom w:val="none" w:sz="0" w:space="0" w:color="auto"/>
            <w:right w:val="none" w:sz="0" w:space="0" w:color="auto"/>
          </w:divBdr>
        </w:div>
        <w:div w:id="1433084353">
          <w:marLeft w:val="792"/>
          <w:marRight w:val="0"/>
          <w:marTop w:val="100"/>
          <w:marBottom w:val="0"/>
          <w:divBdr>
            <w:top w:val="none" w:sz="0" w:space="0" w:color="auto"/>
            <w:left w:val="none" w:sz="0" w:space="0" w:color="auto"/>
            <w:bottom w:val="none" w:sz="0" w:space="0" w:color="auto"/>
            <w:right w:val="none" w:sz="0" w:space="0" w:color="auto"/>
          </w:divBdr>
        </w:div>
        <w:div w:id="2073458303">
          <w:marLeft w:val="792"/>
          <w:marRight w:val="0"/>
          <w:marTop w:val="100"/>
          <w:marBottom w:val="0"/>
          <w:divBdr>
            <w:top w:val="none" w:sz="0" w:space="0" w:color="auto"/>
            <w:left w:val="none" w:sz="0" w:space="0" w:color="auto"/>
            <w:bottom w:val="none" w:sz="0" w:space="0" w:color="auto"/>
            <w:right w:val="none" w:sz="0" w:space="0" w:color="auto"/>
          </w:divBdr>
        </w:div>
        <w:div w:id="438918050">
          <w:marLeft w:val="792"/>
          <w:marRight w:val="0"/>
          <w:marTop w:val="100"/>
          <w:marBottom w:val="0"/>
          <w:divBdr>
            <w:top w:val="none" w:sz="0" w:space="0" w:color="auto"/>
            <w:left w:val="none" w:sz="0" w:space="0" w:color="auto"/>
            <w:bottom w:val="none" w:sz="0" w:space="0" w:color="auto"/>
            <w:right w:val="none" w:sz="0" w:space="0" w:color="auto"/>
          </w:divBdr>
        </w:div>
      </w:divsChild>
    </w:div>
    <w:div w:id="1868644060">
      <w:bodyDiv w:val="1"/>
      <w:marLeft w:val="0"/>
      <w:marRight w:val="0"/>
      <w:marTop w:val="0"/>
      <w:marBottom w:val="0"/>
      <w:divBdr>
        <w:top w:val="none" w:sz="0" w:space="0" w:color="auto"/>
        <w:left w:val="none" w:sz="0" w:space="0" w:color="auto"/>
        <w:bottom w:val="none" w:sz="0" w:space="0" w:color="auto"/>
        <w:right w:val="none" w:sz="0" w:space="0" w:color="auto"/>
      </w:divBdr>
    </w:div>
    <w:div w:id="1874154252">
      <w:bodyDiv w:val="1"/>
      <w:marLeft w:val="0"/>
      <w:marRight w:val="0"/>
      <w:marTop w:val="0"/>
      <w:marBottom w:val="0"/>
      <w:divBdr>
        <w:top w:val="none" w:sz="0" w:space="0" w:color="auto"/>
        <w:left w:val="none" w:sz="0" w:space="0" w:color="auto"/>
        <w:bottom w:val="none" w:sz="0" w:space="0" w:color="auto"/>
        <w:right w:val="none" w:sz="0" w:space="0" w:color="auto"/>
      </w:divBdr>
    </w:div>
    <w:div w:id="1947076166">
      <w:bodyDiv w:val="1"/>
      <w:marLeft w:val="0"/>
      <w:marRight w:val="0"/>
      <w:marTop w:val="0"/>
      <w:marBottom w:val="0"/>
      <w:divBdr>
        <w:top w:val="none" w:sz="0" w:space="0" w:color="auto"/>
        <w:left w:val="none" w:sz="0" w:space="0" w:color="auto"/>
        <w:bottom w:val="none" w:sz="0" w:space="0" w:color="auto"/>
        <w:right w:val="none" w:sz="0" w:space="0" w:color="auto"/>
      </w:divBdr>
      <w:divsChild>
        <w:div w:id="1492716758">
          <w:marLeft w:val="0"/>
          <w:marRight w:val="0"/>
          <w:marTop w:val="0"/>
          <w:marBottom w:val="0"/>
          <w:divBdr>
            <w:top w:val="none" w:sz="0" w:space="0" w:color="auto"/>
            <w:left w:val="none" w:sz="0" w:space="0" w:color="auto"/>
            <w:bottom w:val="none" w:sz="0" w:space="0" w:color="auto"/>
            <w:right w:val="none" w:sz="0" w:space="0" w:color="auto"/>
          </w:divBdr>
          <w:divsChild>
            <w:div w:id="18817339">
              <w:marLeft w:val="0"/>
              <w:marRight w:val="0"/>
              <w:marTop w:val="0"/>
              <w:marBottom w:val="0"/>
              <w:divBdr>
                <w:top w:val="none" w:sz="0" w:space="0" w:color="auto"/>
                <w:left w:val="none" w:sz="0" w:space="0" w:color="auto"/>
                <w:bottom w:val="none" w:sz="0" w:space="0" w:color="auto"/>
                <w:right w:val="none" w:sz="0" w:space="0" w:color="auto"/>
              </w:divBdr>
              <w:divsChild>
                <w:div w:id="2051344905">
                  <w:marLeft w:val="150"/>
                  <w:marRight w:val="150"/>
                  <w:marTop w:val="300"/>
                  <w:marBottom w:val="1200"/>
                  <w:divBdr>
                    <w:top w:val="none" w:sz="0" w:space="0" w:color="auto"/>
                    <w:left w:val="none" w:sz="0" w:space="0" w:color="auto"/>
                    <w:bottom w:val="none" w:sz="0" w:space="0" w:color="auto"/>
                    <w:right w:val="none" w:sz="0" w:space="0" w:color="auto"/>
                  </w:divBdr>
                  <w:divsChild>
                    <w:div w:id="1926111604">
                      <w:marLeft w:val="0"/>
                      <w:marRight w:val="0"/>
                      <w:marTop w:val="0"/>
                      <w:marBottom w:val="0"/>
                      <w:divBdr>
                        <w:top w:val="none" w:sz="0" w:space="0" w:color="auto"/>
                        <w:left w:val="none" w:sz="0" w:space="0" w:color="auto"/>
                        <w:bottom w:val="none" w:sz="0" w:space="0" w:color="auto"/>
                        <w:right w:val="none" w:sz="0" w:space="0" w:color="auto"/>
                      </w:divBdr>
                      <w:divsChild>
                        <w:div w:id="174459260">
                          <w:marLeft w:val="0"/>
                          <w:marRight w:val="0"/>
                          <w:marTop w:val="0"/>
                          <w:marBottom w:val="0"/>
                          <w:divBdr>
                            <w:top w:val="none" w:sz="0" w:space="0" w:color="auto"/>
                            <w:left w:val="none" w:sz="0" w:space="0" w:color="auto"/>
                            <w:bottom w:val="none" w:sz="0" w:space="0" w:color="auto"/>
                            <w:right w:val="none" w:sz="0" w:space="0" w:color="auto"/>
                          </w:divBdr>
                          <w:divsChild>
                            <w:div w:id="727921010">
                              <w:marLeft w:val="0"/>
                              <w:marRight w:val="0"/>
                              <w:marTop w:val="0"/>
                              <w:marBottom w:val="0"/>
                              <w:divBdr>
                                <w:top w:val="none" w:sz="0" w:space="0" w:color="auto"/>
                                <w:left w:val="none" w:sz="0" w:space="0" w:color="auto"/>
                                <w:bottom w:val="none" w:sz="0" w:space="0" w:color="auto"/>
                                <w:right w:val="none" w:sz="0" w:space="0" w:color="auto"/>
                              </w:divBdr>
                              <w:divsChild>
                                <w:div w:id="1869639598">
                                  <w:marLeft w:val="0"/>
                                  <w:marRight w:val="0"/>
                                  <w:marTop w:val="0"/>
                                  <w:marBottom w:val="0"/>
                                  <w:divBdr>
                                    <w:top w:val="none" w:sz="0" w:space="0" w:color="auto"/>
                                    <w:left w:val="none" w:sz="0" w:space="0" w:color="auto"/>
                                    <w:bottom w:val="none" w:sz="0" w:space="0" w:color="auto"/>
                                    <w:right w:val="none" w:sz="0" w:space="0" w:color="auto"/>
                                  </w:divBdr>
                                </w:div>
                                <w:div w:id="159664854">
                                  <w:marLeft w:val="0"/>
                                  <w:marRight w:val="0"/>
                                  <w:marTop w:val="0"/>
                                  <w:marBottom w:val="0"/>
                                  <w:divBdr>
                                    <w:top w:val="none" w:sz="0" w:space="0" w:color="auto"/>
                                    <w:left w:val="none" w:sz="0" w:space="0" w:color="auto"/>
                                    <w:bottom w:val="none" w:sz="0" w:space="0" w:color="auto"/>
                                    <w:right w:val="none" w:sz="0" w:space="0" w:color="auto"/>
                                  </w:divBdr>
                                </w:div>
                                <w:div w:id="259722081">
                                  <w:marLeft w:val="0"/>
                                  <w:marRight w:val="0"/>
                                  <w:marTop w:val="0"/>
                                  <w:marBottom w:val="0"/>
                                  <w:divBdr>
                                    <w:top w:val="none" w:sz="0" w:space="0" w:color="auto"/>
                                    <w:left w:val="none" w:sz="0" w:space="0" w:color="auto"/>
                                    <w:bottom w:val="none" w:sz="0" w:space="0" w:color="auto"/>
                                    <w:right w:val="none" w:sz="0" w:space="0" w:color="auto"/>
                                  </w:divBdr>
                                </w:div>
                                <w:div w:id="144050522">
                                  <w:marLeft w:val="0"/>
                                  <w:marRight w:val="0"/>
                                  <w:marTop w:val="0"/>
                                  <w:marBottom w:val="0"/>
                                  <w:divBdr>
                                    <w:top w:val="none" w:sz="0" w:space="0" w:color="auto"/>
                                    <w:left w:val="none" w:sz="0" w:space="0" w:color="auto"/>
                                    <w:bottom w:val="none" w:sz="0" w:space="0" w:color="auto"/>
                                    <w:right w:val="none" w:sz="0" w:space="0" w:color="auto"/>
                                  </w:divBdr>
                                </w:div>
                                <w:div w:id="1466238365">
                                  <w:marLeft w:val="0"/>
                                  <w:marRight w:val="0"/>
                                  <w:marTop w:val="0"/>
                                  <w:marBottom w:val="0"/>
                                  <w:divBdr>
                                    <w:top w:val="none" w:sz="0" w:space="0" w:color="auto"/>
                                    <w:left w:val="none" w:sz="0" w:space="0" w:color="auto"/>
                                    <w:bottom w:val="none" w:sz="0" w:space="0" w:color="auto"/>
                                    <w:right w:val="none" w:sz="0" w:space="0" w:color="auto"/>
                                  </w:divBdr>
                                </w:div>
                                <w:div w:id="1823112364">
                                  <w:marLeft w:val="0"/>
                                  <w:marRight w:val="0"/>
                                  <w:marTop w:val="0"/>
                                  <w:marBottom w:val="0"/>
                                  <w:divBdr>
                                    <w:top w:val="none" w:sz="0" w:space="0" w:color="auto"/>
                                    <w:left w:val="none" w:sz="0" w:space="0" w:color="auto"/>
                                    <w:bottom w:val="none" w:sz="0" w:space="0" w:color="auto"/>
                                    <w:right w:val="none" w:sz="0" w:space="0" w:color="auto"/>
                                  </w:divBdr>
                                </w:div>
                                <w:div w:id="44574455">
                                  <w:marLeft w:val="0"/>
                                  <w:marRight w:val="0"/>
                                  <w:marTop w:val="0"/>
                                  <w:marBottom w:val="0"/>
                                  <w:divBdr>
                                    <w:top w:val="none" w:sz="0" w:space="0" w:color="auto"/>
                                    <w:left w:val="none" w:sz="0" w:space="0" w:color="auto"/>
                                    <w:bottom w:val="none" w:sz="0" w:space="0" w:color="auto"/>
                                    <w:right w:val="none" w:sz="0" w:space="0" w:color="auto"/>
                                  </w:divBdr>
                                </w:div>
                                <w:div w:id="1501386476">
                                  <w:marLeft w:val="0"/>
                                  <w:marRight w:val="0"/>
                                  <w:marTop w:val="0"/>
                                  <w:marBottom w:val="0"/>
                                  <w:divBdr>
                                    <w:top w:val="none" w:sz="0" w:space="0" w:color="auto"/>
                                    <w:left w:val="none" w:sz="0" w:space="0" w:color="auto"/>
                                    <w:bottom w:val="none" w:sz="0" w:space="0" w:color="auto"/>
                                    <w:right w:val="none" w:sz="0" w:space="0" w:color="auto"/>
                                  </w:divBdr>
                                </w:div>
                                <w:div w:id="1281570536">
                                  <w:marLeft w:val="0"/>
                                  <w:marRight w:val="0"/>
                                  <w:marTop w:val="0"/>
                                  <w:marBottom w:val="0"/>
                                  <w:divBdr>
                                    <w:top w:val="none" w:sz="0" w:space="0" w:color="auto"/>
                                    <w:left w:val="none" w:sz="0" w:space="0" w:color="auto"/>
                                    <w:bottom w:val="none" w:sz="0" w:space="0" w:color="auto"/>
                                    <w:right w:val="none" w:sz="0" w:space="0" w:color="auto"/>
                                  </w:divBdr>
                                </w:div>
                                <w:div w:id="20859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15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ngas.ru/about-lng" TargetMode="External"/><Relationship Id="rId18" Type="http://schemas.openxmlformats.org/officeDocument/2006/relationships/image" Target="media/image3.png"/><Relationship Id="rId26" Type="http://schemas.openxmlformats.org/officeDocument/2006/relationships/image" Target="media/image9.png"/><Relationship Id="rId39" Type="http://schemas.openxmlformats.org/officeDocument/2006/relationships/hyperlink" Target="http://www.mining-enc.ru/g/gornoe-davlenie/" TargetMode="External"/><Relationship Id="rId21" Type="http://schemas.openxmlformats.org/officeDocument/2006/relationships/image" Target="media/image6.png"/><Relationship Id="rId34" Type="http://schemas.openxmlformats.org/officeDocument/2006/relationships/hyperlink" Target="http://www.mining-enc.ru/n/neft/" TargetMode="External"/><Relationship Id="rId42" Type="http://schemas.openxmlformats.org/officeDocument/2006/relationships/hyperlink" Target="http://www.mining-enc.ru/g/gravij/" TargetMode="External"/><Relationship Id="rId47" Type="http://schemas.openxmlformats.org/officeDocument/2006/relationships/hyperlink" Target="http://www.mining-enc.ru/v/val/" TargetMode="External"/><Relationship Id="rId50" Type="http://schemas.openxmlformats.org/officeDocument/2006/relationships/hyperlink" Target="http://www.mining-enc.ru/s/soedinennye-shtaty-ameriki/" TargetMode="External"/><Relationship Id="rId55" Type="http://schemas.openxmlformats.org/officeDocument/2006/relationships/hyperlink" Target="http://www.mining-enc.ru/n/norvegiya/" TargetMode="External"/><Relationship Id="rId63" Type="http://schemas.openxmlformats.org/officeDocument/2006/relationships/hyperlink" Target="https://rucont.ru/efd/191122" TargetMode="External"/><Relationship Id="rId68" Type="http://schemas.openxmlformats.org/officeDocument/2006/relationships/hyperlink" Target="https://m.vk.com/away.php?to=https%3A%2F%2Fwww.azsk74.ru%2Fnews%2Fperevozka-szhizhennogo-gaza%2F" TargetMode="External"/><Relationship Id="rId76" Type="http://schemas.openxmlformats.org/officeDocument/2006/relationships/image" Target="media/image21.png"/><Relationship Id="rId7" Type="http://schemas.openxmlformats.org/officeDocument/2006/relationships/endnotes" Target="endnotes.xml"/><Relationship Id="rId71" Type="http://schemas.openxmlformats.org/officeDocument/2006/relationships/hyperlink" Target="http://www.gosnadzor.ru" TargetMode="External"/><Relationship Id="rId2" Type="http://schemas.openxmlformats.org/officeDocument/2006/relationships/numbering" Target="numbering.xml"/><Relationship Id="rId16" Type="http://schemas.openxmlformats.org/officeDocument/2006/relationships/hyperlink" Target="http://lngas.ru/lng-production" TargetMode="External"/><Relationship Id="rId29" Type="http://schemas.openxmlformats.org/officeDocument/2006/relationships/image" Target="media/image12.png"/><Relationship Id="rId11" Type="http://schemas.openxmlformats.org/officeDocument/2006/relationships/hyperlink" Target="http://lngas.ru/img/tanker-Rasmus-Tholstrup.jpg" TargetMode="External"/><Relationship Id="rId24" Type="http://schemas.openxmlformats.org/officeDocument/2006/relationships/hyperlink" Target="https://zavod-gs.ru/catalogue/podzemnye_gazgoldery/" TargetMode="External"/><Relationship Id="rId32" Type="http://schemas.openxmlformats.org/officeDocument/2006/relationships/image" Target="media/image15.png"/><Relationship Id="rId37" Type="http://schemas.openxmlformats.org/officeDocument/2006/relationships/hyperlink" Target="http://www.mining-enc.ru/g/gazoxranilische/" TargetMode="External"/><Relationship Id="rId40" Type="http://schemas.openxmlformats.org/officeDocument/2006/relationships/hyperlink" Target="http://www.mining-enc.ru/k/klassifikaciya/" TargetMode="External"/><Relationship Id="rId45" Type="http://schemas.openxmlformats.org/officeDocument/2006/relationships/hyperlink" Target="http://www.mining-enc.ru/p/podzemnye-vody/" TargetMode="External"/><Relationship Id="rId53" Type="http://schemas.openxmlformats.org/officeDocument/2006/relationships/hyperlink" Target="http://www.mining-enc.ru/f/finlyandiya/" TargetMode="External"/><Relationship Id="rId58" Type="http://schemas.openxmlformats.org/officeDocument/2006/relationships/hyperlink" Target="https://www.labirint.ru/books/608114/" TargetMode="External"/><Relationship Id="rId66" Type="http://schemas.openxmlformats.org/officeDocument/2006/relationships/hyperlink" Target="https://rusneb.ru/catalog/001980_000024_DVGPB%7C%7C%7CBIBL%7C%7C%7C0000199977/" TargetMode="External"/><Relationship Id="rId74" Type="http://schemas.openxmlformats.org/officeDocument/2006/relationships/image" Target="media/image19.png"/><Relationship Id="rId79" Type="http://schemas.openxmlformats.org/officeDocument/2006/relationships/image" Target="media/image24.png"/><Relationship Id="rId5" Type="http://schemas.openxmlformats.org/officeDocument/2006/relationships/webSettings" Target="webSettings.xml"/><Relationship Id="rId61" Type="http://schemas.openxmlformats.org/officeDocument/2006/relationships/hyperlink" Target="https://www.rucont.ru/efd/23698" TargetMode="External"/><Relationship Id="rId82" Type="http://schemas.openxmlformats.org/officeDocument/2006/relationships/theme" Target="theme/theme1.xml"/><Relationship Id="rId10" Type="http://schemas.openxmlformats.org/officeDocument/2006/relationships/hyperlink" Target="http://lngas.ru/transportation-lng/morskie-perevozki-spg.html" TargetMode="External"/><Relationship Id="rId19" Type="http://schemas.openxmlformats.org/officeDocument/2006/relationships/image" Target="media/image4.png"/><Relationship Id="rId31" Type="http://schemas.openxmlformats.org/officeDocument/2006/relationships/image" Target="media/image14.png"/><Relationship Id="rId44" Type="http://schemas.openxmlformats.org/officeDocument/2006/relationships/hyperlink" Target="http://www.mining-enc.ru/p/peschanik/" TargetMode="External"/><Relationship Id="rId52" Type="http://schemas.openxmlformats.org/officeDocument/2006/relationships/hyperlink" Target="http://www.mining-enc.ru/b/belgiya/" TargetMode="External"/><Relationship Id="rId60" Type="http://schemas.openxmlformats.org/officeDocument/2006/relationships/hyperlink" Target="https://book24.ru/product/szhizhennyy-gaz-budushchee-mirovoy-energetiki-644110/" TargetMode="External"/><Relationship Id="rId65" Type="http://schemas.openxmlformats.org/officeDocument/2006/relationships/hyperlink" Target="https://www.labirint.ru/books/796489/" TargetMode="External"/><Relationship Id="rId73" Type="http://schemas.openxmlformats.org/officeDocument/2006/relationships/hyperlink" Target="http://www.pbperm.ru" TargetMode="External"/><Relationship Id="rId78" Type="http://schemas.openxmlformats.org/officeDocument/2006/relationships/image" Target="media/image23.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lngas.ru/production-lng/sjijennyi-metan-cikly-svoistva.html" TargetMode="Externa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www.mining-enc.ru/g/gazy-prirodnye-goryuchie/" TargetMode="External"/><Relationship Id="rId43" Type="http://schemas.openxmlformats.org/officeDocument/2006/relationships/hyperlink" Target="http://www.mining-enc.ru/k/kamennyj-ugol/" TargetMode="External"/><Relationship Id="rId48" Type="http://schemas.openxmlformats.org/officeDocument/2006/relationships/hyperlink" Target="http://www.mining-enc.ru/n/nasosnaya-stanciya/" TargetMode="External"/><Relationship Id="rId56" Type="http://schemas.openxmlformats.org/officeDocument/2006/relationships/image" Target="media/image17.jpeg"/><Relationship Id="rId64" Type="http://schemas.openxmlformats.org/officeDocument/2006/relationships/hyperlink" Target="https://rucont.ru/efd/191123" TargetMode="External"/><Relationship Id="rId69" Type="http://schemas.openxmlformats.org/officeDocument/2006/relationships/hyperlink" Target="https://m.vk.com/away.php?to=https%3A%2F%2Fnovelco.ru%2Fpress-tsentr%2Fkak-eto-ustroeno-perevozka-szhizhennogo-gaza-avtotransportom%2F" TargetMode="External"/><Relationship Id="rId77" Type="http://schemas.openxmlformats.org/officeDocument/2006/relationships/image" Target="media/image22.png"/><Relationship Id="rId8" Type="http://schemas.openxmlformats.org/officeDocument/2006/relationships/hyperlink" Target="http://lngas.ru/img/tanker-Agnita.jpg" TargetMode="External"/><Relationship Id="rId51" Type="http://schemas.openxmlformats.org/officeDocument/2006/relationships/hyperlink" Target="http://www.mining-enc.ru/f/franciya/" TargetMode="External"/><Relationship Id="rId72" Type="http://schemas.openxmlformats.org/officeDocument/2006/relationships/hyperlink" Target="http://www.btpnadzor.ru" TargetMode="Externa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lngas.ru/transportation-lng/spg-tankery.html" TargetMode="External"/><Relationship Id="rId25" Type="http://schemas.openxmlformats.org/officeDocument/2006/relationships/hyperlink" Target="https://zavod-gs.ru/catalogue/gazgoldery_nazemnye/" TargetMode="External"/><Relationship Id="rId33" Type="http://schemas.openxmlformats.org/officeDocument/2006/relationships/image" Target="media/image16.png"/><Relationship Id="rId38" Type="http://schemas.openxmlformats.org/officeDocument/2006/relationships/hyperlink" Target="http://www.mining-enc.ru/k/kondicii-/" TargetMode="External"/><Relationship Id="rId46" Type="http://schemas.openxmlformats.org/officeDocument/2006/relationships/hyperlink" Target="http://www.mining-enc.ru/v/voda/" TargetMode="External"/><Relationship Id="rId59" Type="http://schemas.openxmlformats.org/officeDocument/2006/relationships/hyperlink" Target="https://book24.ru/product/szhizhennyy-gaz-budushchee-mirovoy-energetiki-644110/" TargetMode="External"/><Relationship Id="rId67" Type="http://schemas.openxmlformats.org/officeDocument/2006/relationships/hyperlink" Target="http://www.consultant.ru/document/cons_doc_LAW_373158/" TargetMode="External"/><Relationship Id="rId20" Type="http://schemas.openxmlformats.org/officeDocument/2006/relationships/image" Target="media/image5.png"/><Relationship Id="rId41" Type="http://schemas.openxmlformats.org/officeDocument/2006/relationships/hyperlink" Target="http://www.mining-enc.ru/p/peski/" TargetMode="External"/><Relationship Id="rId54" Type="http://schemas.openxmlformats.org/officeDocument/2006/relationships/hyperlink" Target="http://www.mining-enc.ru/sh/shveciya/" TargetMode="External"/><Relationship Id="rId62" Type="http://schemas.openxmlformats.org/officeDocument/2006/relationships/hyperlink" Target="https://rucont.ru/efd/191121" TargetMode="External"/><Relationship Id="rId70" Type="http://schemas.openxmlformats.org/officeDocument/2006/relationships/hyperlink" Target="https://m.vk.com/away.php?to=https%3A%2F%2Fnovelco.ru%2Fpress-tsentr%2Fkak-eto-ustroeno-perevozka-szhizhennogo-gaza-avtotransportom%2F" TargetMode="External"/><Relationship Id="rId75" Type="http://schemas.openxmlformats.org/officeDocument/2006/relationships/image" Target="media/image20.png"/><Relationship Id="rId83"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lngas.ru/lng-equipment/metally-nizkotemperaturnye-kriogennye-splavy.html" TargetMode="Externa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hyperlink" Target="http://www.mining-enc.ru/g/gornye-porody/" TargetMode="External"/><Relationship Id="rId49" Type="http://schemas.openxmlformats.org/officeDocument/2006/relationships/hyperlink" Target="http://www.mining-enc.ru/g/gornaya-vyrabotka/" TargetMode="External"/><Relationship Id="rId57"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1462B-E361-42C2-B739-C007CB7F1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14240</Words>
  <Characters>81174</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Eseniya Azizova</dc:creator>
  <cp:lastModifiedBy>Пользователь</cp:lastModifiedBy>
  <cp:revision>4</cp:revision>
  <cp:lastPrinted>2023-07-23T17:50:00Z</cp:lastPrinted>
  <dcterms:created xsi:type="dcterms:W3CDTF">2023-07-23T17:56:00Z</dcterms:created>
  <dcterms:modified xsi:type="dcterms:W3CDTF">2023-08-04T10:26:00Z</dcterms:modified>
</cp:coreProperties>
</file>