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64D" w:rsidRDefault="00A7764D" w:rsidP="00A7764D">
      <w:pPr>
        <w:jc w:val="center"/>
        <w:rPr>
          <w:b/>
          <w:sz w:val="24"/>
        </w:rPr>
      </w:pPr>
      <w:r w:rsidRPr="002C79C9">
        <w:rPr>
          <w:b/>
          <w:sz w:val="24"/>
        </w:rPr>
        <w:t>Форма текстового документа тестовых заданий</w:t>
      </w:r>
      <w:r>
        <w:rPr>
          <w:b/>
          <w:sz w:val="24"/>
        </w:rPr>
        <w:t xml:space="preserve"> по дисциплине</w:t>
      </w:r>
    </w:p>
    <w:p w:rsidR="00A7764D" w:rsidRDefault="00A7764D" w:rsidP="00A7764D">
      <w:pPr>
        <w:jc w:val="center"/>
        <w:rPr>
          <w:b/>
          <w:sz w:val="24"/>
        </w:rPr>
      </w:pPr>
      <w:r>
        <w:rPr>
          <w:b/>
          <w:sz w:val="24"/>
        </w:rPr>
        <w:t>«Прикладная механика»</w:t>
      </w:r>
    </w:p>
    <w:p w:rsidR="00A7764D" w:rsidRDefault="00A7764D" w:rsidP="00A7764D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по</w:t>
      </w:r>
      <w:proofErr w:type="gramEnd"/>
      <w:r>
        <w:rPr>
          <w:b/>
          <w:sz w:val="24"/>
        </w:rPr>
        <w:t xml:space="preserve"> направлению 18.03.01. «Химическая технология»</w:t>
      </w:r>
    </w:p>
    <w:p w:rsidR="00A7764D" w:rsidRPr="00D528E6" w:rsidRDefault="00A7764D" w:rsidP="00A7764D">
      <w:pPr>
        <w:jc w:val="center"/>
        <w:rPr>
          <w:sz w:val="24"/>
        </w:rPr>
      </w:pPr>
      <w:r w:rsidRPr="00D528E6">
        <w:rPr>
          <w:sz w:val="24"/>
        </w:rPr>
        <w:t xml:space="preserve">Составил доцент кафедры «Механика и инженерная графика» </w:t>
      </w:r>
      <w:proofErr w:type="spellStart"/>
      <w:r w:rsidRPr="00D528E6">
        <w:rPr>
          <w:sz w:val="24"/>
        </w:rPr>
        <w:t>Н.А.Дербенев</w:t>
      </w:r>
      <w:proofErr w:type="spellEnd"/>
    </w:p>
    <w:p w:rsidR="00A7764D" w:rsidRDefault="00A7764D" w:rsidP="00A7764D">
      <w:pPr>
        <w:jc w:val="center"/>
        <w:rPr>
          <w:b/>
          <w:sz w:val="24"/>
        </w:rPr>
      </w:pPr>
    </w:p>
    <w:p w:rsidR="00A7764D" w:rsidRPr="00F95D30" w:rsidRDefault="00A7764D" w:rsidP="00A7764D">
      <w:pPr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ОПК-5</w:t>
      </w:r>
      <w:r>
        <w:rPr>
          <w:b/>
          <w:sz w:val="24"/>
          <w:szCs w:val="24"/>
        </w:rPr>
        <w:t xml:space="preserve">: </w:t>
      </w:r>
      <w:r w:rsidRPr="00F95D30">
        <w:rPr>
          <w:b/>
          <w:sz w:val="24"/>
          <w:szCs w:val="24"/>
        </w:rPr>
        <w:t>Способность осуществлять экспериментальные исследования и испытания по заданной методике, проводить наблюдения и измерения с учётом требований техники безопасности, обрабатывать и интегрировать экспериментальные данные</w:t>
      </w:r>
    </w:p>
    <w:p w:rsidR="00A7764D" w:rsidRPr="003F2DBC" w:rsidRDefault="00A7764D" w:rsidP="00A7764D">
      <w:pPr>
        <w:jc w:val="left"/>
        <w:rPr>
          <w:sz w:val="24"/>
          <w:szCs w:val="24"/>
        </w:rPr>
      </w:pPr>
    </w:p>
    <w:p w:rsidR="00A7764D" w:rsidRPr="009A3E3D" w:rsidRDefault="00A7764D" w:rsidP="00A7764D">
      <w:pPr>
        <w:jc w:val="center"/>
        <w:rPr>
          <w:b/>
          <w:sz w:val="24"/>
          <w:szCs w:val="24"/>
        </w:rPr>
      </w:pPr>
      <w:r w:rsidRPr="009A3E3D">
        <w:rPr>
          <w:b/>
          <w:sz w:val="24"/>
          <w:szCs w:val="24"/>
        </w:rPr>
        <w:t>Задания закрытого типа</w:t>
      </w:r>
    </w:p>
    <w:p w:rsidR="00A7764D" w:rsidRPr="002C79C9" w:rsidRDefault="00A7764D" w:rsidP="00A7764D">
      <w:pPr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99"/>
        <w:gridCol w:w="3535"/>
        <w:gridCol w:w="2384"/>
        <w:gridCol w:w="2326"/>
      </w:tblGrid>
      <w:tr w:rsidR="00A7764D" w:rsidTr="009C21D2">
        <w:tc>
          <w:tcPr>
            <w:tcW w:w="1099" w:type="dxa"/>
            <w:vAlign w:val="center"/>
          </w:tcPr>
          <w:p w:rsidR="00A7764D" w:rsidRPr="009A3E3D" w:rsidRDefault="00A7764D" w:rsidP="009C21D2">
            <w:pPr>
              <w:jc w:val="center"/>
              <w:rPr>
                <w:b/>
                <w:sz w:val="24"/>
                <w:szCs w:val="24"/>
              </w:rPr>
            </w:pPr>
            <w:r w:rsidRPr="009A3E3D">
              <w:rPr>
                <w:b/>
                <w:sz w:val="24"/>
                <w:szCs w:val="24"/>
              </w:rPr>
              <w:t>№ задания</w:t>
            </w:r>
          </w:p>
        </w:tc>
        <w:tc>
          <w:tcPr>
            <w:tcW w:w="3535" w:type="dxa"/>
            <w:vAlign w:val="center"/>
          </w:tcPr>
          <w:p w:rsidR="00A7764D" w:rsidRPr="009A3E3D" w:rsidRDefault="00A7764D" w:rsidP="009C21D2">
            <w:pPr>
              <w:jc w:val="center"/>
              <w:rPr>
                <w:b/>
                <w:sz w:val="24"/>
                <w:szCs w:val="24"/>
              </w:rPr>
            </w:pPr>
            <w:r w:rsidRPr="009A3E3D">
              <w:rPr>
                <w:b/>
                <w:sz w:val="24"/>
                <w:szCs w:val="24"/>
              </w:rPr>
              <w:t>Формулировка задания</w:t>
            </w:r>
          </w:p>
        </w:tc>
        <w:tc>
          <w:tcPr>
            <w:tcW w:w="2384" w:type="dxa"/>
            <w:vAlign w:val="center"/>
          </w:tcPr>
          <w:p w:rsidR="00A7764D" w:rsidRPr="009A3E3D" w:rsidRDefault="00A7764D" w:rsidP="009C21D2">
            <w:pPr>
              <w:jc w:val="center"/>
              <w:rPr>
                <w:b/>
                <w:sz w:val="24"/>
                <w:szCs w:val="24"/>
              </w:rPr>
            </w:pPr>
            <w:r w:rsidRPr="009A3E3D">
              <w:rPr>
                <w:b/>
                <w:sz w:val="24"/>
                <w:szCs w:val="24"/>
              </w:rPr>
              <w:t>Варианты ответов</w:t>
            </w:r>
          </w:p>
        </w:tc>
        <w:tc>
          <w:tcPr>
            <w:tcW w:w="2326" w:type="dxa"/>
            <w:vAlign w:val="center"/>
          </w:tcPr>
          <w:p w:rsidR="00A7764D" w:rsidRPr="009A3E3D" w:rsidRDefault="00A7764D" w:rsidP="009C21D2">
            <w:pPr>
              <w:jc w:val="center"/>
              <w:rPr>
                <w:b/>
                <w:sz w:val="24"/>
                <w:szCs w:val="24"/>
              </w:rPr>
            </w:pPr>
            <w:r w:rsidRPr="009A3E3D">
              <w:rPr>
                <w:b/>
                <w:sz w:val="24"/>
                <w:szCs w:val="24"/>
              </w:rPr>
              <w:t>Правильный ответ</w:t>
            </w:r>
          </w:p>
        </w:tc>
      </w:tr>
      <w:tr w:rsidR="00A7764D" w:rsidTr="009C21D2">
        <w:trPr>
          <w:trHeight w:val="6151"/>
        </w:trPr>
        <w:tc>
          <w:tcPr>
            <w:tcW w:w="1099" w:type="dxa"/>
          </w:tcPr>
          <w:p w:rsidR="00A7764D" w:rsidRDefault="00A7764D" w:rsidP="009C21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35" w:type="dxa"/>
          </w:tcPr>
          <w:p w:rsidR="00A7764D" w:rsidRDefault="00A7764D" w:rsidP="009C2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 произвести замену равномерно распределённой нагрузки в плоской системе координат сосредоточенной силой?</w:t>
            </w:r>
          </w:p>
        </w:tc>
        <w:tc>
          <w:tcPr>
            <w:tcW w:w="2384" w:type="dxa"/>
          </w:tcPr>
          <w:p w:rsidR="00A7764D" w:rsidRDefault="00A7764D" w:rsidP="009C21D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а</w:t>
            </w:r>
            <w:proofErr w:type="gramEnd"/>
            <w:r>
              <w:rPr>
                <w:sz w:val="24"/>
                <w:szCs w:val="24"/>
              </w:rPr>
              <w:t>) необходимо интенсивность равномерно распределённой нагрузки умножить на длину её действия</w:t>
            </w:r>
          </w:p>
          <w:p w:rsidR="00A7764D" w:rsidRDefault="00A7764D" w:rsidP="009C21D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б</w:t>
            </w:r>
            <w:proofErr w:type="gramEnd"/>
            <w:r>
              <w:rPr>
                <w:sz w:val="24"/>
                <w:szCs w:val="24"/>
              </w:rPr>
              <w:t>) необходимо длину её действия разделить на интенсивность</w:t>
            </w:r>
          </w:p>
          <w:p w:rsidR="00A7764D" w:rsidRDefault="00A7764D" w:rsidP="009C21D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>) необходимо абсциссу центра тяжести площади распределённой нагрузки умножить на её интенсивность</w:t>
            </w:r>
          </w:p>
          <w:p w:rsidR="00A7764D" w:rsidRPr="008475D5" w:rsidRDefault="00A7764D" w:rsidP="009C21D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г)  необходимо</w:t>
            </w:r>
            <w:proofErr w:type="gramEnd"/>
            <w:r>
              <w:rPr>
                <w:sz w:val="24"/>
                <w:szCs w:val="24"/>
              </w:rPr>
              <w:t xml:space="preserve"> абсциссу центра тяжести площади распределённой нагрузки разделить на её интенсивность</w:t>
            </w:r>
          </w:p>
        </w:tc>
        <w:tc>
          <w:tcPr>
            <w:tcW w:w="2326" w:type="dxa"/>
          </w:tcPr>
          <w:p w:rsidR="00A7764D" w:rsidRDefault="00A7764D" w:rsidP="009C21D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а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</w:tr>
      <w:tr w:rsidR="00A7764D" w:rsidTr="009C21D2">
        <w:tc>
          <w:tcPr>
            <w:tcW w:w="1099" w:type="dxa"/>
          </w:tcPr>
          <w:p w:rsidR="00A7764D" w:rsidRDefault="00A7764D" w:rsidP="009C21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35" w:type="dxa"/>
          </w:tcPr>
          <w:p w:rsidR="00A7764D" w:rsidRDefault="00A7764D" w:rsidP="009C2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 называется способность элемента конструкции сопротивляться упругим деформациям?</w:t>
            </w:r>
          </w:p>
        </w:tc>
        <w:tc>
          <w:tcPr>
            <w:tcW w:w="2384" w:type="dxa"/>
          </w:tcPr>
          <w:p w:rsidR="00A7764D" w:rsidRDefault="00A7764D" w:rsidP="009C21D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а</w:t>
            </w:r>
            <w:proofErr w:type="gramEnd"/>
            <w:r>
              <w:rPr>
                <w:sz w:val="24"/>
                <w:szCs w:val="24"/>
              </w:rPr>
              <w:t>) прочность</w:t>
            </w:r>
          </w:p>
          <w:p w:rsidR="00A7764D" w:rsidRDefault="00A7764D" w:rsidP="009C21D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б</w:t>
            </w:r>
            <w:proofErr w:type="gramEnd"/>
            <w:r>
              <w:rPr>
                <w:sz w:val="24"/>
                <w:szCs w:val="24"/>
              </w:rPr>
              <w:t>) жёсткость</w:t>
            </w:r>
          </w:p>
          <w:p w:rsidR="00A7764D" w:rsidRDefault="00A7764D" w:rsidP="009C21D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>) устойчивость</w:t>
            </w:r>
          </w:p>
          <w:p w:rsidR="00A7764D" w:rsidRDefault="00A7764D" w:rsidP="009C21D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г)износостойкость</w:t>
            </w:r>
            <w:proofErr w:type="gramEnd"/>
          </w:p>
        </w:tc>
        <w:tc>
          <w:tcPr>
            <w:tcW w:w="2326" w:type="dxa"/>
          </w:tcPr>
          <w:p w:rsidR="00A7764D" w:rsidRDefault="00A7764D" w:rsidP="009C21D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б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</w:tr>
      <w:tr w:rsidR="00A7764D" w:rsidTr="009C21D2">
        <w:tc>
          <w:tcPr>
            <w:tcW w:w="1099" w:type="dxa"/>
          </w:tcPr>
          <w:p w:rsidR="00A7764D" w:rsidRDefault="00A7764D" w:rsidP="009C21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35" w:type="dxa"/>
          </w:tcPr>
          <w:p w:rsidR="00A7764D" w:rsidRDefault="00A7764D" w:rsidP="009C2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Какой внутренний силовой фактор возникает в поперечных сечениях бруса при кручении?</w:t>
            </w:r>
          </w:p>
        </w:tc>
        <w:tc>
          <w:tcPr>
            <w:tcW w:w="2384" w:type="dxa"/>
          </w:tcPr>
          <w:p w:rsidR="00A7764D" w:rsidRDefault="00A7764D" w:rsidP="009C21D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а)  продольная</w:t>
            </w:r>
            <w:proofErr w:type="gramEnd"/>
            <w:r>
              <w:rPr>
                <w:sz w:val="24"/>
                <w:szCs w:val="24"/>
              </w:rPr>
              <w:t xml:space="preserve"> сила</w:t>
            </w:r>
          </w:p>
          <w:p w:rsidR="00A7764D" w:rsidRDefault="00A7764D" w:rsidP="009C21D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б)  поперечная</w:t>
            </w:r>
            <w:proofErr w:type="gramEnd"/>
            <w:r>
              <w:rPr>
                <w:sz w:val="24"/>
                <w:szCs w:val="24"/>
              </w:rPr>
              <w:t xml:space="preserve"> сила вдоль оси </w:t>
            </w:r>
            <w:r>
              <w:rPr>
                <w:sz w:val="24"/>
                <w:szCs w:val="24"/>
                <w:lang w:val="en-US"/>
              </w:rPr>
              <w:t>Y</w:t>
            </w:r>
          </w:p>
          <w:p w:rsidR="00A7764D" w:rsidRPr="00F5033F" w:rsidRDefault="00A7764D" w:rsidP="009C21D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в)  момент</w:t>
            </w:r>
            <w:proofErr w:type="gramEnd"/>
            <w:r>
              <w:rPr>
                <w:sz w:val="24"/>
                <w:szCs w:val="24"/>
              </w:rPr>
              <w:t xml:space="preserve"> вокруг  продольной оси </w:t>
            </w:r>
            <w:r>
              <w:rPr>
                <w:sz w:val="24"/>
                <w:szCs w:val="24"/>
                <w:lang w:val="en-US"/>
              </w:rPr>
              <w:t>Z</w:t>
            </w:r>
          </w:p>
          <w:p w:rsidR="00A7764D" w:rsidRPr="00F5033F" w:rsidRDefault="00A7764D" w:rsidP="009C21D2">
            <w:pPr>
              <w:rPr>
                <w:sz w:val="24"/>
                <w:szCs w:val="24"/>
              </w:rPr>
            </w:pPr>
            <w:proofErr w:type="gramStart"/>
            <w:r w:rsidRPr="00F5033F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)  момент</w:t>
            </w:r>
            <w:proofErr w:type="gramEnd"/>
            <w:r w:rsidRPr="00F5033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вокруг оси</w:t>
            </w:r>
            <w:r w:rsidRPr="00F5033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Y</w:t>
            </w:r>
          </w:p>
        </w:tc>
        <w:tc>
          <w:tcPr>
            <w:tcW w:w="2326" w:type="dxa"/>
          </w:tcPr>
          <w:p w:rsidR="00A7764D" w:rsidRDefault="00A7764D" w:rsidP="009C21D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</w:tr>
      <w:tr w:rsidR="00A7764D" w:rsidTr="009C21D2">
        <w:tc>
          <w:tcPr>
            <w:tcW w:w="1099" w:type="dxa"/>
          </w:tcPr>
          <w:p w:rsidR="00A7764D" w:rsidRPr="00DE0085" w:rsidRDefault="00A7764D" w:rsidP="009C21D2">
            <w:pPr>
              <w:jc w:val="center"/>
              <w:rPr>
                <w:iCs/>
                <w:sz w:val="24"/>
                <w:szCs w:val="24"/>
              </w:rPr>
            </w:pPr>
            <w:r w:rsidRPr="00DE0085">
              <w:rPr>
                <w:iCs/>
                <w:sz w:val="24"/>
                <w:szCs w:val="24"/>
              </w:rPr>
              <w:t>4</w:t>
            </w:r>
          </w:p>
        </w:tc>
        <w:tc>
          <w:tcPr>
            <w:tcW w:w="3535" w:type="dxa"/>
          </w:tcPr>
          <w:p w:rsidR="00A7764D" w:rsidRDefault="00A7764D" w:rsidP="009C2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Какие механические напряжения в поперечном сечении бруса при </w:t>
            </w:r>
            <w:proofErr w:type="spellStart"/>
            <w:r>
              <w:rPr>
                <w:sz w:val="24"/>
                <w:szCs w:val="24"/>
              </w:rPr>
              <w:t>нагружении</w:t>
            </w:r>
            <w:proofErr w:type="spellEnd"/>
            <w:r>
              <w:rPr>
                <w:sz w:val="24"/>
                <w:szCs w:val="24"/>
              </w:rPr>
              <w:t xml:space="preserve"> называют нормальными?</w:t>
            </w:r>
          </w:p>
        </w:tc>
        <w:tc>
          <w:tcPr>
            <w:tcW w:w="2384" w:type="dxa"/>
          </w:tcPr>
          <w:p w:rsidR="00A7764D" w:rsidRDefault="00A7764D" w:rsidP="009C21D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а</w:t>
            </w:r>
            <w:proofErr w:type="gramEnd"/>
            <w:r>
              <w:rPr>
                <w:sz w:val="24"/>
                <w:szCs w:val="24"/>
              </w:rPr>
              <w:t>) направленные перпендикулярно поперечному сечению бруса</w:t>
            </w:r>
          </w:p>
          <w:p w:rsidR="00A7764D" w:rsidRDefault="00A7764D" w:rsidP="009C21D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>б</w:t>
            </w:r>
            <w:proofErr w:type="gramEnd"/>
            <w:r>
              <w:rPr>
                <w:sz w:val="24"/>
                <w:szCs w:val="24"/>
              </w:rPr>
              <w:t>) лежащие в поперечном сечении бруса</w:t>
            </w:r>
          </w:p>
          <w:p w:rsidR="00A7764D" w:rsidRDefault="00A7764D" w:rsidP="009C21D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>) направленные параллельно поперечному сечению бруса</w:t>
            </w:r>
          </w:p>
          <w:p w:rsidR="00A7764D" w:rsidRPr="00DE0085" w:rsidRDefault="00A7764D" w:rsidP="009C21D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) возникающие при нормальной работе</w:t>
            </w:r>
          </w:p>
        </w:tc>
        <w:tc>
          <w:tcPr>
            <w:tcW w:w="2326" w:type="dxa"/>
          </w:tcPr>
          <w:p w:rsidR="00A7764D" w:rsidRDefault="00A7764D" w:rsidP="009C21D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>а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</w:tr>
      <w:tr w:rsidR="00A7764D" w:rsidTr="009C21D2">
        <w:trPr>
          <w:trHeight w:val="2148"/>
        </w:trPr>
        <w:tc>
          <w:tcPr>
            <w:tcW w:w="1099" w:type="dxa"/>
          </w:tcPr>
          <w:p w:rsidR="00A7764D" w:rsidRPr="00DE0085" w:rsidRDefault="00A7764D" w:rsidP="009C21D2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lastRenderedPageBreak/>
              <w:t>5</w:t>
            </w:r>
          </w:p>
        </w:tc>
        <w:tc>
          <w:tcPr>
            <w:tcW w:w="3535" w:type="dxa"/>
          </w:tcPr>
          <w:p w:rsidR="00A7764D" w:rsidRDefault="00A7764D" w:rsidP="009C2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какой характеристике определяется допускаемое напряжение для пластичных сталей?</w:t>
            </w:r>
          </w:p>
        </w:tc>
        <w:tc>
          <w:tcPr>
            <w:tcW w:w="2384" w:type="dxa"/>
          </w:tcPr>
          <w:p w:rsidR="00A7764D" w:rsidRDefault="00A7764D" w:rsidP="009C21D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а)  по</w:t>
            </w:r>
            <w:proofErr w:type="gramEnd"/>
            <w:r>
              <w:rPr>
                <w:sz w:val="24"/>
                <w:szCs w:val="24"/>
              </w:rPr>
              <w:t xml:space="preserve"> пределу прочности</w:t>
            </w:r>
          </w:p>
          <w:p w:rsidR="00A7764D" w:rsidRDefault="00A7764D" w:rsidP="009C21D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б)  по</w:t>
            </w:r>
            <w:proofErr w:type="gramEnd"/>
            <w:r>
              <w:rPr>
                <w:sz w:val="24"/>
                <w:szCs w:val="24"/>
              </w:rPr>
              <w:t xml:space="preserve"> пределу упругости</w:t>
            </w:r>
          </w:p>
          <w:p w:rsidR="00A7764D" w:rsidRDefault="00A7764D" w:rsidP="009C21D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в)  по</w:t>
            </w:r>
            <w:proofErr w:type="gramEnd"/>
            <w:r>
              <w:rPr>
                <w:sz w:val="24"/>
                <w:szCs w:val="24"/>
              </w:rPr>
              <w:t xml:space="preserve"> пределу пропорциональности</w:t>
            </w:r>
          </w:p>
          <w:p w:rsidR="00A7764D" w:rsidRDefault="00A7764D" w:rsidP="009C21D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г)  по</w:t>
            </w:r>
            <w:proofErr w:type="gramEnd"/>
            <w:r>
              <w:rPr>
                <w:sz w:val="24"/>
                <w:szCs w:val="24"/>
              </w:rPr>
              <w:t xml:space="preserve"> пределу текучести</w:t>
            </w:r>
          </w:p>
          <w:p w:rsidR="00A7764D" w:rsidRDefault="00A7764D" w:rsidP="009C21D2">
            <w:pPr>
              <w:rPr>
                <w:sz w:val="24"/>
                <w:szCs w:val="24"/>
              </w:rPr>
            </w:pPr>
          </w:p>
          <w:p w:rsidR="00A7764D" w:rsidRDefault="00A7764D" w:rsidP="009C21D2">
            <w:pPr>
              <w:rPr>
                <w:sz w:val="24"/>
                <w:szCs w:val="24"/>
              </w:rPr>
            </w:pPr>
          </w:p>
        </w:tc>
        <w:tc>
          <w:tcPr>
            <w:tcW w:w="2326" w:type="dxa"/>
          </w:tcPr>
          <w:p w:rsidR="00A7764D" w:rsidRDefault="00A7764D" w:rsidP="009C21D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</w:tr>
      <w:tr w:rsidR="00A7764D" w:rsidTr="009C21D2">
        <w:tc>
          <w:tcPr>
            <w:tcW w:w="1099" w:type="dxa"/>
          </w:tcPr>
          <w:p w:rsidR="00A7764D" w:rsidRPr="00DE0085" w:rsidRDefault="00A7764D" w:rsidP="009C21D2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6</w:t>
            </w:r>
          </w:p>
        </w:tc>
        <w:tc>
          <w:tcPr>
            <w:tcW w:w="3535" w:type="dxa"/>
          </w:tcPr>
          <w:p w:rsidR="00A7764D" w:rsidRDefault="00A7764D" w:rsidP="009C2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Назовите основной параметр зубчатого зацепления, </w:t>
            </w:r>
            <w:proofErr w:type="spellStart"/>
            <w:r>
              <w:rPr>
                <w:sz w:val="24"/>
                <w:szCs w:val="24"/>
              </w:rPr>
              <w:t>приниаемый</w:t>
            </w:r>
            <w:proofErr w:type="spellEnd"/>
            <w:r>
              <w:rPr>
                <w:sz w:val="24"/>
                <w:szCs w:val="24"/>
              </w:rPr>
              <w:t xml:space="preserve"> по ГОСТу</w:t>
            </w:r>
          </w:p>
        </w:tc>
        <w:tc>
          <w:tcPr>
            <w:tcW w:w="2384" w:type="dxa"/>
          </w:tcPr>
          <w:p w:rsidR="00A7764D" w:rsidRDefault="00A7764D" w:rsidP="009C21D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а)  шаг</w:t>
            </w:r>
            <w:proofErr w:type="gramEnd"/>
            <w:r>
              <w:rPr>
                <w:sz w:val="24"/>
                <w:szCs w:val="24"/>
              </w:rPr>
              <w:t xml:space="preserve"> зацепления</w:t>
            </w:r>
          </w:p>
          <w:p w:rsidR="00A7764D" w:rsidRDefault="00A7764D" w:rsidP="009C21D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б)  угол</w:t>
            </w:r>
            <w:proofErr w:type="gramEnd"/>
            <w:r>
              <w:rPr>
                <w:sz w:val="24"/>
                <w:szCs w:val="24"/>
              </w:rPr>
              <w:t xml:space="preserve"> зацепления</w:t>
            </w:r>
          </w:p>
          <w:p w:rsidR="00A7764D" w:rsidRDefault="00A7764D" w:rsidP="009C21D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в)  линия</w:t>
            </w:r>
            <w:proofErr w:type="gramEnd"/>
            <w:r>
              <w:rPr>
                <w:sz w:val="24"/>
                <w:szCs w:val="24"/>
              </w:rPr>
              <w:t xml:space="preserve"> зацепления</w:t>
            </w:r>
          </w:p>
          <w:p w:rsidR="00A7764D" w:rsidRPr="008C23D8" w:rsidRDefault="00A7764D" w:rsidP="009C21D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г)  модуль</w:t>
            </w:r>
            <w:proofErr w:type="gramEnd"/>
            <w:r>
              <w:rPr>
                <w:sz w:val="24"/>
                <w:szCs w:val="24"/>
              </w:rPr>
              <w:t xml:space="preserve"> зацепления</w:t>
            </w:r>
          </w:p>
        </w:tc>
        <w:tc>
          <w:tcPr>
            <w:tcW w:w="2326" w:type="dxa"/>
          </w:tcPr>
          <w:p w:rsidR="00A7764D" w:rsidRDefault="00A7764D" w:rsidP="009C21D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</w:tr>
      <w:tr w:rsidR="00A7764D" w:rsidTr="009C21D2">
        <w:tc>
          <w:tcPr>
            <w:tcW w:w="1099" w:type="dxa"/>
          </w:tcPr>
          <w:p w:rsidR="00A7764D" w:rsidRPr="00DE0085" w:rsidRDefault="00A7764D" w:rsidP="009C21D2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7</w:t>
            </w:r>
          </w:p>
        </w:tc>
        <w:tc>
          <w:tcPr>
            <w:tcW w:w="3535" w:type="dxa"/>
          </w:tcPr>
          <w:p w:rsidR="00A7764D" w:rsidRPr="008933F6" w:rsidRDefault="00A7764D" w:rsidP="009C2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Назовите основную причину выхода из строя открытых зубчатых передач</w:t>
            </w:r>
          </w:p>
        </w:tc>
        <w:tc>
          <w:tcPr>
            <w:tcW w:w="2384" w:type="dxa"/>
          </w:tcPr>
          <w:p w:rsidR="00A7764D" w:rsidRDefault="00A7764D" w:rsidP="009C21D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а)   </w:t>
            </w:r>
            <w:proofErr w:type="gramEnd"/>
            <w:r>
              <w:rPr>
                <w:sz w:val="24"/>
                <w:szCs w:val="24"/>
              </w:rPr>
              <w:t>усталостные микротрещины</w:t>
            </w:r>
          </w:p>
          <w:p w:rsidR="00A7764D" w:rsidRDefault="00A7764D" w:rsidP="009C21D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б)  износ</w:t>
            </w:r>
            <w:proofErr w:type="gramEnd"/>
            <w:r>
              <w:rPr>
                <w:sz w:val="24"/>
                <w:szCs w:val="24"/>
              </w:rPr>
              <w:t xml:space="preserve"> рабочих поверхностей зуба</w:t>
            </w:r>
          </w:p>
          <w:p w:rsidR="00A7764D" w:rsidRDefault="00A7764D" w:rsidP="009C21D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в)  </w:t>
            </w:r>
            <w:proofErr w:type="spellStart"/>
            <w:r>
              <w:rPr>
                <w:sz w:val="24"/>
                <w:szCs w:val="24"/>
              </w:rPr>
              <w:t>выкрашивание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рабочих поверхностей зуба </w:t>
            </w:r>
          </w:p>
          <w:p w:rsidR="00A7764D" w:rsidRDefault="00A7764D" w:rsidP="009C21D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г)  перекос</w:t>
            </w:r>
            <w:proofErr w:type="gramEnd"/>
            <w:r>
              <w:rPr>
                <w:sz w:val="24"/>
                <w:szCs w:val="24"/>
              </w:rPr>
              <w:t xml:space="preserve"> осей валов при монтаже</w:t>
            </w:r>
          </w:p>
        </w:tc>
        <w:tc>
          <w:tcPr>
            <w:tcW w:w="2326" w:type="dxa"/>
          </w:tcPr>
          <w:p w:rsidR="00A7764D" w:rsidRDefault="00A7764D" w:rsidP="009C21D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б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</w:tr>
      <w:tr w:rsidR="00A7764D" w:rsidTr="009C21D2">
        <w:tc>
          <w:tcPr>
            <w:tcW w:w="1099" w:type="dxa"/>
          </w:tcPr>
          <w:p w:rsidR="00A7764D" w:rsidRPr="00DE0085" w:rsidRDefault="00A7764D" w:rsidP="009C21D2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8</w:t>
            </w:r>
          </w:p>
        </w:tc>
        <w:tc>
          <w:tcPr>
            <w:tcW w:w="3535" w:type="dxa"/>
          </w:tcPr>
          <w:p w:rsidR="00A7764D" w:rsidRPr="008124B6" w:rsidRDefault="00A7764D" w:rsidP="009C2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 какого расчёта определяют число </w:t>
            </w:r>
            <w:proofErr w:type="gramStart"/>
            <w:r>
              <w:rPr>
                <w:sz w:val="24"/>
                <w:szCs w:val="24"/>
              </w:rPr>
              <w:t xml:space="preserve">ремней  </w:t>
            </w:r>
            <w:r>
              <w:rPr>
                <w:sz w:val="24"/>
                <w:szCs w:val="24"/>
                <w:lang w:val="en-US"/>
              </w:rPr>
              <w:t>Z</w:t>
            </w:r>
            <w:proofErr w:type="gramEnd"/>
            <w:r w:rsidRPr="008124B6">
              <w:rPr>
                <w:sz w:val="24"/>
                <w:szCs w:val="24"/>
              </w:rPr>
              <w:t xml:space="preserve">  в</w:t>
            </w:r>
            <w:r>
              <w:rPr>
                <w:sz w:val="24"/>
                <w:szCs w:val="24"/>
              </w:rPr>
              <w:t xml:space="preserve"> </w:t>
            </w:r>
            <w:r w:rsidRPr="008124B6">
              <w:rPr>
                <w:sz w:val="24"/>
                <w:szCs w:val="24"/>
              </w:rPr>
              <w:t>клиноременной передаче</w:t>
            </w:r>
            <w:r>
              <w:rPr>
                <w:sz w:val="24"/>
                <w:szCs w:val="24"/>
              </w:rPr>
              <w:t>?</w:t>
            </w:r>
          </w:p>
        </w:tc>
        <w:tc>
          <w:tcPr>
            <w:tcW w:w="2384" w:type="dxa"/>
          </w:tcPr>
          <w:p w:rsidR="00A7764D" w:rsidRDefault="00A7764D" w:rsidP="009C21D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а)  из</w:t>
            </w:r>
            <w:proofErr w:type="gramEnd"/>
            <w:r>
              <w:rPr>
                <w:sz w:val="24"/>
                <w:szCs w:val="24"/>
              </w:rPr>
              <w:t xml:space="preserve"> расчёта на обеспечение тяговой способности передачи </w:t>
            </w:r>
          </w:p>
          <w:p w:rsidR="00A7764D" w:rsidRDefault="00A7764D" w:rsidP="009C21D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б</w:t>
            </w:r>
            <w:proofErr w:type="gramEnd"/>
            <w:r>
              <w:rPr>
                <w:sz w:val="24"/>
                <w:szCs w:val="24"/>
              </w:rPr>
              <w:t>) из расчёта передачи на долговечность</w:t>
            </w:r>
          </w:p>
          <w:p w:rsidR="00A7764D" w:rsidRDefault="00A7764D" w:rsidP="009C21D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в)  из</w:t>
            </w:r>
            <w:proofErr w:type="gramEnd"/>
            <w:r>
              <w:rPr>
                <w:sz w:val="24"/>
                <w:szCs w:val="24"/>
              </w:rPr>
              <w:t xml:space="preserve"> прочностного расчёта передачи</w:t>
            </w:r>
          </w:p>
          <w:p w:rsidR="00A7764D" w:rsidRPr="007B4F27" w:rsidRDefault="00A7764D" w:rsidP="009C21D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г)  из</w:t>
            </w:r>
            <w:proofErr w:type="gramEnd"/>
            <w:r>
              <w:rPr>
                <w:sz w:val="24"/>
                <w:szCs w:val="24"/>
              </w:rPr>
              <w:t xml:space="preserve"> определения числа пробегов ремней в единицу времени</w:t>
            </w:r>
          </w:p>
        </w:tc>
        <w:tc>
          <w:tcPr>
            <w:tcW w:w="2326" w:type="dxa"/>
          </w:tcPr>
          <w:p w:rsidR="00A7764D" w:rsidRDefault="00A7764D" w:rsidP="009C21D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а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</w:tr>
      <w:tr w:rsidR="00A7764D" w:rsidTr="009C21D2">
        <w:tc>
          <w:tcPr>
            <w:tcW w:w="1099" w:type="dxa"/>
          </w:tcPr>
          <w:p w:rsidR="00A7764D" w:rsidRPr="00DE0085" w:rsidRDefault="00A7764D" w:rsidP="009C21D2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9</w:t>
            </w:r>
          </w:p>
        </w:tc>
        <w:tc>
          <w:tcPr>
            <w:tcW w:w="3535" w:type="dxa"/>
          </w:tcPr>
          <w:p w:rsidR="00A7764D" w:rsidRDefault="00A7764D" w:rsidP="009C2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Каково основное преимущество цепной передачи по сравнению с ременной</w:t>
            </w:r>
          </w:p>
        </w:tc>
        <w:tc>
          <w:tcPr>
            <w:tcW w:w="2384" w:type="dxa"/>
          </w:tcPr>
          <w:p w:rsidR="00A7764D" w:rsidRDefault="00A7764D" w:rsidP="009C21D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а)  </w:t>
            </w:r>
            <w:proofErr w:type="spellStart"/>
            <w:r>
              <w:rPr>
                <w:sz w:val="24"/>
                <w:szCs w:val="24"/>
              </w:rPr>
              <w:t>удлиннение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цепи </w:t>
            </w:r>
            <w:proofErr w:type="spellStart"/>
            <w:r>
              <w:rPr>
                <w:sz w:val="24"/>
                <w:szCs w:val="24"/>
              </w:rPr>
              <w:t>вследствии</w:t>
            </w:r>
            <w:proofErr w:type="spellEnd"/>
            <w:r>
              <w:rPr>
                <w:sz w:val="24"/>
                <w:szCs w:val="24"/>
              </w:rPr>
              <w:t xml:space="preserve"> износа шарниров</w:t>
            </w:r>
          </w:p>
          <w:p w:rsidR="00A7764D" w:rsidRDefault="00A7764D" w:rsidP="009C21D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б)  Отсутствие</w:t>
            </w:r>
            <w:proofErr w:type="gramEnd"/>
            <w:r>
              <w:rPr>
                <w:sz w:val="24"/>
                <w:szCs w:val="24"/>
              </w:rPr>
              <w:t xml:space="preserve"> проскальзывания</w:t>
            </w:r>
          </w:p>
          <w:p w:rsidR="00A7764D" w:rsidRDefault="00A7764D" w:rsidP="009C21D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в)  простота</w:t>
            </w:r>
            <w:proofErr w:type="gramEnd"/>
            <w:r>
              <w:rPr>
                <w:sz w:val="24"/>
                <w:szCs w:val="24"/>
              </w:rPr>
              <w:t xml:space="preserve"> конструкции </w:t>
            </w:r>
          </w:p>
          <w:p w:rsidR="00A7764D" w:rsidRDefault="00A7764D" w:rsidP="009C21D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>г)  наличие</w:t>
            </w:r>
            <w:proofErr w:type="gramEnd"/>
            <w:r>
              <w:rPr>
                <w:sz w:val="24"/>
                <w:szCs w:val="24"/>
              </w:rPr>
              <w:t xml:space="preserve"> толчков и ударов при работе</w:t>
            </w:r>
          </w:p>
        </w:tc>
        <w:tc>
          <w:tcPr>
            <w:tcW w:w="2326" w:type="dxa"/>
          </w:tcPr>
          <w:p w:rsidR="00A7764D" w:rsidRDefault="00A7764D" w:rsidP="009C21D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>б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</w:tr>
      <w:tr w:rsidR="00A7764D" w:rsidTr="009C21D2">
        <w:tc>
          <w:tcPr>
            <w:tcW w:w="1099" w:type="dxa"/>
          </w:tcPr>
          <w:p w:rsidR="00A7764D" w:rsidRPr="00DE0085" w:rsidRDefault="00A7764D" w:rsidP="009C21D2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lastRenderedPageBreak/>
              <w:t>10</w:t>
            </w:r>
          </w:p>
        </w:tc>
        <w:tc>
          <w:tcPr>
            <w:tcW w:w="3535" w:type="dxa"/>
          </w:tcPr>
          <w:p w:rsidR="00A7764D" w:rsidRDefault="00A7764D" w:rsidP="009C2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проектировочном (предварительном) расчёте валов учитывают…</w:t>
            </w:r>
          </w:p>
        </w:tc>
        <w:tc>
          <w:tcPr>
            <w:tcW w:w="2384" w:type="dxa"/>
          </w:tcPr>
          <w:p w:rsidR="00A7764D" w:rsidRDefault="00A7764D" w:rsidP="009C21D2">
            <w:pPr>
              <w:tabs>
                <w:tab w:val="num" w:pos="720"/>
              </w:tabs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а)  изгибающий</w:t>
            </w:r>
            <w:proofErr w:type="gramEnd"/>
            <w:r>
              <w:rPr>
                <w:sz w:val="24"/>
                <w:szCs w:val="24"/>
              </w:rPr>
              <w:t xml:space="preserve"> момент</w:t>
            </w:r>
          </w:p>
          <w:p w:rsidR="00A7764D" w:rsidRDefault="00A7764D" w:rsidP="009C21D2">
            <w:pPr>
              <w:tabs>
                <w:tab w:val="num" w:pos="720"/>
              </w:tabs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б)  крутящий</w:t>
            </w:r>
            <w:proofErr w:type="gramEnd"/>
            <w:r>
              <w:rPr>
                <w:sz w:val="24"/>
                <w:szCs w:val="24"/>
              </w:rPr>
              <w:t xml:space="preserve"> момент</w:t>
            </w:r>
          </w:p>
          <w:p w:rsidR="00A7764D" w:rsidRDefault="00A7764D" w:rsidP="009C21D2">
            <w:pPr>
              <w:tabs>
                <w:tab w:val="num" w:pos="720"/>
              </w:tabs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в)  эквивалентный</w:t>
            </w:r>
            <w:proofErr w:type="gramEnd"/>
            <w:r>
              <w:rPr>
                <w:sz w:val="24"/>
                <w:szCs w:val="24"/>
              </w:rPr>
              <w:t xml:space="preserve"> момент</w:t>
            </w:r>
          </w:p>
          <w:p w:rsidR="00A7764D" w:rsidRDefault="00A7764D" w:rsidP="009C21D2">
            <w:pPr>
              <w:tabs>
                <w:tab w:val="num" w:pos="720"/>
              </w:tabs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г)  характер</w:t>
            </w:r>
            <w:proofErr w:type="gramEnd"/>
            <w:r>
              <w:rPr>
                <w:sz w:val="24"/>
                <w:szCs w:val="24"/>
              </w:rPr>
              <w:t xml:space="preserve"> цикла изменения нормальных и касательных напряжений</w:t>
            </w:r>
          </w:p>
        </w:tc>
        <w:tc>
          <w:tcPr>
            <w:tcW w:w="2326" w:type="dxa"/>
          </w:tcPr>
          <w:p w:rsidR="00A7764D" w:rsidRDefault="00A7764D" w:rsidP="009C21D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б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</w:tr>
    </w:tbl>
    <w:p w:rsidR="00723E15" w:rsidRDefault="00723E15"/>
    <w:p w:rsidR="00A7764D" w:rsidRDefault="00A7764D"/>
    <w:p w:rsidR="00A7764D" w:rsidRDefault="00A7764D" w:rsidP="00A7764D">
      <w:pPr>
        <w:jc w:val="center"/>
        <w:rPr>
          <w:b/>
          <w:sz w:val="24"/>
          <w:szCs w:val="24"/>
        </w:rPr>
      </w:pPr>
      <w:r w:rsidRPr="009A3E3D">
        <w:rPr>
          <w:b/>
          <w:sz w:val="24"/>
          <w:szCs w:val="24"/>
        </w:rPr>
        <w:t>Задания открытого типа</w:t>
      </w:r>
    </w:p>
    <w:p w:rsidR="00A7764D" w:rsidRPr="009A3E3D" w:rsidRDefault="00A7764D" w:rsidP="00A7764D">
      <w:pPr>
        <w:jc w:val="center"/>
        <w:rPr>
          <w:b/>
          <w:sz w:val="24"/>
          <w:szCs w:val="24"/>
        </w:rPr>
      </w:pPr>
    </w:p>
    <w:tbl>
      <w:tblPr>
        <w:tblStyle w:val="a3"/>
        <w:tblW w:w="12459" w:type="dxa"/>
        <w:tblLook w:val="04A0" w:firstRow="1" w:lastRow="0" w:firstColumn="1" w:lastColumn="0" w:noHBand="0" w:noVBand="1"/>
      </w:tblPr>
      <w:tblGrid>
        <w:gridCol w:w="1129"/>
        <w:gridCol w:w="5100"/>
        <w:gridCol w:w="3115"/>
        <w:gridCol w:w="3115"/>
      </w:tblGrid>
      <w:tr w:rsidR="00A7764D" w:rsidTr="009C21D2">
        <w:tc>
          <w:tcPr>
            <w:tcW w:w="1129" w:type="dxa"/>
            <w:vAlign w:val="center"/>
          </w:tcPr>
          <w:p w:rsidR="00A7764D" w:rsidRDefault="00A7764D" w:rsidP="009C21D2">
            <w:pPr>
              <w:jc w:val="center"/>
              <w:rPr>
                <w:sz w:val="24"/>
                <w:szCs w:val="24"/>
              </w:rPr>
            </w:pPr>
            <w:r w:rsidRPr="009A3E3D">
              <w:rPr>
                <w:b/>
                <w:sz w:val="24"/>
                <w:szCs w:val="24"/>
              </w:rPr>
              <w:t>№ задания</w:t>
            </w:r>
          </w:p>
        </w:tc>
        <w:tc>
          <w:tcPr>
            <w:tcW w:w="5100" w:type="dxa"/>
            <w:vAlign w:val="center"/>
          </w:tcPr>
          <w:p w:rsidR="00A7764D" w:rsidRDefault="00A7764D" w:rsidP="009C21D2">
            <w:pPr>
              <w:jc w:val="left"/>
              <w:rPr>
                <w:sz w:val="24"/>
                <w:szCs w:val="24"/>
              </w:rPr>
            </w:pPr>
            <w:r w:rsidRPr="009A3E3D">
              <w:rPr>
                <w:b/>
                <w:sz w:val="24"/>
                <w:szCs w:val="24"/>
              </w:rPr>
              <w:t>Формулировка задания</w:t>
            </w:r>
          </w:p>
        </w:tc>
        <w:tc>
          <w:tcPr>
            <w:tcW w:w="3115" w:type="dxa"/>
            <w:vAlign w:val="center"/>
          </w:tcPr>
          <w:p w:rsidR="00A7764D" w:rsidRDefault="00A7764D" w:rsidP="009C21D2">
            <w:pPr>
              <w:jc w:val="center"/>
              <w:rPr>
                <w:sz w:val="24"/>
                <w:szCs w:val="24"/>
              </w:rPr>
            </w:pPr>
            <w:r w:rsidRPr="009A3E3D">
              <w:rPr>
                <w:b/>
                <w:sz w:val="24"/>
                <w:szCs w:val="24"/>
              </w:rPr>
              <w:t>Правильный ответ</w:t>
            </w:r>
          </w:p>
        </w:tc>
        <w:tc>
          <w:tcPr>
            <w:tcW w:w="3115" w:type="dxa"/>
          </w:tcPr>
          <w:p w:rsidR="00A7764D" w:rsidRDefault="00A7764D" w:rsidP="009C21D2">
            <w:pPr>
              <w:jc w:val="center"/>
              <w:rPr>
                <w:sz w:val="24"/>
                <w:szCs w:val="24"/>
              </w:rPr>
            </w:pPr>
          </w:p>
        </w:tc>
      </w:tr>
      <w:tr w:rsidR="00A7764D" w:rsidTr="009C21D2">
        <w:tc>
          <w:tcPr>
            <w:tcW w:w="1129" w:type="dxa"/>
          </w:tcPr>
          <w:p w:rsidR="00A7764D" w:rsidRPr="003D4A53" w:rsidRDefault="00A7764D" w:rsidP="00A7764D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00" w:type="dxa"/>
          </w:tcPr>
          <w:p w:rsidR="00A7764D" w:rsidRDefault="00A7764D" w:rsidP="009C21D2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Какими параметрами характеризуется </w:t>
            </w:r>
            <w:proofErr w:type="gramStart"/>
            <w:r>
              <w:rPr>
                <w:sz w:val="24"/>
                <w:szCs w:val="24"/>
              </w:rPr>
              <w:t>равномерно  распределённая</w:t>
            </w:r>
            <w:proofErr w:type="gramEnd"/>
            <w:r>
              <w:rPr>
                <w:sz w:val="24"/>
                <w:szCs w:val="24"/>
              </w:rPr>
              <w:t xml:space="preserve"> нагрузка в плоской системе координат</w:t>
            </w:r>
          </w:p>
        </w:tc>
        <w:tc>
          <w:tcPr>
            <w:tcW w:w="3115" w:type="dxa"/>
          </w:tcPr>
          <w:p w:rsidR="00A7764D" w:rsidRDefault="00A7764D" w:rsidP="009C2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интенсивностью нагрузки;</w:t>
            </w:r>
          </w:p>
          <w:p w:rsidR="00A7764D" w:rsidRDefault="00A7764D" w:rsidP="009C21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длинной участка, на котором она действует</w:t>
            </w:r>
          </w:p>
        </w:tc>
        <w:tc>
          <w:tcPr>
            <w:tcW w:w="3115" w:type="dxa"/>
          </w:tcPr>
          <w:p w:rsidR="00A7764D" w:rsidRDefault="00A7764D" w:rsidP="009C21D2">
            <w:pPr>
              <w:jc w:val="center"/>
              <w:rPr>
                <w:sz w:val="24"/>
                <w:szCs w:val="24"/>
              </w:rPr>
            </w:pPr>
          </w:p>
        </w:tc>
      </w:tr>
      <w:tr w:rsidR="00A7764D" w:rsidTr="009C21D2">
        <w:tc>
          <w:tcPr>
            <w:tcW w:w="1129" w:type="dxa"/>
          </w:tcPr>
          <w:p w:rsidR="00A7764D" w:rsidRPr="003D4A53" w:rsidRDefault="00A7764D" w:rsidP="00A7764D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00" w:type="dxa"/>
          </w:tcPr>
          <w:p w:rsidR="00A7764D" w:rsidRDefault="00A7764D" w:rsidP="009C21D2">
            <w:pPr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Какое тело называется брусом?</w:t>
            </w:r>
          </w:p>
        </w:tc>
        <w:tc>
          <w:tcPr>
            <w:tcW w:w="3115" w:type="dxa"/>
          </w:tcPr>
          <w:p w:rsidR="00A7764D" w:rsidRDefault="00A7764D" w:rsidP="009C21D2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Брус – элемент конструкции, длина которого существенно больше размеров его поперечного сечения</w:t>
            </w:r>
          </w:p>
        </w:tc>
        <w:tc>
          <w:tcPr>
            <w:tcW w:w="3115" w:type="dxa"/>
          </w:tcPr>
          <w:p w:rsidR="00A7764D" w:rsidRDefault="00A7764D" w:rsidP="009C21D2">
            <w:pPr>
              <w:jc w:val="center"/>
              <w:rPr>
                <w:sz w:val="24"/>
                <w:szCs w:val="24"/>
              </w:rPr>
            </w:pPr>
          </w:p>
        </w:tc>
      </w:tr>
      <w:tr w:rsidR="00A7764D" w:rsidTr="009C21D2">
        <w:tc>
          <w:tcPr>
            <w:tcW w:w="1129" w:type="dxa"/>
          </w:tcPr>
          <w:p w:rsidR="00A7764D" w:rsidRPr="003D4A53" w:rsidRDefault="00A7764D" w:rsidP="00A7764D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00" w:type="dxa"/>
          </w:tcPr>
          <w:p w:rsidR="00A7764D" w:rsidRDefault="00A7764D" w:rsidP="009C21D2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Какие деформации называются упругими?</w:t>
            </w:r>
          </w:p>
        </w:tc>
        <w:tc>
          <w:tcPr>
            <w:tcW w:w="3115" w:type="dxa"/>
          </w:tcPr>
          <w:p w:rsidR="00A7764D" w:rsidRDefault="00A7764D" w:rsidP="009C21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Если деформированная деталь после снятия нагрузки приобретает свою первоначальную форму и размеры, то такая деформация называется упругой</w:t>
            </w:r>
          </w:p>
        </w:tc>
        <w:tc>
          <w:tcPr>
            <w:tcW w:w="3115" w:type="dxa"/>
          </w:tcPr>
          <w:p w:rsidR="00A7764D" w:rsidRDefault="00A7764D" w:rsidP="009C21D2">
            <w:pPr>
              <w:jc w:val="center"/>
              <w:rPr>
                <w:sz w:val="24"/>
                <w:szCs w:val="24"/>
              </w:rPr>
            </w:pPr>
          </w:p>
        </w:tc>
      </w:tr>
      <w:tr w:rsidR="00A7764D" w:rsidTr="009C21D2">
        <w:tc>
          <w:tcPr>
            <w:tcW w:w="1129" w:type="dxa"/>
          </w:tcPr>
          <w:p w:rsidR="00A7764D" w:rsidRPr="003D4A53" w:rsidRDefault="00A7764D" w:rsidP="00A7764D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00" w:type="dxa"/>
          </w:tcPr>
          <w:p w:rsidR="00A7764D" w:rsidRDefault="00A7764D" w:rsidP="009C21D2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каких деформациях выполняется закон Гука?</w:t>
            </w:r>
          </w:p>
        </w:tc>
        <w:tc>
          <w:tcPr>
            <w:tcW w:w="3115" w:type="dxa"/>
          </w:tcPr>
          <w:p w:rsidR="00A7764D" w:rsidRDefault="00A7764D" w:rsidP="009C21D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982F12">
              <w:rPr>
                <w:sz w:val="24"/>
                <w:szCs w:val="24"/>
              </w:rPr>
              <w:t>В  пределах</w:t>
            </w:r>
            <w:proofErr w:type="gramEnd"/>
            <w:r w:rsidRPr="00982F12">
              <w:rPr>
                <w:sz w:val="24"/>
                <w:szCs w:val="24"/>
              </w:rPr>
              <w:t xml:space="preserve"> упругих деформаций</w:t>
            </w:r>
          </w:p>
        </w:tc>
        <w:tc>
          <w:tcPr>
            <w:tcW w:w="3115" w:type="dxa"/>
          </w:tcPr>
          <w:p w:rsidR="00A7764D" w:rsidRDefault="00A7764D" w:rsidP="009C21D2">
            <w:pPr>
              <w:jc w:val="center"/>
              <w:rPr>
                <w:sz w:val="24"/>
                <w:szCs w:val="24"/>
              </w:rPr>
            </w:pPr>
          </w:p>
        </w:tc>
      </w:tr>
      <w:tr w:rsidR="00A7764D" w:rsidTr="009C21D2">
        <w:tc>
          <w:tcPr>
            <w:tcW w:w="1129" w:type="dxa"/>
          </w:tcPr>
          <w:p w:rsidR="00A7764D" w:rsidRPr="003D4A53" w:rsidRDefault="00A7764D" w:rsidP="00A7764D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00" w:type="dxa"/>
          </w:tcPr>
          <w:p w:rsidR="00A7764D" w:rsidRDefault="00A7764D" w:rsidP="009C21D2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Какие методы расчётов изучают в дисциплине «Сопротивление материалов»</w:t>
            </w:r>
          </w:p>
        </w:tc>
        <w:tc>
          <w:tcPr>
            <w:tcW w:w="3115" w:type="dxa"/>
          </w:tcPr>
          <w:p w:rsidR="00A7764D" w:rsidRDefault="00A7764D" w:rsidP="009C21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сопротивлении материалов изучают расчёты на прочность, жёсткость и устойчивость элементов конструкций, механизмов и машин</w:t>
            </w:r>
          </w:p>
        </w:tc>
        <w:tc>
          <w:tcPr>
            <w:tcW w:w="3115" w:type="dxa"/>
          </w:tcPr>
          <w:p w:rsidR="00A7764D" w:rsidRDefault="00A7764D" w:rsidP="009C21D2">
            <w:pPr>
              <w:jc w:val="center"/>
              <w:rPr>
                <w:sz w:val="24"/>
                <w:szCs w:val="24"/>
              </w:rPr>
            </w:pPr>
          </w:p>
        </w:tc>
      </w:tr>
      <w:tr w:rsidR="00A7764D" w:rsidTr="009C21D2">
        <w:tc>
          <w:tcPr>
            <w:tcW w:w="1129" w:type="dxa"/>
          </w:tcPr>
          <w:p w:rsidR="00A7764D" w:rsidRPr="003D4A53" w:rsidRDefault="00A7764D" w:rsidP="00A7764D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00" w:type="dxa"/>
          </w:tcPr>
          <w:p w:rsidR="00A7764D" w:rsidRDefault="00A7764D" w:rsidP="009C21D2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Назовите критерии расчёта закрытых зубчатых передач</w:t>
            </w:r>
          </w:p>
        </w:tc>
        <w:tc>
          <w:tcPr>
            <w:tcW w:w="3115" w:type="dxa"/>
          </w:tcPr>
          <w:p w:rsidR="00A7764D" w:rsidRDefault="00A7764D" w:rsidP="009C21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Расчёты на контактную и изгибную выносливость зубьев</w:t>
            </w:r>
          </w:p>
        </w:tc>
        <w:tc>
          <w:tcPr>
            <w:tcW w:w="3115" w:type="dxa"/>
          </w:tcPr>
          <w:p w:rsidR="00A7764D" w:rsidRDefault="00A7764D" w:rsidP="009C21D2">
            <w:pPr>
              <w:jc w:val="center"/>
              <w:rPr>
                <w:sz w:val="24"/>
                <w:szCs w:val="24"/>
              </w:rPr>
            </w:pPr>
          </w:p>
        </w:tc>
      </w:tr>
      <w:tr w:rsidR="00A7764D" w:rsidTr="009C21D2">
        <w:tc>
          <w:tcPr>
            <w:tcW w:w="1129" w:type="dxa"/>
          </w:tcPr>
          <w:p w:rsidR="00A7764D" w:rsidRPr="003D4A53" w:rsidRDefault="00A7764D" w:rsidP="00A7764D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00" w:type="dxa"/>
          </w:tcPr>
          <w:p w:rsidR="00A7764D" w:rsidRDefault="00A7764D" w:rsidP="009C21D2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Какую размерность имеет модуль зацепления в зубчатой передаче7</w:t>
            </w:r>
          </w:p>
        </w:tc>
        <w:tc>
          <w:tcPr>
            <w:tcW w:w="3115" w:type="dxa"/>
          </w:tcPr>
          <w:p w:rsidR="00A7764D" w:rsidRDefault="00A7764D" w:rsidP="009C21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 зацепления измеряется в мм</w:t>
            </w:r>
          </w:p>
        </w:tc>
        <w:tc>
          <w:tcPr>
            <w:tcW w:w="3115" w:type="dxa"/>
          </w:tcPr>
          <w:p w:rsidR="00A7764D" w:rsidRDefault="00A7764D" w:rsidP="009C21D2">
            <w:pPr>
              <w:jc w:val="center"/>
              <w:rPr>
                <w:sz w:val="24"/>
                <w:szCs w:val="24"/>
              </w:rPr>
            </w:pPr>
          </w:p>
        </w:tc>
      </w:tr>
      <w:tr w:rsidR="00A7764D" w:rsidTr="009C21D2">
        <w:tc>
          <w:tcPr>
            <w:tcW w:w="1129" w:type="dxa"/>
          </w:tcPr>
          <w:p w:rsidR="00A7764D" w:rsidRPr="003D4A53" w:rsidRDefault="00A7764D" w:rsidP="00A7764D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00" w:type="dxa"/>
          </w:tcPr>
          <w:p w:rsidR="00A7764D" w:rsidRDefault="00A7764D" w:rsidP="009C21D2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 выбрать поперечные размеры призматической шпонки7</w:t>
            </w:r>
          </w:p>
        </w:tc>
        <w:tc>
          <w:tcPr>
            <w:tcW w:w="3115" w:type="dxa"/>
          </w:tcPr>
          <w:p w:rsidR="00A7764D" w:rsidRDefault="00A7764D" w:rsidP="009C21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Поперечные размеры выбираются по таблице в зависимости от диаметра вала</w:t>
            </w:r>
          </w:p>
        </w:tc>
        <w:tc>
          <w:tcPr>
            <w:tcW w:w="3115" w:type="dxa"/>
          </w:tcPr>
          <w:p w:rsidR="00A7764D" w:rsidRDefault="00A7764D" w:rsidP="009C21D2">
            <w:pPr>
              <w:jc w:val="center"/>
              <w:rPr>
                <w:sz w:val="24"/>
                <w:szCs w:val="24"/>
              </w:rPr>
            </w:pPr>
          </w:p>
        </w:tc>
      </w:tr>
      <w:tr w:rsidR="00A7764D" w:rsidTr="009C21D2">
        <w:tc>
          <w:tcPr>
            <w:tcW w:w="1129" w:type="dxa"/>
          </w:tcPr>
          <w:p w:rsidR="00A7764D" w:rsidRPr="003D4A53" w:rsidRDefault="00A7764D" w:rsidP="00A7764D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00" w:type="dxa"/>
          </w:tcPr>
          <w:p w:rsidR="00A7764D" w:rsidRDefault="00A7764D" w:rsidP="009C21D2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Назовите самый опасный цикл </w:t>
            </w:r>
            <w:proofErr w:type="spellStart"/>
            <w:r>
              <w:rPr>
                <w:sz w:val="24"/>
                <w:szCs w:val="24"/>
              </w:rPr>
              <w:t>нагружения</w:t>
            </w:r>
            <w:proofErr w:type="spellEnd"/>
            <w:r>
              <w:rPr>
                <w:sz w:val="24"/>
                <w:szCs w:val="24"/>
              </w:rPr>
              <w:t xml:space="preserve"> при расчёте валов на выносливость</w:t>
            </w:r>
          </w:p>
        </w:tc>
        <w:tc>
          <w:tcPr>
            <w:tcW w:w="3115" w:type="dxa"/>
          </w:tcPr>
          <w:p w:rsidR="00A7764D" w:rsidRDefault="00A7764D" w:rsidP="009C21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Симметричный цикл </w:t>
            </w:r>
            <w:proofErr w:type="spellStart"/>
            <w:r>
              <w:rPr>
                <w:sz w:val="24"/>
                <w:szCs w:val="24"/>
              </w:rPr>
              <w:t>нагружения</w:t>
            </w:r>
            <w:proofErr w:type="spellEnd"/>
          </w:p>
        </w:tc>
        <w:tc>
          <w:tcPr>
            <w:tcW w:w="3115" w:type="dxa"/>
          </w:tcPr>
          <w:p w:rsidR="00A7764D" w:rsidRDefault="00A7764D" w:rsidP="009C21D2">
            <w:pPr>
              <w:jc w:val="center"/>
              <w:rPr>
                <w:sz w:val="24"/>
                <w:szCs w:val="24"/>
              </w:rPr>
            </w:pPr>
          </w:p>
        </w:tc>
      </w:tr>
      <w:tr w:rsidR="00A7764D" w:rsidTr="009C21D2">
        <w:trPr>
          <w:trHeight w:val="1692"/>
        </w:trPr>
        <w:tc>
          <w:tcPr>
            <w:tcW w:w="1129" w:type="dxa"/>
          </w:tcPr>
          <w:p w:rsidR="00A7764D" w:rsidRPr="003D4A53" w:rsidRDefault="00A7764D" w:rsidP="00A7764D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00" w:type="dxa"/>
          </w:tcPr>
          <w:p w:rsidR="00A7764D" w:rsidRDefault="00A7764D" w:rsidP="009C21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каких параметров зависит угол наклона зубьев в косозубых передачах</w:t>
            </w:r>
          </w:p>
        </w:tc>
        <w:tc>
          <w:tcPr>
            <w:tcW w:w="3115" w:type="dxa"/>
          </w:tcPr>
          <w:p w:rsidR="00A7764D" w:rsidRDefault="00A7764D" w:rsidP="009C21D2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От числа зубьев шестерни и зубчатого колеса, от нормального модуля зацепления и от межосевого расстояния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:rsidR="00A7764D" w:rsidRDefault="00A7764D" w:rsidP="009C21D2">
            <w:pPr>
              <w:rPr>
                <w:b/>
                <w:sz w:val="24"/>
                <w:szCs w:val="24"/>
              </w:rPr>
            </w:pPr>
          </w:p>
          <w:p w:rsidR="00A7764D" w:rsidRDefault="00A7764D" w:rsidP="009C21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A7764D" w:rsidRDefault="00A7764D" w:rsidP="009C21D2">
            <w:pPr>
              <w:jc w:val="center"/>
              <w:rPr>
                <w:sz w:val="24"/>
                <w:szCs w:val="24"/>
              </w:rPr>
            </w:pPr>
          </w:p>
        </w:tc>
      </w:tr>
    </w:tbl>
    <w:p w:rsidR="00A7764D" w:rsidRDefault="00A7764D" w:rsidP="00A7764D">
      <w:pPr>
        <w:jc w:val="center"/>
        <w:rPr>
          <w:sz w:val="24"/>
          <w:szCs w:val="24"/>
        </w:rPr>
      </w:pPr>
    </w:p>
    <w:p w:rsidR="00A7764D" w:rsidRDefault="00A7764D" w:rsidP="00A7764D">
      <w:pPr>
        <w:jc w:val="center"/>
        <w:rPr>
          <w:sz w:val="24"/>
          <w:szCs w:val="24"/>
        </w:rPr>
      </w:pPr>
    </w:p>
    <w:p w:rsidR="00A7764D" w:rsidRPr="00644B24" w:rsidRDefault="00A7764D" w:rsidP="00A7764D">
      <w:pPr>
        <w:tabs>
          <w:tab w:val="left" w:pos="709"/>
        </w:tabs>
        <w:jc w:val="center"/>
        <w:outlineLvl w:val="0"/>
        <w:rPr>
          <w:rFonts w:cs="Times New Roman"/>
          <w:b/>
          <w:iCs/>
          <w:sz w:val="24"/>
          <w:szCs w:val="24"/>
        </w:rPr>
      </w:pPr>
      <w:r w:rsidRPr="00644B24">
        <w:rPr>
          <w:rFonts w:cs="Times New Roman"/>
          <w:b/>
          <w:iCs/>
          <w:sz w:val="24"/>
          <w:szCs w:val="24"/>
        </w:rPr>
        <w:t>Задания с развернутым ответом</w:t>
      </w:r>
    </w:p>
    <w:p w:rsidR="00A7764D" w:rsidRDefault="00A7764D" w:rsidP="00A7764D">
      <w:pPr>
        <w:jc w:val="center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2"/>
        <w:gridCol w:w="3384"/>
        <w:gridCol w:w="5209"/>
      </w:tblGrid>
      <w:tr w:rsidR="00A7764D" w:rsidTr="009C21D2">
        <w:tc>
          <w:tcPr>
            <w:tcW w:w="704" w:type="dxa"/>
          </w:tcPr>
          <w:p w:rsidR="00A7764D" w:rsidRDefault="00A7764D" w:rsidP="009C21D2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A7764D" w:rsidRDefault="00A7764D" w:rsidP="009C21D2">
            <w:pPr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Зада-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proofErr w:type="gramEnd"/>
          </w:p>
        </w:tc>
        <w:tc>
          <w:tcPr>
            <w:tcW w:w="3402" w:type="dxa"/>
          </w:tcPr>
          <w:p w:rsidR="00A7764D" w:rsidRDefault="00A7764D" w:rsidP="009C21D2">
            <w:pPr>
              <w:jc w:val="center"/>
              <w:rPr>
                <w:sz w:val="24"/>
              </w:rPr>
            </w:pPr>
          </w:p>
          <w:p w:rsidR="00A7764D" w:rsidRDefault="00A7764D" w:rsidP="009C21D2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Формулировка задания</w:t>
            </w:r>
          </w:p>
        </w:tc>
        <w:tc>
          <w:tcPr>
            <w:tcW w:w="5239" w:type="dxa"/>
          </w:tcPr>
          <w:p w:rsidR="00A7764D" w:rsidRDefault="00A7764D" w:rsidP="009C21D2">
            <w:pPr>
              <w:jc w:val="center"/>
              <w:rPr>
                <w:sz w:val="24"/>
              </w:rPr>
            </w:pPr>
          </w:p>
          <w:p w:rsidR="00A7764D" w:rsidRDefault="00A7764D" w:rsidP="009C21D2">
            <w:pPr>
              <w:jc w:val="center"/>
              <w:rPr>
                <w:sz w:val="24"/>
              </w:rPr>
            </w:pPr>
            <w:r>
              <w:rPr>
                <w:sz w:val="24"/>
              </w:rPr>
              <w:t>Элементы правильного ответа</w:t>
            </w:r>
          </w:p>
        </w:tc>
      </w:tr>
      <w:tr w:rsidR="00C17EF3" w:rsidTr="007A198F">
        <w:trPr>
          <w:trHeight w:val="1207"/>
        </w:trPr>
        <w:tc>
          <w:tcPr>
            <w:tcW w:w="704" w:type="dxa"/>
          </w:tcPr>
          <w:p w:rsidR="00C17EF3" w:rsidRDefault="007A198F" w:rsidP="007A19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C17EF3" w:rsidRDefault="007A198F" w:rsidP="007A198F">
            <w:pPr>
              <w:jc w:val="left"/>
              <w:rPr>
                <w:sz w:val="24"/>
              </w:rPr>
            </w:pPr>
            <w:r>
              <w:rPr>
                <w:sz w:val="24"/>
              </w:rPr>
              <w:t>Что изучают в дисциплине «Сопротивление материалов»?</w:t>
            </w:r>
          </w:p>
        </w:tc>
        <w:tc>
          <w:tcPr>
            <w:tcW w:w="5239" w:type="dxa"/>
          </w:tcPr>
          <w:p w:rsidR="00C17EF3" w:rsidRDefault="007A198F" w:rsidP="007A198F">
            <w:pPr>
              <w:jc w:val="left"/>
              <w:rPr>
                <w:sz w:val="24"/>
              </w:rPr>
            </w:pPr>
            <w:r>
              <w:rPr>
                <w:sz w:val="24"/>
              </w:rPr>
              <w:t xml:space="preserve">В дисциплине «Сопротивление материалов» изучают теоретико-экспериментальные основы и методы расчёта элементов конструкций на </w:t>
            </w:r>
            <w:r w:rsidRPr="00022C43">
              <w:rPr>
                <w:b/>
                <w:sz w:val="24"/>
              </w:rPr>
              <w:t>прочность</w:t>
            </w:r>
            <w:r>
              <w:rPr>
                <w:sz w:val="24"/>
              </w:rPr>
              <w:t xml:space="preserve">, </w:t>
            </w:r>
            <w:r w:rsidRPr="00022C43">
              <w:rPr>
                <w:b/>
                <w:sz w:val="24"/>
              </w:rPr>
              <w:t>жёсткость</w:t>
            </w:r>
            <w:r>
              <w:rPr>
                <w:sz w:val="24"/>
              </w:rPr>
              <w:t xml:space="preserve"> и </w:t>
            </w:r>
            <w:r w:rsidRPr="00022C43">
              <w:rPr>
                <w:b/>
                <w:sz w:val="24"/>
              </w:rPr>
              <w:t>устойчивость.</w:t>
            </w:r>
          </w:p>
        </w:tc>
      </w:tr>
      <w:tr w:rsidR="00ED15E9" w:rsidTr="005A2045">
        <w:trPr>
          <w:trHeight w:val="998"/>
        </w:trPr>
        <w:tc>
          <w:tcPr>
            <w:tcW w:w="704" w:type="dxa"/>
          </w:tcPr>
          <w:p w:rsidR="00ED15E9" w:rsidRDefault="00ED15E9" w:rsidP="005A20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02" w:type="dxa"/>
          </w:tcPr>
          <w:p w:rsidR="00ED15E9" w:rsidRDefault="005A2045" w:rsidP="007A198F">
            <w:pPr>
              <w:jc w:val="left"/>
              <w:rPr>
                <w:sz w:val="24"/>
              </w:rPr>
            </w:pPr>
            <w:r>
              <w:rPr>
                <w:sz w:val="24"/>
              </w:rPr>
              <w:t>Дайте понятие прочности конструкции и её элементов.</w:t>
            </w:r>
          </w:p>
        </w:tc>
        <w:tc>
          <w:tcPr>
            <w:tcW w:w="5239" w:type="dxa"/>
          </w:tcPr>
          <w:p w:rsidR="00ED15E9" w:rsidRDefault="005A2045" w:rsidP="007A198F">
            <w:pPr>
              <w:jc w:val="left"/>
              <w:rPr>
                <w:sz w:val="24"/>
              </w:rPr>
            </w:pPr>
            <w:r w:rsidRPr="00022C43">
              <w:rPr>
                <w:b/>
                <w:sz w:val="24"/>
              </w:rPr>
              <w:t>Прочностью</w:t>
            </w:r>
            <w:r>
              <w:rPr>
                <w:sz w:val="24"/>
              </w:rPr>
              <w:t xml:space="preserve"> называется способность материала конструкций и их элементов сопротивляться действию внешних сил, не разрушаясь.</w:t>
            </w:r>
            <w:r w:rsidR="00726AD6">
              <w:rPr>
                <w:sz w:val="24"/>
              </w:rPr>
              <w:t xml:space="preserve"> Расчёт на прочность обеспечивает не разрушение конструкции.</w:t>
            </w:r>
          </w:p>
        </w:tc>
      </w:tr>
      <w:tr w:rsidR="005A2045" w:rsidTr="005A2045">
        <w:trPr>
          <w:trHeight w:val="998"/>
        </w:trPr>
        <w:tc>
          <w:tcPr>
            <w:tcW w:w="704" w:type="dxa"/>
          </w:tcPr>
          <w:p w:rsidR="005A2045" w:rsidRDefault="005A2045" w:rsidP="005A20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402" w:type="dxa"/>
          </w:tcPr>
          <w:p w:rsidR="005A2045" w:rsidRDefault="00F40949" w:rsidP="007A198F">
            <w:pPr>
              <w:jc w:val="left"/>
              <w:rPr>
                <w:sz w:val="24"/>
              </w:rPr>
            </w:pPr>
            <w:r>
              <w:rPr>
                <w:sz w:val="24"/>
              </w:rPr>
              <w:t xml:space="preserve">Дайте понятие жёсткости конструкции и её элементов. </w:t>
            </w:r>
          </w:p>
        </w:tc>
        <w:tc>
          <w:tcPr>
            <w:tcW w:w="5239" w:type="dxa"/>
          </w:tcPr>
          <w:p w:rsidR="005A2045" w:rsidRDefault="00F40949" w:rsidP="00726AD6">
            <w:pPr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Под </w:t>
            </w:r>
            <w:r w:rsidRPr="00022C43">
              <w:rPr>
                <w:b/>
                <w:sz w:val="24"/>
              </w:rPr>
              <w:t>жёсткостью</w:t>
            </w:r>
            <w:r>
              <w:rPr>
                <w:sz w:val="24"/>
              </w:rPr>
              <w:t xml:space="preserve"> понимается способность конструкции и её элементов сопротивляться</w:t>
            </w:r>
            <w:r w:rsidR="00726AD6">
              <w:rPr>
                <w:sz w:val="24"/>
              </w:rPr>
              <w:t xml:space="preserve"> при действии внешних сил возникновению деформации. Расчёт на жёсткость</w:t>
            </w:r>
            <w:r w:rsidR="00541E04">
              <w:rPr>
                <w:sz w:val="24"/>
              </w:rPr>
              <w:t xml:space="preserve">   обеспечивает деформации конструкции под нагрузкой в пределах допустимых норм.</w:t>
            </w:r>
          </w:p>
        </w:tc>
      </w:tr>
      <w:tr w:rsidR="00541E04" w:rsidTr="005A2045">
        <w:trPr>
          <w:trHeight w:val="998"/>
        </w:trPr>
        <w:tc>
          <w:tcPr>
            <w:tcW w:w="704" w:type="dxa"/>
          </w:tcPr>
          <w:p w:rsidR="00541E04" w:rsidRDefault="00541E04" w:rsidP="005A20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02" w:type="dxa"/>
          </w:tcPr>
          <w:p w:rsidR="00541E04" w:rsidRDefault="000B7D4B" w:rsidP="007A198F">
            <w:pPr>
              <w:jc w:val="left"/>
              <w:rPr>
                <w:sz w:val="24"/>
              </w:rPr>
            </w:pPr>
            <w:r>
              <w:rPr>
                <w:sz w:val="24"/>
              </w:rPr>
              <w:t>Дайте понятие устойчивости конструкции</w:t>
            </w:r>
          </w:p>
        </w:tc>
        <w:tc>
          <w:tcPr>
            <w:tcW w:w="5239" w:type="dxa"/>
          </w:tcPr>
          <w:p w:rsidR="00541E04" w:rsidRDefault="000B7D4B" w:rsidP="00726AD6">
            <w:pPr>
              <w:jc w:val="left"/>
              <w:rPr>
                <w:sz w:val="24"/>
              </w:rPr>
            </w:pPr>
            <w:r w:rsidRPr="00022C43">
              <w:rPr>
                <w:b/>
                <w:sz w:val="24"/>
              </w:rPr>
              <w:t>Устойчивость</w:t>
            </w:r>
            <w:r>
              <w:rPr>
                <w:sz w:val="24"/>
              </w:rPr>
              <w:t xml:space="preserve"> – способность конструкции сопротивляться усилиям, стремящимся вывести её из исходного состояния равновесия. Расчёты на устойчивость предотвращают возможность внезапной потери устойчивости и искривления длинных или</w:t>
            </w:r>
            <w:r w:rsidR="00F60D9B">
              <w:rPr>
                <w:sz w:val="24"/>
              </w:rPr>
              <w:t xml:space="preserve"> тонких деталей.</w:t>
            </w:r>
          </w:p>
        </w:tc>
      </w:tr>
      <w:tr w:rsidR="00B269B8" w:rsidTr="005A2045">
        <w:trPr>
          <w:trHeight w:val="998"/>
        </w:trPr>
        <w:tc>
          <w:tcPr>
            <w:tcW w:w="704" w:type="dxa"/>
          </w:tcPr>
          <w:p w:rsidR="00B269B8" w:rsidRDefault="00B269B8" w:rsidP="005A20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402" w:type="dxa"/>
          </w:tcPr>
          <w:p w:rsidR="00B269B8" w:rsidRDefault="00B269B8" w:rsidP="007A198F">
            <w:pPr>
              <w:jc w:val="left"/>
              <w:rPr>
                <w:sz w:val="24"/>
              </w:rPr>
            </w:pPr>
            <w:r>
              <w:rPr>
                <w:sz w:val="24"/>
              </w:rPr>
              <w:t>В чём состоит принцип независимости действия сил?</w:t>
            </w:r>
          </w:p>
        </w:tc>
        <w:tc>
          <w:tcPr>
            <w:tcW w:w="5239" w:type="dxa"/>
          </w:tcPr>
          <w:p w:rsidR="00B269B8" w:rsidRDefault="00B269B8" w:rsidP="00726AD6">
            <w:pPr>
              <w:jc w:val="left"/>
              <w:rPr>
                <w:sz w:val="24"/>
              </w:rPr>
            </w:pPr>
            <w:r>
              <w:rPr>
                <w:sz w:val="24"/>
              </w:rPr>
              <w:t>Принцип независимости действия сил заключается в том, что результат воздействия на конструкцию</w:t>
            </w:r>
            <w:r w:rsidR="003266DB">
              <w:rPr>
                <w:sz w:val="24"/>
              </w:rPr>
              <w:t xml:space="preserve"> нескольких нагрузок равен сумме результатов воздействия каждой нагрузки в отдельности.</w:t>
            </w:r>
          </w:p>
        </w:tc>
      </w:tr>
      <w:tr w:rsidR="003266DB" w:rsidTr="005A2045">
        <w:trPr>
          <w:trHeight w:val="998"/>
        </w:trPr>
        <w:tc>
          <w:tcPr>
            <w:tcW w:w="704" w:type="dxa"/>
          </w:tcPr>
          <w:p w:rsidR="003266DB" w:rsidRDefault="003266DB" w:rsidP="005A20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402" w:type="dxa"/>
          </w:tcPr>
          <w:p w:rsidR="003266DB" w:rsidRDefault="003266DB" w:rsidP="007A198F">
            <w:pPr>
              <w:jc w:val="left"/>
              <w:rPr>
                <w:sz w:val="24"/>
              </w:rPr>
            </w:pPr>
            <w:r>
              <w:rPr>
                <w:sz w:val="24"/>
              </w:rPr>
              <w:t>Перечислите основные виды деформаций, которые испытывают элементы конструкций в процессе эксплуатации</w:t>
            </w:r>
          </w:p>
        </w:tc>
        <w:tc>
          <w:tcPr>
            <w:tcW w:w="5239" w:type="dxa"/>
          </w:tcPr>
          <w:p w:rsidR="003266DB" w:rsidRDefault="003266DB" w:rsidP="001268BC">
            <w:pPr>
              <w:jc w:val="left"/>
              <w:rPr>
                <w:sz w:val="24"/>
              </w:rPr>
            </w:pPr>
            <w:r>
              <w:rPr>
                <w:sz w:val="24"/>
              </w:rPr>
              <w:t>В процессе эксплуатации</w:t>
            </w:r>
            <w:r w:rsidR="001268BC">
              <w:rPr>
                <w:sz w:val="24"/>
              </w:rPr>
              <w:t xml:space="preserve"> элементы конструкций испытывают следующие основные виды деформаций:</w:t>
            </w:r>
          </w:p>
          <w:p w:rsidR="001268BC" w:rsidRDefault="001268BC" w:rsidP="001268BC">
            <w:pPr>
              <w:jc w:val="left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022C43">
              <w:rPr>
                <w:b/>
                <w:sz w:val="24"/>
              </w:rPr>
              <w:t xml:space="preserve">растяжение </w:t>
            </w:r>
            <w:r>
              <w:rPr>
                <w:sz w:val="24"/>
              </w:rPr>
              <w:t>испытывают канаты, тросы, цепи;</w:t>
            </w:r>
          </w:p>
          <w:p w:rsidR="001268BC" w:rsidRDefault="001268BC" w:rsidP="001268BC">
            <w:pPr>
              <w:jc w:val="left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022C43">
              <w:rPr>
                <w:b/>
                <w:sz w:val="24"/>
              </w:rPr>
              <w:t>сжатие</w:t>
            </w:r>
            <w:r>
              <w:rPr>
                <w:sz w:val="24"/>
              </w:rPr>
              <w:t xml:space="preserve"> испытывают колонны, пуансоны штампов, кирпичная кладка;</w:t>
            </w:r>
          </w:p>
          <w:p w:rsidR="001268BC" w:rsidRDefault="001268BC" w:rsidP="001268BC">
            <w:pPr>
              <w:jc w:val="left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022C43">
              <w:rPr>
                <w:b/>
                <w:sz w:val="24"/>
              </w:rPr>
              <w:t>сдвиг</w:t>
            </w:r>
            <w:r>
              <w:rPr>
                <w:sz w:val="24"/>
              </w:rPr>
              <w:t xml:space="preserve"> испытывают заклёпки, болты, шпонки;</w:t>
            </w:r>
          </w:p>
          <w:p w:rsidR="001268BC" w:rsidRDefault="001268BC" w:rsidP="001268BC">
            <w:pPr>
              <w:jc w:val="left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022C43">
              <w:rPr>
                <w:b/>
                <w:sz w:val="24"/>
              </w:rPr>
              <w:t>кручение</w:t>
            </w:r>
            <w:r>
              <w:rPr>
                <w:sz w:val="24"/>
              </w:rPr>
              <w:t xml:space="preserve"> испытывают</w:t>
            </w:r>
            <w:r w:rsidR="00022C43">
              <w:rPr>
                <w:sz w:val="24"/>
              </w:rPr>
              <w:t xml:space="preserve"> валы передач;</w:t>
            </w:r>
          </w:p>
          <w:p w:rsidR="00022C43" w:rsidRDefault="00022C43" w:rsidP="001268BC">
            <w:pPr>
              <w:jc w:val="left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022C43">
              <w:rPr>
                <w:b/>
                <w:sz w:val="24"/>
              </w:rPr>
              <w:t>изгиб</w:t>
            </w:r>
            <w:r>
              <w:rPr>
                <w:sz w:val="24"/>
              </w:rPr>
              <w:t xml:space="preserve"> испытывают балки, оси, зубья зубчатых колёс.</w:t>
            </w:r>
          </w:p>
        </w:tc>
      </w:tr>
      <w:tr w:rsidR="00022C43" w:rsidTr="005A2045">
        <w:trPr>
          <w:trHeight w:val="998"/>
        </w:trPr>
        <w:tc>
          <w:tcPr>
            <w:tcW w:w="704" w:type="dxa"/>
          </w:tcPr>
          <w:p w:rsidR="00022C43" w:rsidRDefault="00022C43" w:rsidP="005A2045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</w:p>
        </w:tc>
        <w:tc>
          <w:tcPr>
            <w:tcW w:w="3402" w:type="dxa"/>
          </w:tcPr>
          <w:p w:rsidR="00022C43" w:rsidRDefault="00022C43" w:rsidP="007A198F">
            <w:pPr>
              <w:jc w:val="left"/>
              <w:rPr>
                <w:sz w:val="24"/>
              </w:rPr>
            </w:pPr>
            <w:r>
              <w:rPr>
                <w:sz w:val="24"/>
              </w:rPr>
              <w:t xml:space="preserve">Перечислите основные формы элементов </w:t>
            </w:r>
            <w:proofErr w:type="spellStart"/>
            <w:r>
              <w:rPr>
                <w:sz w:val="24"/>
              </w:rPr>
              <w:t>конструкци</w:t>
            </w:r>
            <w:proofErr w:type="spellEnd"/>
          </w:p>
        </w:tc>
        <w:tc>
          <w:tcPr>
            <w:tcW w:w="5239" w:type="dxa"/>
          </w:tcPr>
          <w:p w:rsidR="00022C43" w:rsidRDefault="00504422" w:rsidP="001268BC">
            <w:pPr>
              <w:jc w:val="left"/>
              <w:rPr>
                <w:sz w:val="24"/>
              </w:rPr>
            </w:pPr>
            <w:r>
              <w:rPr>
                <w:sz w:val="24"/>
              </w:rPr>
              <w:t>Основными формами элементов конструкции являются:</w:t>
            </w:r>
          </w:p>
          <w:p w:rsidR="00504422" w:rsidRDefault="00504422" w:rsidP="001268BC">
            <w:pPr>
              <w:jc w:val="left"/>
              <w:rPr>
                <w:sz w:val="24"/>
              </w:rPr>
            </w:pPr>
            <w:r w:rsidRPr="00504422">
              <w:rPr>
                <w:b/>
                <w:sz w:val="24"/>
              </w:rPr>
              <w:t>Брус</w:t>
            </w:r>
            <w:r>
              <w:rPr>
                <w:sz w:val="24"/>
              </w:rPr>
              <w:t xml:space="preserve"> – тело, у которого длина значительно больше поперечных размеров;</w:t>
            </w:r>
          </w:p>
          <w:p w:rsidR="00504422" w:rsidRDefault="00504422" w:rsidP="001268BC">
            <w:pPr>
              <w:jc w:val="left"/>
              <w:rPr>
                <w:sz w:val="24"/>
              </w:rPr>
            </w:pPr>
            <w:r w:rsidRPr="00504422">
              <w:rPr>
                <w:b/>
                <w:sz w:val="24"/>
              </w:rPr>
              <w:t>Пластина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  тело</w:t>
            </w:r>
            <w:proofErr w:type="gramEnd"/>
            <w:r>
              <w:rPr>
                <w:sz w:val="24"/>
              </w:rPr>
              <w:t>, у которого толщина значительно меньше других размеров;</w:t>
            </w:r>
          </w:p>
          <w:p w:rsidR="00504422" w:rsidRDefault="00504422" w:rsidP="001268BC">
            <w:pPr>
              <w:jc w:val="left"/>
              <w:rPr>
                <w:sz w:val="24"/>
              </w:rPr>
            </w:pPr>
            <w:r w:rsidRPr="00504422">
              <w:rPr>
                <w:b/>
                <w:sz w:val="24"/>
              </w:rPr>
              <w:t xml:space="preserve">Массив </w:t>
            </w:r>
            <w:r>
              <w:rPr>
                <w:sz w:val="24"/>
              </w:rPr>
              <w:t>– тело, у которого три размера одного порядка.</w:t>
            </w:r>
          </w:p>
        </w:tc>
      </w:tr>
      <w:tr w:rsidR="00724F86" w:rsidTr="005A2045">
        <w:trPr>
          <w:trHeight w:val="998"/>
        </w:trPr>
        <w:tc>
          <w:tcPr>
            <w:tcW w:w="704" w:type="dxa"/>
          </w:tcPr>
          <w:p w:rsidR="00724F86" w:rsidRDefault="00724F86" w:rsidP="005A20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402" w:type="dxa"/>
          </w:tcPr>
          <w:p w:rsidR="00724F86" w:rsidRDefault="00724F86" w:rsidP="007A198F">
            <w:pPr>
              <w:jc w:val="left"/>
              <w:rPr>
                <w:sz w:val="24"/>
              </w:rPr>
            </w:pPr>
            <w:r>
              <w:rPr>
                <w:sz w:val="24"/>
              </w:rPr>
              <w:t>Дайте понятия: деформации, упругой деформации и остаточной деформации</w:t>
            </w:r>
          </w:p>
        </w:tc>
        <w:tc>
          <w:tcPr>
            <w:tcW w:w="5239" w:type="dxa"/>
          </w:tcPr>
          <w:p w:rsidR="00724F86" w:rsidRDefault="005B1FA3" w:rsidP="001268BC">
            <w:pPr>
              <w:jc w:val="left"/>
              <w:rPr>
                <w:sz w:val="24"/>
              </w:rPr>
            </w:pPr>
            <w:r>
              <w:rPr>
                <w:sz w:val="24"/>
              </w:rPr>
              <w:t xml:space="preserve">Все материалы под нагрузкой </w:t>
            </w:r>
            <w:r w:rsidRPr="005B1FA3">
              <w:rPr>
                <w:b/>
                <w:sz w:val="24"/>
              </w:rPr>
              <w:t>деформируются</w:t>
            </w:r>
            <w:r>
              <w:rPr>
                <w:sz w:val="24"/>
              </w:rPr>
              <w:t xml:space="preserve">. </w:t>
            </w:r>
            <w:r w:rsidRPr="005B1FA3">
              <w:rPr>
                <w:b/>
                <w:sz w:val="24"/>
              </w:rPr>
              <w:t>Деформация</w:t>
            </w:r>
            <w:r>
              <w:rPr>
                <w:sz w:val="24"/>
              </w:rPr>
              <w:t xml:space="preserve"> материала это изменение формы и размеров под действием нагрузки.</w:t>
            </w:r>
          </w:p>
          <w:p w:rsidR="005B1FA3" w:rsidRDefault="005B1FA3" w:rsidP="001268BC">
            <w:pPr>
              <w:jc w:val="left"/>
              <w:rPr>
                <w:sz w:val="24"/>
              </w:rPr>
            </w:pPr>
            <w:r w:rsidRPr="005B1FA3">
              <w:rPr>
                <w:b/>
                <w:sz w:val="24"/>
              </w:rPr>
              <w:t>Упругая деформация</w:t>
            </w:r>
            <w:r>
              <w:rPr>
                <w:sz w:val="24"/>
              </w:rPr>
              <w:t xml:space="preserve"> полностью исчезает после снятия нагрузки.</w:t>
            </w:r>
          </w:p>
          <w:p w:rsidR="005B1FA3" w:rsidRDefault="005B1FA3" w:rsidP="001268BC">
            <w:pPr>
              <w:jc w:val="left"/>
              <w:rPr>
                <w:sz w:val="24"/>
              </w:rPr>
            </w:pPr>
            <w:r w:rsidRPr="005B1FA3">
              <w:rPr>
                <w:b/>
                <w:sz w:val="24"/>
              </w:rPr>
              <w:t>Остаточная деформация</w:t>
            </w:r>
            <w:r>
              <w:rPr>
                <w:sz w:val="24"/>
              </w:rPr>
              <w:t xml:space="preserve"> остаётся в</w:t>
            </w:r>
            <w:r w:rsidR="00960190">
              <w:rPr>
                <w:sz w:val="24"/>
              </w:rPr>
              <w:t xml:space="preserve"> элеме</w:t>
            </w:r>
            <w:r>
              <w:rPr>
                <w:sz w:val="24"/>
              </w:rPr>
              <w:t>нте конструкции после снятия нагрузки.</w:t>
            </w:r>
          </w:p>
        </w:tc>
      </w:tr>
      <w:tr w:rsidR="00F93AC9" w:rsidTr="005A2045">
        <w:trPr>
          <w:trHeight w:val="998"/>
        </w:trPr>
        <w:tc>
          <w:tcPr>
            <w:tcW w:w="704" w:type="dxa"/>
          </w:tcPr>
          <w:p w:rsidR="00F93AC9" w:rsidRDefault="00960190" w:rsidP="005A20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402" w:type="dxa"/>
          </w:tcPr>
          <w:p w:rsidR="00F93AC9" w:rsidRDefault="00960190" w:rsidP="007A198F">
            <w:pPr>
              <w:jc w:val="left"/>
              <w:rPr>
                <w:sz w:val="24"/>
              </w:rPr>
            </w:pPr>
            <w:r>
              <w:rPr>
                <w:sz w:val="24"/>
              </w:rPr>
              <w:t>При каких деформациях выполняется закон Гука?</w:t>
            </w:r>
          </w:p>
          <w:p w:rsidR="00960190" w:rsidRDefault="00960190" w:rsidP="007A198F">
            <w:pPr>
              <w:jc w:val="left"/>
              <w:rPr>
                <w:sz w:val="24"/>
              </w:rPr>
            </w:pPr>
            <w:r>
              <w:rPr>
                <w:sz w:val="24"/>
              </w:rPr>
              <w:t>Сформулируйте закон Гука</w:t>
            </w:r>
          </w:p>
        </w:tc>
        <w:tc>
          <w:tcPr>
            <w:tcW w:w="5239" w:type="dxa"/>
          </w:tcPr>
          <w:p w:rsidR="00F93AC9" w:rsidRDefault="00960190" w:rsidP="001268BC">
            <w:pPr>
              <w:jc w:val="left"/>
              <w:rPr>
                <w:sz w:val="24"/>
              </w:rPr>
            </w:pPr>
            <w:r>
              <w:rPr>
                <w:sz w:val="24"/>
              </w:rPr>
              <w:t xml:space="preserve">Закон Гука выполняется в </w:t>
            </w:r>
            <w:proofErr w:type="gramStart"/>
            <w:r>
              <w:rPr>
                <w:sz w:val="24"/>
              </w:rPr>
              <w:t>зоне  действия</w:t>
            </w:r>
            <w:proofErr w:type="gramEnd"/>
            <w:r>
              <w:rPr>
                <w:sz w:val="24"/>
              </w:rPr>
              <w:t xml:space="preserve"> упругих деформаций. Закон Гука имеет следующую формулировку:</w:t>
            </w:r>
            <w:r w:rsidR="00F73366">
              <w:rPr>
                <w:sz w:val="24"/>
              </w:rPr>
              <w:t xml:space="preserve"> </w:t>
            </w:r>
            <w:r w:rsidRPr="00F73366">
              <w:rPr>
                <w:b/>
                <w:sz w:val="24"/>
              </w:rPr>
              <w:t>в</w:t>
            </w:r>
            <w:r w:rsidR="00F73366" w:rsidRPr="00F73366">
              <w:rPr>
                <w:b/>
                <w:sz w:val="24"/>
              </w:rPr>
              <w:t xml:space="preserve"> </w:t>
            </w:r>
            <w:r w:rsidRPr="00F73366">
              <w:rPr>
                <w:b/>
                <w:sz w:val="24"/>
              </w:rPr>
              <w:t>зоне действия упругих деформаций</w:t>
            </w:r>
            <w:r w:rsidR="00F73366" w:rsidRPr="00F73366">
              <w:rPr>
                <w:b/>
                <w:sz w:val="24"/>
              </w:rPr>
              <w:t xml:space="preserve"> деформации прямо пропорциональны нагрузке.</w:t>
            </w:r>
          </w:p>
        </w:tc>
      </w:tr>
      <w:tr w:rsidR="00372F7E" w:rsidTr="005A2045">
        <w:trPr>
          <w:trHeight w:val="998"/>
        </w:trPr>
        <w:tc>
          <w:tcPr>
            <w:tcW w:w="704" w:type="dxa"/>
          </w:tcPr>
          <w:p w:rsidR="00372F7E" w:rsidRDefault="00372F7E" w:rsidP="005A20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402" w:type="dxa"/>
          </w:tcPr>
          <w:p w:rsidR="00372F7E" w:rsidRDefault="00372F7E" w:rsidP="007704C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Дайте понятие напряжения.</w:t>
            </w:r>
          </w:p>
        </w:tc>
        <w:tc>
          <w:tcPr>
            <w:tcW w:w="5239" w:type="dxa"/>
          </w:tcPr>
          <w:p w:rsidR="00372F7E" w:rsidRDefault="00372F7E" w:rsidP="001268BC">
            <w:pPr>
              <w:jc w:val="left"/>
              <w:rPr>
                <w:sz w:val="24"/>
              </w:rPr>
            </w:pPr>
            <w:r>
              <w:rPr>
                <w:sz w:val="24"/>
              </w:rPr>
              <w:t xml:space="preserve">Величину, характеризующую интенсивность действия внутренних сил в точке поперечного сечения, называют </w:t>
            </w:r>
            <w:r w:rsidRPr="00B91339">
              <w:rPr>
                <w:b/>
                <w:sz w:val="24"/>
              </w:rPr>
              <w:t xml:space="preserve">напряжением. Напряжение </w:t>
            </w:r>
            <w:r>
              <w:rPr>
                <w:sz w:val="24"/>
              </w:rPr>
              <w:t xml:space="preserve">определяет </w:t>
            </w:r>
            <w:r w:rsidRPr="007704C4">
              <w:rPr>
                <w:i/>
                <w:sz w:val="24"/>
              </w:rPr>
              <w:t>величину внутренней силы, приходящейся на</w:t>
            </w:r>
            <w:r w:rsidR="008E0727" w:rsidRPr="007704C4">
              <w:rPr>
                <w:i/>
                <w:sz w:val="24"/>
              </w:rPr>
              <w:t xml:space="preserve"> единицу площади поперечного сечения</w:t>
            </w:r>
            <w:r w:rsidR="008E0727">
              <w:rPr>
                <w:sz w:val="24"/>
              </w:rPr>
              <w:t xml:space="preserve">. При действии в поперечном сечении продольных сил возникает </w:t>
            </w:r>
            <w:r w:rsidR="008E0727" w:rsidRPr="00B91339">
              <w:rPr>
                <w:b/>
                <w:sz w:val="24"/>
              </w:rPr>
              <w:t>нормальное напряжение</w:t>
            </w:r>
            <w:r w:rsidR="008E0727">
              <w:rPr>
                <w:sz w:val="24"/>
              </w:rPr>
              <w:t xml:space="preserve">, а при действии поперечных сил возникает </w:t>
            </w:r>
            <w:r w:rsidR="008E0727" w:rsidRPr="00B91339">
              <w:rPr>
                <w:b/>
                <w:sz w:val="24"/>
              </w:rPr>
              <w:t>касательное напряжение</w:t>
            </w:r>
            <w:r w:rsidR="008E0727">
              <w:rPr>
                <w:sz w:val="24"/>
              </w:rPr>
              <w:t>.</w:t>
            </w:r>
          </w:p>
          <w:p w:rsidR="007704C4" w:rsidRDefault="007704C4" w:rsidP="001268BC">
            <w:pPr>
              <w:jc w:val="left"/>
              <w:rPr>
                <w:sz w:val="24"/>
              </w:rPr>
            </w:pPr>
            <w:r>
              <w:rPr>
                <w:sz w:val="24"/>
              </w:rPr>
              <w:t xml:space="preserve">Размерность </w:t>
            </w:r>
            <w:r w:rsidRPr="007704C4">
              <w:rPr>
                <w:b/>
                <w:sz w:val="24"/>
              </w:rPr>
              <w:t>напряжения:</w:t>
            </w:r>
          </w:p>
          <w:p w:rsidR="007704C4" w:rsidRPr="007704C4" w:rsidRDefault="007704C4" w:rsidP="007704C4">
            <w:pPr>
              <w:jc w:val="left"/>
              <w:rPr>
                <w:sz w:val="24"/>
                <w:vertAlign w:val="superscript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МегаПаскаль</w:t>
            </w:r>
            <w:proofErr w:type="spellEnd"/>
            <w:r>
              <w:rPr>
                <w:sz w:val="24"/>
              </w:rPr>
              <w:t xml:space="preserve"> = 1 МПа = 10</w:t>
            </w:r>
            <w:r>
              <w:rPr>
                <w:sz w:val="24"/>
                <w:vertAlign w:val="superscript"/>
              </w:rPr>
              <w:t xml:space="preserve">6 </w:t>
            </w:r>
            <w:r>
              <w:rPr>
                <w:sz w:val="24"/>
              </w:rPr>
              <w:t>Па = 1 Н/мм</w:t>
            </w:r>
            <w:r>
              <w:rPr>
                <w:sz w:val="24"/>
                <w:vertAlign w:val="superscript"/>
              </w:rPr>
              <w:t>2</w:t>
            </w:r>
          </w:p>
        </w:tc>
      </w:tr>
      <w:tr w:rsidR="00A7764D" w:rsidTr="009C21D2">
        <w:trPr>
          <w:trHeight w:val="2575"/>
        </w:trPr>
        <w:tc>
          <w:tcPr>
            <w:tcW w:w="704" w:type="dxa"/>
          </w:tcPr>
          <w:p w:rsidR="00A7764D" w:rsidRDefault="00A7764D" w:rsidP="009C21D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7704C4"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A7764D" w:rsidRDefault="00A7764D" w:rsidP="009C21D2">
            <w:pPr>
              <w:jc w:val="left"/>
              <w:rPr>
                <w:sz w:val="24"/>
              </w:rPr>
            </w:pPr>
            <w:r>
              <w:rPr>
                <w:sz w:val="24"/>
              </w:rPr>
              <w:t>Какие способы охлаждения применяют при эксплуатации червячных редукторов</w:t>
            </w:r>
          </w:p>
        </w:tc>
        <w:tc>
          <w:tcPr>
            <w:tcW w:w="5239" w:type="dxa"/>
          </w:tcPr>
          <w:p w:rsidR="00A7764D" w:rsidRDefault="00A7764D" w:rsidP="009C21D2">
            <w:pPr>
              <w:jc w:val="left"/>
              <w:rPr>
                <w:sz w:val="24"/>
              </w:rPr>
            </w:pPr>
            <w:r>
              <w:rPr>
                <w:sz w:val="24"/>
              </w:rPr>
              <w:t>Искусственное охлаждение осуществляют следующими способами:</w:t>
            </w:r>
          </w:p>
          <w:p w:rsidR="00A7764D" w:rsidRDefault="00A7764D" w:rsidP="009C21D2">
            <w:pPr>
              <w:jc w:val="left"/>
              <w:rPr>
                <w:sz w:val="24"/>
              </w:rPr>
            </w:pPr>
            <w:r>
              <w:rPr>
                <w:sz w:val="24"/>
              </w:rPr>
              <w:t xml:space="preserve">- интенсификация естественного движения воздуха с помощью вертикального </w:t>
            </w:r>
            <w:proofErr w:type="spellStart"/>
            <w:r>
              <w:rPr>
                <w:sz w:val="24"/>
              </w:rPr>
              <w:t>оребрения</w:t>
            </w:r>
            <w:proofErr w:type="spellEnd"/>
            <w:r>
              <w:rPr>
                <w:sz w:val="24"/>
              </w:rPr>
              <w:t xml:space="preserve"> корпуса редуктора;</w:t>
            </w:r>
          </w:p>
          <w:p w:rsidR="00A7764D" w:rsidRDefault="00A7764D" w:rsidP="009C21D2">
            <w:pPr>
              <w:jc w:val="left"/>
              <w:rPr>
                <w:sz w:val="24"/>
              </w:rPr>
            </w:pPr>
            <w:r>
              <w:rPr>
                <w:sz w:val="24"/>
              </w:rPr>
              <w:t xml:space="preserve">- горизонтальное </w:t>
            </w:r>
            <w:proofErr w:type="spellStart"/>
            <w:r>
              <w:rPr>
                <w:sz w:val="24"/>
              </w:rPr>
              <w:t>оребрение</w:t>
            </w:r>
            <w:proofErr w:type="spellEnd"/>
            <w:r>
              <w:rPr>
                <w:sz w:val="24"/>
              </w:rPr>
              <w:t xml:space="preserve"> и обдув воздухом с помощью вентилятора;</w:t>
            </w:r>
          </w:p>
          <w:p w:rsidR="00A7764D" w:rsidRDefault="00A7764D" w:rsidP="009C21D2">
            <w:pPr>
              <w:jc w:val="left"/>
              <w:rPr>
                <w:sz w:val="24"/>
              </w:rPr>
            </w:pPr>
            <w:r>
              <w:rPr>
                <w:sz w:val="24"/>
              </w:rPr>
              <w:t>- применение змеевика с проточной водой для охлаждения масла внутри корпуса редуктора</w:t>
            </w:r>
          </w:p>
        </w:tc>
      </w:tr>
      <w:tr w:rsidR="00A7764D" w:rsidTr="009C21D2">
        <w:trPr>
          <w:trHeight w:val="1550"/>
        </w:trPr>
        <w:tc>
          <w:tcPr>
            <w:tcW w:w="704" w:type="dxa"/>
          </w:tcPr>
          <w:p w:rsidR="00A7764D" w:rsidRDefault="007704C4" w:rsidP="009C21D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A7764D">
              <w:rPr>
                <w:sz w:val="24"/>
              </w:rPr>
              <w:t>2</w:t>
            </w:r>
          </w:p>
        </w:tc>
        <w:tc>
          <w:tcPr>
            <w:tcW w:w="3402" w:type="dxa"/>
          </w:tcPr>
          <w:p w:rsidR="00A7764D" w:rsidRDefault="00A7764D" w:rsidP="009C21D2">
            <w:pPr>
              <w:jc w:val="left"/>
              <w:rPr>
                <w:sz w:val="24"/>
              </w:rPr>
            </w:pPr>
            <w:r>
              <w:rPr>
                <w:sz w:val="24"/>
              </w:rPr>
              <w:t>Принцип выбора числа заходов для червячной передачи</w:t>
            </w:r>
          </w:p>
        </w:tc>
        <w:tc>
          <w:tcPr>
            <w:tcW w:w="5239" w:type="dxa"/>
          </w:tcPr>
          <w:p w:rsidR="00A7764D" w:rsidRDefault="00A7764D" w:rsidP="009C21D2">
            <w:pPr>
              <w:jc w:val="left"/>
              <w:rPr>
                <w:sz w:val="24"/>
              </w:rPr>
            </w:pPr>
            <w:r>
              <w:rPr>
                <w:sz w:val="24"/>
              </w:rPr>
              <w:t>При выборе числа заходов червячной передачи рекомендуют ориентироваться на два обстоятельства:</w:t>
            </w:r>
          </w:p>
          <w:p w:rsidR="00A7764D" w:rsidRDefault="00A7764D" w:rsidP="009C21D2">
            <w:pPr>
              <w:jc w:val="left"/>
              <w:rPr>
                <w:sz w:val="24"/>
              </w:rPr>
            </w:pPr>
            <w:r>
              <w:rPr>
                <w:sz w:val="24"/>
              </w:rPr>
              <w:t xml:space="preserve">- передаваемую мощность и </w:t>
            </w:r>
          </w:p>
          <w:p w:rsidR="00A7764D" w:rsidRDefault="00A7764D" w:rsidP="009C21D2">
            <w:pPr>
              <w:jc w:val="left"/>
              <w:rPr>
                <w:sz w:val="24"/>
              </w:rPr>
            </w:pPr>
            <w:r>
              <w:rPr>
                <w:sz w:val="24"/>
              </w:rPr>
              <w:t>- передаточное число</w:t>
            </w:r>
          </w:p>
        </w:tc>
      </w:tr>
      <w:tr w:rsidR="00A7764D" w:rsidTr="009C21D2">
        <w:trPr>
          <w:trHeight w:val="1698"/>
        </w:trPr>
        <w:tc>
          <w:tcPr>
            <w:tcW w:w="704" w:type="dxa"/>
          </w:tcPr>
          <w:p w:rsidR="00A7764D" w:rsidRDefault="007704C4" w:rsidP="009C21D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A7764D">
              <w:rPr>
                <w:sz w:val="24"/>
              </w:rPr>
              <w:t>3</w:t>
            </w:r>
          </w:p>
        </w:tc>
        <w:tc>
          <w:tcPr>
            <w:tcW w:w="3402" w:type="dxa"/>
          </w:tcPr>
          <w:p w:rsidR="00A7764D" w:rsidRDefault="00A7764D" w:rsidP="009C21D2">
            <w:pPr>
              <w:jc w:val="left"/>
              <w:rPr>
                <w:sz w:val="24"/>
              </w:rPr>
            </w:pPr>
            <w:r>
              <w:rPr>
                <w:sz w:val="24"/>
              </w:rPr>
              <w:t>Перечислите основные преимущества червячной передачи</w:t>
            </w:r>
          </w:p>
        </w:tc>
        <w:tc>
          <w:tcPr>
            <w:tcW w:w="5239" w:type="dxa"/>
          </w:tcPr>
          <w:p w:rsidR="00A7764D" w:rsidRDefault="00A7764D" w:rsidP="009C21D2">
            <w:pPr>
              <w:jc w:val="left"/>
              <w:rPr>
                <w:sz w:val="24"/>
              </w:rPr>
            </w:pPr>
            <w:r>
              <w:rPr>
                <w:sz w:val="24"/>
              </w:rPr>
              <w:t>Основные преимущества следующие:</w:t>
            </w:r>
          </w:p>
          <w:p w:rsidR="00A7764D" w:rsidRDefault="00A7764D" w:rsidP="009C21D2">
            <w:pPr>
              <w:jc w:val="left"/>
              <w:rPr>
                <w:sz w:val="24"/>
              </w:rPr>
            </w:pPr>
            <w:r>
              <w:rPr>
                <w:sz w:val="24"/>
              </w:rPr>
              <w:t>- возможность получения больших передаточных отношений в одной передаче;</w:t>
            </w:r>
          </w:p>
          <w:p w:rsidR="00A7764D" w:rsidRDefault="00A7764D" w:rsidP="009C21D2">
            <w:pPr>
              <w:jc w:val="left"/>
              <w:rPr>
                <w:sz w:val="24"/>
              </w:rPr>
            </w:pPr>
            <w:r>
              <w:rPr>
                <w:sz w:val="24"/>
              </w:rPr>
              <w:t>- плавность и бесшумность работы;</w:t>
            </w:r>
          </w:p>
          <w:p w:rsidR="00A7764D" w:rsidRDefault="00A7764D" w:rsidP="009C21D2">
            <w:pPr>
              <w:jc w:val="left"/>
              <w:rPr>
                <w:sz w:val="24"/>
              </w:rPr>
            </w:pPr>
            <w:r>
              <w:rPr>
                <w:sz w:val="24"/>
              </w:rPr>
              <w:t>- повышенная кинематическая точность;</w:t>
            </w:r>
          </w:p>
          <w:p w:rsidR="00A7764D" w:rsidRDefault="00A7764D" w:rsidP="009C21D2">
            <w:pPr>
              <w:jc w:val="left"/>
              <w:rPr>
                <w:sz w:val="24"/>
              </w:rPr>
            </w:pPr>
            <w:r>
              <w:rPr>
                <w:sz w:val="24"/>
              </w:rPr>
              <w:t>- возможность самоторможения</w:t>
            </w:r>
          </w:p>
        </w:tc>
      </w:tr>
      <w:tr w:rsidR="00A7764D" w:rsidTr="009C21D2">
        <w:trPr>
          <w:trHeight w:val="841"/>
        </w:trPr>
        <w:tc>
          <w:tcPr>
            <w:tcW w:w="704" w:type="dxa"/>
          </w:tcPr>
          <w:p w:rsidR="00A7764D" w:rsidRDefault="007704C4" w:rsidP="009C21D2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  <w:r w:rsidR="00A7764D">
              <w:rPr>
                <w:sz w:val="24"/>
              </w:rPr>
              <w:t>4</w:t>
            </w:r>
          </w:p>
        </w:tc>
        <w:tc>
          <w:tcPr>
            <w:tcW w:w="3402" w:type="dxa"/>
          </w:tcPr>
          <w:p w:rsidR="00A7764D" w:rsidRDefault="00A7764D" w:rsidP="009C21D2">
            <w:pPr>
              <w:jc w:val="left"/>
              <w:rPr>
                <w:sz w:val="24"/>
              </w:rPr>
            </w:pPr>
            <w:r>
              <w:rPr>
                <w:sz w:val="24"/>
              </w:rPr>
              <w:t>Перечислите слабые стороны при эксплуатации червячной передачи</w:t>
            </w:r>
          </w:p>
        </w:tc>
        <w:tc>
          <w:tcPr>
            <w:tcW w:w="5239" w:type="dxa"/>
          </w:tcPr>
          <w:p w:rsidR="00A7764D" w:rsidRDefault="00A7764D" w:rsidP="009C21D2">
            <w:pPr>
              <w:jc w:val="left"/>
              <w:rPr>
                <w:sz w:val="24"/>
              </w:rPr>
            </w:pPr>
            <w:r>
              <w:rPr>
                <w:sz w:val="24"/>
              </w:rPr>
              <w:t>Недостатки при эксплуатации червячной передачи следующие:</w:t>
            </w:r>
          </w:p>
          <w:p w:rsidR="00A7764D" w:rsidRDefault="00A7764D" w:rsidP="009C21D2">
            <w:pPr>
              <w:jc w:val="left"/>
              <w:rPr>
                <w:sz w:val="24"/>
              </w:rPr>
            </w:pPr>
            <w:r>
              <w:rPr>
                <w:sz w:val="24"/>
              </w:rPr>
              <w:t xml:space="preserve">- сравнительно низкий </w:t>
            </w:r>
            <w:proofErr w:type="spellStart"/>
            <w:r>
              <w:rPr>
                <w:sz w:val="24"/>
              </w:rPr>
              <w:t>к.п.д</w:t>
            </w:r>
            <w:proofErr w:type="spellEnd"/>
            <w:r>
              <w:rPr>
                <w:sz w:val="24"/>
              </w:rPr>
              <w:t>.;</w:t>
            </w:r>
          </w:p>
          <w:p w:rsidR="00A7764D" w:rsidRDefault="00A7764D" w:rsidP="009C21D2">
            <w:pPr>
              <w:jc w:val="left"/>
              <w:rPr>
                <w:sz w:val="24"/>
              </w:rPr>
            </w:pPr>
            <w:r>
              <w:rPr>
                <w:sz w:val="24"/>
              </w:rPr>
              <w:t>- повышенный износ и склонность к заеданию;</w:t>
            </w:r>
          </w:p>
          <w:p w:rsidR="00A7764D" w:rsidRDefault="00A7764D" w:rsidP="009C21D2">
            <w:pPr>
              <w:jc w:val="left"/>
              <w:rPr>
                <w:sz w:val="24"/>
              </w:rPr>
            </w:pPr>
            <w:r>
              <w:rPr>
                <w:sz w:val="24"/>
              </w:rPr>
              <w:t>- необходимость применения для колёс дорогих антифрикционных материалов (бронза);</w:t>
            </w:r>
          </w:p>
          <w:p w:rsidR="00A7764D" w:rsidRDefault="00A7764D" w:rsidP="009C21D2">
            <w:pPr>
              <w:jc w:val="left"/>
              <w:rPr>
                <w:sz w:val="24"/>
              </w:rPr>
            </w:pPr>
            <w:r>
              <w:rPr>
                <w:sz w:val="24"/>
              </w:rPr>
              <w:t>- повышенные требования к точности сборки (точное совпадение главных плоскостей колеса и червяка);</w:t>
            </w:r>
          </w:p>
          <w:p w:rsidR="00A7764D" w:rsidRDefault="00A7764D" w:rsidP="009C21D2">
            <w:pPr>
              <w:jc w:val="left"/>
              <w:rPr>
                <w:sz w:val="24"/>
              </w:rPr>
            </w:pPr>
            <w:r>
              <w:rPr>
                <w:sz w:val="24"/>
              </w:rPr>
              <w:t>- из за существенных потерь при больших мощностях и длительной работе применение червячных передач становится нецелесообразным</w:t>
            </w:r>
          </w:p>
        </w:tc>
      </w:tr>
      <w:tr w:rsidR="00A7764D" w:rsidTr="009C21D2">
        <w:trPr>
          <w:trHeight w:val="2127"/>
        </w:trPr>
        <w:tc>
          <w:tcPr>
            <w:tcW w:w="704" w:type="dxa"/>
          </w:tcPr>
          <w:p w:rsidR="00A7764D" w:rsidRDefault="007704C4" w:rsidP="009C21D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A7764D">
              <w:rPr>
                <w:sz w:val="24"/>
              </w:rPr>
              <w:t>5</w:t>
            </w:r>
          </w:p>
        </w:tc>
        <w:tc>
          <w:tcPr>
            <w:tcW w:w="3402" w:type="dxa"/>
          </w:tcPr>
          <w:p w:rsidR="00A7764D" w:rsidRDefault="00A7764D" w:rsidP="009C21D2">
            <w:pPr>
              <w:jc w:val="left"/>
              <w:rPr>
                <w:sz w:val="24"/>
              </w:rPr>
            </w:pPr>
            <w:r>
              <w:rPr>
                <w:sz w:val="24"/>
              </w:rPr>
              <w:t>Перечислите на какие три составляющие принято раскладывать полное усилие со стороны витка червяка на зуб червячного колеса</w:t>
            </w:r>
          </w:p>
        </w:tc>
        <w:tc>
          <w:tcPr>
            <w:tcW w:w="5239" w:type="dxa"/>
          </w:tcPr>
          <w:p w:rsidR="00A7764D" w:rsidRDefault="00A7764D" w:rsidP="009C21D2">
            <w:pPr>
              <w:jc w:val="left"/>
              <w:rPr>
                <w:sz w:val="24"/>
              </w:rPr>
            </w:pPr>
            <w:r>
              <w:rPr>
                <w:sz w:val="24"/>
              </w:rPr>
              <w:t>Раскладывают на:</w:t>
            </w:r>
          </w:p>
          <w:p w:rsidR="00A7764D" w:rsidRDefault="00A7764D" w:rsidP="009C21D2">
            <w:pPr>
              <w:jc w:val="left"/>
              <w:rPr>
                <w:sz w:val="24"/>
              </w:rPr>
            </w:pPr>
            <w:r>
              <w:rPr>
                <w:sz w:val="24"/>
              </w:rPr>
              <w:t>- окружное усилие колеса, равное осевому усилию червяка;</w:t>
            </w:r>
          </w:p>
          <w:p w:rsidR="00A7764D" w:rsidRDefault="00A7764D" w:rsidP="009C21D2">
            <w:pPr>
              <w:jc w:val="left"/>
              <w:rPr>
                <w:sz w:val="24"/>
              </w:rPr>
            </w:pPr>
            <w:r>
              <w:rPr>
                <w:sz w:val="24"/>
              </w:rPr>
              <w:t xml:space="preserve">- осевое усилие колеса, равное окружному усилю червяка; и </w:t>
            </w:r>
          </w:p>
          <w:p w:rsidR="00A7764D" w:rsidRDefault="00A7764D" w:rsidP="009C21D2">
            <w:pPr>
              <w:jc w:val="left"/>
              <w:rPr>
                <w:sz w:val="24"/>
              </w:rPr>
            </w:pPr>
            <w:r>
              <w:rPr>
                <w:sz w:val="24"/>
              </w:rPr>
              <w:t>- радиальное усилие колеса, равное радиальному усилию червяка</w:t>
            </w:r>
          </w:p>
        </w:tc>
      </w:tr>
      <w:tr w:rsidR="00A7764D" w:rsidTr="009C21D2">
        <w:trPr>
          <w:trHeight w:val="3869"/>
        </w:trPr>
        <w:tc>
          <w:tcPr>
            <w:tcW w:w="704" w:type="dxa"/>
          </w:tcPr>
          <w:p w:rsidR="00A7764D" w:rsidRDefault="007704C4" w:rsidP="009C21D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A7764D">
              <w:rPr>
                <w:sz w:val="24"/>
              </w:rPr>
              <w:t>6</w:t>
            </w:r>
          </w:p>
        </w:tc>
        <w:tc>
          <w:tcPr>
            <w:tcW w:w="3402" w:type="dxa"/>
          </w:tcPr>
          <w:p w:rsidR="00A7764D" w:rsidRDefault="00A7764D" w:rsidP="009C21D2">
            <w:pPr>
              <w:jc w:val="left"/>
              <w:rPr>
                <w:sz w:val="24"/>
              </w:rPr>
            </w:pPr>
            <w:r>
              <w:rPr>
                <w:sz w:val="24"/>
              </w:rPr>
              <w:t>Назовите основные признаки классификации и соответствующие им типы зубчатых передач</w:t>
            </w:r>
          </w:p>
        </w:tc>
        <w:tc>
          <w:tcPr>
            <w:tcW w:w="5239" w:type="dxa"/>
          </w:tcPr>
          <w:p w:rsidR="00A7764D" w:rsidRDefault="00A7764D" w:rsidP="009C21D2">
            <w:pPr>
              <w:jc w:val="left"/>
              <w:rPr>
                <w:sz w:val="24"/>
              </w:rPr>
            </w:pPr>
            <w:r>
              <w:rPr>
                <w:sz w:val="24"/>
              </w:rPr>
              <w:t>Признаками классификации и соответствующими им типами зубчатых передач являются:</w:t>
            </w:r>
          </w:p>
          <w:p w:rsidR="00A7764D" w:rsidRDefault="00A7764D" w:rsidP="009C21D2">
            <w:pPr>
              <w:jc w:val="left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6F2178">
              <w:rPr>
                <w:i/>
                <w:sz w:val="24"/>
              </w:rPr>
              <w:t>по расположению осей валов</w:t>
            </w:r>
            <w:r>
              <w:rPr>
                <w:sz w:val="24"/>
              </w:rPr>
              <w:t xml:space="preserve"> передачи с параллельными осями – </w:t>
            </w:r>
            <w:r w:rsidRPr="006F2178">
              <w:rPr>
                <w:b/>
                <w:sz w:val="24"/>
              </w:rPr>
              <w:t>цилиндрические</w:t>
            </w:r>
            <w:r>
              <w:rPr>
                <w:sz w:val="24"/>
              </w:rPr>
              <w:t xml:space="preserve">; передачи с пересекающимися осями – </w:t>
            </w:r>
            <w:r w:rsidRPr="006F2178">
              <w:rPr>
                <w:b/>
                <w:sz w:val="24"/>
              </w:rPr>
              <w:t>конические</w:t>
            </w:r>
            <w:r>
              <w:rPr>
                <w:sz w:val="24"/>
              </w:rPr>
              <w:t xml:space="preserve">; со скрещивающимися осями – </w:t>
            </w:r>
            <w:r w:rsidRPr="006F2178">
              <w:rPr>
                <w:b/>
                <w:sz w:val="24"/>
              </w:rPr>
              <w:t>червячные</w:t>
            </w:r>
            <w:r>
              <w:rPr>
                <w:sz w:val="24"/>
              </w:rPr>
              <w:t xml:space="preserve">, </w:t>
            </w:r>
            <w:r w:rsidRPr="006F2178">
              <w:rPr>
                <w:b/>
                <w:sz w:val="24"/>
              </w:rPr>
              <w:t>винтовые</w:t>
            </w:r>
            <w:r>
              <w:rPr>
                <w:sz w:val="24"/>
              </w:rPr>
              <w:t>, г</w:t>
            </w:r>
            <w:r w:rsidRPr="006F2178">
              <w:rPr>
                <w:b/>
                <w:sz w:val="24"/>
              </w:rPr>
              <w:t>ипоидные</w:t>
            </w:r>
            <w:r>
              <w:rPr>
                <w:sz w:val="24"/>
              </w:rPr>
              <w:t xml:space="preserve">; и </w:t>
            </w:r>
            <w:r w:rsidRPr="006F2178">
              <w:rPr>
                <w:b/>
                <w:sz w:val="24"/>
              </w:rPr>
              <w:t>шестерня – рейка</w:t>
            </w:r>
            <w:r>
              <w:rPr>
                <w:sz w:val="24"/>
              </w:rPr>
              <w:t>;</w:t>
            </w:r>
          </w:p>
          <w:p w:rsidR="00A7764D" w:rsidRDefault="00A7764D" w:rsidP="009C21D2">
            <w:pPr>
              <w:jc w:val="left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6F2178">
              <w:rPr>
                <w:i/>
                <w:sz w:val="24"/>
              </w:rPr>
              <w:t>с внешним или внутренним зацеплением</w:t>
            </w:r>
            <w:r>
              <w:rPr>
                <w:sz w:val="24"/>
              </w:rPr>
              <w:t>;</w:t>
            </w:r>
          </w:p>
          <w:p w:rsidR="00A7764D" w:rsidRDefault="00A7764D" w:rsidP="009C21D2">
            <w:pPr>
              <w:jc w:val="left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6F2178">
              <w:rPr>
                <w:i/>
                <w:sz w:val="24"/>
              </w:rPr>
              <w:t>по расположению зубьев на ободе колеса</w:t>
            </w:r>
            <w:r>
              <w:rPr>
                <w:sz w:val="24"/>
              </w:rPr>
              <w:t xml:space="preserve"> – </w:t>
            </w:r>
            <w:r w:rsidRPr="006F2178">
              <w:rPr>
                <w:b/>
                <w:sz w:val="24"/>
              </w:rPr>
              <w:t>прямозубые</w:t>
            </w:r>
            <w:r>
              <w:rPr>
                <w:sz w:val="24"/>
              </w:rPr>
              <w:t xml:space="preserve">, </w:t>
            </w:r>
            <w:r w:rsidRPr="006F2178">
              <w:rPr>
                <w:b/>
                <w:sz w:val="24"/>
              </w:rPr>
              <w:t>косозубые</w:t>
            </w:r>
            <w:r>
              <w:rPr>
                <w:sz w:val="24"/>
              </w:rPr>
              <w:t xml:space="preserve"> и </w:t>
            </w:r>
            <w:r w:rsidRPr="006F2178">
              <w:rPr>
                <w:b/>
                <w:sz w:val="24"/>
              </w:rPr>
              <w:t>кривозубые;</w:t>
            </w:r>
            <w:r>
              <w:rPr>
                <w:sz w:val="24"/>
              </w:rPr>
              <w:t xml:space="preserve"> </w:t>
            </w:r>
          </w:p>
          <w:p w:rsidR="00A7764D" w:rsidRDefault="00A7764D" w:rsidP="009C21D2">
            <w:pPr>
              <w:jc w:val="left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6F2178">
              <w:rPr>
                <w:i/>
                <w:sz w:val="24"/>
              </w:rPr>
              <w:t>по форме зуба</w:t>
            </w:r>
            <w:r>
              <w:rPr>
                <w:sz w:val="24"/>
              </w:rPr>
              <w:t xml:space="preserve"> – </w:t>
            </w:r>
            <w:proofErr w:type="spellStart"/>
            <w:proofErr w:type="gramStart"/>
            <w:r w:rsidRPr="006F2178">
              <w:rPr>
                <w:b/>
                <w:sz w:val="24"/>
              </w:rPr>
              <w:t>эвольвентные</w:t>
            </w:r>
            <w:proofErr w:type="spellEnd"/>
            <w:r w:rsidRPr="006F2178">
              <w:rPr>
                <w:b/>
                <w:sz w:val="24"/>
              </w:rPr>
              <w:t>,</w:t>
            </w:r>
            <w:r>
              <w:rPr>
                <w:sz w:val="24"/>
              </w:rPr>
              <w:t xml:space="preserve">  </w:t>
            </w:r>
            <w:r w:rsidRPr="006F2178">
              <w:rPr>
                <w:i/>
                <w:sz w:val="24"/>
              </w:rPr>
              <w:t>круговые</w:t>
            </w:r>
            <w:proofErr w:type="gramEnd"/>
            <w:r>
              <w:rPr>
                <w:sz w:val="24"/>
              </w:rPr>
              <w:t xml:space="preserve"> (зацепление Новикова), </w:t>
            </w:r>
            <w:r w:rsidRPr="006F2178">
              <w:rPr>
                <w:b/>
                <w:sz w:val="24"/>
              </w:rPr>
              <w:t>циклоидные</w:t>
            </w:r>
            <w:r>
              <w:rPr>
                <w:sz w:val="24"/>
              </w:rPr>
              <w:t>;</w:t>
            </w:r>
          </w:p>
          <w:p w:rsidR="00A7764D" w:rsidRDefault="00A7764D" w:rsidP="009C21D2">
            <w:pPr>
              <w:jc w:val="left"/>
              <w:rPr>
                <w:sz w:val="24"/>
              </w:rPr>
            </w:pPr>
            <w:r w:rsidRPr="006F2178">
              <w:rPr>
                <w:i/>
                <w:sz w:val="24"/>
              </w:rPr>
              <w:t>- по условиям работы</w:t>
            </w:r>
            <w:r>
              <w:rPr>
                <w:sz w:val="24"/>
              </w:rPr>
              <w:t xml:space="preserve"> – </w:t>
            </w:r>
            <w:r w:rsidRPr="006F2178">
              <w:rPr>
                <w:b/>
                <w:sz w:val="24"/>
              </w:rPr>
              <w:t>открытые</w:t>
            </w:r>
            <w:r>
              <w:rPr>
                <w:sz w:val="24"/>
              </w:rPr>
              <w:t xml:space="preserve"> и </w:t>
            </w:r>
            <w:r w:rsidRPr="006F2178">
              <w:rPr>
                <w:b/>
                <w:sz w:val="24"/>
              </w:rPr>
              <w:t>закрытые</w:t>
            </w:r>
          </w:p>
        </w:tc>
      </w:tr>
      <w:tr w:rsidR="00A7764D" w:rsidTr="009C21D2">
        <w:tc>
          <w:tcPr>
            <w:tcW w:w="704" w:type="dxa"/>
          </w:tcPr>
          <w:p w:rsidR="00A7764D" w:rsidRDefault="007704C4" w:rsidP="009C21D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A7764D">
              <w:rPr>
                <w:sz w:val="24"/>
              </w:rPr>
              <w:t>7</w:t>
            </w:r>
          </w:p>
        </w:tc>
        <w:tc>
          <w:tcPr>
            <w:tcW w:w="3402" w:type="dxa"/>
          </w:tcPr>
          <w:p w:rsidR="00A7764D" w:rsidRDefault="00A7764D" w:rsidP="009C21D2">
            <w:pPr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От каких параметров зависит угол наклона зубьев в косозубых передачах  </w:t>
            </w:r>
          </w:p>
        </w:tc>
        <w:tc>
          <w:tcPr>
            <w:tcW w:w="5239" w:type="dxa"/>
          </w:tcPr>
          <w:p w:rsidR="00A7764D" w:rsidRDefault="00A7764D" w:rsidP="009C21D2">
            <w:pPr>
              <w:jc w:val="left"/>
              <w:rPr>
                <w:sz w:val="24"/>
              </w:rPr>
            </w:pPr>
            <w:r>
              <w:rPr>
                <w:sz w:val="24"/>
              </w:rPr>
              <w:t>Угол наклона зубьев в косозубых передачах зависит:</w:t>
            </w:r>
          </w:p>
          <w:p w:rsidR="00A7764D" w:rsidRDefault="00A7764D" w:rsidP="009C21D2">
            <w:pPr>
              <w:rPr>
                <w:sz w:val="24"/>
                <w:szCs w:val="24"/>
              </w:rPr>
            </w:pPr>
            <w:r>
              <w:rPr>
                <w:sz w:val="24"/>
              </w:rPr>
              <w:t>- о</w:t>
            </w:r>
            <w:r>
              <w:rPr>
                <w:sz w:val="24"/>
                <w:szCs w:val="24"/>
              </w:rPr>
              <w:t xml:space="preserve">т числа зубьев шестерни и зубчатого колеса, </w:t>
            </w:r>
          </w:p>
          <w:p w:rsidR="00A7764D" w:rsidRDefault="00A7764D" w:rsidP="009C2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от нормального модуля зацепления и</w:t>
            </w:r>
          </w:p>
          <w:p w:rsidR="00A7764D" w:rsidRDefault="00A7764D" w:rsidP="009C2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от межосевого расстояния</w:t>
            </w:r>
          </w:p>
          <w:p w:rsidR="00A7764D" w:rsidRDefault="00A7764D" w:rsidP="009C21D2">
            <w:pPr>
              <w:jc w:val="left"/>
              <w:rPr>
                <w:sz w:val="24"/>
              </w:rPr>
            </w:pPr>
          </w:p>
        </w:tc>
      </w:tr>
      <w:tr w:rsidR="00A7764D" w:rsidTr="009C21D2">
        <w:trPr>
          <w:trHeight w:val="2095"/>
        </w:trPr>
        <w:tc>
          <w:tcPr>
            <w:tcW w:w="704" w:type="dxa"/>
          </w:tcPr>
          <w:p w:rsidR="00A7764D" w:rsidRDefault="007704C4" w:rsidP="009C21D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A7764D">
              <w:rPr>
                <w:sz w:val="24"/>
              </w:rPr>
              <w:t>8</w:t>
            </w:r>
          </w:p>
        </w:tc>
        <w:tc>
          <w:tcPr>
            <w:tcW w:w="3402" w:type="dxa"/>
          </w:tcPr>
          <w:p w:rsidR="00A7764D" w:rsidRDefault="00A7764D" w:rsidP="009C21D2">
            <w:pPr>
              <w:jc w:val="left"/>
              <w:rPr>
                <w:sz w:val="24"/>
              </w:rPr>
            </w:pPr>
            <w:r>
              <w:rPr>
                <w:sz w:val="24"/>
              </w:rPr>
              <w:t>Перечислите основные виды разрушения зубьев в процессе эксплуатации зубчатых передач</w:t>
            </w:r>
          </w:p>
        </w:tc>
        <w:tc>
          <w:tcPr>
            <w:tcW w:w="5239" w:type="dxa"/>
          </w:tcPr>
          <w:p w:rsidR="00A7764D" w:rsidRDefault="00A7764D" w:rsidP="009C21D2">
            <w:pPr>
              <w:jc w:val="left"/>
              <w:rPr>
                <w:sz w:val="24"/>
              </w:rPr>
            </w:pPr>
            <w:r>
              <w:rPr>
                <w:sz w:val="24"/>
              </w:rPr>
              <w:t>Основными видами разрушения зубчатых передач являются:</w:t>
            </w:r>
          </w:p>
          <w:p w:rsidR="00A7764D" w:rsidRDefault="00A7764D" w:rsidP="009C21D2">
            <w:pPr>
              <w:jc w:val="left"/>
              <w:rPr>
                <w:sz w:val="24"/>
              </w:rPr>
            </w:pPr>
            <w:r>
              <w:rPr>
                <w:sz w:val="24"/>
              </w:rPr>
              <w:t>- поломка зубьев,</w:t>
            </w:r>
          </w:p>
          <w:p w:rsidR="00A7764D" w:rsidRDefault="00A7764D" w:rsidP="009C21D2">
            <w:pPr>
              <w:jc w:val="left"/>
              <w:rPr>
                <w:sz w:val="24"/>
              </w:rPr>
            </w:pPr>
            <w:r>
              <w:rPr>
                <w:sz w:val="24"/>
              </w:rPr>
              <w:t xml:space="preserve">- усталостное </w:t>
            </w:r>
            <w:proofErr w:type="spellStart"/>
            <w:r>
              <w:rPr>
                <w:sz w:val="24"/>
              </w:rPr>
              <w:t>выкрашивание</w:t>
            </w:r>
            <w:proofErr w:type="spellEnd"/>
            <w:r>
              <w:rPr>
                <w:sz w:val="24"/>
              </w:rPr>
              <w:t xml:space="preserve"> поверхностных слоёв зубьев,</w:t>
            </w:r>
          </w:p>
          <w:p w:rsidR="00A7764D" w:rsidRDefault="00A7764D" w:rsidP="009C21D2">
            <w:pPr>
              <w:jc w:val="left"/>
              <w:rPr>
                <w:sz w:val="24"/>
              </w:rPr>
            </w:pPr>
            <w:r>
              <w:rPr>
                <w:sz w:val="24"/>
              </w:rPr>
              <w:t>- абразивный износ,</w:t>
            </w:r>
          </w:p>
          <w:p w:rsidR="00A7764D" w:rsidRDefault="00A7764D" w:rsidP="009C21D2">
            <w:pPr>
              <w:jc w:val="left"/>
              <w:rPr>
                <w:sz w:val="24"/>
              </w:rPr>
            </w:pPr>
            <w:r>
              <w:rPr>
                <w:sz w:val="24"/>
              </w:rPr>
              <w:t>- заедание зубьев</w:t>
            </w:r>
          </w:p>
        </w:tc>
      </w:tr>
      <w:tr w:rsidR="00A7764D" w:rsidTr="009C21D2">
        <w:trPr>
          <w:trHeight w:val="1685"/>
        </w:trPr>
        <w:tc>
          <w:tcPr>
            <w:tcW w:w="704" w:type="dxa"/>
          </w:tcPr>
          <w:p w:rsidR="00A7764D" w:rsidRDefault="007704C4" w:rsidP="009C21D2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  <w:r w:rsidR="00A7764D">
              <w:rPr>
                <w:sz w:val="24"/>
              </w:rPr>
              <w:t>9</w:t>
            </w:r>
          </w:p>
        </w:tc>
        <w:tc>
          <w:tcPr>
            <w:tcW w:w="3402" w:type="dxa"/>
          </w:tcPr>
          <w:p w:rsidR="00A7764D" w:rsidRDefault="00A7764D" w:rsidP="009C21D2">
            <w:pPr>
              <w:jc w:val="left"/>
              <w:rPr>
                <w:sz w:val="24"/>
              </w:rPr>
            </w:pPr>
            <w:r>
              <w:rPr>
                <w:sz w:val="24"/>
              </w:rPr>
              <w:t>Назовите основные критерии</w:t>
            </w:r>
          </w:p>
          <w:p w:rsidR="00A7764D" w:rsidRDefault="00A7764D" w:rsidP="009C21D2">
            <w:pPr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расчёта</w:t>
            </w:r>
            <w:proofErr w:type="gramEnd"/>
            <w:r>
              <w:rPr>
                <w:sz w:val="24"/>
              </w:rPr>
              <w:t xml:space="preserve"> вала</w:t>
            </w:r>
          </w:p>
        </w:tc>
        <w:tc>
          <w:tcPr>
            <w:tcW w:w="5239" w:type="dxa"/>
          </w:tcPr>
          <w:p w:rsidR="00A7764D" w:rsidRDefault="00A7764D" w:rsidP="009C21D2">
            <w:pPr>
              <w:jc w:val="left"/>
              <w:rPr>
                <w:sz w:val="24"/>
              </w:rPr>
            </w:pPr>
            <w:r>
              <w:rPr>
                <w:sz w:val="24"/>
              </w:rPr>
              <w:t>Основными критериями расчёта вала являются:</w:t>
            </w:r>
          </w:p>
          <w:p w:rsidR="00A7764D" w:rsidRDefault="00A7764D" w:rsidP="009C21D2">
            <w:pPr>
              <w:jc w:val="left"/>
              <w:rPr>
                <w:sz w:val="24"/>
              </w:rPr>
            </w:pPr>
            <w:r>
              <w:rPr>
                <w:sz w:val="24"/>
              </w:rPr>
              <w:t>- расчёт на прочность при совместном действии крутящего и изгибающего моментов – статическую и усталостную;</w:t>
            </w:r>
          </w:p>
          <w:p w:rsidR="00A7764D" w:rsidRDefault="00A7764D" w:rsidP="009C21D2">
            <w:pPr>
              <w:jc w:val="left"/>
              <w:rPr>
                <w:sz w:val="24"/>
              </w:rPr>
            </w:pPr>
            <w:r>
              <w:rPr>
                <w:sz w:val="24"/>
              </w:rPr>
              <w:t>- расчёт на жесткость;</w:t>
            </w:r>
          </w:p>
          <w:p w:rsidR="00A7764D" w:rsidRDefault="00A7764D" w:rsidP="009C21D2">
            <w:pPr>
              <w:jc w:val="left"/>
              <w:rPr>
                <w:sz w:val="24"/>
              </w:rPr>
            </w:pPr>
            <w:r>
              <w:rPr>
                <w:sz w:val="24"/>
              </w:rPr>
              <w:t>- расчёт на колебания</w:t>
            </w:r>
          </w:p>
        </w:tc>
      </w:tr>
      <w:tr w:rsidR="00A7764D" w:rsidTr="009C21D2">
        <w:trPr>
          <w:trHeight w:val="1837"/>
        </w:trPr>
        <w:tc>
          <w:tcPr>
            <w:tcW w:w="704" w:type="dxa"/>
          </w:tcPr>
          <w:p w:rsidR="00A7764D" w:rsidRDefault="007704C4" w:rsidP="007704C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bookmarkStart w:id="0" w:name="_GoBack"/>
            <w:bookmarkEnd w:id="0"/>
            <w:r w:rsidR="00A7764D">
              <w:rPr>
                <w:sz w:val="24"/>
              </w:rPr>
              <w:t>0</w:t>
            </w:r>
          </w:p>
        </w:tc>
        <w:tc>
          <w:tcPr>
            <w:tcW w:w="3402" w:type="dxa"/>
          </w:tcPr>
          <w:p w:rsidR="00A7764D" w:rsidRDefault="00A7764D" w:rsidP="009C21D2">
            <w:pPr>
              <w:jc w:val="left"/>
              <w:rPr>
                <w:sz w:val="24"/>
              </w:rPr>
            </w:pPr>
            <w:r>
              <w:rPr>
                <w:sz w:val="24"/>
              </w:rPr>
              <w:t>Назовите критерии расчёта закрытых зубчатых передач</w:t>
            </w:r>
          </w:p>
        </w:tc>
        <w:tc>
          <w:tcPr>
            <w:tcW w:w="5239" w:type="dxa"/>
          </w:tcPr>
          <w:p w:rsidR="00A7764D" w:rsidRDefault="00A7764D" w:rsidP="009C21D2">
            <w:pPr>
              <w:jc w:val="left"/>
              <w:rPr>
                <w:sz w:val="24"/>
              </w:rPr>
            </w:pPr>
            <w:r>
              <w:rPr>
                <w:sz w:val="24"/>
              </w:rPr>
              <w:t>Основным критерием расчёта закрытой зубчатой передачи является расчёт поверхности зубьев на контактную прочность, а проверочным или вторым критерием является расчёт на изгиб</w:t>
            </w:r>
          </w:p>
        </w:tc>
      </w:tr>
    </w:tbl>
    <w:p w:rsidR="00A7764D" w:rsidRDefault="00A7764D"/>
    <w:sectPr w:rsidR="00A77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7C3F31"/>
    <w:multiLevelType w:val="hybridMultilevel"/>
    <w:tmpl w:val="F73426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EA7"/>
    <w:rsid w:val="00022C43"/>
    <w:rsid w:val="000B7D4B"/>
    <w:rsid w:val="001268BC"/>
    <w:rsid w:val="003266DB"/>
    <w:rsid w:val="00372F7E"/>
    <w:rsid w:val="00504422"/>
    <w:rsid w:val="00541E04"/>
    <w:rsid w:val="005A2045"/>
    <w:rsid w:val="005B1FA3"/>
    <w:rsid w:val="005D4EA7"/>
    <w:rsid w:val="00723E15"/>
    <w:rsid w:val="00724F86"/>
    <w:rsid w:val="00726AD6"/>
    <w:rsid w:val="007704C4"/>
    <w:rsid w:val="007A198F"/>
    <w:rsid w:val="008E0727"/>
    <w:rsid w:val="00960190"/>
    <w:rsid w:val="00A7764D"/>
    <w:rsid w:val="00AF16BE"/>
    <w:rsid w:val="00B269B8"/>
    <w:rsid w:val="00B91339"/>
    <w:rsid w:val="00C17EF3"/>
    <w:rsid w:val="00ED15E9"/>
    <w:rsid w:val="00F40949"/>
    <w:rsid w:val="00F60D9B"/>
    <w:rsid w:val="00F73366"/>
    <w:rsid w:val="00F93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D8DB9E-41A8-4C24-8643-226F06EDD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64D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764D"/>
    <w:pPr>
      <w:spacing w:after="0" w:line="240" w:lineRule="auto"/>
      <w:jc w:val="both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776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A78BDE-EBF8-4E0F-BD14-3CD67EC8E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7</Pages>
  <Words>1604</Words>
  <Characters>9148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3</cp:revision>
  <dcterms:created xsi:type="dcterms:W3CDTF">2023-11-02T10:30:00Z</dcterms:created>
  <dcterms:modified xsi:type="dcterms:W3CDTF">2023-11-02T16:13:00Z</dcterms:modified>
</cp:coreProperties>
</file>