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26"/>
        <w:gridCol w:w="568"/>
        <w:gridCol w:w="722"/>
        <w:gridCol w:w="142"/>
        <w:gridCol w:w="282"/>
        <w:gridCol w:w="845"/>
        <w:gridCol w:w="282"/>
        <w:gridCol w:w="143"/>
        <w:gridCol w:w="143"/>
        <w:gridCol w:w="1129"/>
        <w:gridCol w:w="424"/>
        <w:gridCol w:w="330"/>
        <w:gridCol w:w="250"/>
        <w:gridCol w:w="143"/>
        <w:gridCol w:w="424"/>
        <w:gridCol w:w="846"/>
        <w:gridCol w:w="424"/>
        <w:gridCol w:w="565"/>
        <w:gridCol w:w="283"/>
        <w:gridCol w:w="423"/>
        <w:gridCol w:w="143"/>
        <w:gridCol w:w="142"/>
        <w:gridCol w:w="282"/>
        <w:gridCol w:w="282"/>
      </w:tblGrid>
      <w:tr w:rsidR="00FE4FCE" w:rsidTr="00A34A48">
        <w:trPr>
          <w:trHeight w:hRule="exact" w:val="138"/>
        </w:trPr>
        <w:tc>
          <w:tcPr>
            <w:tcW w:w="568" w:type="dxa"/>
          </w:tcPr>
          <w:p w:rsidR="00FE4FCE" w:rsidRDefault="00FE4FCE" w:rsidP="00A34A48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FE4FCE" w:rsidRDefault="00FE4FCE" w:rsidP="00A34A48">
            <w:r>
              <w:rPr>
                <w:noProof/>
                <w:lang w:val="ru-RU" w:eastAsia="ru-RU"/>
              </w:rPr>
              <w:drawing>
                <wp:inline distT="0" distB="0" distL="0" distR="0" wp14:anchorId="162FD214" wp14:editId="439AF459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RPr="00B55FC3" w:rsidTr="00A34A48">
        <w:trPr>
          <w:trHeight w:hRule="exact" w:val="1111"/>
        </w:trPr>
        <w:tc>
          <w:tcPr>
            <w:tcW w:w="568" w:type="dxa"/>
          </w:tcPr>
          <w:p w:rsidR="00FE4FCE" w:rsidRDefault="00FE4FCE" w:rsidP="00A34A48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696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FE4FCE" w:rsidRPr="00F04007" w:rsidRDefault="00FE4FCE" w:rsidP="00A34A48">
            <w:pPr>
              <w:spacing w:after="0" w:line="240" w:lineRule="auto"/>
              <w:jc w:val="center"/>
              <w:rPr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FE4FCE" w:rsidRPr="00F04007" w:rsidRDefault="00FE4FCE" w:rsidP="00A34A48">
            <w:pPr>
              <w:spacing w:after="0" w:line="240" w:lineRule="auto"/>
              <w:jc w:val="center"/>
              <w:rPr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FE4FCE" w:rsidRPr="00F04007" w:rsidRDefault="00FE4FCE" w:rsidP="00A34A48">
            <w:pPr>
              <w:spacing w:after="0" w:line="240" w:lineRule="auto"/>
              <w:jc w:val="center"/>
              <w:rPr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FE4FCE" w:rsidRPr="00F04007" w:rsidRDefault="00FE4FCE" w:rsidP="00A34A48">
            <w:pPr>
              <w:spacing w:after="0" w:line="240" w:lineRule="auto"/>
              <w:jc w:val="center"/>
              <w:rPr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</w:tr>
      <w:tr w:rsidR="00FE4FCE" w:rsidTr="00A34A48">
        <w:trPr>
          <w:trHeight w:hRule="exact" w:val="416"/>
        </w:trPr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752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4FCE" w:rsidRPr="00F04007" w:rsidRDefault="00FE4FCE" w:rsidP="00A34A4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FE4FCE" w:rsidRDefault="00FE4FCE" w:rsidP="00A34A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международному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ISO 9001:2015</w:t>
            </w:r>
          </w:p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496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RPr="00B55FC3" w:rsidTr="00A34A48">
        <w:trPr>
          <w:trHeight w:hRule="exact" w:val="304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378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4FCE" w:rsidRPr="00F04007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277"/>
        </w:trPr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5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384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138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RPr="00B55FC3" w:rsidTr="00A34A48">
        <w:trPr>
          <w:trHeight w:hRule="exact" w:val="816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4FCE" w:rsidRPr="00F04007" w:rsidRDefault="00FE4FCE" w:rsidP="00A34A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A9CE52E" wp14:editId="6010F04C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-73660</wp:posOffset>
                  </wp:positionV>
                  <wp:extent cx="773430" cy="5340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c - 25.11.2021 - 10-47.jp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40" t="40317" r="39220" b="48579"/>
                          <a:stretch/>
                        </pic:blipFill>
                        <pic:spPr bwMode="auto">
                          <a:xfrm>
                            <a:off x="0" y="0"/>
                            <a:ext cx="773430" cy="534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ИРБиП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Егорова В.И.__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138"/>
        </w:trPr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4FCE" w:rsidRPr="00B55FC3" w:rsidRDefault="00FE4FCE" w:rsidP="00A34A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277"/>
        </w:trPr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138"/>
        </w:trPr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5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277"/>
        </w:trPr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4FCE" w:rsidRPr="00B55FC3" w:rsidRDefault="00FE4FCE" w:rsidP="00A34A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277"/>
        </w:trPr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5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Tr="00A34A48">
        <w:trPr>
          <w:trHeight w:hRule="exact" w:val="416"/>
        </w:trPr>
        <w:tc>
          <w:tcPr>
            <w:tcW w:w="1022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FE4FCE" w:rsidTr="00A34A48">
        <w:trPr>
          <w:trHeight w:hRule="exact" w:val="555"/>
        </w:trPr>
        <w:tc>
          <w:tcPr>
            <w:tcW w:w="1022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FE4FCE" w:rsidTr="00A34A48">
        <w:trPr>
          <w:trHeight w:hRule="exact" w:val="726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RPr="00B55FC3" w:rsidTr="00A34A48">
        <w:trPr>
          <w:trHeight w:hRule="exact" w:val="855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38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FE4FCE" w:rsidRPr="00F04007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4FCE" w:rsidRPr="00F04007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35.04.07 Водные биоресурсы и аквакультура</w:t>
            </w:r>
          </w:p>
          <w:p w:rsidR="00FE4FCE" w:rsidRPr="00F04007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40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Направленность Аквакультура</w:t>
            </w: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277"/>
        </w:trPr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5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277"/>
        </w:trPr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F04007" w:rsidRDefault="00FE4FCE" w:rsidP="00A34A48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4FCE" w:rsidRPr="00B55FC3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RPr="00B55FC3" w:rsidTr="00A34A48">
        <w:trPr>
          <w:trHeight w:hRule="exact" w:val="394"/>
        </w:trPr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5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4FCE" w:rsidRPr="00B55FC3" w:rsidRDefault="00FE4FCE" w:rsidP="00A34A48">
            <w:pPr>
              <w:rPr>
                <w:lang w:val="ru-RU"/>
              </w:rPr>
            </w:pPr>
          </w:p>
        </w:tc>
        <w:tc>
          <w:tcPr>
            <w:tcW w:w="327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327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Магистр</w:t>
            </w:r>
            <w:proofErr w:type="spellEnd"/>
          </w:p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416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1827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277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4FCE" w:rsidRDefault="00FE4FCE" w:rsidP="00A34A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Tr="00A34A48">
        <w:trPr>
          <w:trHeight w:hRule="exact" w:val="138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319" w:type="dxa"/>
          </w:tcPr>
          <w:p w:rsidR="00FE4FCE" w:rsidRDefault="00FE4FCE" w:rsidP="00A34A48"/>
        </w:tc>
        <w:tc>
          <w:tcPr>
            <w:tcW w:w="25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</w:tr>
      <w:tr w:rsidR="00FE4FCE" w:rsidRPr="00B55FC3" w:rsidTr="00A34A48">
        <w:trPr>
          <w:trHeight w:hRule="exact" w:val="950"/>
        </w:trPr>
        <w:tc>
          <w:tcPr>
            <w:tcW w:w="568" w:type="dxa"/>
          </w:tcPr>
          <w:p w:rsidR="00FE4FCE" w:rsidRDefault="00FE4FCE" w:rsidP="00A34A48"/>
        </w:tc>
        <w:tc>
          <w:tcPr>
            <w:tcW w:w="426" w:type="dxa"/>
          </w:tcPr>
          <w:p w:rsidR="00FE4FCE" w:rsidRDefault="00FE4FCE" w:rsidP="00A34A48"/>
        </w:tc>
        <w:tc>
          <w:tcPr>
            <w:tcW w:w="568" w:type="dxa"/>
          </w:tcPr>
          <w:p w:rsidR="00FE4FCE" w:rsidRDefault="00FE4FCE" w:rsidP="00A34A48"/>
        </w:tc>
        <w:tc>
          <w:tcPr>
            <w:tcW w:w="710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285" w:type="dxa"/>
          </w:tcPr>
          <w:p w:rsidR="00FE4FCE" w:rsidRDefault="00FE4FCE" w:rsidP="00A34A48"/>
        </w:tc>
        <w:tc>
          <w:tcPr>
            <w:tcW w:w="851" w:type="dxa"/>
          </w:tcPr>
          <w:p w:rsidR="00FE4FCE" w:rsidRDefault="00FE4FCE" w:rsidP="00A34A48"/>
        </w:tc>
        <w:tc>
          <w:tcPr>
            <w:tcW w:w="284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43" w:type="dxa"/>
          </w:tcPr>
          <w:p w:rsidR="00FE4FCE" w:rsidRDefault="00FE4FCE" w:rsidP="00A34A48"/>
        </w:tc>
        <w:tc>
          <w:tcPr>
            <w:tcW w:w="1135" w:type="dxa"/>
          </w:tcPr>
          <w:p w:rsidR="00FE4FCE" w:rsidRDefault="00FE4FCE" w:rsidP="00A34A48"/>
        </w:tc>
        <w:tc>
          <w:tcPr>
            <w:tcW w:w="497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E4FCE" w:rsidRPr="00F04007" w:rsidRDefault="00FE4FCE" w:rsidP="00A34A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к.б.н., д</w:t>
            </w:r>
            <w:r w:rsidRPr="00F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оцент, Сергеева Ю.В.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4DF849B" wp14:editId="0DEEDE7E">
                  <wp:extent cx="906780" cy="541020"/>
                  <wp:effectExtent l="0" t="0" r="0" b="0"/>
                  <wp:docPr id="5" name="Рисунок 5" descr="D:\Documents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sktop\media\image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74" t="85366" r="2609" b="8862"/>
                          <a:stretch/>
                        </pic:blipFill>
                        <pic:spPr bwMode="auto">
                          <a:xfrm>
                            <a:off x="0" y="0"/>
                            <a:ext cx="906780" cy="54102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alpha val="96000"/>
                            </a:srgbClr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C3D" w:rsidRPr="00D27799" w:rsidRDefault="00195DEA">
      <w:pPr>
        <w:rPr>
          <w:sz w:val="0"/>
          <w:szCs w:val="0"/>
          <w:lang w:val="ru-RU"/>
        </w:rPr>
      </w:pPr>
      <w:r w:rsidRPr="00D277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96"/>
        <w:gridCol w:w="696"/>
        <w:gridCol w:w="696"/>
        <w:gridCol w:w="696"/>
      </w:tblGrid>
      <w:tr w:rsidR="00910C3D" w:rsidRPr="006F31D5">
        <w:trPr>
          <w:trHeight w:hRule="exact" w:val="279"/>
        </w:trPr>
        <w:tc>
          <w:tcPr>
            <w:tcW w:w="45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910C3D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910C3D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FE4FCE" w:rsidRDefault="00FE4FCE" w:rsidP="00FE4F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4FC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FE4FCE" w:rsidRDefault="00FE4FCE" w:rsidP="00FE4F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4FC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910C3D"/>
        </w:tc>
      </w:tr>
      <w:tr w:rsidR="00910C3D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0C3D" w:rsidRDefault="00195D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910C3D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</w:tr>
      <w:tr w:rsidR="00910C3D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</w:tr>
      <w:tr w:rsidR="00910C3D" w:rsidTr="00476ABD">
        <w:trPr>
          <w:trHeight w:hRule="exact" w:val="311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</w:tr>
      <w:tr w:rsidR="00910C3D" w:rsidTr="00476ABD">
        <w:trPr>
          <w:trHeight w:hRule="exact" w:val="274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910C3D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</w:tbl>
    <w:p w:rsidR="00910C3D" w:rsidRDefault="00195DEA">
      <w:pPr>
        <w:rPr>
          <w:sz w:val="0"/>
          <w:szCs w:val="0"/>
        </w:rPr>
      </w:pPr>
      <w:r>
        <w:br w:type="page"/>
      </w:r>
    </w:p>
    <w:p w:rsidR="00910C3D" w:rsidRPr="00D27799" w:rsidRDefault="007E240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D584AB" wp14:editId="394F5589">
            <wp:extent cx="6088380" cy="8610600"/>
            <wp:effectExtent l="0" t="0" r="0" b="0"/>
            <wp:docPr id="3" name="Рисунок 3" descr="D:\Documents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DEA" w:rsidRPr="00D277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835"/>
        <w:gridCol w:w="1089"/>
        <w:gridCol w:w="4771"/>
        <w:gridCol w:w="963"/>
      </w:tblGrid>
      <w:tr w:rsidR="00910C3D" w:rsidRPr="00D2779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УП: 35.04.07_2021_Аквакультура.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910C3D" w:rsidRPr="00D27799">
        <w:trPr>
          <w:trHeight w:hRule="exact" w:val="138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D2779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D27799">
        <w:trPr>
          <w:trHeight w:hRule="exact" w:val="13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D2779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D27799">
        <w:trPr>
          <w:trHeight w:hRule="exact" w:val="9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0C3D" w:rsidRPr="006F31D5">
        <w:trPr>
          <w:trHeight w:hRule="exact" w:val="138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Председатель </w:t>
            </w:r>
            <w:r w:rsid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 Бахарева А.А.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Аквакультура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694"/>
        </w:trPr>
        <w:tc>
          <w:tcPr>
            <w:tcW w:w="2694" w:type="dxa"/>
          </w:tcPr>
          <w:p w:rsidR="00910C3D" w:rsidRDefault="00910C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10C3D" w:rsidRPr="006F31D5">
        <w:trPr>
          <w:trHeight w:hRule="exact" w:val="41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3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9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0C3D" w:rsidRPr="006F31D5">
        <w:trPr>
          <w:trHeight w:hRule="exact" w:val="138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Председатель </w:t>
            </w:r>
            <w:r w:rsid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 Бахарева А.А.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Аквакультура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694"/>
        </w:trPr>
        <w:tc>
          <w:tcPr>
            <w:tcW w:w="2694" w:type="dxa"/>
          </w:tcPr>
          <w:p w:rsidR="00910C3D" w:rsidRDefault="00910C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10C3D" w:rsidRPr="006F31D5">
        <w:trPr>
          <w:trHeight w:hRule="exact" w:val="41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3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9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0C3D" w:rsidRPr="006F31D5">
        <w:trPr>
          <w:trHeight w:hRule="exact" w:val="138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Председатель </w:t>
            </w:r>
            <w:r w:rsid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 Бахарева А.А.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Аквакультура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694"/>
        </w:trPr>
        <w:tc>
          <w:tcPr>
            <w:tcW w:w="2694" w:type="dxa"/>
          </w:tcPr>
          <w:p w:rsidR="00910C3D" w:rsidRDefault="00910C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10C3D" w:rsidRPr="006F31D5">
        <w:trPr>
          <w:trHeight w:hRule="exact" w:val="41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3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96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0C3D" w:rsidRPr="006F31D5">
        <w:trPr>
          <w:trHeight w:hRule="exact" w:val="138"/>
        </w:trPr>
        <w:tc>
          <w:tcPr>
            <w:tcW w:w="269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Председатель </w:t>
            </w:r>
            <w:r w:rsid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 Бахарева А.А.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Аквакультура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910C3D">
        <w:trPr>
          <w:trHeight w:hRule="exact" w:val="138"/>
        </w:trPr>
        <w:tc>
          <w:tcPr>
            <w:tcW w:w="2694" w:type="dxa"/>
          </w:tcPr>
          <w:p w:rsidR="00910C3D" w:rsidRDefault="00910C3D"/>
        </w:tc>
        <w:tc>
          <w:tcPr>
            <w:tcW w:w="851" w:type="dxa"/>
          </w:tcPr>
          <w:p w:rsidR="00910C3D" w:rsidRDefault="00910C3D"/>
        </w:tc>
        <w:tc>
          <w:tcPr>
            <w:tcW w:w="1135" w:type="dxa"/>
          </w:tcPr>
          <w:p w:rsidR="00910C3D" w:rsidRDefault="00910C3D"/>
        </w:tc>
        <w:tc>
          <w:tcPr>
            <w:tcW w:w="5104" w:type="dxa"/>
          </w:tcPr>
          <w:p w:rsidR="00910C3D" w:rsidRDefault="00910C3D"/>
        </w:tc>
        <w:tc>
          <w:tcPr>
            <w:tcW w:w="993" w:type="dxa"/>
          </w:tcPr>
          <w:p w:rsidR="00910C3D" w:rsidRDefault="00910C3D"/>
        </w:tc>
      </w:tr>
      <w:tr w:rsidR="00910C3D" w:rsidRPr="006F31D5">
        <w:trPr>
          <w:trHeight w:hRule="exact" w:val="694"/>
        </w:trPr>
        <w:tc>
          <w:tcPr>
            <w:tcW w:w="2694" w:type="dxa"/>
          </w:tcPr>
          <w:p w:rsidR="00910C3D" w:rsidRDefault="00910C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2025 г.  №  __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910C3D" w:rsidRPr="00D27799" w:rsidRDefault="00195DEA">
      <w:pPr>
        <w:rPr>
          <w:sz w:val="0"/>
          <w:szCs w:val="0"/>
          <w:lang w:val="ru-RU"/>
        </w:rPr>
      </w:pPr>
      <w:r w:rsidRPr="00D277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09"/>
        <w:gridCol w:w="1763"/>
        <w:gridCol w:w="4748"/>
        <w:gridCol w:w="964"/>
      </w:tblGrid>
      <w:tr w:rsidR="00910C3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35.04.07_2021_Аквакультура.plx</w:t>
            </w:r>
          </w:p>
        </w:tc>
        <w:tc>
          <w:tcPr>
            <w:tcW w:w="5104" w:type="dxa"/>
          </w:tcPr>
          <w:p w:rsidR="00910C3D" w:rsidRDefault="00910C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0C3D" w:rsidRPr="008644F8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ЕЛИ ОСВОЕНИЯ 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</w:p>
        </w:tc>
      </w:tr>
      <w:tr w:rsidR="00910C3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практики – расширение профессиональных знаний, полученных в процессе теоретического обучения, подготовка к написанию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ВКР.</w:t>
            </w:r>
          </w:p>
        </w:tc>
      </w:tr>
      <w:tr w:rsidR="00910C3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освоить особенности методологии проведения научных исследований</w:t>
            </w:r>
          </w:p>
        </w:tc>
      </w:tr>
      <w:tr w:rsidR="00910C3D" w:rsidRPr="006F31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 оформлять, представлять и докладывать результаты научно-исследовательских и производственно-технологических рыбохозяйственных работ по утвержденным формам.</w:t>
            </w:r>
          </w:p>
        </w:tc>
      </w:tr>
      <w:tr w:rsidR="00910C3D" w:rsidRPr="006F31D5">
        <w:trPr>
          <w:trHeight w:hRule="exact" w:val="277"/>
        </w:trPr>
        <w:tc>
          <w:tcPr>
            <w:tcW w:w="766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0C3D" w:rsidRPr="00D27799" w:rsidRDefault="00DD69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ПРАКТИКИ</w:t>
            </w:r>
            <w:bookmarkStart w:id="0" w:name="_GoBack"/>
            <w:bookmarkEnd w:id="0"/>
            <w:r w:rsidR="00195DEA"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СТР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УКТУРЕ ОБРАЗОВАТЕЛЬНОЙ ПРОГРАММЫ</w:t>
            </w:r>
          </w:p>
        </w:tc>
      </w:tr>
      <w:tr w:rsidR="00910C3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910C3D" w:rsidRPr="006F31D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10C3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10C3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910C3D" w:rsidRPr="006F31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в науке и производстве</w:t>
            </w:r>
          </w:p>
        </w:tc>
      </w:tr>
      <w:tr w:rsidR="00910C3D" w:rsidRPr="006F31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 анализ в рыбном хозяйстве</w:t>
            </w:r>
          </w:p>
        </w:tc>
      </w:tr>
      <w:tr w:rsidR="00910C3D" w:rsidRPr="006F31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Философия и методология научного исследования</w:t>
            </w:r>
          </w:p>
        </w:tc>
      </w:tr>
      <w:tr w:rsidR="00910C3D" w:rsidRPr="006F31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10C3D" w:rsidRPr="006F31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ВКР</w:t>
            </w:r>
          </w:p>
        </w:tc>
      </w:tr>
      <w:tr w:rsidR="00910C3D" w:rsidRPr="006F31D5">
        <w:trPr>
          <w:trHeight w:hRule="exact" w:val="138"/>
        </w:trPr>
        <w:tc>
          <w:tcPr>
            <w:tcW w:w="766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 ОСВОЕНИЯ ПРАКТИКИ</w:t>
            </w:r>
          </w:p>
        </w:tc>
      </w:tr>
      <w:tr w:rsidR="00910C3D" w:rsidRPr="006F31D5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10C3D" w:rsidRPr="006F31D5">
        <w:trPr>
          <w:trHeight w:hRule="exact" w:val="138"/>
        </w:trPr>
        <w:tc>
          <w:tcPr>
            <w:tcW w:w="766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30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ОПК-4: Способен проводить научные исследования, анализировать результаты и готовить отчетные документы;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</w:tbl>
    <w:p w:rsidR="00910C3D" w:rsidRPr="00D27799" w:rsidRDefault="00195DEA">
      <w:pPr>
        <w:rPr>
          <w:sz w:val="0"/>
          <w:szCs w:val="0"/>
          <w:lang w:val="ru-RU"/>
        </w:rPr>
      </w:pPr>
      <w:r w:rsidRPr="00D277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53"/>
        <w:gridCol w:w="4767"/>
        <w:gridCol w:w="964"/>
      </w:tblGrid>
      <w:tr w:rsidR="00910C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35.04.07_2021_Аквакультура.plx</w:t>
            </w:r>
          </w:p>
        </w:tc>
        <w:tc>
          <w:tcPr>
            <w:tcW w:w="5104" w:type="dxa"/>
          </w:tcPr>
          <w:p w:rsidR="00910C3D" w:rsidRDefault="00910C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10C3D" w:rsidRPr="006F31D5">
        <w:trPr>
          <w:trHeight w:hRule="exact" w:val="138"/>
        </w:trPr>
        <w:tc>
          <w:tcPr>
            <w:tcW w:w="1277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10C3D" w:rsidRPr="006F31D5">
        <w:trPr>
          <w:trHeight w:hRule="exact" w:val="138"/>
        </w:trPr>
        <w:tc>
          <w:tcPr>
            <w:tcW w:w="1277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Организация производственной деятельности в соответствии со стратегией развития технологических процессов управления водными биоресурсами и объектами аквакультуры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10C3D" w:rsidRPr="006F31D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10C3D" w:rsidRPr="006F31D5">
        <w:trPr>
          <w:trHeight w:hRule="exact" w:val="138"/>
        </w:trPr>
        <w:tc>
          <w:tcPr>
            <w:tcW w:w="1277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Организация проведения мониторинга водных биологических ресурсов на основании ихтиологических исследований в соответствии со стратегией развития технологических процессов управления водными биоресурсами и объектами аквакультуры</w:t>
            </w:r>
          </w:p>
        </w:tc>
      </w:tr>
      <w:tr w:rsidR="00910C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910C3D" w:rsidRPr="006F31D5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</w:tbl>
    <w:p w:rsidR="00910C3D" w:rsidRPr="00D27799" w:rsidRDefault="00195DEA">
      <w:pPr>
        <w:rPr>
          <w:sz w:val="0"/>
          <w:szCs w:val="0"/>
          <w:lang w:val="ru-RU"/>
        </w:rPr>
      </w:pPr>
      <w:r w:rsidRPr="00D277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19"/>
        <w:gridCol w:w="283"/>
        <w:gridCol w:w="2912"/>
        <w:gridCol w:w="143"/>
        <w:gridCol w:w="820"/>
        <w:gridCol w:w="695"/>
        <w:gridCol w:w="1114"/>
        <w:gridCol w:w="1249"/>
        <w:gridCol w:w="682"/>
        <w:gridCol w:w="397"/>
        <w:gridCol w:w="980"/>
      </w:tblGrid>
      <w:tr w:rsidR="00910C3D" w:rsidTr="00321E73">
        <w:trPr>
          <w:trHeight w:hRule="exact" w:val="416"/>
        </w:trPr>
        <w:tc>
          <w:tcPr>
            <w:tcW w:w="4337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35.04.07_2021_Аквакультура.plx</w:t>
            </w:r>
          </w:p>
        </w:tc>
        <w:tc>
          <w:tcPr>
            <w:tcW w:w="820" w:type="dxa"/>
          </w:tcPr>
          <w:p w:rsidR="00910C3D" w:rsidRDefault="00910C3D"/>
        </w:tc>
        <w:tc>
          <w:tcPr>
            <w:tcW w:w="695" w:type="dxa"/>
          </w:tcPr>
          <w:p w:rsidR="00910C3D" w:rsidRDefault="00910C3D"/>
        </w:tc>
        <w:tc>
          <w:tcPr>
            <w:tcW w:w="1114" w:type="dxa"/>
          </w:tcPr>
          <w:p w:rsidR="00910C3D" w:rsidRDefault="00910C3D"/>
        </w:tc>
        <w:tc>
          <w:tcPr>
            <w:tcW w:w="1249" w:type="dxa"/>
          </w:tcPr>
          <w:p w:rsidR="00910C3D" w:rsidRDefault="00910C3D"/>
        </w:tc>
        <w:tc>
          <w:tcPr>
            <w:tcW w:w="682" w:type="dxa"/>
          </w:tcPr>
          <w:p w:rsidR="00910C3D" w:rsidRDefault="00910C3D"/>
        </w:tc>
        <w:tc>
          <w:tcPr>
            <w:tcW w:w="397" w:type="dxa"/>
          </w:tcPr>
          <w:p w:rsidR="00910C3D" w:rsidRDefault="00910C3D"/>
        </w:tc>
        <w:tc>
          <w:tcPr>
            <w:tcW w:w="980" w:type="dxa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10C3D" w:rsidRPr="006F31D5" w:rsidTr="00321E73">
        <w:trPr>
          <w:trHeight w:hRule="exact" w:val="478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910C3D" w:rsidTr="00321E73">
        <w:trPr>
          <w:trHeight w:hRule="exact" w:val="277"/>
        </w:trPr>
        <w:tc>
          <w:tcPr>
            <w:tcW w:w="102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 w:rsidTr="00321E73">
        <w:trPr>
          <w:trHeight w:hRule="exact" w:val="478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910C3D" w:rsidRPr="006F31D5" w:rsidTr="00321E73">
        <w:trPr>
          <w:trHeight w:hRule="exact" w:val="478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910C3D" w:rsidRPr="006F31D5" w:rsidTr="00321E73">
        <w:trPr>
          <w:trHeight w:hRule="exact" w:val="478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910C3D" w:rsidTr="00321E73">
        <w:trPr>
          <w:trHeight w:hRule="exact" w:val="277"/>
        </w:trPr>
        <w:tc>
          <w:tcPr>
            <w:tcW w:w="102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 w:rsidTr="00321E73">
        <w:trPr>
          <w:trHeight w:hRule="exact" w:val="277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10C3D" w:rsidRPr="006F31D5" w:rsidTr="00321E73">
        <w:trPr>
          <w:trHeight w:hRule="exact" w:val="277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10C3D" w:rsidRPr="006F31D5" w:rsidTr="00321E73">
        <w:trPr>
          <w:trHeight w:hRule="exact" w:val="277"/>
        </w:trPr>
        <w:tc>
          <w:tcPr>
            <w:tcW w:w="1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10C3D" w:rsidRPr="006F31D5" w:rsidTr="00321E73">
        <w:trPr>
          <w:trHeight w:hRule="exact" w:val="138"/>
        </w:trPr>
        <w:tc>
          <w:tcPr>
            <w:tcW w:w="78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2912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2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1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249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8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 w:rsidTr="00321E73">
        <w:trPr>
          <w:trHeight w:hRule="exact" w:val="277"/>
        </w:trPr>
        <w:tc>
          <w:tcPr>
            <w:tcW w:w="102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 освоения практики</w:t>
            </w: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обучающийся должен</w:t>
            </w:r>
          </w:p>
        </w:tc>
      </w:tr>
      <w:tr w:rsidR="00910C3D" w:rsidTr="00321E7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 w:rsidTr="00321E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проведения научных исследован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ий, анализа результатов и оформ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ления отчетных документов (ОПК-4)</w:t>
            </w:r>
          </w:p>
        </w:tc>
      </w:tr>
      <w:tr w:rsidR="00910C3D" w:rsidRPr="006F31D5" w:rsidTr="00321E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Технологические приемы выращивания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разведения объектов аквакульту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 (ПК-1)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отечественные и зарубежные достижения науки и передовой практики в биотехнике управления водными биоресурсами и объектами аквакультуры (ПК-2)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рыбохозяйственных исследований; методики сбора и обработки материалов для оценки состояния водных биологических ресурсов (ПК-3)</w:t>
            </w:r>
          </w:p>
        </w:tc>
      </w:tr>
      <w:tr w:rsidR="00910C3D" w:rsidTr="00321E7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 w:rsidTr="00321E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научные исследования, анализировать результаты и готовить от-четные документы (ОПК-4)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технологические приемы выращивания и разведения рыб при постановке исследовательских задач (ПК- 1)</w:t>
            </w:r>
          </w:p>
        </w:tc>
      </w:tr>
      <w:tr w:rsidR="00910C3D" w:rsidRPr="006F31D5" w:rsidTr="00321E7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 w:rsidP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 инновационное развитие организации аквакультуры Проводить теоретические и экспериментальные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следования по процессам управле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 водными биоресурсами и объектами аквакультуры Использовать </w:t>
            </w:r>
            <w:proofErr w:type="spell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</w:t>
            </w:r>
            <w:proofErr w:type="spell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</w:t>
            </w:r>
            <w:proofErr w:type="spell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средства для измерения основны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параметров технических процес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сов, технических средств аквакультуры и свойств рыболовных материалов (ПК-2)</w:t>
            </w:r>
          </w:p>
        </w:tc>
      </w:tr>
      <w:tr w:rsidR="00910C3D" w:rsidRPr="006F31D5" w:rsidTr="00321E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методиками рыбохозяйственных исследований (ПК-3)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свои ресурсы и их пределы, целесообразно их использовать; определять познавательные потребности и способы совершенствования собственной профессиональной деятельности на основе самооценки (УК -6)</w:t>
            </w:r>
          </w:p>
        </w:tc>
      </w:tr>
      <w:tr w:rsidR="00910C3D" w:rsidTr="00321E7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0C3D" w:rsidRPr="006F31D5" w:rsidTr="00321E7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научных исследований, анал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 результатов и оформления от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четных документов (ОПК-4)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экспериментальные исс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ледования исходя из технологиче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 особенностей выращивания объектов аквакультуры (ПК-1)</w:t>
            </w:r>
          </w:p>
        </w:tc>
      </w:tr>
      <w:tr w:rsidR="00910C3D" w:rsidRPr="006F31D5" w:rsidTr="00321E7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 задач исследований, выбор методов экспериментальной работы, интерпретация и представление резуль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татов научных исследований Само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стоятельное выполнение полевых, лабораторных, системных исследований в области рыбного хозяйства с использованием современной аппаратуры и вычислительных средств (ПК-2)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сбора, обработки, обобщения, хранения и передачи данных мониторинга водных биологических рес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урсов Проведение анализа состоя</w:t>
            </w: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водных биологических ресурсов (ПК-3)</w:t>
            </w:r>
          </w:p>
        </w:tc>
      </w:tr>
      <w:tr w:rsidR="00910C3D" w:rsidRPr="006F31D5" w:rsidTr="00321E7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94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Выстраивания гибкой профессиональной траектории с учетом накопленного опыта профессиональной деятельности (УК-6)</w:t>
            </w:r>
          </w:p>
        </w:tc>
      </w:tr>
      <w:tr w:rsidR="00910C3D" w:rsidRPr="006F31D5" w:rsidTr="00321E73">
        <w:trPr>
          <w:trHeight w:hRule="exact" w:val="277"/>
        </w:trPr>
        <w:tc>
          <w:tcPr>
            <w:tcW w:w="78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2912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82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114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1249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980" w:type="dxa"/>
          </w:tcPr>
          <w:p w:rsidR="00910C3D" w:rsidRPr="00D27799" w:rsidRDefault="00910C3D">
            <w:pPr>
              <w:rPr>
                <w:lang w:val="ru-RU"/>
              </w:rPr>
            </w:pPr>
          </w:p>
        </w:tc>
      </w:tr>
      <w:tr w:rsidR="00910C3D" w:rsidRPr="006F31D5" w:rsidTr="00321E73">
        <w:trPr>
          <w:trHeight w:hRule="exact" w:val="277"/>
        </w:trPr>
        <w:tc>
          <w:tcPr>
            <w:tcW w:w="102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СОДЕРЖАНИЕ ПРАКТИКИ</w:t>
            </w:r>
          </w:p>
        </w:tc>
      </w:tr>
      <w:tr w:rsidR="00910C3D" w:rsidTr="00321E73">
        <w:trPr>
          <w:trHeight w:hRule="exact" w:val="416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2C3F5C" w:rsidP="002C3F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r w:rsidR="00195D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910C3D" w:rsidTr="00321E73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Подготовительный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16B16">
            <w:r w:rsidRPr="008242C2">
              <w:rPr>
                <w:rFonts w:ascii="Times New Roman" w:hAnsi="Times New Roman"/>
                <w:sz w:val="15"/>
                <w:szCs w:val="15"/>
                <w:lang w:val="ru-RU"/>
              </w:rPr>
              <w:t>6.1.1-6.1.</w:t>
            </w:r>
            <w:r>
              <w:rPr>
                <w:rFonts w:ascii="Times New Roman" w:hAnsi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  <w:tr w:rsidR="00910C3D" w:rsidTr="00321E73">
        <w:trPr>
          <w:trHeight w:hRule="exact" w:val="69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 собрание студентов. Выдача индивидуального задания на практику. /П/ /П/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 УК- 6 ПК-1 ПК- 2 ПК-3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  <w:tr w:rsidR="00910C3D" w:rsidTr="00321E73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Основной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16B16">
            <w:r w:rsidRPr="008242C2">
              <w:rPr>
                <w:rFonts w:ascii="Times New Roman" w:hAnsi="Times New Roman"/>
                <w:sz w:val="15"/>
                <w:szCs w:val="15"/>
                <w:lang w:val="ru-RU"/>
              </w:rPr>
              <w:t>6.1.1-6.1.</w:t>
            </w:r>
            <w:r>
              <w:rPr>
                <w:rFonts w:ascii="Times New Roman" w:hAnsi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</w:tbl>
    <w:p w:rsidR="00910C3D" w:rsidRDefault="00195D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8"/>
        <w:gridCol w:w="200"/>
        <w:gridCol w:w="3385"/>
        <w:gridCol w:w="134"/>
        <w:gridCol w:w="48"/>
        <w:gridCol w:w="749"/>
        <w:gridCol w:w="690"/>
        <w:gridCol w:w="1102"/>
        <w:gridCol w:w="1180"/>
        <w:gridCol w:w="672"/>
        <w:gridCol w:w="369"/>
        <w:gridCol w:w="19"/>
        <w:gridCol w:w="946"/>
      </w:tblGrid>
      <w:tr w:rsidR="00910C3D" w:rsidTr="0092121A">
        <w:trPr>
          <w:trHeight w:hRule="exact" w:val="416"/>
        </w:trPr>
        <w:tc>
          <w:tcPr>
            <w:tcW w:w="4499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35.04.07_2021_Аквакультура.plx</w:t>
            </w:r>
          </w:p>
        </w:tc>
        <w:tc>
          <w:tcPr>
            <w:tcW w:w="797" w:type="dxa"/>
            <w:gridSpan w:val="2"/>
          </w:tcPr>
          <w:p w:rsidR="00910C3D" w:rsidRDefault="00910C3D"/>
        </w:tc>
        <w:tc>
          <w:tcPr>
            <w:tcW w:w="690" w:type="dxa"/>
          </w:tcPr>
          <w:p w:rsidR="00910C3D" w:rsidRDefault="00910C3D"/>
        </w:tc>
        <w:tc>
          <w:tcPr>
            <w:tcW w:w="1102" w:type="dxa"/>
          </w:tcPr>
          <w:p w:rsidR="00910C3D" w:rsidRDefault="00910C3D"/>
        </w:tc>
        <w:tc>
          <w:tcPr>
            <w:tcW w:w="1180" w:type="dxa"/>
          </w:tcPr>
          <w:p w:rsidR="00910C3D" w:rsidRDefault="00910C3D"/>
        </w:tc>
        <w:tc>
          <w:tcPr>
            <w:tcW w:w="672" w:type="dxa"/>
          </w:tcPr>
          <w:p w:rsidR="00910C3D" w:rsidRDefault="00910C3D"/>
        </w:tc>
        <w:tc>
          <w:tcPr>
            <w:tcW w:w="388" w:type="dxa"/>
            <w:gridSpan w:val="2"/>
          </w:tcPr>
          <w:p w:rsidR="00910C3D" w:rsidRDefault="00910C3D"/>
        </w:tc>
        <w:tc>
          <w:tcPr>
            <w:tcW w:w="946" w:type="dxa"/>
            <w:shd w:val="clear" w:color="C0C0C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10C3D" w:rsidTr="0092121A">
        <w:trPr>
          <w:trHeight w:hRule="exact" w:val="917"/>
        </w:trPr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индивидуального задания по завершению сбора и анализа материалов для </w:t>
            </w:r>
            <w:r w:rsidR="00321E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магистерской диссертации /П/ 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189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 УК- 6 ПК-1 ПК- 2 ПК-3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  <w:tr w:rsidR="00910C3D" w:rsidTr="0092121A">
        <w:trPr>
          <w:trHeight w:hRule="exact" w:val="277"/>
        </w:trPr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16B16">
            <w:r w:rsidRPr="008242C2">
              <w:rPr>
                <w:rFonts w:ascii="Times New Roman" w:hAnsi="Times New Roman"/>
                <w:sz w:val="15"/>
                <w:szCs w:val="15"/>
                <w:lang w:val="ru-RU"/>
              </w:rPr>
              <w:t>6.1.1-6.1.</w:t>
            </w:r>
            <w:r>
              <w:rPr>
                <w:rFonts w:ascii="Times New Roman" w:hAnsi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  <w:tr w:rsidR="00910C3D" w:rsidTr="0092121A">
        <w:trPr>
          <w:trHeight w:hRule="exact" w:val="697"/>
        </w:trPr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</w:t>
            </w:r>
            <w:r w:rsidR="00321E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публичная защита отчета /П/ 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 УК- 6 ПК-1 ПК- 2 ПК-3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910C3D">
            <w:pPr>
              <w:rPr>
                <w:lang w:val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  <w:tr w:rsidR="00910C3D" w:rsidTr="0092121A">
        <w:trPr>
          <w:trHeight w:hRule="exact" w:val="277"/>
        </w:trPr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10C3D"/>
        </w:tc>
      </w:tr>
      <w:tr w:rsidR="00910C3D" w:rsidTr="0092121A">
        <w:trPr>
          <w:trHeight w:hRule="exact" w:val="277"/>
        </w:trPr>
        <w:tc>
          <w:tcPr>
            <w:tcW w:w="772" w:type="dxa"/>
          </w:tcPr>
          <w:p w:rsidR="00910C3D" w:rsidRDefault="00910C3D"/>
        </w:tc>
        <w:tc>
          <w:tcPr>
            <w:tcW w:w="208" w:type="dxa"/>
            <w:gridSpan w:val="2"/>
          </w:tcPr>
          <w:p w:rsidR="00910C3D" w:rsidRDefault="00910C3D"/>
        </w:tc>
        <w:tc>
          <w:tcPr>
            <w:tcW w:w="3385" w:type="dxa"/>
          </w:tcPr>
          <w:p w:rsidR="00910C3D" w:rsidRDefault="00910C3D"/>
        </w:tc>
        <w:tc>
          <w:tcPr>
            <w:tcW w:w="134" w:type="dxa"/>
          </w:tcPr>
          <w:p w:rsidR="00910C3D" w:rsidRDefault="00910C3D"/>
        </w:tc>
        <w:tc>
          <w:tcPr>
            <w:tcW w:w="797" w:type="dxa"/>
            <w:gridSpan w:val="2"/>
          </w:tcPr>
          <w:p w:rsidR="00910C3D" w:rsidRDefault="00910C3D"/>
        </w:tc>
        <w:tc>
          <w:tcPr>
            <w:tcW w:w="690" w:type="dxa"/>
          </w:tcPr>
          <w:p w:rsidR="00910C3D" w:rsidRDefault="00910C3D"/>
        </w:tc>
        <w:tc>
          <w:tcPr>
            <w:tcW w:w="1102" w:type="dxa"/>
          </w:tcPr>
          <w:p w:rsidR="00910C3D" w:rsidRDefault="00910C3D"/>
        </w:tc>
        <w:tc>
          <w:tcPr>
            <w:tcW w:w="1180" w:type="dxa"/>
          </w:tcPr>
          <w:p w:rsidR="00910C3D" w:rsidRDefault="00910C3D"/>
        </w:tc>
        <w:tc>
          <w:tcPr>
            <w:tcW w:w="672" w:type="dxa"/>
          </w:tcPr>
          <w:p w:rsidR="00910C3D" w:rsidRDefault="00910C3D"/>
        </w:tc>
        <w:tc>
          <w:tcPr>
            <w:tcW w:w="388" w:type="dxa"/>
            <w:gridSpan w:val="2"/>
          </w:tcPr>
          <w:p w:rsidR="00910C3D" w:rsidRDefault="00910C3D"/>
        </w:tc>
        <w:tc>
          <w:tcPr>
            <w:tcW w:w="946" w:type="dxa"/>
          </w:tcPr>
          <w:p w:rsidR="00910C3D" w:rsidRDefault="00910C3D"/>
        </w:tc>
      </w:tr>
      <w:tr w:rsidR="00910C3D" w:rsidTr="0092121A">
        <w:trPr>
          <w:trHeight w:hRule="exact" w:val="416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предусмотрено</w:t>
            </w:r>
            <w:proofErr w:type="spellEnd"/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предусмотрено</w:t>
            </w:r>
            <w:proofErr w:type="spellEnd"/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910C3D" w:rsidRPr="006F31D5" w:rsidTr="0092121A">
        <w:trPr>
          <w:trHeight w:hRule="exact" w:val="478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Завершение обработки и анализа биологического материала, собранного для написания выпускной квалификационной работы.</w:t>
            </w:r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910C3D" w:rsidTr="0092121A">
        <w:trPr>
          <w:trHeight w:hRule="exact" w:val="1576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состоит из следующих разделов: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Титульный лист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Оглавление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</w:p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часть</w:t>
            </w:r>
          </w:p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Заключение</w:t>
            </w:r>
            <w:proofErr w:type="spellEnd"/>
          </w:p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список</w:t>
            </w:r>
            <w:proofErr w:type="spellEnd"/>
          </w:p>
        </w:tc>
      </w:tr>
      <w:tr w:rsidR="00910C3D" w:rsidTr="0092121A">
        <w:trPr>
          <w:trHeight w:hRule="exact" w:val="277"/>
        </w:trPr>
        <w:tc>
          <w:tcPr>
            <w:tcW w:w="772" w:type="dxa"/>
          </w:tcPr>
          <w:p w:rsidR="00910C3D" w:rsidRDefault="00910C3D"/>
        </w:tc>
        <w:tc>
          <w:tcPr>
            <w:tcW w:w="208" w:type="dxa"/>
            <w:gridSpan w:val="2"/>
          </w:tcPr>
          <w:p w:rsidR="00910C3D" w:rsidRDefault="00910C3D"/>
        </w:tc>
        <w:tc>
          <w:tcPr>
            <w:tcW w:w="3385" w:type="dxa"/>
          </w:tcPr>
          <w:p w:rsidR="00910C3D" w:rsidRDefault="00910C3D"/>
        </w:tc>
        <w:tc>
          <w:tcPr>
            <w:tcW w:w="134" w:type="dxa"/>
          </w:tcPr>
          <w:p w:rsidR="00910C3D" w:rsidRDefault="00910C3D"/>
        </w:tc>
        <w:tc>
          <w:tcPr>
            <w:tcW w:w="797" w:type="dxa"/>
            <w:gridSpan w:val="2"/>
          </w:tcPr>
          <w:p w:rsidR="00910C3D" w:rsidRDefault="00910C3D"/>
        </w:tc>
        <w:tc>
          <w:tcPr>
            <w:tcW w:w="690" w:type="dxa"/>
          </w:tcPr>
          <w:p w:rsidR="00910C3D" w:rsidRDefault="00910C3D"/>
        </w:tc>
        <w:tc>
          <w:tcPr>
            <w:tcW w:w="1102" w:type="dxa"/>
          </w:tcPr>
          <w:p w:rsidR="00910C3D" w:rsidRDefault="00910C3D"/>
        </w:tc>
        <w:tc>
          <w:tcPr>
            <w:tcW w:w="1180" w:type="dxa"/>
          </w:tcPr>
          <w:p w:rsidR="00910C3D" w:rsidRDefault="00910C3D"/>
        </w:tc>
        <w:tc>
          <w:tcPr>
            <w:tcW w:w="672" w:type="dxa"/>
          </w:tcPr>
          <w:p w:rsidR="00910C3D" w:rsidRDefault="00910C3D"/>
        </w:tc>
        <w:tc>
          <w:tcPr>
            <w:tcW w:w="388" w:type="dxa"/>
            <w:gridSpan w:val="2"/>
          </w:tcPr>
          <w:p w:rsidR="00910C3D" w:rsidRDefault="00910C3D"/>
        </w:tc>
        <w:tc>
          <w:tcPr>
            <w:tcW w:w="946" w:type="dxa"/>
          </w:tcPr>
          <w:p w:rsidR="00910C3D" w:rsidRDefault="00910C3D"/>
        </w:tc>
      </w:tr>
      <w:tr w:rsidR="00910C3D" w:rsidRPr="006F31D5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ОБЕСПЕЧЕНИЕ ПРАКТИКИ</w:t>
            </w:r>
          </w:p>
        </w:tc>
      </w:tr>
      <w:tr w:rsidR="00910C3D" w:rsidRPr="006F31D5" w:rsidTr="0092121A">
        <w:trPr>
          <w:trHeight w:hRule="exact" w:val="3536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Остроумова И.Н. Биологические основы кормления рыб/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ГосНИОРХ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/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ГосНИОРХ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— СПб.</w:t>
            </w:r>
            <w:proofErr w:type="gram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: ,</w:t>
            </w:r>
            <w:proofErr w:type="gram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2001. — 372с. – 9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Пономарев, С.В., Грозеску Ю.Н., Бахарева А.А. Корма и кормление рыб в аквакультуре/С.В. Пономарев</w:t>
            </w:r>
            <w:proofErr w:type="gram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,.-</w:t>
            </w:r>
            <w:proofErr w:type="gram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М.: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Моркнига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, 2013.- 414 с – 150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Пономарев С.В.,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Баканева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Ю.М., Федоровых Ю.В. Ихтиология</w:t>
            </w:r>
            <w:proofErr w:type="gram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/.-</w:t>
            </w:r>
            <w:proofErr w:type="gram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М.: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Моркнига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, 2014. -578 с. – 50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Пономарев, С.В. Технологии выращивания и кормления объектов аквакультуры юга России: </w:t>
            </w:r>
            <w:proofErr w:type="spellStart"/>
            <w:proofErr w:type="gram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учеб.пособие</w:t>
            </w:r>
            <w:proofErr w:type="spellEnd"/>
            <w:proofErr w:type="gram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/ С.В. Пономарев, Е.А.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Гамыгин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, С.И.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Никоноров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, Е.Н. Пономарева, Ю.Н. Грозеску.- Астрахань: Нова плюс, 2002. — 263с. – 9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Пономарев С.В., Пономарева Е.Н. Технологические основы разведения и кормления лососевых рыб в индустриальных условиях: монография — Астрахань: Изд-во АГТУ, 2003. — 187с. – 5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Пономарев, С.В.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Марикультура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Культивирование креветок: </w:t>
            </w:r>
            <w:proofErr w:type="spellStart"/>
            <w:proofErr w:type="gram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учеб.пособие</w:t>
            </w:r>
            <w:proofErr w:type="spellEnd"/>
            <w:proofErr w:type="gram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для вузов/ С.В. Пономарев,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Л.Ю.Лагуткина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.- Астрахань: Изд-во АГТУ, 2005. — 71с. – 26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Матишов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Г.Г., Пономарев С.В., Пономарева Е.Н. Инновационные технологии индустриальной аквакультуры в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осетроводстве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/ Рос. акад. наук,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Юж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науч. центр,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Астрахан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гос.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техн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ун-т / Рос. акад. наук,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Юж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науч. центр,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Астрахан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гос.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техн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. ун-т — Ростов-н/Д.: Изд-во ЮНЦ РАН, 2007. — 368с. – 5 экз.</w:t>
            </w:r>
          </w:p>
          <w:p w:rsidR="0092121A" w:rsidRPr="00D76670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Пономарев, С.В.,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Лагуткина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Л.Ю. Фермерское рыбоводство для предприятий среднего и малого бизнеса: учеб. пособие для вузов — М.: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Моркнига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, 2015. — 550с. – 130 экз.</w:t>
            </w:r>
          </w:p>
          <w:p w:rsidR="0092121A" w:rsidRPr="00FD419D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Правдин, И.Ф. Руководство по изучению рыб / И.Ф. </w:t>
            </w:r>
            <w:proofErr w:type="gram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Правдин ;</w:t>
            </w:r>
            <w:proofErr w:type="gram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под ред. К.М. 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Дерюгина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. - 3-е изд., 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перераб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., доп. - </w:t>
            </w:r>
            <w:proofErr w:type="gram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Л. :</w:t>
            </w:r>
            <w:proofErr w:type="gram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2-я типография 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ОГИЗа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РСФСР треста "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Полиграфкнига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", 1939. - 245 с. - 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ISBN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978-5-4458-6709-</w:t>
            </w:r>
            <w:proofErr w:type="gram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8 ;</w:t>
            </w:r>
            <w:proofErr w:type="gram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То же [Электронный ресурс]. - 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URL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: 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http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://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</w:rPr>
              <w:t>biblioclub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.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ru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/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index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.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</w:rPr>
              <w:t>php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?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page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=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book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&amp;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id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=228196 (15.03.2018).</w:t>
            </w:r>
          </w:p>
          <w:p w:rsidR="0092121A" w:rsidRPr="00FD419D" w:rsidRDefault="0092121A" w:rsidP="0092121A">
            <w:pPr>
              <w:pStyle w:val="a3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0" w:firstLine="0"/>
              <w:rPr>
                <w:sz w:val="15"/>
                <w:szCs w:val="15"/>
                <w:lang w:val="ru-RU"/>
              </w:rPr>
            </w:pP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Дэвис, Х.С. Паразиты и болезни промысловых рыб / Х.С. </w:t>
            </w:r>
            <w:proofErr w:type="gram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Дэвис ;</w:t>
            </w:r>
            <w:proofErr w:type="gram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под ред. Ю.И. Полянского ; пер. Г.К. Петрушевский. - </w:t>
            </w:r>
            <w:proofErr w:type="gram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Москва :</w:t>
            </w:r>
            <w:proofErr w:type="gram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Пищепромиздат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, 1958. - 112 с. - 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ISBN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978-5-4458-5630-</w:t>
            </w:r>
            <w:proofErr w:type="gramStart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6 ;</w:t>
            </w:r>
            <w:proofErr w:type="gram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То же [Электронный ресурс]. - 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URL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: 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http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://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</w:rPr>
              <w:t>biblioclub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.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ru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/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index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.</w:t>
            </w:r>
            <w:proofErr w:type="spellStart"/>
            <w:r w:rsidRPr="00FD419D">
              <w:rPr>
                <w:rFonts w:ascii="Times New Roman" w:hAnsi="Times New Roman"/>
                <w:sz w:val="15"/>
                <w:szCs w:val="15"/>
              </w:rPr>
              <w:t>php</w:t>
            </w:r>
            <w:proofErr w:type="spellEnd"/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?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page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=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book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&amp;</w:t>
            </w:r>
            <w:r w:rsidRPr="00FD419D">
              <w:rPr>
                <w:rFonts w:ascii="Times New Roman" w:hAnsi="Times New Roman"/>
                <w:sz w:val="15"/>
                <w:szCs w:val="15"/>
              </w:rPr>
              <w:t>id</w:t>
            </w:r>
            <w:r w:rsidRPr="00FD419D">
              <w:rPr>
                <w:rFonts w:ascii="Times New Roman" w:hAnsi="Times New Roman"/>
                <w:sz w:val="15"/>
                <w:szCs w:val="15"/>
                <w:lang w:val="ru-RU"/>
              </w:rPr>
              <w:t>=23913 (15.03.2018).</w:t>
            </w:r>
          </w:p>
          <w:p w:rsidR="0092121A" w:rsidRPr="0092121A" w:rsidRDefault="009212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92121A" w:rsidRPr="006F31D5" w:rsidTr="0092121A">
        <w:trPr>
          <w:trHeight w:hRule="exact" w:val="269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121A" w:rsidRPr="0092121A" w:rsidRDefault="00921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FD419D">
              <w:rPr>
                <w:rFonts w:ascii="Times New Roman" w:hAnsi="Times New Roman"/>
                <w:b/>
                <w:sz w:val="15"/>
                <w:szCs w:val="15"/>
                <w:lang w:val="ru-RU"/>
              </w:rPr>
              <w:t>6.2 Перечень ресурсов информационно – телекоммуникационной сети «Интернет»</w:t>
            </w:r>
          </w:p>
        </w:tc>
      </w:tr>
      <w:tr w:rsidR="0092121A" w:rsidRPr="0092121A" w:rsidTr="0092121A">
        <w:trPr>
          <w:trHeight w:hRule="exact" w:val="855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121A" w:rsidRPr="0092121A" w:rsidRDefault="0092121A" w:rsidP="0092121A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 xml:space="preserve">Электронно-библиотечная система «Университетская библиотека </w:t>
            </w:r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on</w:t>
            </w:r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>-</w:t>
            </w:r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line</w:t>
            </w:r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>»</w:t>
            </w:r>
          </w:p>
          <w:p w:rsidR="0092121A" w:rsidRPr="0092121A" w:rsidRDefault="0092121A" w:rsidP="0092121A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>Электронно-библиотечная система издательства «Лань»</w:t>
            </w:r>
          </w:p>
          <w:p w:rsidR="0092121A" w:rsidRPr="0092121A" w:rsidRDefault="0092121A" w:rsidP="0092121A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Национальный</w:t>
            </w:r>
            <w:proofErr w:type="spellEnd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цифровой</w:t>
            </w:r>
            <w:proofErr w:type="spellEnd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ресурс</w:t>
            </w:r>
            <w:proofErr w:type="spellEnd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«</w:t>
            </w: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Руконт</w:t>
            </w:r>
            <w:proofErr w:type="spellEnd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»</w:t>
            </w:r>
          </w:p>
          <w:p w:rsidR="0092121A" w:rsidRPr="0092121A" w:rsidRDefault="0092121A" w:rsidP="0092121A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Электронно-библиотечная</w:t>
            </w:r>
            <w:proofErr w:type="spellEnd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система</w:t>
            </w:r>
            <w:proofErr w:type="spellEnd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2121A"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</w:rPr>
              <w:t>eLIBRARY</w:t>
            </w:r>
            <w:proofErr w:type="spellEnd"/>
          </w:p>
          <w:p w:rsidR="0092121A" w:rsidRPr="00FD419D" w:rsidRDefault="0092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  <w:lang w:val="ru-RU"/>
              </w:rPr>
            </w:pPr>
          </w:p>
        </w:tc>
      </w:tr>
      <w:tr w:rsidR="0092121A" w:rsidRPr="0092121A" w:rsidTr="0092121A">
        <w:trPr>
          <w:trHeight w:hRule="exact" w:val="300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121A" w:rsidRPr="0092121A" w:rsidRDefault="0092121A" w:rsidP="0092121A">
            <w:pPr>
              <w:tabs>
                <w:tab w:val="left" w:pos="56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  <w:szCs w:val="15"/>
                <w:lang w:val="ru-RU"/>
              </w:rPr>
              <w:t>6.3 Перечень информационных технологий</w:t>
            </w:r>
          </w:p>
        </w:tc>
      </w:tr>
      <w:tr w:rsidR="00910C3D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Reader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Open License Academic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Flash Player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VLC media player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Kaspersky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Security 10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ABBY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9.0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 Chrome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6.3.1.8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7-Zip 15.14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6.3.1.9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 4.1.1</w:t>
            </w:r>
          </w:p>
        </w:tc>
      </w:tr>
      <w:tr w:rsidR="00910C3D" w:rsidRPr="006F31D5" w:rsidTr="0092121A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E7299B" w:rsidRDefault="00195D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2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</w:t>
            </w:r>
            <w:r w:rsidR="00E729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профессиональных баз данных</w:t>
            </w:r>
          </w:p>
        </w:tc>
      </w:tr>
      <w:tr w:rsidR="00910C3D" w:rsidRPr="006F31D5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Реферативно-библиографическая база данных ВИНИТИ РАН</w:t>
            </w:r>
          </w:p>
        </w:tc>
      </w:tr>
      <w:tr w:rsidR="00910C3D" w:rsidRPr="006F31D5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92121A" w:rsidRDefault="00195DEA" w:rsidP="0092121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</w:t>
            </w:r>
            <w:r w:rsidR="009212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 данных российских стандартов «</w:t>
            </w:r>
            <w:proofErr w:type="spell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Технорма</w:t>
            </w:r>
            <w:proofErr w:type="spell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</w:t>
            </w:r>
            <w:r w:rsidR="009212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Справочно-правовая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</w:t>
            </w:r>
            <w:r w:rsidR="009212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910C3D" w:rsidTr="0092121A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</w:t>
            </w:r>
            <w:r w:rsidR="009212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.5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Web of Science (WOS)</w:t>
            </w:r>
          </w:p>
        </w:tc>
      </w:tr>
      <w:tr w:rsidR="00910C3D" w:rsidRPr="006F31D5" w:rsidTr="00E7299B">
        <w:trPr>
          <w:trHeight w:hRule="exact" w:val="28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92121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95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Реферативная и </w:t>
            </w:r>
            <w:proofErr w:type="spellStart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наукометрическая</w:t>
            </w:r>
            <w:proofErr w:type="spellEnd"/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</w:tc>
      </w:tr>
      <w:tr w:rsidR="00910C3D" w:rsidTr="00E7299B">
        <w:trPr>
          <w:trHeight w:hRule="exact" w:val="31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E72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.3.2.7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Полнотекстовая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</w:p>
        </w:tc>
      </w:tr>
      <w:tr w:rsidR="00910C3D" w:rsidTr="00E7299B">
        <w:trPr>
          <w:trHeight w:hRule="exact" w:val="27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E729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6.3.2.8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195DE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Springer</w:t>
            </w:r>
          </w:p>
        </w:tc>
      </w:tr>
      <w:tr w:rsidR="00910C3D" w:rsidRPr="006F31D5" w:rsidTr="00E7299B">
        <w:trPr>
          <w:trHeight w:hRule="exact" w:val="295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Default="00E729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6.3.2.9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0C3D" w:rsidRPr="00D27799" w:rsidRDefault="00195D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База данных электронных книг издательства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SpringerNature</w:t>
            </w:r>
            <w:proofErr w:type="spellEnd"/>
          </w:p>
        </w:tc>
      </w:tr>
      <w:tr w:rsidR="00910C3D" w:rsidTr="00E7299B">
        <w:trPr>
          <w:trHeight w:hRule="exact" w:val="277"/>
        </w:trPr>
        <w:tc>
          <w:tcPr>
            <w:tcW w:w="780" w:type="dxa"/>
            <w:gridSpan w:val="2"/>
          </w:tcPr>
          <w:p w:rsidR="00910C3D" w:rsidRDefault="00910C3D"/>
          <w:p w:rsidR="00756508" w:rsidRDefault="00756508"/>
          <w:p w:rsidR="00756508" w:rsidRDefault="00756508"/>
          <w:p w:rsidR="00756508" w:rsidRDefault="00756508"/>
        </w:tc>
        <w:tc>
          <w:tcPr>
            <w:tcW w:w="3767" w:type="dxa"/>
            <w:gridSpan w:val="4"/>
          </w:tcPr>
          <w:p w:rsidR="00910C3D" w:rsidRDefault="00910C3D"/>
        </w:tc>
        <w:tc>
          <w:tcPr>
            <w:tcW w:w="4762" w:type="dxa"/>
            <w:gridSpan w:val="6"/>
          </w:tcPr>
          <w:p w:rsidR="00910C3D" w:rsidRDefault="00910C3D"/>
        </w:tc>
        <w:tc>
          <w:tcPr>
            <w:tcW w:w="965" w:type="dxa"/>
            <w:gridSpan w:val="2"/>
          </w:tcPr>
          <w:p w:rsidR="00910C3D" w:rsidRDefault="00910C3D"/>
        </w:tc>
      </w:tr>
      <w:tr w:rsidR="00756508" w:rsidRPr="007A265A" w:rsidTr="00A34A48">
        <w:trPr>
          <w:trHeight w:hRule="exact" w:val="277"/>
        </w:trPr>
        <w:tc>
          <w:tcPr>
            <w:tcW w:w="102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ОБЕСПЕЧЕНИЕ ПРАКТИКИ</w:t>
            </w:r>
          </w:p>
        </w:tc>
      </w:tr>
      <w:tr w:rsidR="00756508" w:rsidRPr="007A265A" w:rsidTr="00A34A48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Лаборатория «Декоративное рыбоводство», аудитория для проведения практических работ: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Аквариальный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комплекс; Коллекция тропических видов гидробионтов; Нагреватель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AQUAEL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терморегулятором 75Вт (75 л) (3 шт.) Нагреватель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AQUAEL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терморегулятором 150 Вт (150 л) (3 шт.); Компрессор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TETRATEC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APS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300, 300л/час (2 шт.); Фильтр внутренний АР 1900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1100 л/час (5 шт.).</w:t>
            </w:r>
          </w:p>
        </w:tc>
      </w:tr>
      <w:tr w:rsidR="00756508" w:rsidRPr="007A265A" w:rsidTr="00A34A48">
        <w:trPr>
          <w:trHeight w:hRule="exact" w:val="2054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Аудитория для проведения научно-исследовательской работы: Аудитория на 10 посадочных мест оборудованная рабочими местами студентов: столы стулья обучающихся, стол, стул преподавателя меловая доска.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Аквадистилятор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ДЭ-4 (1 шт.);Весы электронные ФР-300 (1 шт.);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рНер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6(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98128 влагозащищенный рН/°С/°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метр со сменным электродом, авто-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термокомпенсация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калибровка с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поверкой;Анализатор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растворенного кислорода МАРК - 302Э (1 шт.);Весы электронные ФР-300 (2 шт.);Видеосистема на базе Микмед-2 с подключением к ПК (1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);Конденсор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Зернике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турельный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светлое поле/фазовый,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PCD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;Компьютер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AQV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46 с монитором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ACER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19”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.Микроскоп медицинский прямой 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BX</w:t>
            </w: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лабораторных исследований с принадлежностями, биологический в комплекте «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Олимпус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Корпорейшн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»;Объект-микрометр на 2 шкалы по 10 мм с ценой деления 0,01;Стол письменный с замками (1 шт.);Стол с мойкой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одинар.глуб.с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одним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смесит.;Шкаф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посуды СТ СМ 4-х створчатый (1 шт.)</w:t>
            </w:r>
          </w:p>
        </w:tc>
      </w:tr>
      <w:tr w:rsidR="00756508" w:rsidRPr="007A265A" w:rsidTr="00A34A48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Аудитория для проведения индивидуальных и групповых консультаций, текущего контроля знаний студентов: Аудитория на 30 посадочных мест, оборудованная учебной мебелью: столы, стулья для обучающихся; стол, стул для преподавателя; доска.</w:t>
            </w:r>
          </w:p>
        </w:tc>
      </w:tr>
      <w:tr w:rsidR="00756508" w:rsidRPr="00C915F1" w:rsidTr="00A34A48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rPr>
                <w:sz w:val="19"/>
                <w:szCs w:val="19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Аудитория для проведения промежуточной аттестации (защиты отчетов): Аудитория на 70 посадочных мест, оборудованная учебной мебелью: столы, стулья для обучающихся; стол, стул для преподавателя; доска.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Набор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демонстрационного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(экран-1, проектор-1, компьютер-1).</w:t>
            </w:r>
          </w:p>
        </w:tc>
      </w:tr>
      <w:tr w:rsidR="00756508" w:rsidRPr="00C915F1" w:rsidTr="00A34A48">
        <w:trPr>
          <w:trHeight w:hRule="exact" w:val="7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7.5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Аудитории для ремонта и профилактики компьютерной техники: Рабочие места сотрудников: столы на 6 посадочных мест, стулья – 6 шт. Оборудование для профилактического обслуживания компьютерной техники: Компьютер в комплекте с</w:t>
            </w:r>
            <w:r w:rsidRPr="00C915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1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системным блоком-6 шт. Помещение для хранения учебного оборудования: Стеллажи - 4 шт.</w:t>
            </w:r>
          </w:p>
        </w:tc>
      </w:tr>
      <w:tr w:rsidR="00756508" w:rsidRPr="007A265A" w:rsidTr="00A34A48">
        <w:trPr>
          <w:trHeight w:hRule="exact" w:val="463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7.6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подготовка обучающихся с ограниченными возможностями здоровья и инвалидов организуется с учетом особенностей их психофизиологического развития, индивидуальных возможностей и состояния здоровья.</w:t>
            </w:r>
          </w:p>
        </w:tc>
      </w:tr>
      <w:tr w:rsidR="00756508" w:rsidRPr="007A265A" w:rsidTr="00A34A48">
        <w:trPr>
          <w:trHeight w:hRule="exact" w:val="53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7.7</w:t>
            </w:r>
          </w:p>
        </w:tc>
        <w:tc>
          <w:tcPr>
            <w:tcW w:w="94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C915F1" w:rsidRDefault="00756508" w:rsidP="00A3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91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проведении практической подготовки на предприятиях или организациях, структурных подразделениях Университета используется материальная база предприятия (организации) г. Астрахани, Астраханской области и РФ.</w:t>
            </w:r>
          </w:p>
        </w:tc>
      </w:tr>
    </w:tbl>
    <w:p w:rsidR="005130B3" w:rsidRDefault="005130B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56508" w:rsidRPr="006F31D5" w:rsidTr="00A34A48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6508" w:rsidRPr="00D27799" w:rsidRDefault="00756508" w:rsidP="00A34A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77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</w:t>
            </w:r>
            <w:r w:rsidR="008644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ПРАКТИКИ</w:t>
            </w:r>
          </w:p>
        </w:tc>
      </w:tr>
      <w:tr w:rsidR="00756508" w:rsidRPr="006F31D5" w:rsidTr="00A34A48">
        <w:trPr>
          <w:trHeight w:hRule="exact" w:val="483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6508" w:rsidRPr="00F23DF3" w:rsidRDefault="00756508" w:rsidP="00A34A48">
            <w:pPr>
              <w:rPr>
                <w:lang w:val="ru-RU"/>
              </w:rPr>
            </w:pPr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Грозеску Ю.Н. Преддипломная практика: учебно-методические материалы для студентов направления 35.04.07 «Водные биоресурсы и аквакультура»/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Астрахан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гос. </w:t>
            </w:r>
            <w:proofErr w:type="spellStart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>техн</w:t>
            </w:r>
            <w:proofErr w:type="spellEnd"/>
            <w:r w:rsidRPr="00D76670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. ун-т —Астрахань, 2019 [Электронный ресурс] </w:t>
            </w:r>
            <w:hyperlink r:id="rId9" w:history="1"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https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://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portal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2.</w:t>
              </w:r>
              <w:proofErr w:type="spellStart"/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astu</w:t>
              </w:r>
              <w:proofErr w:type="spellEnd"/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.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org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/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course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/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view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.</w:t>
              </w:r>
              <w:proofErr w:type="spellStart"/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php</w:t>
              </w:r>
              <w:proofErr w:type="spellEnd"/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?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</w:rPr>
                <w:t>id</w:t>
              </w:r>
              <w:r w:rsidR="00F23DF3" w:rsidRPr="005E2D25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=798</w:t>
              </w:r>
            </w:hyperlink>
            <w:r w:rsidR="00F23DF3">
              <w:rPr>
                <w:rFonts w:ascii="Times New Roman" w:hAnsi="Times New Roman"/>
                <w:color w:val="000000"/>
                <w:sz w:val="15"/>
                <w:szCs w:val="15"/>
                <w:lang w:val="ru-RU"/>
              </w:rPr>
              <w:t xml:space="preserve"> </w:t>
            </w:r>
          </w:p>
        </w:tc>
      </w:tr>
    </w:tbl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Default="005130B3">
      <w:pPr>
        <w:rPr>
          <w:lang w:val="ru-RU"/>
        </w:rPr>
      </w:pPr>
    </w:p>
    <w:p w:rsidR="005130B3" w:rsidRPr="005130B3" w:rsidRDefault="005130B3" w:rsidP="005130B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130B3">
        <w:rPr>
          <w:rFonts w:ascii="Times New Roman" w:hAnsi="Times New Roman" w:cs="Times New Roman"/>
          <w:sz w:val="24"/>
          <w:szCs w:val="24"/>
          <w:lang w:val="ru-RU"/>
        </w:rPr>
        <w:t>Приложение к рабочей программе</w:t>
      </w:r>
    </w:p>
    <w:p w:rsidR="005130B3" w:rsidRPr="005130B3" w:rsidRDefault="005130B3" w:rsidP="005130B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</w:pPr>
      <w:r w:rsidRPr="005130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Рабочий график (план) проведения преддипломной практики</w:t>
      </w:r>
    </w:p>
    <w:p w:rsidR="005130B3" w:rsidRPr="005130B3" w:rsidRDefault="005130B3" w:rsidP="005130B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Cs/>
          <w:color w:val="000000"/>
          <w:lang w:val="ru-RU"/>
        </w:rPr>
        <w:t>(20____/20____ учебный год)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Cs/>
          <w:color w:val="000000"/>
          <w:lang w:val="ru-RU"/>
        </w:rPr>
        <w:t>направление</w:t>
      </w:r>
      <w:r w:rsidRPr="005130B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35.04.07 </w:t>
      </w:r>
      <w:r w:rsidRPr="005130B3">
        <w:rPr>
          <w:rFonts w:ascii="Times New Roman" w:eastAsia="Times New Roman" w:hAnsi="Times New Roman" w:cs="Times New Roman"/>
          <w:color w:val="000000"/>
          <w:u w:val="single"/>
          <w:lang w:val="ru-RU"/>
        </w:rPr>
        <w:t>Водные биоресурсы и аквакультура</w:t>
      </w:r>
      <w:r w:rsidRPr="005130B3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направленность </w:t>
      </w:r>
      <w:r w:rsidRPr="005130B3">
        <w:rPr>
          <w:rFonts w:ascii="Times New Roman" w:eastAsia="Times New Roman" w:hAnsi="Times New Roman" w:cs="Times New Roman"/>
          <w:bCs/>
          <w:color w:val="000000"/>
          <w:u w:val="single"/>
          <w:lang w:val="ru-RU"/>
        </w:rPr>
        <w:t>Аквакультура</w:t>
      </w:r>
      <w:r w:rsidRPr="005130B3">
        <w:rPr>
          <w:rFonts w:ascii="Times New Roman" w:eastAsia="Times New Roman" w:hAnsi="Times New Roman" w:cs="Times New Roman"/>
          <w:strike/>
          <w:color w:val="C00000"/>
          <w:lang w:val="ru-RU"/>
        </w:rPr>
        <w:br/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t xml:space="preserve">Курс 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color w:val="000000"/>
          <w:lang w:val="ru-RU"/>
        </w:rPr>
        <w:t>Место прохождения практики (наименование организации) _________________________________________________________________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br/>
        <w:t>Руководитель практики от Университета___________________________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Вид практики: 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t xml:space="preserve">учебная / производственная/ </w:t>
      </w:r>
      <w:r w:rsidRPr="005130B3">
        <w:rPr>
          <w:rFonts w:ascii="Times New Roman" w:eastAsia="Times New Roman" w:hAnsi="Times New Roman" w:cs="Times New Roman"/>
          <w:color w:val="000000"/>
          <w:u w:val="single"/>
          <w:lang w:val="ru-RU"/>
        </w:rPr>
        <w:t>преддипломная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/>
          <w:iCs/>
          <w:color w:val="000000"/>
          <w:lang w:val="ru-RU"/>
        </w:rPr>
        <w:t>Способ проведения практики:</w:t>
      </w:r>
      <w:r w:rsidRPr="005130B3">
        <w:rPr>
          <w:rFonts w:ascii="Times New Roman" w:eastAsia="Times New Roman" w:hAnsi="Times New Roman" w:cs="Times New Roman"/>
          <w:iCs/>
          <w:color w:val="000000"/>
          <w:lang w:val="ru-RU"/>
        </w:rPr>
        <w:t xml:space="preserve"> выездная/стационарная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Срок прохождения практики: 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t>с ____________ по ____________.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5130B3" w:rsidRPr="006F31D5" w:rsidTr="006F31D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  <w:proofErr w:type="spellEnd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  <w:proofErr w:type="spellEnd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 формы работы (раздел практик)</w:t>
            </w:r>
          </w:p>
        </w:tc>
      </w:tr>
      <w:tr w:rsidR="005130B3" w:rsidRPr="006F31D5" w:rsidTr="006F31D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собрание студентов. Выдача индивидуального задания на практику.</w:t>
            </w:r>
          </w:p>
        </w:tc>
      </w:tr>
      <w:tr w:rsidR="005130B3" w:rsidRPr="006F31D5" w:rsidTr="006F31D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индивидуального задания по завершению сбора и анализа материалов для магистерской диссертации</w:t>
            </w:r>
          </w:p>
        </w:tc>
      </w:tr>
      <w:tr w:rsidR="005130B3" w:rsidRPr="006F31D5" w:rsidTr="006F31D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Заключительный</w:t>
            </w:r>
            <w:r w:rsidRPr="005130B3">
              <w:rPr>
                <w:rFonts w:ascii="Times New Roman" w:eastAsia="Times New Roman" w:hAnsi="Times New Roman" w:cs="Times New Roman"/>
                <w:lang w:val="ru-RU"/>
              </w:rPr>
              <w:t>. Подготовка и публичная  защита отчета</w:t>
            </w:r>
          </w:p>
        </w:tc>
      </w:tr>
      <w:tr w:rsidR="005130B3" w:rsidRPr="005130B3" w:rsidTr="006F31D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proofErr w:type="spellEnd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  <w:color w:val="000000"/>
              </w:rPr>
              <w:t>контроля</w:t>
            </w:r>
            <w:proofErr w:type="spellEnd"/>
          </w:p>
        </w:tc>
      </w:tr>
    </w:tbl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color w:val="000000"/>
          <w:lang w:val="ru-RU"/>
        </w:rPr>
        <w:t>Руководитель практики от университета (должность, ученое звание) __________________________________________________________________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br/>
      </w:r>
      <w:r w:rsidRPr="005130B3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дата, подпись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color w:val="000000"/>
          <w:lang w:val="ru-RU"/>
        </w:rPr>
        <w:t>Обучающийся______________________________________________________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br/>
      </w:r>
      <w:r w:rsidRPr="005130B3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дата, подпись</w:t>
      </w:r>
      <w:r w:rsidRPr="005130B3">
        <w:rPr>
          <w:rFonts w:ascii="Times New Roman" w:eastAsia="Times New Roman" w:hAnsi="Times New Roman" w:cs="Times New Roman"/>
          <w:color w:val="000000"/>
          <w:lang w:val="ru-RU"/>
        </w:rPr>
        <w:br/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lang w:val="ru-RU"/>
        </w:rPr>
      </w:pP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lang w:val="ru-RU"/>
        </w:rPr>
      </w:pP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lang w:val="ru-RU"/>
        </w:rPr>
      </w:pP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lang w:val="ru-RU"/>
        </w:rPr>
      </w:pPr>
    </w:p>
    <w:p w:rsidR="005130B3" w:rsidRPr="005130B3" w:rsidRDefault="005130B3" w:rsidP="005130B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30B3" w:rsidRPr="005130B3" w:rsidRDefault="005130B3" w:rsidP="005130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130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  <w:r w:rsidRPr="005130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Индивидуальный план/задание</w:t>
      </w:r>
    </w:p>
    <w:p w:rsidR="005130B3" w:rsidRPr="005130B3" w:rsidRDefault="005130B3" w:rsidP="005130B3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  <w:r w:rsidRPr="005130B3">
        <w:rPr>
          <w:rFonts w:ascii="Times New Roman" w:eastAsia="Times New Roman" w:hAnsi="Times New Roman" w:cs="Times New Roman"/>
          <w:b/>
          <w:iCs/>
          <w:color w:val="000000"/>
          <w:lang w:val="ru-RU" w:eastAsia="ru-RU"/>
        </w:rPr>
        <w:t xml:space="preserve">Вид практики: </w:t>
      </w:r>
      <w:r w:rsidRPr="005130B3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>учебная / производственная (</w:t>
      </w:r>
      <w:r w:rsidRPr="005130B3">
        <w:rPr>
          <w:rFonts w:ascii="Times New Roman" w:eastAsia="Times New Roman" w:hAnsi="Times New Roman" w:cs="Times New Roman"/>
          <w:bCs/>
          <w:iCs/>
          <w:lang w:val="ru-RU" w:eastAsia="ru-RU"/>
        </w:rPr>
        <w:t>по получению профессиональных умений и опыта профессиональной деятельности)</w:t>
      </w:r>
      <w:r w:rsidRPr="005130B3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 / </w:t>
      </w:r>
      <w:r w:rsidRPr="005130B3">
        <w:rPr>
          <w:rFonts w:ascii="Times New Roman" w:eastAsia="Times New Roman" w:hAnsi="Times New Roman" w:cs="Times New Roman"/>
          <w:bCs/>
          <w:iCs/>
          <w:color w:val="000000"/>
          <w:u w:val="single"/>
          <w:lang w:val="ru-RU" w:eastAsia="ru-RU"/>
        </w:rPr>
        <w:t>преддипломная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iCs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/>
          <w:iCs/>
          <w:color w:val="000000"/>
          <w:lang w:val="ru-RU"/>
        </w:rPr>
        <w:t>Способ проведения практики:</w:t>
      </w:r>
      <w:r w:rsidRPr="005130B3">
        <w:rPr>
          <w:rFonts w:ascii="Times New Roman" w:eastAsia="Times New Roman" w:hAnsi="Times New Roman" w:cs="Times New Roman"/>
          <w:iCs/>
          <w:color w:val="000000"/>
          <w:lang w:val="ru-RU"/>
        </w:rPr>
        <w:t xml:space="preserve"> выездная/стационарная</w:t>
      </w:r>
    </w:p>
    <w:p w:rsidR="005130B3" w:rsidRPr="005130B3" w:rsidRDefault="00212CD1" w:rsidP="005130B3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Обучающийся</w:t>
      </w:r>
      <w:r w:rsidR="005130B3" w:rsidRPr="005130B3">
        <w:rPr>
          <w:rFonts w:ascii="Times New Roman" w:eastAsia="Times New Roman" w:hAnsi="Times New Roman" w:cs="Times New Roman"/>
          <w:lang w:val="ru-RU"/>
        </w:rPr>
        <w:t xml:space="preserve"> _____________________________________________________________________ 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5130B3">
        <w:rPr>
          <w:rFonts w:ascii="Times New Roman" w:eastAsia="Times New Roman" w:hAnsi="Times New Roman" w:cs="Times New Roman"/>
          <w:bCs/>
          <w:color w:val="000000"/>
          <w:lang w:val="ru-RU"/>
        </w:rPr>
        <w:t>Специальность/направление (профиль /направленность /специализация</w:t>
      </w:r>
      <w:r w:rsidRPr="005130B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)</w:t>
      </w:r>
    </w:p>
    <w:p w:rsidR="005130B3" w:rsidRPr="005130B3" w:rsidRDefault="005130B3" w:rsidP="005130B3">
      <w:pPr>
        <w:spacing w:line="360" w:lineRule="auto"/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bCs/>
          <w:color w:val="000000"/>
          <w:u w:val="single"/>
          <w:lang w:val="ru-RU"/>
        </w:rPr>
        <w:t xml:space="preserve">«Водные биоресурсы и аквакультура» направленность </w:t>
      </w:r>
      <w:r w:rsidRPr="005130B3">
        <w:rPr>
          <w:rFonts w:ascii="Times New Roman" w:eastAsia="Times New Roman" w:hAnsi="Times New Roman" w:cs="Times New Roman"/>
          <w:color w:val="000000"/>
          <w:u w:val="single"/>
          <w:lang w:val="ru-RU"/>
        </w:rPr>
        <w:t>Аквакультура</w:t>
      </w:r>
      <w:r w:rsidRPr="005130B3">
        <w:rPr>
          <w:rFonts w:ascii="Times New Roman" w:eastAsia="Times New Roman" w:hAnsi="Times New Roman" w:cs="Times New Roman"/>
          <w:strike/>
          <w:color w:val="C00000"/>
          <w:lang w:val="ru-RU"/>
        </w:rPr>
        <w:br/>
      </w:r>
      <w:r w:rsidRPr="005130B3">
        <w:rPr>
          <w:rFonts w:ascii="Times New Roman" w:eastAsia="Times New Roman" w:hAnsi="Times New Roman" w:cs="Times New Roman"/>
          <w:lang w:val="ru-RU"/>
        </w:rPr>
        <w:t xml:space="preserve">Место проведения практики ____________________________________________________ 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 xml:space="preserve"> Объем и краткое содержание (виды работ) практики: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5360"/>
        <w:gridCol w:w="929"/>
        <w:gridCol w:w="602"/>
        <w:gridCol w:w="602"/>
        <w:gridCol w:w="1567"/>
      </w:tblGrid>
      <w:tr w:rsidR="005130B3" w:rsidRPr="005130B3" w:rsidTr="006F31D5">
        <w:trPr>
          <w:cantSplit/>
          <w:trHeight w:val="1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0B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0B3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</w:p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Практики</w:t>
            </w:r>
            <w:proofErr w:type="spellEnd"/>
            <w:r w:rsidRPr="005130B3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30B3" w:rsidRPr="005130B3" w:rsidRDefault="005130B3" w:rsidP="005130B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Коды</w:t>
            </w:r>
            <w:proofErr w:type="spellEnd"/>
            <w:r w:rsidRPr="005130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компетенций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30B3" w:rsidRPr="005130B3" w:rsidRDefault="005130B3" w:rsidP="005130B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Сем</w:t>
            </w:r>
            <w:proofErr w:type="spellEnd"/>
            <w:r w:rsidRPr="005130B3">
              <w:rPr>
                <w:rFonts w:ascii="Times New Roman" w:eastAsia="Times New Roman" w:hAnsi="Times New Roman" w:cs="Times New Roman"/>
                <w:b/>
              </w:rPr>
              <w:t>-р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30B3" w:rsidRPr="005130B3" w:rsidRDefault="005130B3" w:rsidP="005130B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Формы</w:t>
            </w:r>
            <w:proofErr w:type="spellEnd"/>
          </w:p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текущего</w:t>
            </w:r>
            <w:proofErr w:type="spellEnd"/>
          </w:p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  <w:b/>
              </w:rPr>
              <w:t>успеваемости</w:t>
            </w:r>
            <w:proofErr w:type="spellEnd"/>
          </w:p>
        </w:tc>
      </w:tr>
      <w:tr w:rsidR="005130B3" w:rsidRPr="005130B3" w:rsidTr="006F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0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Подготовительный</w:t>
            </w:r>
          </w:p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собрание студентов. Выдача индивидуального задания на практику.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ОПК-4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center" w:pos="145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дневник</w:t>
            </w:r>
          </w:p>
        </w:tc>
      </w:tr>
      <w:tr w:rsidR="005130B3" w:rsidRPr="005130B3" w:rsidTr="006F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Основной. </w:t>
            </w:r>
          </w:p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индивидуального задания по завершению сбора и анализа материалов для магистерской диссертации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</w:rPr>
              <w:t>ОПК-4 ПК- 7 ПК-8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дневник</w:t>
            </w:r>
            <w:proofErr w:type="spellEnd"/>
          </w:p>
        </w:tc>
      </w:tr>
      <w:tr w:rsidR="005130B3" w:rsidRPr="005130B3" w:rsidTr="006F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0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Заключительный</w:t>
            </w:r>
            <w:r w:rsidRPr="005130B3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5130B3" w:rsidRPr="005130B3" w:rsidRDefault="005130B3" w:rsidP="005130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Подготовка и публичная  защита отчета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130B3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Отчет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результатам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практики</w:t>
            </w:r>
            <w:proofErr w:type="spellEnd"/>
          </w:p>
        </w:tc>
      </w:tr>
      <w:tr w:rsidR="005130B3" w:rsidRPr="005130B3" w:rsidTr="006F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отчетности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практике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Зачет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с </w:t>
            </w:r>
          </w:p>
          <w:p w:rsidR="005130B3" w:rsidRPr="005130B3" w:rsidRDefault="005130B3" w:rsidP="005130B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0B3">
              <w:rPr>
                <w:rFonts w:ascii="Times New Roman" w:eastAsia="Times New Roman" w:hAnsi="Times New Roman" w:cs="Times New Roman"/>
              </w:rPr>
              <w:t>оценкой</w:t>
            </w:r>
            <w:proofErr w:type="spellEnd"/>
            <w:r w:rsidRPr="005130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130B3" w:rsidRPr="005130B3" w:rsidRDefault="005130B3" w:rsidP="005130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30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spellStart"/>
      <w:r w:rsidRPr="005130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Примерный</w:t>
      </w:r>
      <w:proofErr w:type="spellEnd"/>
      <w:r w:rsidRPr="005130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5130B3">
        <w:rPr>
          <w:rFonts w:ascii="Times New Roman" w:eastAsia="Times New Roman" w:hAnsi="Times New Roman" w:cs="Times New Roman"/>
          <w:sz w:val="16"/>
          <w:szCs w:val="16"/>
          <w:lang w:eastAsia="ru-RU"/>
        </w:rPr>
        <w:t>вариант</w:t>
      </w:r>
      <w:proofErr w:type="spellEnd"/>
      <w:r w:rsidRPr="005130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5130B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заполнения</w:t>
      </w:r>
      <w:proofErr w:type="spellEnd"/>
    </w:p>
    <w:p w:rsidR="005130B3" w:rsidRPr="005130B3" w:rsidRDefault="005130B3" w:rsidP="005130B3">
      <w:pPr>
        <w:rPr>
          <w:rFonts w:ascii="Times New Roman" w:eastAsia="Times New Roman" w:hAnsi="Times New Roman" w:cs="Times New Roman"/>
        </w:rPr>
      </w:pPr>
    </w:p>
    <w:p w:rsidR="005130B3" w:rsidRPr="005130B3" w:rsidRDefault="005130B3" w:rsidP="005130B3">
      <w:pPr>
        <w:rPr>
          <w:rFonts w:ascii="Times New Roman" w:eastAsia="Times New Roman" w:hAnsi="Times New Roman" w:cs="Times New Roman"/>
        </w:rPr>
      </w:pPr>
      <w:proofErr w:type="spellStart"/>
      <w:r w:rsidRPr="005130B3">
        <w:rPr>
          <w:rFonts w:ascii="Times New Roman" w:eastAsia="Times New Roman" w:hAnsi="Times New Roman" w:cs="Times New Roman"/>
        </w:rPr>
        <w:t>Руководитель</w:t>
      </w:r>
      <w:proofErr w:type="spellEnd"/>
      <w:r w:rsidRPr="005130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30B3">
        <w:rPr>
          <w:rFonts w:ascii="Times New Roman" w:eastAsia="Times New Roman" w:hAnsi="Times New Roman" w:cs="Times New Roman"/>
        </w:rPr>
        <w:t>практики</w:t>
      </w:r>
      <w:proofErr w:type="spellEnd"/>
      <w:r w:rsidRPr="005130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30B3">
        <w:rPr>
          <w:rFonts w:ascii="Times New Roman" w:eastAsia="Times New Roman" w:hAnsi="Times New Roman" w:cs="Times New Roman"/>
        </w:rPr>
        <w:t>от</w:t>
      </w:r>
      <w:proofErr w:type="spellEnd"/>
      <w:r w:rsidRPr="005130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30B3">
        <w:rPr>
          <w:rFonts w:ascii="Times New Roman" w:eastAsia="Times New Roman" w:hAnsi="Times New Roman" w:cs="Times New Roman"/>
        </w:rPr>
        <w:t>Университета</w:t>
      </w:r>
      <w:proofErr w:type="spellEnd"/>
      <w:r w:rsidRPr="005130B3">
        <w:rPr>
          <w:rFonts w:ascii="Times New Roman" w:eastAsia="Times New Roman" w:hAnsi="Times New Roman" w:cs="Times New Roman"/>
        </w:rPr>
        <w:t xml:space="preserve">: 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 xml:space="preserve">Должность, звание Ф.И.О. 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 xml:space="preserve">Дата ________  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 xml:space="preserve">Задание получил: Ф.И.О. студента 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>Дата ________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>Согласовано: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>Руководитель от профильной организации</w:t>
      </w:r>
    </w:p>
    <w:p w:rsidR="005130B3" w:rsidRP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r w:rsidRPr="005130B3">
        <w:rPr>
          <w:rFonts w:ascii="Times New Roman" w:eastAsia="Times New Roman" w:hAnsi="Times New Roman" w:cs="Times New Roman"/>
          <w:lang w:val="ru-RU"/>
        </w:rPr>
        <w:t>Должность ФИО</w:t>
      </w:r>
    </w:p>
    <w:p w:rsidR="005130B3" w:rsidRDefault="005130B3" w:rsidP="005130B3">
      <w:pPr>
        <w:rPr>
          <w:rFonts w:ascii="Times New Roman" w:eastAsia="Times New Roman" w:hAnsi="Times New Roman" w:cs="Times New Roman"/>
          <w:lang w:val="ru-RU"/>
        </w:rPr>
      </w:pPr>
      <w:proofErr w:type="spellStart"/>
      <w:r w:rsidRPr="005130B3">
        <w:rPr>
          <w:rFonts w:ascii="Times New Roman" w:eastAsia="Times New Roman" w:hAnsi="Times New Roman" w:cs="Times New Roman"/>
          <w:lang w:val="ru-RU"/>
        </w:rPr>
        <w:t>м.п</w:t>
      </w:r>
      <w:proofErr w:type="spellEnd"/>
      <w:r w:rsidRPr="005130B3">
        <w:rPr>
          <w:rFonts w:ascii="Times New Roman" w:eastAsia="Times New Roman" w:hAnsi="Times New Roman" w:cs="Times New Roman"/>
          <w:lang w:val="ru-RU"/>
        </w:rPr>
        <w:t>.</w:t>
      </w:r>
    </w:p>
    <w:p w:rsidR="00756508" w:rsidRPr="005130B3" w:rsidRDefault="00756508" w:rsidP="005130B3">
      <w:pPr>
        <w:rPr>
          <w:rFonts w:ascii="Times New Roman" w:eastAsia="Times New Roman" w:hAnsi="Times New Roman" w:cs="Times New Roman"/>
          <w:lang w:val="ru-RU"/>
        </w:rPr>
      </w:pP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15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Дневник по практике</w:t>
      </w:r>
    </w:p>
    <w:p w:rsidR="004D6848" w:rsidRPr="00C915F1" w:rsidRDefault="004D6848" w:rsidP="004D6848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915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Вид практики: </w:t>
      </w:r>
      <w:r w:rsidRPr="00C915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учебная / </w:t>
      </w:r>
      <w:r w:rsidRPr="00C915F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производственная (НИР)</w:t>
      </w:r>
      <w:r w:rsidRPr="00C915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преддипломная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C91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Способ проведения практики</w:t>
      </w:r>
      <w:r w:rsidRPr="00C915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:</w:t>
      </w:r>
      <w:r w:rsidRPr="00C91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выездная/</w:t>
      </w:r>
      <w:r w:rsidRPr="00C915F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стационарная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15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Обучающийся______________________________________________________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C915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(фамилия, имя, отчество полностью, группа)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915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и профиль </w:t>
      </w:r>
      <w:r w:rsidRPr="00C915F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«Водные биоресурсы и аквакультура», профиль «Аквакультура»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915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проведения практики ____________________________________________________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15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начала практики ____________________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15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Дата окончания практики </w:t>
      </w:r>
      <w:r w:rsidRPr="00C915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</w:t>
      </w:r>
    </w:p>
    <w:p w:rsidR="004D6848" w:rsidRPr="00C915F1" w:rsidRDefault="004D6848" w:rsidP="004D6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98"/>
        <w:gridCol w:w="2314"/>
        <w:gridCol w:w="1982"/>
        <w:gridCol w:w="5428"/>
      </w:tblGrid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ход работ</w:t>
            </w: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работы</w:t>
            </w: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замечания и предложения руководителя практики от университета (предприятия)</w:t>
            </w: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8" w:rsidRPr="007A265A" w:rsidTr="00A34A48">
        <w:tc>
          <w:tcPr>
            <w:tcW w:w="33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:rsidR="004D6848" w:rsidRPr="00C915F1" w:rsidRDefault="004D6848" w:rsidP="00A34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848" w:rsidRPr="00C915F1" w:rsidRDefault="004D6848" w:rsidP="004D6848">
      <w:pPr>
        <w:jc w:val="center"/>
        <w:rPr>
          <w:sz w:val="24"/>
          <w:szCs w:val="24"/>
          <w:lang w:val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369"/>
      </w:tblGrid>
      <w:tr w:rsidR="004D6848" w:rsidRPr="007A265A" w:rsidTr="00A34A48">
        <w:tc>
          <w:tcPr>
            <w:tcW w:w="2424" w:type="pct"/>
          </w:tcPr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15F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C915F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91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(Ф.И.О.)</w:t>
            </w:r>
          </w:p>
        </w:tc>
        <w:tc>
          <w:tcPr>
            <w:tcW w:w="2576" w:type="pct"/>
          </w:tcPr>
          <w:p w:rsidR="004D6848" w:rsidRPr="00C915F1" w:rsidRDefault="004D6848" w:rsidP="00A34A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6848" w:rsidRPr="00C915F1" w:rsidRDefault="004D6848" w:rsidP="00A34A48">
            <w:pPr>
              <w:ind w:left="-10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практики от Университета</w:t>
            </w:r>
          </w:p>
          <w:p w:rsidR="004D6848" w:rsidRPr="00C915F1" w:rsidRDefault="004D6848" w:rsidP="00A34A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 (Ф.И.О.)</w:t>
            </w:r>
          </w:p>
        </w:tc>
      </w:tr>
    </w:tbl>
    <w:p w:rsidR="004D6848" w:rsidRPr="00FC7E74" w:rsidRDefault="004D6848" w:rsidP="004D6848">
      <w:pPr>
        <w:rPr>
          <w:lang w:val="ru-RU"/>
        </w:rPr>
      </w:pPr>
    </w:p>
    <w:p w:rsidR="005130B3" w:rsidRPr="00D27799" w:rsidRDefault="005130B3" w:rsidP="005130B3">
      <w:pPr>
        <w:rPr>
          <w:lang w:val="ru-RU"/>
        </w:rPr>
      </w:pPr>
    </w:p>
    <w:sectPr w:rsidR="005130B3" w:rsidRPr="00D2779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6A7"/>
    <w:multiLevelType w:val="hybridMultilevel"/>
    <w:tmpl w:val="4EA2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3AAE"/>
    <w:multiLevelType w:val="hybridMultilevel"/>
    <w:tmpl w:val="3886C2C0"/>
    <w:lvl w:ilvl="0" w:tplc="A1188AEE">
      <w:start w:val="1"/>
      <w:numFmt w:val="decimal"/>
      <w:lvlText w:val="6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7C53"/>
    <w:multiLevelType w:val="hybridMultilevel"/>
    <w:tmpl w:val="1D940B88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6B16"/>
    <w:rsid w:val="00195DEA"/>
    <w:rsid w:val="001F0BC7"/>
    <w:rsid w:val="00212CD1"/>
    <w:rsid w:val="002C3F5C"/>
    <w:rsid w:val="00321E73"/>
    <w:rsid w:val="00476ABD"/>
    <w:rsid w:val="004D6848"/>
    <w:rsid w:val="005130B3"/>
    <w:rsid w:val="00572212"/>
    <w:rsid w:val="006F31D5"/>
    <w:rsid w:val="00756508"/>
    <w:rsid w:val="007E240A"/>
    <w:rsid w:val="008644F8"/>
    <w:rsid w:val="00910C3D"/>
    <w:rsid w:val="00914747"/>
    <w:rsid w:val="0092121A"/>
    <w:rsid w:val="00D27799"/>
    <w:rsid w:val="00D31453"/>
    <w:rsid w:val="00DD69A8"/>
    <w:rsid w:val="00E209E2"/>
    <w:rsid w:val="00E7299B"/>
    <w:rsid w:val="00F23DF3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3362"/>
  <w15:docId w15:val="{ECAAB2E0-30CB-40AF-90F6-E18BEEF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1A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4D684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D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3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2.astu.org/course/view.php?id=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3680</Words>
  <Characters>20980</Characters>
  <Application>Microsoft Office Word</Application>
  <DocSecurity>0</DocSecurity>
  <Lines>174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Worksheets</vt:lpstr>
      </vt:variant>
      <vt:variant>
        <vt:i4>2</vt:i4>
      </vt:variant>
    </vt:vector>
  </HeadingPairs>
  <TitlesOfParts>
    <vt:vector size="4" baseType="lpstr">
      <vt:lpstr>2021-2022_35_04_07_2021_Аквакультура_plx_Преддипломная практика</vt:lpstr>
      <vt:lpstr>    Рабочий график (план) проведения преддипломной практики</vt:lpstr>
      <vt:lpstr>    Вид практики: учебная / производственная (по получению профессиональных умений и</vt:lpstr>
      <vt:lpstr>Лист1</vt:lpstr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2021-2022_35_04_07_2021_Аквакультура_plx_Преддипломная практика</dc:title>
  <dc:creator>FastReport.NET</dc:creator>
  <cp:lastModifiedBy>АГТУ</cp:lastModifiedBy>
  <cp:revision>19</cp:revision>
  <dcterms:created xsi:type="dcterms:W3CDTF">2021-11-09T11:23:00Z</dcterms:created>
  <dcterms:modified xsi:type="dcterms:W3CDTF">2021-11-25T09:57:00Z</dcterms:modified>
</cp:coreProperties>
</file>