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B3491E">
        <w:trPr>
          <w:trHeight w:hRule="exact" w:val="138"/>
        </w:trPr>
        <w:tc>
          <w:tcPr>
            <w:tcW w:w="568" w:type="dxa"/>
          </w:tcPr>
          <w:p w:rsidR="00B3491E" w:rsidRDefault="00B3491E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3491E" w:rsidRDefault="007111C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 w:rsidRPr="003B4A7A">
        <w:trPr>
          <w:trHeight w:hRule="exact" w:val="1111"/>
        </w:trPr>
        <w:tc>
          <w:tcPr>
            <w:tcW w:w="568" w:type="dxa"/>
          </w:tcPr>
          <w:p w:rsidR="00B3491E" w:rsidRDefault="00B3491E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B3491E" w:rsidRPr="005B44E6" w:rsidRDefault="007111C5">
            <w:pPr>
              <w:spacing w:after="0" w:line="240" w:lineRule="auto"/>
              <w:jc w:val="center"/>
              <w:rPr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B3491E" w:rsidRPr="005B44E6" w:rsidRDefault="007111C5">
            <w:pPr>
              <w:spacing w:after="0" w:line="240" w:lineRule="auto"/>
              <w:jc w:val="center"/>
              <w:rPr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B3491E" w:rsidRPr="005B44E6" w:rsidRDefault="007111C5">
            <w:pPr>
              <w:spacing w:after="0" w:line="240" w:lineRule="auto"/>
              <w:jc w:val="center"/>
              <w:rPr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416"/>
        </w:trPr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496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 w:rsidRPr="003B4A7A">
        <w:trPr>
          <w:trHeight w:hRule="exact" w:val="304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7"/>
        </w:trPr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138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416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416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555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B3491E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Рыболовные суда</w:t>
            </w:r>
          </w:p>
        </w:tc>
      </w:tr>
      <w:tr w:rsidR="00B3491E">
        <w:trPr>
          <w:trHeight w:hRule="exact" w:val="726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 w:rsidRPr="003B4A7A">
        <w:trPr>
          <w:trHeight w:hRule="exact" w:val="855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B3491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B3491E" w:rsidRPr="005B44E6" w:rsidRDefault="007111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B3491E" w:rsidRPr="005B44E6" w:rsidRDefault="007111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950"/>
        </w:trPr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7"/>
        </w:trPr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416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1827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>
        <w:trPr>
          <w:trHeight w:hRule="exact" w:val="138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</w:tr>
      <w:tr w:rsidR="00B3491E" w:rsidRPr="003B4A7A">
        <w:trPr>
          <w:trHeight w:hRule="exact" w:val="950"/>
        </w:trPr>
        <w:tc>
          <w:tcPr>
            <w:tcW w:w="568" w:type="dxa"/>
          </w:tcPr>
          <w:p w:rsidR="00B3491E" w:rsidRDefault="00B3491E"/>
        </w:tc>
        <w:tc>
          <w:tcPr>
            <w:tcW w:w="426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285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284" w:type="dxa"/>
          </w:tcPr>
          <w:p w:rsidR="00B3491E" w:rsidRDefault="00B3491E"/>
        </w:tc>
        <w:tc>
          <w:tcPr>
            <w:tcW w:w="143" w:type="dxa"/>
          </w:tcPr>
          <w:p w:rsidR="00B3491E" w:rsidRDefault="00B3491E"/>
        </w:tc>
        <w:tc>
          <w:tcPr>
            <w:tcW w:w="1277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 w:rsidP="00F74C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74C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4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74C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4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74C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4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74C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B44E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оцент Фоменко В.И.</w:t>
            </w:r>
          </w:p>
        </w:tc>
      </w:tr>
    </w:tbl>
    <w:p w:rsidR="00B3491E" w:rsidRPr="005B44E6" w:rsidRDefault="007111C5">
      <w:pPr>
        <w:rPr>
          <w:sz w:val="0"/>
          <w:szCs w:val="0"/>
          <w:lang w:val="ru-RU"/>
        </w:rPr>
      </w:pPr>
      <w:r w:rsidRPr="005B44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486"/>
        <w:gridCol w:w="486"/>
        <w:gridCol w:w="486"/>
      </w:tblGrid>
      <w:tr w:rsidR="00B3491E" w:rsidRPr="003B4A7A">
        <w:trPr>
          <w:trHeight w:hRule="exact" w:val="279"/>
        </w:trPr>
        <w:tc>
          <w:tcPr>
            <w:tcW w:w="46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B3491E" w:rsidRPr="00F74C5B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F74C5B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 (4.1)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F74C5B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 (4.2)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F74C5B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</w:p>
        </w:tc>
      </w:tr>
      <w:tr w:rsidR="00B3491E" w:rsidRPr="00F74C5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F74C5B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F74C5B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F74C5B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Pr="00F74C5B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 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Default="007111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Default="007111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Default="007111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Default="007111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Default="007111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491E" w:rsidRDefault="007111C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</w:t>
            </w: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136</w:t>
            </w:r>
          </w:p>
        </w:tc>
      </w:tr>
      <w:tr w:rsidR="00B3491E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B3491E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B3491E"/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B3491E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</w:tr>
    </w:tbl>
    <w:p w:rsidR="00B3491E" w:rsidRDefault="007111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B349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1135" w:type="dxa"/>
          </w:tcPr>
          <w:p w:rsidR="00B3491E" w:rsidRDefault="00B3491E"/>
        </w:tc>
        <w:tc>
          <w:tcPr>
            <w:tcW w:w="3970" w:type="dxa"/>
          </w:tcPr>
          <w:p w:rsidR="00B3491E" w:rsidRDefault="00B349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3491E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3970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F74C5B" w:rsidP="00F74C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</w:t>
            </w:r>
            <w:r w:rsidR="007111C5" w:rsidRPr="005B44E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7111C5" w:rsidRPr="005B44E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н, 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</w:t>
            </w:r>
            <w:r w:rsidR="007111C5" w:rsidRPr="005B44E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оцент, Фоменко В.И. _________________</w:t>
            </w:r>
          </w:p>
        </w:tc>
      </w:tr>
      <w:tr w:rsidR="00B3491E" w:rsidRPr="003B4A7A">
        <w:trPr>
          <w:trHeight w:hRule="exact" w:val="277"/>
        </w:trPr>
        <w:tc>
          <w:tcPr>
            <w:tcW w:w="38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F74C5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B3491E" w:rsidRPr="00F74C5B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Рецензент(ы):</w:t>
            </w:r>
          </w:p>
        </w:tc>
        <w:tc>
          <w:tcPr>
            <w:tcW w:w="852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</w:tr>
      <w:tr w:rsidR="00B3491E" w:rsidRPr="00F74C5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F74C5B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_________________</w:t>
            </w:r>
          </w:p>
        </w:tc>
      </w:tr>
      <w:tr w:rsidR="00B3491E" w:rsidRPr="00F74C5B">
        <w:trPr>
          <w:trHeight w:hRule="exact" w:val="1389"/>
        </w:trPr>
        <w:tc>
          <w:tcPr>
            <w:tcW w:w="3828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</w:tr>
      <w:tr w:rsidR="00B3491E" w:rsidRPr="00F74C5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491E" w:rsidRPr="00F74C5B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</w:tr>
      <w:tr w:rsidR="00B3491E" w:rsidRPr="00F74C5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F74C5B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74C5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Рыболовные суда</w:t>
            </w:r>
          </w:p>
        </w:tc>
      </w:tr>
      <w:tr w:rsidR="00B3491E" w:rsidRPr="00F74C5B">
        <w:trPr>
          <w:trHeight w:hRule="exact" w:val="277"/>
        </w:trPr>
        <w:tc>
          <w:tcPr>
            <w:tcW w:w="3828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F74C5B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B3491E" w:rsidRPr="003B4A7A">
        <w:trPr>
          <w:trHeight w:hRule="exact" w:val="277"/>
        </w:trPr>
        <w:tc>
          <w:tcPr>
            <w:tcW w:w="38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B3491E" w:rsidRPr="003B4A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23.01.2020 протокол № 5.</w:t>
            </w:r>
          </w:p>
        </w:tc>
      </w:tr>
      <w:tr w:rsidR="00B3491E" w:rsidRPr="003B4A7A">
        <w:trPr>
          <w:trHeight w:hRule="exact" w:val="555"/>
        </w:trPr>
        <w:tc>
          <w:tcPr>
            <w:tcW w:w="38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B3491E">
        <w:trPr>
          <w:trHeight w:hRule="exact" w:val="277"/>
        </w:trPr>
        <w:tc>
          <w:tcPr>
            <w:tcW w:w="3828" w:type="dxa"/>
          </w:tcPr>
          <w:p w:rsidR="00B3491E" w:rsidRDefault="00B3491E"/>
        </w:tc>
        <w:tc>
          <w:tcPr>
            <w:tcW w:w="852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3970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2020 г.  №  __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B3491E" w:rsidRPr="003B4A7A">
        <w:trPr>
          <w:trHeight w:hRule="exact" w:val="277"/>
        </w:trPr>
        <w:tc>
          <w:tcPr>
            <w:tcW w:w="38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</w:tbl>
    <w:p w:rsidR="00B3491E" w:rsidRDefault="007111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B3491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5104" w:type="dxa"/>
          </w:tcPr>
          <w:p w:rsidR="00B3491E" w:rsidRDefault="00B349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Default="00B3491E"/>
        </w:tc>
      </w:tr>
      <w:tr w:rsidR="00B3491E">
        <w:trPr>
          <w:trHeight w:hRule="exact" w:val="13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Default="00B3491E"/>
        </w:tc>
      </w:tr>
      <w:tr w:rsidR="00B3491E">
        <w:trPr>
          <w:trHeight w:hRule="exact" w:val="96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3491E" w:rsidRPr="003B4A7A">
        <w:trPr>
          <w:trHeight w:hRule="exact" w:val="138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694"/>
        </w:trPr>
        <w:tc>
          <w:tcPr>
            <w:tcW w:w="2694" w:type="dxa"/>
          </w:tcPr>
          <w:p w:rsidR="00B3491E" w:rsidRDefault="00B3491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B3491E" w:rsidRPr="003B4A7A">
        <w:trPr>
          <w:trHeight w:hRule="exact" w:val="416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3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96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3491E" w:rsidRPr="003B4A7A">
        <w:trPr>
          <w:trHeight w:hRule="exact" w:val="138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694"/>
        </w:trPr>
        <w:tc>
          <w:tcPr>
            <w:tcW w:w="2694" w:type="dxa"/>
          </w:tcPr>
          <w:p w:rsidR="00B3491E" w:rsidRDefault="00B3491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B3491E" w:rsidRPr="003B4A7A">
        <w:trPr>
          <w:trHeight w:hRule="exact" w:val="416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3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96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3491E" w:rsidRPr="003B4A7A">
        <w:trPr>
          <w:trHeight w:hRule="exact" w:val="138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694"/>
        </w:trPr>
        <w:tc>
          <w:tcPr>
            <w:tcW w:w="2694" w:type="dxa"/>
          </w:tcPr>
          <w:p w:rsidR="00B3491E" w:rsidRDefault="00B3491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B3491E" w:rsidRPr="003B4A7A">
        <w:trPr>
          <w:trHeight w:hRule="exact" w:val="416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3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96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3491E" w:rsidRPr="003B4A7A">
        <w:trPr>
          <w:trHeight w:hRule="exact" w:val="138"/>
        </w:trPr>
        <w:tc>
          <w:tcPr>
            <w:tcW w:w="269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B3491E">
        <w:trPr>
          <w:trHeight w:hRule="exact" w:val="138"/>
        </w:trPr>
        <w:tc>
          <w:tcPr>
            <w:tcW w:w="2694" w:type="dxa"/>
          </w:tcPr>
          <w:p w:rsidR="00B3491E" w:rsidRDefault="00B3491E"/>
        </w:tc>
        <w:tc>
          <w:tcPr>
            <w:tcW w:w="851" w:type="dxa"/>
          </w:tcPr>
          <w:p w:rsidR="00B3491E" w:rsidRDefault="00B3491E"/>
        </w:tc>
        <w:tc>
          <w:tcPr>
            <w:tcW w:w="1135" w:type="dxa"/>
          </w:tcPr>
          <w:p w:rsidR="00B3491E" w:rsidRDefault="00B3491E"/>
        </w:tc>
        <w:tc>
          <w:tcPr>
            <w:tcW w:w="5104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 w:rsidRPr="003B4A7A">
        <w:trPr>
          <w:trHeight w:hRule="exact" w:val="694"/>
        </w:trPr>
        <w:tc>
          <w:tcPr>
            <w:tcW w:w="2694" w:type="dxa"/>
          </w:tcPr>
          <w:p w:rsidR="00B3491E" w:rsidRDefault="00B3491E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B3491E" w:rsidRPr="005B44E6" w:rsidRDefault="007111C5">
      <w:pPr>
        <w:rPr>
          <w:sz w:val="0"/>
          <w:szCs w:val="0"/>
          <w:lang w:val="ru-RU"/>
        </w:rPr>
      </w:pPr>
      <w:r w:rsidRPr="005B44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20"/>
        <w:gridCol w:w="279"/>
        <w:gridCol w:w="1404"/>
        <w:gridCol w:w="1635"/>
        <w:gridCol w:w="971"/>
        <w:gridCol w:w="701"/>
        <w:gridCol w:w="1401"/>
        <w:gridCol w:w="1376"/>
        <w:gridCol w:w="531"/>
        <w:gridCol w:w="976"/>
      </w:tblGrid>
      <w:tr w:rsidR="00B3491E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3491E" w:rsidRPr="003B4A7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студентов с современным р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бопромысловым флотом,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устройством рыболовных судов,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промысловыми схемами и механизмами на судах,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ание профессиональных компетенций,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конструкций рыболовных судов.</w:t>
            </w:r>
          </w:p>
        </w:tc>
      </w:tr>
      <w:tr w:rsidR="00B3491E" w:rsidRPr="003B4A7A">
        <w:trPr>
          <w:trHeight w:hRule="exact" w:val="277"/>
        </w:trPr>
        <w:tc>
          <w:tcPr>
            <w:tcW w:w="76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3491E">
        <w:trPr>
          <w:trHeight w:hRule="exact" w:val="277"/>
        </w:trPr>
        <w:tc>
          <w:tcPr>
            <w:tcW w:w="2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B3491E" w:rsidRPr="003B4A7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349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B349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профессию</w:t>
            </w:r>
          </w:p>
        </w:tc>
      </w:tr>
      <w:tr w:rsidR="00B3491E" w:rsidRPr="003B4A7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эксплуатация орудий про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ышленного рыболовства</w:t>
            </w:r>
          </w:p>
        </w:tc>
      </w:tr>
      <w:tr w:rsidR="00B3491E" w:rsidRPr="003B4A7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349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Эксплуатационная практика</w:t>
            </w:r>
          </w:p>
        </w:tc>
      </w:tr>
      <w:tr w:rsidR="00B349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Промысловые схемы и механизмы</w:t>
            </w:r>
          </w:p>
        </w:tc>
      </w:tr>
      <w:tr w:rsidR="00B3491E" w:rsidRPr="003B4A7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и проектирование орудий промышленного рыболовства</w:t>
            </w:r>
          </w:p>
        </w:tc>
      </w:tr>
      <w:tr w:rsidR="00B3491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морского дела</w:t>
            </w:r>
          </w:p>
        </w:tc>
      </w:tr>
      <w:tr w:rsidR="00B3491E" w:rsidRPr="003B4A7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B3491E" w:rsidRPr="003B4A7A">
        <w:trPr>
          <w:trHeight w:hRule="exact" w:val="138"/>
        </w:trPr>
        <w:tc>
          <w:tcPr>
            <w:tcW w:w="76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3491E" w:rsidRPr="003B4A7A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Способность обосновывать принятие конкретного технического решения при разработке технологических процессов добычи рыбы, орудий рыболовства, технических средств аквакультуры; выбирать технические средства, технологии и материалы с учетом экологических последствий их применения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3491E" w:rsidRPr="003B4A7A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 излагается фрагментарно,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всегда последовательно,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понятий недостаточно четкие,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используется в качестве доказательства выводы и обобщения из наблюдений,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допускаются ошибки в их изложении,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неточности в профессиональной терминологии</w:t>
            </w:r>
          </w:p>
        </w:tc>
      </w:tr>
      <w:tr w:rsidR="00B3491E" w:rsidRPr="003B4A7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понятий дает неполные,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допускает незначительные нарушения в последовательности изложения,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небольшие неточности при использовании научных категорий,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формулировки выводов</w:t>
            </w:r>
          </w:p>
        </w:tc>
      </w:tr>
      <w:tr w:rsidR="00B3491E" w:rsidRPr="003B4A7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 ,полно раскрывает содержание понятий,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верно использует терминологию,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этом ответ самостоятельный,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использованы ранее приобретенные знания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3491E" w:rsidRPr="003B4A7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допускает ошибки в последовательности их выполнения,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выполняется недостаточно осознано</w:t>
            </w:r>
          </w:p>
        </w:tc>
      </w:tr>
      <w:tr w:rsidR="00B3491E" w:rsidRPr="003B4A7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 их выполнения соответствует требованиям,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 действие выполняется недостаточно осознанно</w:t>
            </w:r>
          </w:p>
        </w:tc>
      </w:tr>
      <w:tr w:rsidR="00B3491E" w:rsidRPr="003B4A7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последовательность их выполнения достаточно хорошо продумана,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в целом осознанно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3491E" w:rsidRPr="003B4A7A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имеющийся опыт фрагментарен</w:t>
            </w:r>
          </w:p>
        </w:tc>
      </w:tr>
      <w:tr w:rsidR="00B3491E" w:rsidRPr="003B4A7A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B3491E" w:rsidRPr="003B4A7A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B3491E" w:rsidRPr="003B4A7A">
        <w:trPr>
          <w:trHeight w:hRule="exact" w:val="138"/>
        </w:trPr>
        <w:tc>
          <w:tcPr>
            <w:tcW w:w="76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B3491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3491E" w:rsidRPr="003B4A7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Классификацию рыболовных судов,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 и конструкцию рыболовных судов,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работы рыболовных судов с орудиями промышленного рыболовства</w:t>
            </w:r>
          </w:p>
        </w:tc>
      </w:tr>
      <w:tr w:rsidR="00B3491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3491E" w:rsidRPr="003B4A7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рыболовные суда для обоснования способа лова гидробионтов,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ять расчеты связанные с организацией лова гидробионтов в различных условиях промысла</w:t>
            </w:r>
          </w:p>
        </w:tc>
      </w:tr>
      <w:tr w:rsidR="00B3491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3491E" w:rsidRPr="003B4A7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расчета параметров орудий лова в зависимости от типа и конструкции рыболовного судна,</w:t>
            </w:r>
            <w:r w:rsidR="00F74C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промысловой схемы и технологии лова</w:t>
            </w:r>
          </w:p>
        </w:tc>
      </w:tr>
      <w:tr w:rsidR="00B3491E" w:rsidRPr="003B4A7A">
        <w:trPr>
          <w:trHeight w:hRule="exact" w:val="277"/>
        </w:trPr>
        <w:tc>
          <w:tcPr>
            <w:tcW w:w="76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3491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</w:tbl>
    <w:p w:rsidR="00B3491E" w:rsidRDefault="007111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3"/>
        <w:gridCol w:w="3516"/>
        <w:gridCol w:w="931"/>
        <w:gridCol w:w="673"/>
        <w:gridCol w:w="1347"/>
        <w:gridCol w:w="1391"/>
        <w:gridCol w:w="517"/>
        <w:gridCol w:w="946"/>
      </w:tblGrid>
      <w:tr w:rsidR="00B349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3491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1.1.Изучение технических характеристик рыболовных судов тралового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F74C5B" w:rsidRDefault="00F74C5B">
            <w:pPr>
              <w:rPr>
                <w:lang w:val="ru-RU"/>
              </w:rPr>
            </w:pPr>
            <w:r>
              <w:rPr>
                <w:lang w:val="ru-RU"/>
              </w:rPr>
              <w:t>6.1.1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1.2Введение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и роль рыбопромыслового флота в освоении биоресурсов водоемов России</w:t>
            </w:r>
          </w:p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3491E" w:rsidRDefault="007111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  <w:p w:rsidR="00F74C5B" w:rsidRPr="00F74C5B" w:rsidRDefault="00F74C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1.4.Классификация  рыбопромысловго флота.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1.5.Изучение систем классификации рыбопромыслового флота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1.7.Мореходные качества рыбопромысловых судов.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1.8. Расчет остойчивости рыбопромыслового судна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1.9.Подготовка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2.1.Рыболовные суда для лова гидробионтов тралами.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2.2.Изучение технических характеристик судов тралового лова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2.4.Рыболовные суда для лова гидробионтов кошельковыми неводами.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2.5.Расчет непотопляемости рыбопромысловых судов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2.7.Рыболовные суда для лова гидробионтов бортовыми подхватами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2.8.Изучение технических характеристик судов кошелькового лова гидробионтов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2.9.Подготовка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2.10.Рыболовные суда для лова гидробионтов на свет рыбонасосными установками.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2.11.технических характеристик судов для лова гидробионтов рыбонасосными установками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2.12.Подготовка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2.13.Рыболовные суда для лова гидробионтов ставными неводами.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2.14.Изучение технических характеристик судов для лова гидробионтов ставными неводами гидробионтов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2.15.Подготовка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2.16.Рыболовные суда для лова гидробионтов морскими закидными неводами.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</w:tbl>
    <w:p w:rsidR="00B3491E" w:rsidRDefault="007111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8"/>
        <w:gridCol w:w="3552"/>
        <w:gridCol w:w="925"/>
        <w:gridCol w:w="668"/>
        <w:gridCol w:w="1340"/>
        <w:gridCol w:w="1387"/>
        <w:gridCol w:w="513"/>
        <w:gridCol w:w="941"/>
      </w:tblGrid>
      <w:tr w:rsidR="00B349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2.17.технических характеристик судов для лова гидробионтов ставными неводами гидробионтов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2.18.Подготовка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3.1.суда для лова гидробионтов на свет подхватами.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3.2.Изучение технических характеристик судов для лова гидробионтов на свет бортовыми подхватами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3.4.Рыболовные суда для лова гидробионтов сетями.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3.5.Изучение технических характеристик судов для лова гидробионтов на свет бортовыми подхватами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3.7.Рыболовные суда для лова гидробионтов речными закидными неводами.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3.8.Изучение характеристик рыболовных судов для лова гидробионтов крючковыми орудиями ловами.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3.9.Подготовка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3.10.Суда для лова гидробионтов крючковыми орудиями ловами.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3.11.Изучение технических характеристик рыболовных судов для лова гидробионтов крючковыми орудиями ловами.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3.12.Подготовка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3.13.Рыболовные суда для лова добычи морского зверя.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3.14.Изучение технических характеристик рыболовных судов для лова гидробионтов крючковыми орудиями ловами.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3.15.Подготовка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F74C5B"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  <w:r w:rsidR="0028154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3.16.Рыболовные суда для лова добычи водорослей.</w:t>
            </w:r>
          </w:p>
          <w:p w:rsidR="00B3491E" w:rsidRPr="005B44E6" w:rsidRDefault="00B3491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F74C5B" w:rsidRDefault="00F7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3.17.Изучение технических характеристик рыболовных судов для лова гидробионтов крючковыми орудиями ловами.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F74C5B" w:rsidRDefault="00F74C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3.18.Подготовка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3.19.технические характеристики приемотранспортных судов.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3.20.Изучение технических характеристик приемотранспотныхсудов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3.21.Подготовка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</w:tbl>
    <w:p w:rsidR="00B3491E" w:rsidRDefault="007111C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6"/>
        <w:gridCol w:w="3566"/>
        <w:gridCol w:w="920"/>
        <w:gridCol w:w="675"/>
        <w:gridCol w:w="1335"/>
        <w:gridCol w:w="1385"/>
        <w:gridCol w:w="510"/>
        <w:gridCol w:w="937"/>
      </w:tblGrid>
      <w:tr w:rsidR="00B3491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3.22.Назначение,конструкци рефрежираторных  судов.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3.23.Изучение конструкции рефрижераторных судов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3.24Подготовка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3.25Эксплуатационные характеристики рыбопромысловых судов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3.26.Изучение эксплуатационных характеристик рыбопромысловых судов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3.27.Подготовка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Региста для рыбопромысловых сдов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нормативной докумнтации Регистра РФ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Промысловые схемы на судах кормового траления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Промысловые схемы на судах бортового траления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28154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6.1.2.,6.1.3.</w:t>
            </w:r>
          </w:p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B3491E"/>
        </w:tc>
      </w:tr>
      <w:tr w:rsidR="00B3491E">
        <w:trPr>
          <w:trHeight w:hRule="exact" w:val="277"/>
        </w:trPr>
        <w:tc>
          <w:tcPr>
            <w:tcW w:w="993" w:type="dxa"/>
          </w:tcPr>
          <w:p w:rsidR="00B3491E" w:rsidRDefault="00B3491E"/>
        </w:tc>
        <w:tc>
          <w:tcPr>
            <w:tcW w:w="3687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  <w:tc>
          <w:tcPr>
            <w:tcW w:w="710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1419" w:type="dxa"/>
          </w:tcPr>
          <w:p w:rsidR="00B3491E" w:rsidRDefault="00B3491E"/>
        </w:tc>
        <w:tc>
          <w:tcPr>
            <w:tcW w:w="568" w:type="dxa"/>
          </w:tcPr>
          <w:p w:rsidR="00B3491E" w:rsidRDefault="00B3491E"/>
        </w:tc>
        <w:tc>
          <w:tcPr>
            <w:tcW w:w="993" w:type="dxa"/>
          </w:tcPr>
          <w:p w:rsidR="00B3491E" w:rsidRDefault="00B3491E"/>
        </w:tc>
      </w:tr>
      <w:tr w:rsidR="00B3491E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B3491E" w:rsidRPr="003B4A7A">
        <w:trPr>
          <w:trHeight w:hRule="exact" w:val="531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.Для каких целей на судах используют промысловую палубу?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 каком месте на рыболовном судне размещают промысловые механизмы?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3.Для каких целей на рыболовном судне используется стоячий такелаж?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 какие части делят промысловую палубу?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Опишите конструкцию промысловой палубы на судах кормового траления.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Какие технические характеристики судна влияют на скорость траления?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 каких единицах измеряется скорость рыболовного судна.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Тактический диаметр циркуляции промыслового судна.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 измерить наибольшую длину промыслового судна?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Как определить водоизмещение промыслового судна?.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11.В каком месте на рыбопромысловом судне находится грузовая лебедка?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Что означает абсолютная скорость промыслового судна?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13.Как определить скорость траления рыболовного судна?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Чем конструктивно отличаются рыболовные траулеры?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15.В каком месте на траулере находится слип?.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16.Какие системы набора корпуса судна применяют на судах кормового траления?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17.Какие факторы влияют на эксплуатационную скорость судна.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Какие технические характеристики судна определяют его водоизмещение?.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19.Какие системы проводки ваеров на судах бортового траления  обеспечивают постановку трала?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Чем отличается траловая дуга от траловой доски?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В каком месте на судах бортового траления крепят джильсоны?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22.Какие промысловые механизмы обеспечивают  поднятие улова 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23.Как определить  систему набора корпуса судна?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24.Какую функцию на судах бортового траления выполняет главная палуба?</w:t>
            </w:r>
          </w:p>
        </w:tc>
      </w:tr>
      <w:tr w:rsidR="00B3491E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B3491E" w:rsidRPr="003B4A7A">
        <w:trPr>
          <w:trHeight w:hRule="exact" w:val="19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Набор конструкции корпуса рыбопромыслового судна.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2.Днищевой набор конструкции рыбопромыслового судна.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3.Рулевое устройство рыбопромыслового судна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4.Факторы, влияющие на мореходные качества судна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5.Аварийность судов рыбопромыслового флота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Пригодность судна к мореплаванию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7.Описать технико-эксплуатационные характеристики ТР.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Описать технико-эксплуатационные характеристики ТС.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Описать технико-эксплуатационные характеристики ДБЭ.</w:t>
            </w:r>
          </w:p>
        </w:tc>
      </w:tr>
    </w:tbl>
    <w:p w:rsidR="00B3491E" w:rsidRPr="005B44E6" w:rsidRDefault="007111C5">
      <w:pPr>
        <w:rPr>
          <w:sz w:val="0"/>
          <w:szCs w:val="0"/>
          <w:lang w:val="ru-RU"/>
        </w:rPr>
      </w:pPr>
      <w:r w:rsidRPr="005B44E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58"/>
        <w:gridCol w:w="1866"/>
        <w:gridCol w:w="1880"/>
        <w:gridCol w:w="3156"/>
        <w:gridCol w:w="1615"/>
        <w:gridCol w:w="976"/>
      </w:tblGrid>
      <w:tr w:rsidR="00B3491E" w:rsidTr="000128A5">
        <w:trPr>
          <w:trHeight w:hRule="exact" w:val="416"/>
        </w:trPr>
        <w:tc>
          <w:tcPr>
            <w:tcW w:w="4527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3156" w:type="dxa"/>
          </w:tcPr>
          <w:p w:rsidR="00B3491E" w:rsidRDefault="00B3491E"/>
        </w:tc>
        <w:tc>
          <w:tcPr>
            <w:tcW w:w="1615" w:type="dxa"/>
          </w:tcPr>
          <w:p w:rsidR="00B3491E" w:rsidRDefault="00B3491E"/>
        </w:tc>
        <w:tc>
          <w:tcPr>
            <w:tcW w:w="976" w:type="dxa"/>
            <w:shd w:val="clear" w:color="C0C0C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3491E" w:rsidRPr="003B4A7A" w:rsidTr="000128A5">
        <w:trPr>
          <w:trHeight w:hRule="exact" w:val="135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10.Особенности конструкции судов для  лова рыбы кошельковыми неводами.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11.Особенности конструкции судов для  лова рыбы портовыми подхватами.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12.Уход за рыбопромысловым судном.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13.Описать промысловую схему судов для лова рыбы на свет.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14.Описать промысловую схему судов для лова каспийской кильки конусными подхватами.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 Особенности конструкции судов для тралового лова.</w:t>
            </w:r>
          </w:p>
        </w:tc>
      </w:tr>
      <w:tr w:rsidR="00B3491E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B3491E" w:rsidRPr="003B4A7A" w:rsidTr="000128A5">
        <w:trPr>
          <w:trHeight w:hRule="exact" w:val="2895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ПК-3 следующие: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Описать технико-эксплуатационные характеристики ПТР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Описать технико-эксплуатационные характеристики РДОС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Описать технико-эксплуатационные характеристики РМС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4Описать промысловую схему судов БМРТ.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Описать промысловую схему судов СРТ.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6.Описать промысловую схему судов БАТМ.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7Описать технико-эксплуатационные характеристики ТР.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Описать технико-эксплуатационные характеристики ТС.</w:t>
            </w:r>
          </w:p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Описать технико-эксплуатационные характеристики ДБЭ</w:t>
            </w:r>
          </w:p>
        </w:tc>
      </w:tr>
      <w:tr w:rsidR="00B3491E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 w:rsidP="000F0A8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практической</w:t>
            </w:r>
            <w:r w:rsidR="000F0A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работе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r w:rsidR="000F0A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работа, зачет,</w:t>
            </w:r>
            <w:r w:rsidR="000F0A8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 (ПК-3)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72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6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8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15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61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3491E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  <w:p w:rsidR="000F0A8D" w:rsidRPr="000F0A8D" w:rsidRDefault="000F0A8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0F0A8D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8E7">
              <w:rPr>
                <w:rStyle w:val="a5"/>
                <w:rFonts w:ascii="Times New Roman" w:hAnsi="Times New Roman"/>
                <w:b w:val="0"/>
                <w:color w:val="000000"/>
                <w:lang w:val="ru-RU"/>
              </w:rPr>
              <w:t>Фрид, Е.Г.</w:t>
            </w:r>
            <w:r w:rsidRPr="005448E7">
              <w:rPr>
                <w:rFonts w:ascii="Times New Roman" w:hAnsi="Times New Roman"/>
                <w:color w:val="000000"/>
                <w:lang w:val="ru-RU"/>
              </w:rPr>
              <w:t xml:space="preserve"> Устройство судна: учебник для сред. ПТУ — 5</w:t>
            </w: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Default="000F0A8D" w:rsidP="002E7DFE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0F0A8D" w:rsidRPr="005448E7" w:rsidRDefault="000F0A8D" w:rsidP="002E7DF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3491E" w:rsidRPr="003B4A7A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"Университетская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line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.кг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ЮРАЙТ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ЭБС «Лань»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</w:p>
        </w:tc>
      </w:tr>
      <w:tr w:rsidR="00B3491E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B3491E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Edpoint Security - антивируснаяпрограмма.</w:t>
            </w:r>
          </w:p>
        </w:tc>
      </w:tr>
      <w:tr w:rsidR="00B3491E" w:rsidRPr="003B4A7A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6.3.1.2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AdobeReader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документов в формате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B3491E" w:rsidRPr="003B4A7A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6.3.1.3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FoxitReader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электронных документов.</w:t>
            </w:r>
          </w:p>
        </w:tc>
      </w:tr>
      <w:tr w:rsidR="00B3491E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6.3.1.4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 Chrome - браузер.</w:t>
            </w:r>
          </w:p>
        </w:tc>
      </w:tr>
      <w:tr w:rsidR="00B3491E" w:rsidRPr="003B4A7A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6.3.1.5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образовательный портал ФГБОУ ВО "АГТУ".</w:t>
            </w:r>
          </w:p>
        </w:tc>
      </w:tr>
      <w:tr w:rsidR="00B3491E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6.3.1.6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Mozilla FireFox - браузер.</w:t>
            </w:r>
          </w:p>
        </w:tc>
      </w:tr>
      <w:tr w:rsidR="00B3491E" w:rsidRPr="003B4A7A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6.3.1.7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программное обеспечение для работы с электронными документами.</w:t>
            </w:r>
          </w:p>
        </w:tc>
      </w:tr>
      <w:tr w:rsidR="00B3491E" w:rsidTr="000128A5">
        <w:trPr>
          <w:trHeight w:hRule="exact" w:val="279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6.3.1.8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7-zip - архиватор.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</w:tc>
      </w:tr>
      <w:tr w:rsidR="00B3491E" w:rsidRPr="003B4A7A" w:rsidTr="000128A5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периодический справочник «Система Гарант»</w:t>
            </w:r>
          </w:p>
        </w:tc>
      </w:tr>
      <w:tr w:rsidR="00B3491E" w:rsidRPr="003B4A7A" w:rsidTr="000128A5">
        <w:trPr>
          <w:trHeight w:hRule="exact" w:val="279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база «Консультант Плюс», локальная сеть АГТУ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72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6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8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15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61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B3491E" w:rsidRPr="003B4A7A" w:rsidTr="000128A5">
        <w:trPr>
          <w:trHeight w:hRule="exact" w:val="50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Аудитории для занятий лекционного типа с набором демонстрационного оборудования (экран, компьютер, проектор).</w:t>
            </w:r>
          </w:p>
        </w:tc>
      </w:tr>
      <w:tr w:rsidR="00B3491E" w:rsidRPr="003B4A7A" w:rsidTr="000128A5">
        <w:trPr>
          <w:trHeight w:hRule="exact" w:val="50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</w:r>
          </w:p>
        </w:tc>
      </w:tr>
      <w:tr w:rsidR="00B3491E" w:rsidRPr="003B4A7A" w:rsidTr="000128A5">
        <w:trPr>
          <w:trHeight w:hRule="exact" w:val="50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Default="007111C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</w:t>
            </w:r>
          </w:p>
        </w:tc>
      </w:tr>
      <w:tr w:rsidR="00B3491E" w:rsidRPr="003B4A7A" w:rsidTr="000128A5">
        <w:trPr>
          <w:trHeight w:hRule="exact" w:val="277"/>
        </w:trPr>
        <w:tc>
          <w:tcPr>
            <w:tcW w:w="723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6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880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315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1615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  <w:tc>
          <w:tcPr>
            <w:tcW w:w="976" w:type="dxa"/>
          </w:tcPr>
          <w:p w:rsidR="00B3491E" w:rsidRPr="005B44E6" w:rsidRDefault="00B3491E">
            <w:pPr>
              <w:rPr>
                <w:lang w:val="ru-RU"/>
              </w:rPr>
            </w:pPr>
          </w:p>
        </w:tc>
      </w:tr>
      <w:tr w:rsidR="00B3491E" w:rsidRPr="003B4A7A" w:rsidTr="000128A5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3491E" w:rsidRPr="005B44E6" w:rsidRDefault="007111C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B3491E" w:rsidRPr="003B4A7A" w:rsidTr="000128A5">
        <w:trPr>
          <w:trHeight w:hRule="exact" w:val="91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B7AD8" w:rsidRPr="007F243E" w:rsidRDefault="007111C5" w:rsidP="00DB7AD8">
            <w:pPr>
              <w:spacing w:after="0" w:line="240" w:lineRule="auto"/>
              <w:rPr>
                <w:sz w:val="15"/>
                <w:szCs w:val="15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Фоменко В.И. 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Методические указания для выполнения самостоятельной работы по дисциплине «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Рыболовные суда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 xml:space="preserve">» для обучающихся по направлению 35.03.09 «Промышленное рыболовство», профиль «Менеджмент рыболовства» - 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http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://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portal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astu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org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course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view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php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?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id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=9160</w:t>
            </w:r>
          </w:p>
          <w:p w:rsidR="00B3491E" w:rsidRPr="003B4A7A" w:rsidRDefault="007111C5" w:rsidP="00DB7A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B44E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Фоменко В.И. 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Методические указания для выполнения самостоятельной работы по дисциплине «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Рыболовные суда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 xml:space="preserve">» для обучающихся по направлению 35.03.09 «Промышленное рыболовство», профиль «Менеджмент рыболовства» - 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http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://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portal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astu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org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course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/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view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.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php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?</w:t>
            </w:r>
            <w:r w:rsidR="00DB7AD8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id</w:t>
            </w:r>
            <w:r w:rsidR="00DB7AD8" w:rsidRPr="007F243E">
              <w:rPr>
                <w:rFonts w:ascii="Times New Roman" w:hAnsi="Times New Roman" w:cs="Times New Roman"/>
                <w:color w:val="000000"/>
                <w:sz w:val="15"/>
                <w:szCs w:val="15"/>
                <w:lang w:val="ru-RU"/>
              </w:rPr>
              <w:t>=9160</w:t>
            </w:r>
          </w:p>
        </w:tc>
      </w:tr>
    </w:tbl>
    <w:p w:rsidR="00B3491E" w:rsidRDefault="00B3491E" w:rsidP="000128A5">
      <w:pPr>
        <w:rPr>
          <w:lang w:val="ru-RU"/>
        </w:rPr>
      </w:pPr>
    </w:p>
    <w:p w:rsidR="000128A5" w:rsidRDefault="000128A5" w:rsidP="000128A5">
      <w:pPr>
        <w:rPr>
          <w:lang w:val="ru-RU"/>
        </w:rPr>
      </w:pPr>
    </w:p>
    <w:p w:rsidR="000128A5" w:rsidRPr="009447CA" w:rsidRDefault="000128A5" w:rsidP="000128A5">
      <w:pPr>
        <w:spacing w:after="0" w:line="240" w:lineRule="auto"/>
        <w:ind w:firstLine="552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 к рабочей программе</w:t>
      </w:r>
    </w:p>
    <w:p w:rsidR="000128A5" w:rsidRDefault="000128A5" w:rsidP="000128A5">
      <w:pPr>
        <w:spacing w:after="0" w:line="240" w:lineRule="auto"/>
        <w:ind w:firstLine="5528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9"/>
          <w:sz w:val="24"/>
          <w:szCs w:val="24"/>
        </w:rPr>
        <w:footnoteReference w:id="2"/>
      </w:r>
    </w:p>
    <w:p w:rsidR="000128A5" w:rsidRDefault="000128A5" w:rsidP="000128A5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Рыболовные суда</w:t>
      </w:r>
    </w:p>
    <w:p w:rsidR="000128A5" w:rsidRDefault="000128A5" w:rsidP="000128A5">
      <w:pPr>
        <w:spacing w:after="0" w:line="240" w:lineRule="auto"/>
        <w:ind w:firstLine="5528"/>
        <w:rPr>
          <w:rFonts w:ascii="Times New Roman" w:hAnsi="Times New Roman" w:cs="Times New Roman"/>
          <w:sz w:val="18"/>
          <w:szCs w:val="24"/>
          <w:lang w:val="ru-RU"/>
        </w:rPr>
      </w:pPr>
      <w:r>
        <w:rPr>
          <w:rFonts w:ascii="Times New Roman" w:hAnsi="Times New Roman" w:cs="Times New Roman"/>
          <w:sz w:val="18"/>
          <w:szCs w:val="24"/>
          <w:lang w:val="ru-RU"/>
        </w:rPr>
        <w:t xml:space="preserve">                       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0128A5" w:rsidRDefault="000128A5" w:rsidP="000128A5">
      <w:pPr>
        <w:spacing w:after="0" w:line="240" w:lineRule="auto"/>
        <w:ind w:firstLine="5528"/>
        <w:rPr>
          <w:rFonts w:ascii="Times New Roman" w:hAnsi="Times New Roman" w:cs="Times New Roman"/>
          <w:sz w:val="18"/>
          <w:szCs w:val="24"/>
          <w:lang w:val="ru-RU"/>
        </w:rPr>
      </w:pPr>
    </w:p>
    <w:p w:rsidR="000128A5" w:rsidRPr="009447CA" w:rsidRDefault="000128A5" w:rsidP="000128A5">
      <w:pPr>
        <w:spacing w:after="0" w:line="240" w:lineRule="auto"/>
        <w:ind w:firstLine="5528"/>
        <w:rPr>
          <w:rFonts w:ascii="Times New Roman" w:hAnsi="Times New Roman" w:cs="Times New Roman"/>
          <w:sz w:val="18"/>
          <w:szCs w:val="24"/>
          <w:lang w:val="ru-RU"/>
        </w:rPr>
      </w:pPr>
    </w:p>
    <w:p w:rsidR="000128A5" w:rsidRPr="009447CA" w:rsidRDefault="000128A5" w:rsidP="000128A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0128A5" w:rsidRPr="009447CA" w:rsidRDefault="000128A5" w:rsidP="000128A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8A5" w:rsidRPr="00EB33D9" w:rsidRDefault="000128A5" w:rsidP="000128A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0128A5" w:rsidRPr="00EB33D9" w:rsidRDefault="000128A5" w:rsidP="000128A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128A5" w:rsidRPr="00375B4B" w:rsidRDefault="000128A5" w:rsidP="000128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128A5" w:rsidRPr="00375B4B" w:rsidRDefault="000128A5" w:rsidP="000128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128A5" w:rsidRPr="00375B4B" w:rsidRDefault="000128A5" w:rsidP="000128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0128A5" w:rsidRPr="00375B4B" w:rsidRDefault="000128A5" w:rsidP="000128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0128A5" w:rsidRPr="00375B4B" w:rsidRDefault="000128A5" w:rsidP="000128A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0128A5" w:rsidRPr="009447CA" w:rsidRDefault="000128A5" w:rsidP="000128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8A5" w:rsidRPr="009447CA" w:rsidRDefault="000128A5" w:rsidP="000128A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0128A5" w:rsidRPr="00375B4B" w:rsidRDefault="000128A5" w:rsidP="000128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128A5" w:rsidRPr="00375B4B" w:rsidRDefault="000128A5" w:rsidP="000128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0128A5" w:rsidRPr="00375B4B" w:rsidRDefault="000128A5" w:rsidP="000128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0128A5" w:rsidRPr="00375B4B" w:rsidRDefault="000128A5" w:rsidP="000128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0128A5" w:rsidRPr="00375B4B" w:rsidRDefault="000128A5" w:rsidP="000128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0128A5" w:rsidRPr="009447CA" w:rsidRDefault="000128A5" w:rsidP="000128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8A5" w:rsidRPr="009447CA" w:rsidRDefault="000128A5" w:rsidP="000128A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0128A5" w:rsidRPr="009447CA" w:rsidRDefault="000128A5" w:rsidP="000128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8A5" w:rsidRPr="009447CA" w:rsidRDefault="000128A5" w:rsidP="000128A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0128A5" w:rsidRPr="009447CA" w:rsidRDefault="000128A5" w:rsidP="000128A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8A5" w:rsidRPr="00375B4B" w:rsidRDefault="000128A5" w:rsidP="000128A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0128A5" w:rsidRPr="00375B4B" w:rsidRDefault="000128A5" w:rsidP="000128A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0128A5" w:rsidRPr="00375B4B" w:rsidRDefault="000128A5" w:rsidP="000128A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0128A5" w:rsidRPr="00375B4B" w:rsidRDefault="000128A5" w:rsidP="000128A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0128A5" w:rsidRPr="00007CF8" w:rsidRDefault="000128A5" w:rsidP="000128A5">
      <w:pPr>
        <w:rPr>
          <w:sz w:val="0"/>
          <w:szCs w:val="0"/>
          <w:lang w:val="ru-RU"/>
        </w:rPr>
      </w:pPr>
    </w:p>
    <w:p w:rsidR="000128A5" w:rsidRPr="00563764" w:rsidRDefault="000128A5" w:rsidP="000128A5">
      <w:pPr>
        <w:rPr>
          <w:lang w:val="ru-RU"/>
        </w:rPr>
      </w:pPr>
    </w:p>
    <w:p w:rsidR="000128A5" w:rsidRPr="000128A5" w:rsidRDefault="000128A5" w:rsidP="000128A5">
      <w:pPr>
        <w:rPr>
          <w:lang w:val="ru-RU"/>
        </w:rPr>
      </w:pPr>
    </w:p>
    <w:sectPr w:rsidR="000128A5" w:rsidRPr="000128A5" w:rsidSect="00B3491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63" w:rsidRDefault="00397963" w:rsidP="000128A5">
      <w:pPr>
        <w:spacing w:after="0" w:line="240" w:lineRule="auto"/>
      </w:pPr>
      <w:r>
        <w:separator/>
      </w:r>
    </w:p>
  </w:endnote>
  <w:endnote w:type="continuationSeparator" w:id="1">
    <w:p w:rsidR="00397963" w:rsidRDefault="00397963" w:rsidP="0001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63" w:rsidRDefault="00397963" w:rsidP="000128A5">
      <w:pPr>
        <w:spacing w:after="0" w:line="240" w:lineRule="auto"/>
      </w:pPr>
      <w:r>
        <w:separator/>
      </w:r>
    </w:p>
  </w:footnote>
  <w:footnote w:type="continuationSeparator" w:id="1">
    <w:p w:rsidR="00397963" w:rsidRDefault="00397963" w:rsidP="000128A5">
      <w:pPr>
        <w:spacing w:after="0" w:line="240" w:lineRule="auto"/>
      </w:pPr>
      <w:r>
        <w:continuationSeparator/>
      </w:r>
    </w:p>
  </w:footnote>
  <w:footnote w:id="2">
    <w:p w:rsidR="000128A5" w:rsidRDefault="000128A5" w:rsidP="000128A5">
      <w:pPr>
        <w:pStyle w:val="a7"/>
        <w:jc w:val="both"/>
      </w:pPr>
      <w:r w:rsidRPr="00656F88">
        <w:rPr>
          <w:rStyle w:val="a9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28A5"/>
    <w:rsid w:val="0002418B"/>
    <w:rsid w:val="000F0A8D"/>
    <w:rsid w:val="001F0BC7"/>
    <w:rsid w:val="00281545"/>
    <w:rsid w:val="00397963"/>
    <w:rsid w:val="003B4A7A"/>
    <w:rsid w:val="005665A7"/>
    <w:rsid w:val="005B44E6"/>
    <w:rsid w:val="007111C5"/>
    <w:rsid w:val="00B3491E"/>
    <w:rsid w:val="00C90E80"/>
    <w:rsid w:val="00D31453"/>
    <w:rsid w:val="00DB7AD8"/>
    <w:rsid w:val="00E209E2"/>
    <w:rsid w:val="00EB62DF"/>
    <w:rsid w:val="00F7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4E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128A5"/>
    <w:rPr>
      <w:b/>
      <w:bCs/>
    </w:rPr>
  </w:style>
  <w:style w:type="paragraph" w:styleId="a6">
    <w:name w:val="List Paragraph"/>
    <w:basedOn w:val="a"/>
    <w:uiPriority w:val="34"/>
    <w:qFormat/>
    <w:rsid w:val="000128A5"/>
    <w:pPr>
      <w:ind w:left="720"/>
      <w:contextualSpacing/>
    </w:pPr>
  </w:style>
  <w:style w:type="paragraph" w:styleId="a7">
    <w:name w:val="footnote text"/>
    <w:basedOn w:val="a"/>
    <w:link w:val="a8"/>
    <w:uiPriority w:val="99"/>
    <w:rsid w:val="000128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0128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uiPriority w:val="99"/>
    <w:rsid w:val="000128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F83F-5192-459C-B406-B4E64B02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рыболовства_plx_Рыболовные суда</dc:title>
  <dc:creator>FastReport.NET</dc:creator>
  <cp:lastModifiedBy>ПНВ</cp:lastModifiedBy>
  <cp:revision>8</cp:revision>
  <dcterms:created xsi:type="dcterms:W3CDTF">2022-03-09T06:18:00Z</dcterms:created>
  <dcterms:modified xsi:type="dcterms:W3CDTF">2022-03-09T11:01:00Z</dcterms:modified>
</cp:coreProperties>
</file>