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5927A1">
        <w:trPr>
          <w:trHeight w:hRule="exact" w:val="138"/>
        </w:trPr>
        <w:tc>
          <w:tcPr>
            <w:tcW w:w="568" w:type="dxa"/>
          </w:tcPr>
          <w:p w:rsidR="005927A1" w:rsidRDefault="005927A1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927A1" w:rsidRDefault="00EA120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 w:rsidRPr="0087095D">
        <w:trPr>
          <w:trHeight w:hRule="exact" w:val="1111"/>
        </w:trPr>
        <w:tc>
          <w:tcPr>
            <w:tcW w:w="568" w:type="dxa"/>
          </w:tcPr>
          <w:p w:rsidR="005927A1" w:rsidRDefault="005927A1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5927A1" w:rsidRPr="0087095D" w:rsidRDefault="00EA120E">
            <w:pPr>
              <w:spacing w:after="0" w:line="240" w:lineRule="auto"/>
              <w:jc w:val="center"/>
              <w:rPr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5927A1" w:rsidRPr="0087095D" w:rsidRDefault="00EA120E">
            <w:pPr>
              <w:spacing w:after="0" w:line="240" w:lineRule="auto"/>
              <w:jc w:val="center"/>
              <w:rPr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5927A1" w:rsidRPr="0087095D" w:rsidRDefault="00EA120E">
            <w:pPr>
              <w:spacing w:after="0" w:line="240" w:lineRule="auto"/>
              <w:jc w:val="center"/>
              <w:rPr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416"/>
        </w:trPr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Система менеджмента качества в области образования, воспитания, науки и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5927A1" w:rsidRDefault="00EA120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496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 w:rsidRPr="0087095D">
        <w:trPr>
          <w:trHeight w:hRule="exact" w:val="304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138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416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416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555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абочая программа дисциплины</w:t>
            </w:r>
          </w:p>
        </w:tc>
      </w:tr>
      <w:tr w:rsidR="005927A1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Тактика промысла водных биоресурсов</w:t>
            </w:r>
          </w:p>
        </w:tc>
      </w:tr>
      <w:tr w:rsidR="005927A1">
        <w:trPr>
          <w:trHeight w:hRule="exact" w:val="726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 w:rsidRPr="0087095D">
        <w:trPr>
          <w:trHeight w:hRule="exact" w:val="855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5927A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927A1" w:rsidRPr="0087095D" w:rsidRDefault="00EA12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5927A1" w:rsidRPr="0087095D" w:rsidRDefault="00EA120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950"/>
        </w:trPr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416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1827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>
        <w:trPr>
          <w:trHeight w:hRule="exact" w:val="138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</w:tr>
      <w:tr w:rsidR="005927A1" w:rsidRPr="0087095D">
        <w:trPr>
          <w:trHeight w:hRule="exact" w:val="950"/>
        </w:trPr>
        <w:tc>
          <w:tcPr>
            <w:tcW w:w="568" w:type="dxa"/>
          </w:tcPr>
          <w:p w:rsidR="005927A1" w:rsidRDefault="005927A1"/>
        </w:tc>
        <w:tc>
          <w:tcPr>
            <w:tcW w:w="426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285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284" w:type="dxa"/>
          </w:tcPr>
          <w:p w:rsidR="005927A1" w:rsidRDefault="005927A1"/>
        </w:tc>
        <w:tc>
          <w:tcPr>
            <w:tcW w:w="143" w:type="dxa"/>
          </w:tcPr>
          <w:p w:rsidR="005927A1" w:rsidRDefault="005927A1"/>
        </w:tc>
        <w:tc>
          <w:tcPr>
            <w:tcW w:w="1277" w:type="dxa"/>
          </w:tcPr>
          <w:p w:rsidR="005927A1" w:rsidRDefault="005927A1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ктн, Доцент, Фоменко В.И.</w:t>
            </w:r>
          </w:p>
        </w:tc>
      </w:tr>
    </w:tbl>
    <w:p w:rsidR="005927A1" w:rsidRPr="0087095D" w:rsidRDefault="00EA120E">
      <w:pPr>
        <w:rPr>
          <w:sz w:val="0"/>
          <w:szCs w:val="0"/>
          <w:lang w:val="ru-RU"/>
        </w:rPr>
      </w:pPr>
      <w:r w:rsidRPr="008709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5927A1" w:rsidRPr="0087095D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5927A1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 (3.1)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5927A1"/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7A1" w:rsidRDefault="00EA12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5927A1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  <w:tr w:rsidR="005927A1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5927A1" w:rsidRDefault="00EA12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5927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1135" w:type="dxa"/>
          </w:tcPr>
          <w:p w:rsidR="005927A1" w:rsidRDefault="005927A1"/>
        </w:tc>
        <w:tc>
          <w:tcPr>
            <w:tcW w:w="3970" w:type="dxa"/>
          </w:tcPr>
          <w:p w:rsidR="005927A1" w:rsidRDefault="005927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927A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3970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ктн, Доцент, Фоменко В.И. </w:t>
            </w:r>
            <w:r w:rsidRPr="0087095D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_________________</w:t>
            </w:r>
          </w:p>
        </w:tc>
      </w:tr>
      <w:tr w:rsidR="005927A1" w:rsidRPr="0087095D">
        <w:trPr>
          <w:trHeight w:hRule="exact" w:val="277"/>
        </w:trPr>
        <w:tc>
          <w:tcPr>
            <w:tcW w:w="382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852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3970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5927A1">
        <w:trPr>
          <w:trHeight w:hRule="exact" w:val="1389"/>
        </w:trPr>
        <w:tc>
          <w:tcPr>
            <w:tcW w:w="3828" w:type="dxa"/>
          </w:tcPr>
          <w:p w:rsidR="005927A1" w:rsidRDefault="005927A1"/>
        </w:tc>
        <w:tc>
          <w:tcPr>
            <w:tcW w:w="852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3970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Тактика промысла водных биоресурсов</w:t>
            </w:r>
          </w:p>
        </w:tc>
      </w:tr>
      <w:tr w:rsidR="005927A1">
        <w:trPr>
          <w:trHeight w:hRule="exact" w:val="277"/>
        </w:trPr>
        <w:tc>
          <w:tcPr>
            <w:tcW w:w="3828" w:type="dxa"/>
          </w:tcPr>
          <w:p w:rsidR="005927A1" w:rsidRDefault="005927A1"/>
        </w:tc>
        <w:tc>
          <w:tcPr>
            <w:tcW w:w="852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3970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по направлению подготовки 35.03.09 Промышленное рыболовство (уровень бакалавриата) (приказ Минобрнауки России от 26.07.2017г. №707)</w:t>
            </w:r>
          </w:p>
        </w:tc>
      </w:tr>
      <w:tr w:rsidR="005927A1" w:rsidRPr="0087095D">
        <w:trPr>
          <w:trHeight w:hRule="exact" w:val="277"/>
        </w:trPr>
        <w:tc>
          <w:tcPr>
            <w:tcW w:w="382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Профиль Менеджмент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рыболовства</w:t>
            </w:r>
          </w:p>
        </w:tc>
      </w:tr>
      <w:tr w:rsidR="005927A1" w:rsidRPr="0087095D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17.01.2019 протокол № 5.</w:t>
            </w:r>
          </w:p>
        </w:tc>
      </w:tr>
      <w:tr w:rsidR="005927A1" w:rsidRPr="0087095D">
        <w:trPr>
          <w:trHeight w:hRule="exact" w:val="555"/>
        </w:trPr>
        <w:tc>
          <w:tcPr>
            <w:tcW w:w="382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927A1">
        <w:trPr>
          <w:trHeight w:hRule="exact" w:val="277"/>
        </w:trPr>
        <w:tc>
          <w:tcPr>
            <w:tcW w:w="3828" w:type="dxa"/>
          </w:tcPr>
          <w:p w:rsidR="005927A1" w:rsidRDefault="005927A1"/>
        </w:tc>
        <w:tc>
          <w:tcPr>
            <w:tcW w:w="852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3970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2019 г.  №  __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927A1" w:rsidRPr="0087095D">
        <w:trPr>
          <w:trHeight w:hRule="exact" w:val="277"/>
        </w:trPr>
        <w:tc>
          <w:tcPr>
            <w:tcW w:w="382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2019 г.</w:t>
            </w:r>
          </w:p>
        </w:tc>
      </w:tr>
    </w:tbl>
    <w:p w:rsidR="005927A1" w:rsidRDefault="00EA12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5927A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5927A1" w:rsidRDefault="005927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Default="005927A1"/>
        </w:tc>
      </w:tr>
      <w:tr w:rsidR="005927A1">
        <w:trPr>
          <w:trHeight w:hRule="exact" w:val="13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Default="005927A1"/>
        </w:tc>
      </w:tr>
      <w:tr w:rsidR="005927A1">
        <w:trPr>
          <w:trHeight w:hRule="exact" w:val="96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27A1" w:rsidRPr="0087095D">
        <w:trPr>
          <w:trHeight w:hRule="exact" w:val="138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694"/>
        </w:trPr>
        <w:tc>
          <w:tcPr>
            <w:tcW w:w="2694" w:type="dxa"/>
          </w:tcPr>
          <w:p w:rsidR="005927A1" w:rsidRDefault="005927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927A1" w:rsidRPr="0087095D">
        <w:trPr>
          <w:trHeight w:hRule="exact" w:val="416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3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96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исполнения в очередном учебном году</w:t>
            </w:r>
          </w:p>
        </w:tc>
      </w:tr>
      <w:tr w:rsidR="005927A1" w:rsidRPr="0087095D">
        <w:trPr>
          <w:trHeight w:hRule="exact" w:val="138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694"/>
        </w:trPr>
        <w:tc>
          <w:tcPr>
            <w:tcW w:w="2694" w:type="dxa"/>
          </w:tcPr>
          <w:p w:rsidR="005927A1" w:rsidRDefault="005927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__ __________ 2021 г.  №  __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927A1" w:rsidRPr="0087095D">
        <w:trPr>
          <w:trHeight w:hRule="exact" w:val="416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3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96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27A1" w:rsidRPr="0087095D">
        <w:trPr>
          <w:trHeight w:hRule="exact" w:val="138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одобрена для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694"/>
        </w:trPr>
        <w:tc>
          <w:tcPr>
            <w:tcW w:w="2694" w:type="dxa"/>
          </w:tcPr>
          <w:p w:rsidR="005927A1" w:rsidRDefault="005927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927A1" w:rsidRPr="0087095D">
        <w:trPr>
          <w:trHeight w:hRule="exact" w:val="416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3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96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5927A1" w:rsidRPr="0087095D">
        <w:trPr>
          <w:trHeight w:hRule="exact" w:val="138"/>
        </w:trPr>
        <w:tc>
          <w:tcPr>
            <w:tcW w:w="269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927A1">
        <w:trPr>
          <w:trHeight w:hRule="exact" w:val="138"/>
        </w:trPr>
        <w:tc>
          <w:tcPr>
            <w:tcW w:w="2694" w:type="dxa"/>
          </w:tcPr>
          <w:p w:rsidR="005927A1" w:rsidRDefault="005927A1"/>
        </w:tc>
        <w:tc>
          <w:tcPr>
            <w:tcW w:w="851" w:type="dxa"/>
          </w:tcPr>
          <w:p w:rsidR="005927A1" w:rsidRDefault="005927A1"/>
        </w:tc>
        <w:tc>
          <w:tcPr>
            <w:tcW w:w="1135" w:type="dxa"/>
          </w:tcPr>
          <w:p w:rsidR="005927A1" w:rsidRDefault="005927A1"/>
        </w:tc>
        <w:tc>
          <w:tcPr>
            <w:tcW w:w="5104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 w:rsidRPr="0087095D">
        <w:trPr>
          <w:trHeight w:hRule="exact" w:val="694"/>
        </w:trPr>
        <w:tc>
          <w:tcPr>
            <w:tcW w:w="2694" w:type="dxa"/>
          </w:tcPr>
          <w:p w:rsidR="005927A1" w:rsidRDefault="005927A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__________ 2023 г.  №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__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5927A1" w:rsidRPr="0087095D" w:rsidRDefault="00EA120E">
      <w:pPr>
        <w:rPr>
          <w:sz w:val="0"/>
          <w:szCs w:val="0"/>
          <w:lang w:val="ru-RU"/>
        </w:rPr>
      </w:pPr>
      <w:r w:rsidRPr="008709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501"/>
        <w:gridCol w:w="1501"/>
        <w:gridCol w:w="1759"/>
        <w:gridCol w:w="4767"/>
        <w:gridCol w:w="966"/>
      </w:tblGrid>
      <w:tr w:rsidR="005927A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5927A1" w:rsidRDefault="005927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5927A1" w:rsidRPr="0087095D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"Тактика промысла водных биоресурсов" является ознакомление студентов с выбором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тактики промысла водных биоресурсов на основе поведения и распределения гидробионтов в естественных условия и зоне действия орудия лова ;обоснование способ лова для различных условий промысла с учетом гидрологических и метеорологических факторов,типа и кон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струкции рыбопромыслового судна;умения расшифровывать данные об объекте лова на основе показаний приборов поиска и контроля орудий лова.</w:t>
            </w:r>
          </w:p>
        </w:tc>
      </w:tr>
      <w:tr w:rsidR="005927A1" w:rsidRPr="0087095D">
        <w:trPr>
          <w:trHeight w:hRule="exact" w:val="277"/>
        </w:trPr>
        <w:tc>
          <w:tcPr>
            <w:tcW w:w="76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927A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5927A1" w:rsidRPr="0087095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Требования к 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предварительной подготовке обучающегося:</w:t>
            </w:r>
          </w:p>
        </w:tc>
      </w:tr>
      <w:tr w:rsidR="005927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постройки орудий рыболовства</w:t>
            </w:r>
          </w:p>
        </w:tc>
      </w:tr>
      <w:tr w:rsidR="005927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нформационные технологии</w:t>
            </w:r>
          </w:p>
        </w:tc>
      </w:tr>
      <w:tr w:rsidR="005927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Рыболовные материалы</w:t>
            </w:r>
          </w:p>
        </w:tc>
      </w:tr>
      <w:tr w:rsidR="005927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5927A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профессию</w:t>
            </w:r>
          </w:p>
        </w:tc>
      </w:tr>
      <w:tr w:rsidR="005927A1" w:rsidRPr="0087095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освоение данной дисциплины (модуля) необходимо как предшествующее:</w:t>
            </w:r>
          </w:p>
        </w:tc>
      </w:tr>
      <w:tr w:rsidR="005927A1" w:rsidRPr="0087095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 поиска и контроля орудий лова.</w:t>
            </w:r>
          </w:p>
        </w:tc>
      </w:tr>
      <w:tr w:rsidR="005927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Рыболовные суда</w:t>
            </w:r>
          </w:p>
        </w:tc>
      </w:tr>
      <w:tr w:rsidR="005927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 практика.</w:t>
            </w:r>
          </w:p>
        </w:tc>
      </w:tr>
      <w:tr w:rsidR="005927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Промысловые схемы и механизмы</w:t>
            </w:r>
          </w:p>
        </w:tc>
      </w:tr>
      <w:tr w:rsidR="005927A1" w:rsidRPr="0087095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проектирования и конструирования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орудий лова</w:t>
            </w:r>
          </w:p>
        </w:tc>
      </w:tr>
      <w:tr w:rsidR="005927A1" w:rsidRPr="0087095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5927A1" w:rsidRPr="0087095D">
        <w:trPr>
          <w:trHeight w:hRule="exact" w:val="138"/>
        </w:trPr>
        <w:tc>
          <w:tcPr>
            <w:tcW w:w="76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927A1" w:rsidRPr="0087095D">
        <w:trPr>
          <w:trHeight w:hRule="exact" w:val="7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Способность обосновывать принятие конкретного технического решения при разработке 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технологических процессов добычи рыбы, орудий рыболовства, технических средств аквакультуры; выбирать технические средства, технологии и материалы с учетом экологических последствий их применения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927A1" w:rsidRPr="0087095D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усвоено основное содержание, но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5927A1" w:rsidRPr="0087095D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Уровень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5927A1" w:rsidRPr="0087095D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927A1" w:rsidRPr="0087095D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выполняет не все операции действия, допускает ошибки в последовательности их выполнения, действие выполняется недостаточно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осознанно</w:t>
            </w:r>
          </w:p>
        </w:tc>
      </w:tr>
      <w:tr w:rsidR="005927A1" w:rsidRPr="0087095D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5927A1" w:rsidRPr="0087095D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выполняет все операции, последовательность их выполнения достаточно хорошо продумана,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в целом осознанно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927A1" w:rsidRPr="0087095D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5927A1" w:rsidRPr="0087095D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5927A1" w:rsidRPr="0087095D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5927A1" w:rsidRPr="0087095D">
        <w:trPr>
          <w:trHeight w:hRule="exact" w:val="138"/>
        </w:trPr>
        <w:tc>
          <w:tcPr>
            <w:tcW w:w="76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результате освоения дисциплины (модуля) обучающийся должен</w:t>
            </w:r>
          </w:p>
        </w:tc>
      </w:tr>
      <w:tr w:rsidR="005927A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927A1" w:rsidRPr="0087095D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биометрические показатели рыб, показатели рецепций, ориентации, поведения и  распределения рыб в естественной среде и в зоне дейст-вия орудий лова; характер видотипичных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распределений объекта лова в основных районах промысла; скоростные возможности объекта лова и его типичная реакция на орудия лова промыслово-технологические режимы работы и конструкции орудий лова при использовании в конкретных условиях..</w:t>
            </w:r>
          </w:p>
        </w:tc>
      </w:tr>
      <w:tr w:rsidR="005927A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:rsidR="005927A1" w:rsidRDefault="00EA12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0"/>
        <w:gridCol w:w="197"/>
        <w:gridCol w:w="3351"/>
        <w:gridCol w:w="971"/>
        <w:gridCol w:w="701"/>
        <w:gridCol w:w="1401"/>
        <w:gridCol w:w="1376"/>
        <w:gridCol w:w="531"/>
        <w:gridCol w:w="976"/>
      </w:tblGrid>
      <w:tr w:rsidR="005927A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93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19" w:type="dxa"/>
          </w:tcPr>
          <w:p w:rsidR="005927A1" w:rsidRDefault="005927A1"/>
        </w:tc>
        <w:tc>
          <w:tcPr>
            <w:tcW w:w="1419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927A1" w:rsidRPr="0087095D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внедрять современные методы рыболовства в промысловую практику лова рыбы; использовать рациональные схемы оснащения орудий лова при различной ориентации и поведении объекта лова; обосновывать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принятие конкретного технического решения при разработке технологических процессов добычи рыбы, орудий рыболовства, технических средств аквакультуры</w:t>
            </w:r>
          </w:p>
        </w:tc>
      </w:tr>
      <w:tr w:rsidR="005927A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927A1" w:rsidRPr="0087095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способах применения этой информации для повышения эффективно-сти процессов добычи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рыбы, в зависимости от их вида и характера обитания (в пелагиале, около грунта, на грунте); организации промыс-ла гидробионтов Мирового океана.</w:t>
            </w:r>
          </w:p>
        </w:tc>
      </w:tr>
      <w:tr w:rsidR="005927A1" w:rsidRPr="0087095D">
        <w:trPr>
          <w:trHeight w:hRule="exact" w:val="277"/>
        </w:trPr>
        <w:tc>
          <w:tcPr>
            <w:tcW w:w="76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927A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5927A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дисциплину.Роль и значение тактики промысла в добыче водных гидробионтов.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и значение тактики ведения промысла водных биоресурсов.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поведение гидробионтов в естественных условий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Математическая модель поведения гидробионтов в естественных условиях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Биометрические характеристики объектов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биометрических характеристик водных биоресурсов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поведения гидробионтов в зоне действия орудий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поведения водных гидробионтов в зоне действия орудий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Поведение объекта промысла в зоне действия орудий лова.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этапов ухода гидробионтов из зоны действия орудий лова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Тактика промысла ВБР разноглубинными тралами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глубины вытравленных ваеров на судах кормового траления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Тактика промысла ВБР кошельковыми неводами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параметров кошелькового невода при лове косячной рыбы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</w:tbl>
    <w:p w:rsidR="005927A1" w:rsidRDefault="00EA12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6"/>
        <w:gridCol w:w="3521"/>
        <w:gridCol w:w="939"/>
        <w:gridCol w:w="678"/>
        <w:gridCol w:w="1356"/>
        <w:gridCol w:w="1339"/>
        <w:gridCol w:w="523"/>
        <w:gridCol w:w="952"/>
      </w:tblGrid>
      <w:tr w:rsidR="005927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93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19" w:type="dxa"/>
          </w:tcPr>
          <w:p w:rsidR="005927A1" w:rsidRDefault="005927A1"/>
        </w:tc>
        <w:tc>
          <w:tcPr>
            <w:tcW w:w="1419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927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практическим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Тактика промысла закидными неводами на стационарных и перекидных тоневых участках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формы кривой всплывания закидного невода на стационарной тоне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Тактика промысла ВБР  на свет бортовыми ловушками и рыбонасосами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световых полей при лове рыбы на свет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практическим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5927A1"/>
        </w:tc>
      </w:tr>
      <w:tr w:rsidR="005927A1">
        <w:trPr>
          <w:trHeight w:hRule="exact" w:val="277"/>
        </w:trPr>
        <w:tc>
          <w:tcPr>
            <w:tcW w:w="993" w:type="dxa"/>
          </w:tcPr>
          <w:p w:rsidR="005927A1" w:rsidRDefault="005927A1"/>
        </w:tc>
        <w:tc>
          <w:tcPr>
            <w:tcW w:w="3687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  <w:tc>
          <w:tcPr>
            <w:tcW w:w="710" w:type="dxa"/>
          </w:tcPr>
          <w:p w:rsidR="005927A1" w:rsidRDefault="005927A1"/>
        </w:tc>
        <w:tc>
          <w:tcPr>
            <w:tcW w:w="1419" w:type="dxa"/>
          </w:tcPr>
          <w:p w:rsidR="005927A1" w:rsidRDefault="005927A1"/>
        </w:tc>
        <w:tc>
          <w:tcPr>
            <w:tcW w:w="1419" w:type="dxa"/>
          </w:tcPr>
          <w:p w:rsidR="005927A1" w:rsidRDefault="005927A1"/>
        </w:tc>
        <w:tc>
          <w:tcPr>
            <w:tcW w:w="568" w:type="dxa"/>
          </w:tcPr>
          <w:p w:rsidR="005927A1" w:rsidRDefault="005927A1"/>
        </w:tc>
        <w:tc>
          <w:tcPr>
            <w:tcW w:w="993" w:type="dxa"/>
          </w:tcPr>
          <w:p w:rsidR="005927A1" w:rsidRDefault="005927A1"/>
        </w:tc>
      </w:tr>
      <w:tr w:rsidR="005927A1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5927A1" w:rsidRPr="0087095D">
        <w:trPr>
          <w:trHeight w:hRule="exact" w:val="575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 для организации промежуточной аттестации (зачет) для оценки сформированности компетенций ПК -3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Дать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понятию тактика промысла гидробионтов.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2.Описать поведение гидробионтов в естественной среде обитания.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3.Какие факторы влияют на поведение гидробионтов в естественной среде.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4.Описать поведение гидробионтов в зоне действия орудий лова.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5.Какие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 влияют на поведение гидробионтов в зоне действия орудия лова.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6.Особенности тактики промысла "косячной" и "разреженной" рыбы разноглубинными тралами.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7.Особенности наведения трала на рыбный  "косяк" 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Особенности поведение донных и придонных гид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робионтов.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9.Влияние видимости и прозрачности водоема на тактику лова гидробионтов.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10.Описать этапы ухода рыбы из зоны действия тралов.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11.Описать этапы ухода рыбы из зоны действия кошельковых неводов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Описать этапы ухода рыбы из зоны облова закидных н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еводов.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13.Описать этапы ухода рыбы из зоны действия ставных неводов и ловушек.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14.Какие факторы влияют на тактику промысла гидробионтов тралами?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15.Какие факторы влияют на тактику промысла гидробионтов закидными неводами?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16.Какие факторы влияют на тактик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промысла гидробионтов кошельковыми неводами?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17.Какие факторы влияют на тактику промысла ставными неводами и ловушками?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18.От каких факторов зависит длина вытравленных ваеров 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19.От каких фокторов зависит длина закидного невода?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20.Как влияет длина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кошелькового невода на плащадь облова?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21.В какх ситуациях применяют кошельковые невода по двухботной системе облова?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22.В каких случаях использут мотенные закидные невода?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23.В каких случаях в ставных неводах применяют подъемную дорогу?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ных работ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 предусмотрено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5927A1" w:rsidRPr="0087095D">
        <w:trPr>
          <w:trHeight w:hRule="exact" w:val="179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ПК-3 следующие: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Определить 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длину ваера при облове пелагических рыб.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Определить размеры закидного невода на стационарной тоне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Определить скорость траления при облове пелагических рыб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Определить размеры крыла ставного невода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Опрделить размеры кошелькового невода при лове к</w:t>
            </w: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осячной рыбы</w:t>
            </w:r>
          </w:p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Определить параметры светового поля при лове рыбонасосными установками.</w:t>
            </w:r>
          </w:p>
        </w:tc>
      </w:tr>
      <w:tr w:rsidR="005927A1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5927A1" w:rsidRPr="0087095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практической и контрольной работе, зачет (ПК-3)</w:t>
            </w:r>
          </w:p>
        </w:tc>
      </w:tr>
    </w:tbl>
    <w:p w:rsidR="005927A1" w:rsidRPr="0087095D" w:rsidRDefault="00EA120E">
      <w:pPr>
        <w:rPr>
          <w:sz w:val="0"/>
          <w:szCs w:val="0"/>
          <w:lang w:val="ru-RU"/>
        </w:rPr>
      </w:pPr>
      <w:r w:rsidRPr="0087095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956"/>
        <w:gridCol w:w="1862"/>
        <w:gridCol w:w="3164"/>
        <w:gridCol w:w="1612"/>
        <w:gridCol w:w="975"/>
      </w:tblGrid>
      <w:tr w:rsidR="005927A1" w:rsidTr="005B2685">
        <w:trPr>
          <w:trHeight w:hRule="exact" w:val="416"/>
        </w:trPr>
        <w:tc>
          <w:tcPr>
            <w:tcW w:w="4523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3164" w:type="dxa"/>
          </w:tcPr>
          <w:p w:rsidR="005927A1" w:rsidRDefault="005927A1"/>
        </w:tc>
        <w:tc>
          <w:tcPr>
            <w:tcW w:w="1612" w:type="dxa"/>
          </w:tcPr>
          <w:p w:rsidR="005927A1" w:rsidRDefault="005927A1"/>
        </w:tc>
        <w:tc>
          <w:tcPr>
            <w:tcW w:w="975" w:type="dxa"/>
            <w:shd w:val="clear" w:color="C0C0C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927A1" w:rsidTr="005B2685">
        <w:trPr>
          <w:trHeight w:hRule="exact" w:val="277"/>
        </w:trPr>
        <w:tc>
          <w:tcPr>
            <w:tcW w:w="705" w:type="dxa"/>
          </w:tcPr>
          <w:p w:rsidR="005927A1" w:rsidRDefault="005927A1"/>
        </w:tc>
        <w:tc>
          <w:tcPr>
            <w:tcW w:w="1956" w:type="dxa"/>
          </w:tcPr>
          <w:p w:rsidR="005927A1" w:rsidRDefault="005927A1"/>
        </w:tc>
        <w:tc>
          <w:tcPr>
            <w:tcW w:w="1862" w:type="dxa"/>
          </w:tcPr>
          <w:p w:rsidR="005927A1" w:rsidRDefault="005927A1"/>
        </w:tc>
        <w:tc>
          <w:tcPr>
            <w:tcW w:w="3164" w:type="dxa"/>
          </w:tcPr>
          <w:p w:rsidR="005927A1" w:rsidRDefault="005927A1"/>
        </w:tc>
        <w:tc>
          <w:tcPr>
            <w:tcW w:w="1612" w:type="dxa"/>
          </w:tcPr>
          <w:p w:rsidR="005927A1" w:rsidRDefault="005927A1"/>
        </w:tc>
        <w:tc>
          <w:tcPr>
            <w:tcW w:w="975" w:type="dxa"/>
          </w:tcPr>
          <w:p w:rsidR="005927A1" w:rsidRDefault="005927A1"/>
        </w:tc>
      </w:tr>
      <w:tr w:rsidR="005927A1" w:rsidRPr="0087095D" w:rsidTr="005B2685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</w:t>
            </w: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УЧЕБНО-МЕТОДИЧЕСКОЕ И ИНФОРМАЦИОННОЕ ОБЕСПЕЧЕНИЕ ДИСЦИПЛИНЫ (МОДУЛЯ)</w:t>
            </w:r>
          </w:p>
        </w:tc>
      </w:tr>
      <w:tr w:rsidR="005927A1" w:rsidTr="005B2685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5B2685" w:rsidRPr="005B2685" w:rsidTr="00F46B06">
        <w:trPr>
          <w:trHeight w:hRule="exact" w:val="3021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2685" w:rsidRPr="007F1D5D" w:rsidRDefault="005B2685" w:rsidP="005B2685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6.1.1. Мельников, А.В. 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Объячеивающие орудия лова: техника, теория, проектирование: монография</w:t>
            </w: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 / А.В. Мельников, В.Н. Мельников.–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Астрахань: Изд-во АГТУ, 2010. — 272с. – 251 экз.  </w:t>
            </w:r>
          </w:p>
          <w:p w:rsidR="005B2685" w:rsidRDefault="005B2685" w:rsidP="005B2685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6.1.2. Мельников, А.В. Управление запасами промысловых рыб и охрана природы: учеб. Пособие / А.В. Мельников, В.Н. Мельников // Астрахань: Изд-во АГТУ, 2010. — 572с. – 140 экз.</w:t>
            </w:r>
          </w:p>
          <w:p w:rsidR="005B2685" w:rsidRPr="007F1D5D" w:rsidRDefault="005B2685" w:rsidP="005B2685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6.1.3.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Новокшонов]. Т.1: Рыболовные материалы, постройка и ремонт орудий лова / М-во сел. хоз-ва Рос. Федерации, Росрыбхоз, СибрыбНИИпроект ; под общ.ред. А.И. Литвиненко ; [сост.: М.И. Полуянов, Н.П. Слинкин, В.Н. Новокшонов] — Тюмень: , 2003. — 90с. – 10 экз.</w:t>
            </w:r>
          </w:p>
          <w:p w:rsidR="005B2685" w:rsidRPr="005B2685" w:rsidRDefault="005B2685" w:rsidP="005B2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Орудия промышленного рыболовства внутренних водоемов России: справочник. В 4-х т./ М-во сел. хоз-ва Рос. Федерации, Росрыбхоз, СибрыбНИИпроект ; под общ.ред. А.И. Литвиненко ; [сост.: М.И. Полуянов, Н.П. Слинкин, В.Н. Новокшонов]. Т.1: Рыболовные материалы, постройка и ремонт орудий лова / М-во сел. хоз-ва Рос. Федерации, Росрыбхоз, СибрыбНИИпроект ; под общ.ред. А.И. Литвиненко ; [сост</w:t>
            </w:r>
          </w:p>
        </w:tc>
      </w:tr>
      <w:tr w:rsidR="005927A1" w:rsidRPr="0087095D" w:rsidTr="005B2685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5927A1" w:rsidRPr="005B2685" w:rsidTr="005B2685">
        <w:trPr>
          <w:trHeight w:hRule="exact" w:val="27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5B2685" w:rsidRDefault="005B2685">
            <w:pPr>
              <w:rPr>
                <w:lang w:val="ru-RU"/>
              </w:rPr>
            </w:pP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r w:rsidRPr="008B0479">
              <w:rPr>
                <w:rFonts w:ascii="Times New Roman" w:hAnsi="Times New Roman" w:cs="Times New Roman"/>
                <w:sz w:val="19"/>
                <w:szCs w:val="19"/>
              </w:rPr>
              <w:t>on</w:t>
            </w: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r w:rsidRPr="008B0479">
              <w:rPr>
                <w:rFonts w:ascii="Times New Roman" w:hAnsi="Times New Roman" w:cs="Times New Roman"/>
                <w:sz w:val="19"/>
                <w:szCs w:val="19"/>
              </w:rPr>
              <w:t>line</w:t>
            </w: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 </w:t>
            </w:r>
            <w:hyperlink r:id="rId8"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biblioclub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5927A1" w:rsidRPr="005B2685" w:rsidTr="005B2685">
        <w:trPr>
          <w:trHeight w:hRule="exact" w:val="27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Pr="005B2685" w:rsidRDefault="005B2685">
            <w:pPr>
              <w:rPr>
                <w:lang w:val="ru-RU"/>
              </w:rPr>
            </w:pP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Юрайт </w:t>
            </w:r>
            <w:r w:rsidRPr="008B0479">
              <w:rPr>
                <w:rFonts w:ascii="Times New Roman" w:hAnsi="Times New Roman" w:cs="Times New Roman"/>
                <w:sz w:val="19"/>
                <w:szCs w:val="19"/>
              </w:rPr>
              <w:t>https</w:t>
            </w:r>
            <w:r w:rsidRPr="008B047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</w:t>
            </w:r>
            <w:hyperlink r:id="rId9"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biblio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-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online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8B0479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5927A1" w:rsidTr="005B2685">
        <w:trPr>
          <w:trHeight w:hRule="exact" w:val="2424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 обеспечения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22"/>
              <w:gridCol w:w="9464"/>
            </w:tblGrid>
            <w:tr w:rsidR="005B2685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6.3.1.1.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Default="005B2685" w:rsidP="008401B3">
                  <w:pPr>
                    <w:spacing w:after="0" w:line="240" w:lineRule="auto"/>
                    <w:ind w:left="60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Kaspersky Edpoint Security – антивирусная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программа.</w:t>
                  </w:r>
                </w:p>
              </w:tc>
            </w:tr>
            <w:tr w:rsidR="005B2685" w:rsidRPr="00632331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632331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6.3.1.2.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AdobeReader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документов в формате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pdf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</w:p>
              </w:tc>
            </w:tr>
            <w:tr w:rsidR="005B2685" w:rsidRPr="00632331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632331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6.3.1.3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FoxitReader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электронных документов.</w:t>
                  </w:r>
                </w:p>
              </w:tc>
            </w:tr>
            <w:tr w:rsidR="005B2685" w:rsidRPr="00632331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2D4456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.4.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Google Chrome - браузер.</w:t>
                  </w:r>
                </w:p>
              </w:tc>
            </w:tr>
            <w:tr w:rsidR="005B2685" w:rsidRPr="00632331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2D4456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.5.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Moodle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образовательный портал ФГБОУ ВО "АГТУ".</w:t>
                  </w:r>
                </w:p>
              </w:tc>
            </w:tr>
            <w:tr w:rsidR="005B2685" w:rsidRPr="00632331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2D4456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.6.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Mozilla FireFox - браузер.</w:t>
                  </w:r>
                </w:p>
              </w:tc>
            </w:tr>
            <w:tr w:rsidR="005B2685" w:rsidRPr="00632331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2D4456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.7.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OpenOffice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программное обеспечение для работы с электронными документами</w:t>
                  </w:r>
                </w:p>
              </w:tc>
            </w:tr>
            <w:tr w:rsidR="005B2685" w:rsidRPr="00632331" w:rsidTr="008401B3">
              <w:trPr>
                <w:trHeight w:hRule="exact" w:val="277"/>
              </w:trPr>
              <w:tc>
                <w:tcPr>
                  <w:tcW w:w="722" w:type="dxa"/>
                  <w:tcBorders>
                    <w:top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2D4456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.8.</w:t>
                  </w:r>
                </w:p>
              </w:tc>
              <w:tc>
                <w:tcPr>
                  <w:tcW w:w="9464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32331" w:rsidRDefault="005B2685" w:rsidP="008401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7-zip - архиватор.</w:t>
                  </w:r>
                </w:p>
              </w:tc>
            </w:tr>
          </w:tbl>
          <w:p w:rsidR="005B2685" w:rsidRPr="005B2685" w:rsidRDefault="005B2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5927A1" w:rsidRPr="0087095D" w:rsidTr="005B2685">
        <w:trPr>
          <w:trHeight w:hRule="exact" w:val="85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27A1" w:rsidRDefault="00EA1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22"/>
              <w:gridCol w:w="9464"/>
            </w:tblGrid>
            <w:tr w:rsidR="005B2685" w:rsidRPr="006A7DD6" w:rsidTr="008401B3">
              <w:trPr>
                <w:trHeight w:hRule="exact" w:val="277"/>
              </w:trPr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6A7DD6" w:rsidRDefault="005B2685" w:rsidP="008401B3">
                  <w:pPr>
                    <w:spacing w:after="0" w:line="240" w:lineRule="auto"/>
                    <w:jc w:val="center"/>
                    <w:rPr>
                      <w:sz w:val="19"/>
                      <w:szCs w:val="19"/>
                      <w:lang w:val="ru-RU"/>
                    </w:rPr>
                  </w:pPr>
                  <w:r w:rsidRPr="006A7DD6"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6.3.2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.1</w:t>
                  </w:r>
                </w:p>
              </w:tc>
              <w:tc>
                <w:tcPr>
                  <w:tcW w:w="955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A7DD6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Электронный периодический справочник «Система Гарант»</w:t>
                  </w:r>
                </w:p>
              </w:tc>
            </w:tr>
            <w:tr w:rsidR="005B2685" w:rsidRPr="006A7DD6" w:rsidTr="008401B3">
              <w:trPr>
                <w:trHeight w:hRule="exact" w:val="277"/>
              </w:trPr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B2685" w:rsidRPr="006A7DD6" w:rsidRDefault="005B2685" w:rsidP="008401B3">
                  <w:pPr>
                    <w:spacing w:after="0" w:line="240" w:lineRule="auto"/>
                    <w:jc w:val="center"/>
                    <w:rPr>
                      <w:sz w:val="19"/>
                      <w:szCs w:val="19"/>
                      <w:lang w:val="ru-RU"/>
                    </w:rPr>
                  </w:pPr>
                  <w:r w:rsidRPr="006A7DD6"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6.3.2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.2</w:t>
                  </w:r>
                </w:p>
              </w:tc>
              <w:tc>
                <w:tcPr>
                  <w:tcW w:w="9551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</w:tcPr>
                <w:p w:rsidR="005B2685" w:rsidRPr="006A7DD6" w:rsidRDefault="005B2685" w:rsidP="008401B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Справочно-правовая база «Консультант Плюс», локальная сеть АГТУ</w:t>
                  </w:r>
                </w:p>
              </w:tc>
            </w:tr>
          </w:tbl>
          <w:p w:rsidR="005B2685" w:rsidRPr="0087095D" w:rsidRDefault="005B268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5927A1" w:rsidRPr="0087095D" w:rsidTr="005B2685">
        <w:trPr>
          <w:trHeight w:hRule="exact" w:val="277"/>
        </w:trPr>
        <w:tc>
          <w:tcPr>
            <w:tcW w:w="70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 w:rsidTr="005B2685">
        <w:trPr>
          <w:trHeight w:hRule="exact" w:val="183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B2685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4"/>
              <w:gridCol w:w="9412"/>
            </w:tblGrid>
            <w:tr w:rsidR="005B2685" w:rsidRPr="00563764" w:rsidTr="008401B3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B2685" w:rsidRDefault="005B2685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7.1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B2685" w:rsidRPr="00563764" w:rsidRDefault="005B2685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занятий лекционного типа с набором демонстрационного оборудования (экран, компьютер, проектор).</w:t>
                  </w:r>
                </w:p>
              </w:tc>
            </w:tr>
            <w:tr w:rsidR="005B2685" w:rsidRPr="00563764" w:rsidTr="008401B3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B2685" w:rsidRDefault="005B2685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7.2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B2685" w:rsidRPr="00563764" w:rsidRDefault="005B2685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      </w:r>
                </w:p>
              </w:tc>
            </w:tr>
            <w:tr w:rsidR="005B2685" w:rsidRPr="00563764" w:rsidTr="008401B3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B2685" w:rsidRDefault="005B2685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7.3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5B2685" w:rsidRPr="00563764" w:rsidRDefault="005B2685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      </w:r>
                </w:p>
              </w:tc>
            </w:tr>
          </w:tbl>
          <w:p w:rsidR="005927A1" w:rsidRPr="0087095D" w:rsidRDefault="005927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5927A1" w:rsidRPr="0087095D" w:rsidTr="005B2685">
        <w:trPr>
          <w:trHeight w:hRule="exact" w:val="277"/>
        </w:trPr>
        <w:tc>
          <w:tcPr>
            <w:tcW w:w="70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5927A1" w:rsidRPr="0087095D" w:rsidRDefault="005927A1">
            <w:pPr>
              <w:rPr>
                <w:lang w:val="ru-RU"/>
              </w:rPr>
            </w:pPr>
          </w:p>
        </w:tc>
      </w:tr>
      <w:tr w:rsidR="005927A1" w:rsidRPr="0087095D" w:rsidTr="005B2685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27A1" w:rsidRPr="0087095D" w:rsidRDefault="00EA12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7095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5927A1" w:rsidRPr="0087095D" w:rsidTr="005B2685">
        <w:trPr>
          <w:trHeight w:hRule="exact" w:val="2140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B2685" w:rsidRPr="005E02B0" w:rsidRDefault="005B2685" w:rsidP="005B2685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Мельников А.В. Методическое пособие для студентов специальности «Промышленное рыболовство» и направления «Рыболовство». Контроль и прогнозирование запасов и рыболовства. Астрахань, Изд-во АГТУ., 2010 г.,38 с., 50 экз.</w:t>
            </w:r>
          </w:p>
          <w:p w:rsidR="005B2685" w:rsidRPr="005E02B0" w:rsidRDefault="005B2685" w:rsidP="005B2685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Распопов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В.М., Сергеева Ю.В., Барабанов В.В., Мищенко А.В., Нгуен Динь Фунг, Грозеску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Ю.Н. 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Методы оценки промысловых популяций рыб.: Методическое пособие к лабораторным и практическим занятиям по дисциплине "Промысловая ихтиология" для студентов направления "Водные биоресурсы и аквакультура".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Pr="005E02B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Астрахань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: АГТУ, 2013. — 96с. — 56 экз.</w:t>
            </w:r>
          </w:p>
          <w:p w:rsidR="005927A1" w:rsidRPr="0087095D" w:rsidRDefault="005927A1">
            <w:pPr>
              <w:rPr>
                <w:lang w:val="ru-RU"/>
              </w:rPr>
            </w:pPr>
          </w:p>
        </w:tc>
      </w:tr>
    </w:tbl>
    <w:p w:rsidR="005927A1" w:rsidRDefault="005927A1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Pr="009447CA" w:rsidRDefault="0087095D" w:rsidP="0087095D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Приложение 1 к рабочей программе</w:t>
      </w:r>
    </w:p>
    <w:p w:rsidR="0087095D" w:rsidRPr="009447CA" w:rsidRDefault="0087095D" w:rsidP="0087095D">
      <w:pPr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8"/>
          <w:sz w:val="24"/>
          <w:szCs w:val="24"/>
        </w:rPr>
        <w:footnoteReference w:id="2"/>
      </w:r>
    </w:p>
    <w:p w:rsidR="0087095D" w:rsidRPr="009447CA" w:rsidRDefault="0087095D" w:rsidP="0087095D">
      <w:pPr>
        <w:ind w:firstLine="552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Тактика промысла ВБР</w:t>
      </w:r>
    </w:p>
    <w:p w:rsidR="0087095D" w:rsidRPr="009447CA" w:rsidRDefault="0087095D" w:rsidP="0087095D">
      <w:pPr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87095D" w:rsidRPr="009447CA" w:rsidRDefault="0087095D" w:rsidP="0087095D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7095D" w:rsidRPr="009447CA" w:rsidRDefault="0087095D" w:rsidP="0087095D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9447CA" w:rsidRDefault="0087095D" w:rsidP="0087095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87095D" w:rsidRPr="009447CA" w:rsidRDefault="0087095D" w:rsidP="0087095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095D" w:rsidRPr="00EB33D9" w:rsidRDefault="0087095D" w:rsidP="0087095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87095D" w:rsidRPr="00EB33D9" w:rsidRDefault="0087095D" w:rsidP="0087095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095D" w:rsidRPr="00375B4B" w:rsidRDefault="0087095D" w:rsidP="008709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7095D" w:rsidRPr="00375B4B" w:rsidRDefault="0087095D" w:rsidP="008709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7095D" w:rsidRPr="00375B4B" w:rsidRDefault="0087095D" w:rsidP="008709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87095D" w:rsidRPr="00375B4B" w:rsidRDefault="0087095D" w:rsidP="008709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87095D" w:rsidRPr="00375B4B" w:rsidRDefault="0087095D" w:rsidP="008709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87095D" w:rsidRPr="009447CA" w:rsidRDefault="0087095D" w:rsidP="00870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9447CA" w:rsidRDefault="0087095D" w:rsidP="00870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9447CA" w:rsidRDefault="0087095D" w:rsidP="0087095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87095D" w:rsidRPr="009447CA" w:rsidRDefault="0087095D" w:rsidP="00870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375B4B" w:rsidRDefault="0087095D" w:rsidP="008709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7095D" w:rsidRPr="00375B4B" w:rsidRDefault="0087095D" w:rsidP="008709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87095D" w:rsidRPr="00375B4B" w:rsidRDefault="0087095D" w:rsidP="008709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87095D" w:rsidRPr="00375B4B" w:rsidRDefault="0087095D" w:rsidP="008709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87095D" w:rsidRPr="00375B4B" w:rsidRDefault="0087095D" w:rsidP="0087095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87095D" w:rsidRPr="009447CA" w:rsidRDefault="0087095D" w:rsidP="00870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9447CA" w:rsidRDefault="0087095D" w:rsidP="00870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9447CA" w:rsidRDefault="0087095D" w:rsidP="0087095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87095D" w:rsidRPr="009447CA" w:rsidRDefault="0087095D" w:rsidP="00870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9447CA" w:rsidRDefault="0087095D" w:rsidP="0087095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87095D" w:rsidRPr="009447CA" w:rsidRDefault="0087095D" w:rsidP="0087095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95D" w:rsidRPr="00375B4B" w:rsidRDefault="0087095D" w:rsidP="008709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87095D" w:rsidRPr="00375B4B" w:rsidRDefault="0087095D" w:rsidP="008709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87095D" w:rsidRPr="00375B4B" w:rsidRDefault="0087095D" w:rsidP="008709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87095D" w:rsidRPr="00375B4B" w:rsidRDefault="0087095D" w:rsidP="008709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87095D" w:rsidRPr="00007CF8" w:rsidRDefault="0087095D" w:rsidP="0087095D">
      <w:pPr>
        <w:rPr>
          <w:sz w:val="0"/>
          <w:szCs w:val="0"/>
          <w:lang w:val="ru-RU"/>
        </w:rPr>
      </w:pPr>
    </w:p>
    <w:p w:rsidR="0087095D" w:rsidRPr="00563764" w:rsidRDefault="0087095D" w:rsidP="0087095D">
      <w:pPr>
        <w:rPr>
          <w:lang w:val="ru-RU"/>
        </w:rPr>
      </w:pPr>
    </w:p>
    <w:p w:rsidR="0087095D" w:rsidRDefault="0087095D" w:rsidP="0087095D">
      <w:pPr>
        <w:rPr>
          <w:lang w:val="ru-RU"/>
        </w:rPr>
      </w:pPr>
    </w:p>
    <w:p w:rsidR="0087095D" w:rsidRDefault="0087095D" w:rsidP="0087095D">
      <w:pPr>
        <w:rPr>
          <w:lang w:val="ru-RU"/>
        </w:rPr>
      </w:pPr>
    </w:p>
    <w:p w:rsidR="0087095D" w:rsidRDefault="0087095D" w:rsidP="0087095D">
      <w:pPr>
        <w:rPr>
          <w:lang w:val="ru-RU"/>
        </w:rPr>
      </w:pPr>
    </w:p>
    <w:p w:rsidR="0087095D" w:rsidRDefault="0087095D" w:rsidP="0087095D">
      <w:pPr>
        <w:rPr>
          <w:lang w:val="ru-RU"/>
        </w:rPr>
      </w:pPr>
    </w:p>
    <w:p w:rsidR="0087095D" w:rsidRDefault="0087095D" w:rsidP="0087095D">
      <w:pPr>
        <w:rPr>
          <w:lang w:val="ru-RU"/>
        </w:rPr>
      </w:pPr>
    </w:p>
    <w:p w:rsidR="0087095D" w:rsidRDefault="0087095D" w:rsidP="0087095D">
      <w:pPr>
        <w:rPr>
          <w:lang w:val="ru-RU"/>
        </w:rPr>
      </w:pPr>
    </w:p>
    <w:p w:rsidR="0087095D" w:rsidRPr="006A7DD6" w:rsidRDefault="0087095D" w:rsidP="0087095D">
      <w:pPr>
        <w:rPr>
          <w:lang w:val="ru-RU"/>
        </w:rPr>
      </w:pPr>
    </w:p>
    <w:p w:rsidR="0087095D" w:rsidRPr="006C7B9B" w:rsidRDefault="0087095D" w:rsidP="0087095D">
      <w:pPr>
        <w:rPr>
          <w:lang w:val="ru-RU"/>
        </w:rPr>
        <w:sectPr w:rsidR="0087095D" w:rsidRPr="006C7B9B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Default="0087095D">
      <w:pPr>
        <w:rPr>
          <w:lang w:val="ru-RU"/>
        </w:rPr>
      </w:pPr>
    </w:p>
    <w:p w:rsidR="0087095D" w:rsidRPr="0087095D" w:rsidRDefault="0087095D">
      <w:pPr>
        <w:rPr>
          <w:lang w:val="ru-RU"/>
        </w:rPr>
      </w:pPr>
    </w:p>
    <w:sectPr w:rsidR="0087095D" w:rsidRPr="0087095D" w:rsidSect="005927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0E" w:rsidRDefault="00EA120E" w:rsidP="0087095D">
      <w:pPr>
        <w:spacing w:after="0" w:line="240" w:lineRule="auto"/>
      </w:pPr>
      <w:r>
        <w:separator/>
      </w:r>
    </w:p>
  </w:endnote>
  <w:endnote w:type="continuationSeparator" w:id="1">
    <w:p w:rsidR="00EA120E" w:rsidRDefault="00EA120E" w:rsidP="008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0E" w:rsidRDefault="00EA120E" w:rsidP="0087095D">
      <w:pPr>
        <w:spacing w:after="0" w:line="240" w:lineRule="auto"/>
      </w:pPr>
      <w:r>
        <w:separator/>
      </w:r>
    </w:p>
  </w:footnote>
  <w:footnote w:type="continuationSeparator" w:id="1">
    <w:p w:rsidR="00EA120E" w:rsidRDefault="00EA120E" w:rsidP="0087095D">
      <w:pPr>
        <w:spacing w:after="0" w:line="240" w:lineRule="auto"/>
      </w:pPr>
      <w:r>
        <w:continuationSeparator/>
      </w:r>
    </w:p>
  </w:footnote>
  <w:footnote w:id="2">
    <w:p w:rsidR="0087095D" w:rsidRDefault="0087095D" w:rsidP="0087095D">
      <w:pPr>
        <w:pStyle w:val="a6"/>
        <w:jc w:val="both"/>
      </w:pPr>
      <w:r w:rsidRPr="00656F88">
        <w:rPr>
          <w:rStyle w:val="a8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927A1"/>
    <w:rsid w:val="005B2685"/>
    <w:rsid w:val="0087095D"/>
    <w:rsid w:val="00D31453"/>
    <w:rsid w:val="00E209E2"/>
    <w:rsid w:val="00EA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095D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8709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8709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8709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2936</Words>
  <Characters>16740</Characters>
  <Application>Microsoft Office Word</Application>
  <DocSecurity>0</DocSecurity>
  <Lines>139</Lines>
  <Paragraphs>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2019-2020_35_03_09_2019_Менеджмент рыболовства_plx_Тактика промысла водных биоресурсов</dc:title>
  <dc:creator>FastReport.NET</dc:creator>
  <cp:lastModifiedBy>ПНВ</cp:lastModifiedBy>
  <cp:revision>3</cp:revision>
  <dcterms:created xsi:type="dcterms:W3CDTF">2022-03-24T09:24:00Z</dcterms:created>
  <dcterms:modified xsi:type="dcterms:W3CDTF">2022-03-24T09:37:00Z</dcterms:modified>
</cp:coreProperties>
</file>