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7F" w:rsidRPr="004C684A" w:rsidRDefault="009A544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480810" cy="8911590"/>
            <wp:effectExtent l="19050" t="0" r="0" b="0"/>
            <wp:docPr id="2" name="Рисунок 1" descr="ТитЛист (очк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Лист (очка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84A" w:rsidRPr="004C6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696"/>
        <w:gridCol w:w="696"/>
        <w:gridCol w:w="696"/>
        <w:gridCol w:w="696"/>
      </w:tblGrid>
      <w:tr w:rsidR="009D6F7F" w:rsidRPr="00055B00">
        <w:trPr>
          <w:trHeight w:hRule="exact" w:val="279"/>
        </w:trPr>
        <w:tc>
          <w:tcPr>
            <w:tcW w:w="45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9D6F7F" w:rsidRPr="004C684A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9D6F7F" w:rsidRPr="004C684A">
        <w:trPr>
          <w:trHeight w:hRule="exact" w:val="291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3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>
        <w:trPr>
          <w:trHeight w:hRule="exact" w:val="291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РП</w:t>
            </w:r>
          </w:p>
        </w:tc>
      </w:tr>
      <w:tr w:rsidR="009D6F7F" w:rsidRPr="004C684A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9D6F7F" w:rsidRPr="004C684A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9D6F7F" w:rsidRPr="004C684A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9D6F7F" w:rsidRPr="004C684A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9D6F7F" w:rsidRPr="004C684A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9D6F7F" w:rsidRPr="004C684A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</w:tr>
      <w:tr w:rsidR="009D6F7F" w:rsidRPr="004C684A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:rsidR="009D6F7F" w:rsidRDefault="004C684A">
      <w:pPr>
        <w:rPr>
          <w:sz w:val="0"/>
          <w:szCs w:val="0"/>
        </w:rPr>
      </w:pPr>
      <w:r>
        <w:br w:type="page"/>
      </w:r>
    </w:p>
    <w:p w:rsidR="009D6F7F" w:rsidRPr="006367CB" w:rsidRDefault="00055B00">
      <w:pPr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6325483" cy="9050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483" cy="905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C684A" w:rsidRPr="006367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831"/>
        <w:gridCol w:w="1084"/>
        <w:gridCol w:w="4751"/>
        <w:gridCol w:w="963"/>
      </w:tblGrid>
      <w:tr w:rsidR="009D6F7F" w:rsidRPr="004C684A" w:rsidTr="002A1776">
        <w:trPr>
          <w:trHeight w:hRule="exact" w:val="416"/>
        </w:trPr>
        <w:tc>
          <w:tcPr>
            <w:tcW w:w="4536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lastRenderedPageBreak/>
              <w:t xml:space="preserve">УП: 09.04.03_2019_Прикладная информатика в 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>ГМУ_Дисциплины</w:t>
            </w:r>
            <w:proofErr w:type="spellEnd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 xml:space="preserve"> ИЭ.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plx</w:t>
            </w:r>
            <w:proofErr w:type="spellEnd"/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  <w:shd w:val="clear" w:color="C0C0C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proofErr w:type="spellStart"/>
            <w:proofErr w:type="gram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стр</w:t>
            </w:r>
            <w:proofErr w:type="spellEnd"/>
            <w:proofErr w:type="gramEnd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. 4</w:t>
            </w:r>
          </w:p>
        </w:tc>
      </w:tr>
      <w:tr w:rsidR="009D6F7F" w:rsidRPr="004C684A" w:rsidTr="002A1776">
        <w:trPr>
          <w:trHeight w:hRule="exact" w:val="138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2A177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2A1776">
        <w:trPr>
          <w:trHeight w:hRule="exact" w:val="13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2A177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2A1776">
        <w:trPr>
          <w:trHeight w:hRule="exact" w:val="96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055B00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D6F7F" w:rsidRPr="00055B00" w:rsidTr="002A1776">
        <w:trPr>
          <w:trHeight w:hRule="exact" w:val="138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277"/>
        </w:trPr>
        <w:tc>
          <w:tcPr>
            <w:tcW w:w="34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УГН(С)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Котова Т.В.</w:t>
            </w:r>
          </w:p>
        </w:tc>
        <w:tc>
          <w:tcPr>
            <w:tcW w:w="68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4C684A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 w:rsidP="002A1776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</w:t>
            </w:r>
            <w:r w:rsidR="002A17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D6F7F" w:rsidRPr="004C684A" w:rsidTr="002A1776">
        <w:trPr>
          <w:trHeight w:hRule="exact" w:val="138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055B00" w:rsidTr="002A1776">
        <w:trPr>
          <w:trHeight w:hRule="exact" w:val="416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D6F7F" w:rsidRPr="004C684A" w:rsidRDefault="004C684A" w:rsidP="002A17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</w:t>
            </w:r>
            <w:r w:rsidR="002A17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-20</w:t>
            </w:r>
            <w:r w:rsidR="002A17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учебном году на заседании кафедры</w:t>
            </w:r>
          </w:p>
        </w:tc>
      </w:tr>
      <w:tr w:rsidR="009D6F7F" w:rsidRPr="004C684A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Экономическая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безопасность</w:t>
            </w:r>
            <w:proofErr w:type="spellEnd"/>
          </w:p>
        </w:tc>
      </w:tr>
      <w:tr w:rsidR="009D6F7F" w:rsidRPr="004C684A" w:rsidTr="002A1776">
        <w:trPr>
          <w:trHeight w:hRule="exact" w:val="138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055B00" w:rsidTr="002A1776">
        <w:trPr>
          <w:trHeight w:hRule="exact" w:val="694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76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</w:t>
            </w:r>
            <w:r w:rsidR="00EA2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окол от  __ __________ 20</w:t>
            </w:r>
            <w:r w:rsidR="002A17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="00EA2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№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Обухова Надежда Сергеевна</w:t>
            </w:r>
          </w:p>
        </w:tc>
      </w:tr>
      <w:tr w:rsidR="009D6F7F" w:rsidRPr="00055B00" w:rsidTr="002A1776">
        <w:trPr>
          <w:trHeight w:hRule="exact" w:val="416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13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96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D6F7F" w:rsidRPr="00055B00" w:rsidTr="002A1776">
        <w:trPr>
          <w:trHeight w:hRule="exact" w:val="138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2A1776" w:rsidRPr="00055B00" w:rsidTr="002A1776">
        <w:trPr>
          <w:trHeight w:hRule="exact" w:val="277"/>
        </w:trPr>
        <w:tc>
          <w:tcPr>
            <w:tcW w:w="34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УГН(С)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Котова Т.В.</w:t>
            </w:r>
          </w:p>
        </w:tc>
        <w:tc>
          <w:tcPr>
            <w:tcW w:w="68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2A1776" w:rsidRPr="004C684A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2A1776" w:rsidRPr="004C684A" w:rsidTr="002A1776">
        <w:trPr>
          <w:trHeight w:hRule="exact" w:val="138"/>
        </w:trPr>
        <w:tc>
          <w:tcPr>
            <w:tcW w:w="2616" w:type="dxa"/>
          </w:tcPr>
          <w:p w:rsidR="002A1776" w:rsidRPr="004C684A" w:rsidRDefault="002A1776" w:rsidP="009A5445">
            <w:pPr>
              <w:rPr>
                <w:sz w:val="19"/>
                <w:szCs w:val="19"/>
              </w:rPr>
            </w:pPr>
          </w:p>
        </w:tc>
        <w:tc>
          <w:tcPr>
            <w:tcW w:w="833" w:type="dxa"/>
          </w:tcPr>
          <w:p w:rsidR="002A1776" w:rsidRPr="004C684A" w:rsidRDefault="002A1776" w:rsidP="009A5445">
            <w:pPr>
              <w:rPr>
                <w:sz w:val="19"/>
                <w:szCs w:val="19"/>
              </w:rPr>
            </w:pPr>
          </w:p>
        </w:tc>
        <w:tc>
          <w:tcPr>
            <w:tcW w:w="1087" w:type="dxa"/>
          </w:tcPr>
          <w:p w:rsidR="002A1776" w:rsidRPr="004C684A" w:rsidRDefault="002A1776">
            <w:pPr>
              <w:rPr>
                <w:sz w:val="19"/>
                <w:szCs w:val="19"/>
              </w:rPr>
            </w:pPr>
          </w:p>
        </w:tc>
        <w:tc>
          <w:tcPr>
            <w:tcW w:w="4772" w:type="dxa"/>
          </w:tcPr>
          <w:p w:rsidR="002A1776" w:rsidRPr="004C684A" w:rsidRDefault="002A1776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</w:tcPr>
          <w:p w:rsidR="002A1776" w:rsidRPr="004C684A" w:rsidRDefault="002A1776">
            <w:pPr>
              <w:rPr>
                <w:sz w:val="19"/>
                <w:szCs w:val="19"/>
              </w:rPr>
            </w:pPr>
          </w:p>
        </w:tc>
      </w:tr>
      <w:tr w:rsidR="002A1776" w:rsidRPr="00055B00" w:rsidTr="002A1776">
        <w:trPr>
          <w:trHeight w:hRule="exact" w:val="416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учебном году на заседании кафедры</w:t>
            </w:r>
          </w:p>
        </w:tc>
      </w:tr>
      <w:tr w:rsidR="002A1776" w:rsidRPr="004C684A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Экономическая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безопасность</w:t>
            </w:r>
            <w:proofErr w:type="spellEnd"/>
          </w:p>
        </w:tc>
      </w:tr>
      <w:tr w:rsidR="009D6F7F" w:rsidRPr="004C684A" w:rsidTr="002A1776">
        <w:trPr>
          <w:trHeight w:hRule="exact" w:val="138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055B00" w:rsidTr="002A1776">
        <w:trPr>
          <w:trHeight w:hRule="exact" w:val="694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76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</w:t>
            </w:r>
            <w:r w:rsidR="00EA2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окол от  __ __________ 20</w:t>
            </w:r>
            <w:r w:rsidR="002A17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="00EA2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№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__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Обухова Надежда Сергеевна</w:t>
            </w:r>
          </w:p>
        </w:tc>
      </w:tr>
      <w:tr w:rsidR="009D6F7F" w:rsidRPr="00055B00" w:rsidTr="002A1776">
        <w:trPr>
          <w:trHeight w:hRule="exact" w:val="416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13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96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D6F7F" w:rsidRPr="00055B00" w:rsidTr="002A1776">
        <w:trPr>
          <w:trHeight w:hRule="exact" w:val="138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2A1776" w:rsidRPr="00055B00" w:rsidTr="002A1776">
        <w:trPr>
          <w:trHeight w:hRule="exact" w:val="277"/>
        </w:trPr>
        <w:tc>
          <w:tcPr>
            <w:tcW w:w="34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УГН(С)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Котова Т.В.</w:t>
            </w:r>
          </w:p>
        </w:tc>
        <w:tc>
          <w:tcPr>
            <w:tcW w:w="68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2A1776" w:rsidRPr="004C684A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2A1776" w:rsidRPr="004C684A" w:rsidTr="002A1776">
        <w:trPr>
          <w:trHeight w:hRule="exact" w:val="138"/>
        </w:trPr>
        <w:tc>
          <w:tcPr>
            <w:tcW w:w="2616" w:type="dxa"/>
          </w:tcPr>
          <w:p w:rsidR="002A1776" w:rsidRPr="004C684A" w:rsidRDefault="002A1776" w:rsidP="009A5445">
            <w:pPr>
              <w:rPr>
                <w:sz w:val="19"/>
                <w:szCs w:val="19"/>
              </w:rPr>
            </w:pPr>
          </w:p>
        </w:tc>
        <w:tc>
          <w:tcPr>
            <w:tcW w:w="833" w:type="dxa"/>
          </w:tcPr>
          <w:p w:rsidR="002A1776" w:rsidRPr="004C684A" w:rsidRDefault="002A1776" w:rsidP="009A5445">
            <w:pPr>
              <w:rPr>
                <w:sz w:val="19"/>
                <w:szCs w:val="19"/>
              </w:rPr>
            </w:pPr>
          </w:p>
        </w:tc>
        <w:tc>
          <w:tcPr>
            <w:tcW w:w="1087" w:type="dxa"/>
          </w:tcPr>
          <w:p w:rsidR="002A1776" w:rsidRPr="004C684A" w:rsidRDefault="002A1776">
            <w:pPr>
              <w:rPr>
                <w:sz w:val="19"/>
                <w:szCs w:val="19"/>
              </w:rPr>
            </w:pPr>
          </w:p>
        </w:tc>
        <w:tc>
          <w:tcPr>
            <w:tcW w:w="4772" w:type="dxa"/>
          </w:tcPr>
          <w:p w:rsidR="002A1776" w:rsidRPr="004C684A" w:rsidRDefault="002A1776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</w:tcPr>
          <w:p w:rsidR="002A1776" w:rsidRPr="004C684A" w:rsidRDefault="002A1776">
            <w:pPr>
              <w:rPr>
                <w:sz w:val="19"/>
                <w:szCs w:val="19"/>
              </w:rPr>
            </w:pPr>
          </w:p>
        </w:tc>
      </w:tr>
      <w:tr w:rsidR="002A1776" w:rsidRPr="00055B00" w:rsidTr="002A1776">
        <w:trPr>
          <w:trHeight w:hRule="exact" w:val="416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учебном году на заседании кафедры</w:t>
            </w:r>
          </w:p>
        </w:tc>
      </w:tr>
      <w:tr w:rsidR="002A1776" w:rsidRPr="004C684A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Экономическая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безопасность</w:t>
            </w:r>
            <w:proofErr w:type="spellEnd"/>
          </w:p>
        </w:tc>
      </w:tr>
      <w:tr w:rsidR="009D6F7F" w:rsidRPr="004C684A" w:rsidTr="002A1776">
        <w:trPr>
          <w:trHeight w:hRule="exact" w:val="138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055B00" w:rsidTr="002A1776">
        <w:trPr>
          <w:trHeight w:hRule="exact" w:val="694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76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</w:t>
            </w:r>
            <w:r w:rsidR="00EA2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окол от  __ __________ 20</w:t>
            </w:r>
            <w:r w:rsidR="002A17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="00EA2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№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__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Обухова Надежда Сергеевна</w:t>
            </w:r>
          </w:p>
        </w:tc>
      </w:tr>
      <w:tr w:rsidR="009D6F7F" w:rsidRPr="00055B00" w:rsidTr="002A1776">
        <w:trPr>
          <w:trHeight w:hRule="exact" w:val="416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13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96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D6F7F" w:rsidRPr="00055B00" w:rsidTr="002A1776">
        <w:trPr>
          <w:trHeight w:hRule="exact" w:val="138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2A1776" w:rsidRPr="00055B00" w:rsidTr="002A1776">
        <w:trPr>
          <w:trHeight w:hRule="exact" w:val="277"/>
        </w:trPr>
        <w:tc>
          <w:tcPr>
            <w:tcW w:w="34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УГН(С)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Котова Т.В.</w:t>
            </w:r>
          </w:p>
        </w:tc>
        <w:tc>
          <w:tcPr>
            <w:tcW w:w="68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2A1776" w:rsidRPr="004C684A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2A1776" w:rsidRPr="004C684A" w:rsidTr="002A1776">
        <w:trPr>
          <w:trHeight w:hRule="exact" w:val="138"/>
        </w:trPr>
        <w:tc>
          <w:tcPr>
            <w:tcW w:w="2616" w:type="dxa"/>
          </w:tcPr>
          <w:p w:rsidR="002A1776" w:rsidRPr="004C684A" w:rsidRDefault="002A1776" w:rsidP="009A5445">
            <w:pPr>
              <w:rPr>
                <w:sz w:val="19"/>
                <w:szCs w:val="19"/>
              </w:rPr>
            </w:pPr>
          </w:p>
        </w:tc>
        <w:tc>
          <w:tcPr>
            <w:tcW w:w="833" w:type="dxa"/>
          </w:tcPr>
          <w:p w:rsidR="002A1776" w:rsidRPr="004C684A" w:rsidRDefault="002A1776" w:rsidP="009A5445">
            <w:pPr>
              <w:rPr>
                <w:sz w:val="19"/>
                <w:szCs w:val="19"/>
              </w:rPr>
            </w:pPr>
          </w:p>
        </w:tc>
        <w:tc>
          <w:tcPr>
            <w:tcW w:w="1087" w:type="dxa"/>
          </w:tcPr>
          <w:p w:rsidR="002A1776" w:rsidRPr="004C684A" w:rsidRDefault="002A1776">
            <w:pPr>
              <w:rPr>
                <w:sz w:val="19"/>
                <w:szCs w:val="19"/>
              </w:rPr>
            </w:pPr>
          </w:p>
        </w:tc>
        <w:tc>
          <w:tcPr>
            <w:tcW w:w="4772" w:type="dxa"/>
          </w:tcPr>
          <w:p w:rsidR="002A1776" w:rsidRPr="004C684A" w:rsidRDefault="002A1776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</w:tcPr>
          <w:p w:rsidR="002A1776" w:rsidRPr="004C684A" w:rsidRDefault="002A1776">
            <w:pPr>
              <w:rPr>
                <w:sz w:val="19"/>
                <w:szCs w:val="19"/>
              </w:rPr>
            </w:pPr>
          </w:p>
        </w:tc>
      </w:tr>
      <w:tr w:rsidR="002A1776" w:rsidRPr="00055B00" w:rsidTr="002A1776">
        <w:trPr>
          <w:trHeight w:hRule="exact" w:val="416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учебном году на заседании кафедры</w:t>
            </w:r>
          </w:p>
        </w:tc>
      </w:tr>
      <w:tr w:rsidR="002A1776" w:rsidRPr="004C684A" w:rsidTr="002A1776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1776" w:rsidRPr="004C684A" w:rsidRDefault="002A1776" w:rsidP="009A54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Экономическая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безопасность</w:t>
            </w:r>
            <w:proofErr w:type="spellEnd"/>
          </w:p>
        </w:tc>
      </w:tr>
      <w:tr w:rsidR="009D6F7F" w:rsidRPr="004C684A" w:rsidTr="002A1776">
        <w:trPr>
          <w:trHeight w:hRule="exact" w:val="138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833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87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4772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055B00" w:rsidTr="002A1776">
        <w:trPr>
          <w:trHeight w:hRule="exact" w:val="694"/>
        </w:trPr>
        <w:tc>
          <w:tcPr>
            <w:tcW w:w="261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76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</w:t>
            </w:r>
            <w:r w:rsidR="00EA2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токол от  __ __________ 20</w:t>
            </w:r>
            <w:r w:rsidR="002A17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  <w:r w:rsidR="00EA2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№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Обухова Надежда Сергеевна</w:t>
            </w:r>
          </w:p>
        </w:tc>
      </w:tr>
    </w:tbl>
    <w:p w:rsidR="009D6F7F" w:rsidRPr="004C684A" w:rsidRDefault="004C684A">
      <w:pPr>
        <w:rPr>
          <w:sz w:val="0"/>
          <w:szCs w:val="0"/>
          <w:lang w:val="ru-RU"/>
        </w:rPr>
      </w:pPr>
      <w:r w:rsidRPr="004C6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18"/>
        <w:gridCol w:w="281"/>
        <w:gridCol w:w="1498"/>
        <w:gridCol w:w="1403"/>
        <w:gridCol w:w="143"/>
        <w:gridCol w:w="213"/>
        <w:gridCol w:w="609"/>
        <w:gridCol w:w="697"/>
        <w:gridCol w:w="1116"/>
        <w:gridCol w:w="1252"/>
        <w:gridCol w:w="684"/>
        <w:gridCol w:w="394"/>
        <w:gridCol w:w="17"/>
        <w:gridCol w:w="968"/>
      </w:tblGrid>
      <w:tr w:rsidR="009D6F7F" w:rsidRPr="00EA23C4" w:rsidTr="007A4A4B">
        <w:trPr>
          <w:trHeight w:hRule="exact" w:val="416"/>
        </w:trPr>
        <w:tc>
          <w:tcPr>
            <w:tcW w:w="4537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lastRenderedPageBreak/>
              <w:t xml:space="preserve">УП: 09.04.03_2019_Прикладная информатика в 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>ГМУ_Дисциплины</w:t>
            </w:r>
            <w:proofErr w:type="spellEnd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 xml:space="preserve"> ИЭ.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plx</w:t>
            </w:r>
            <w:proofErr w:type="spellEnd"/>
          </w:p>
        </w:tc>
        <w:tc>
          <w:tcPr>
            <w:tcW w:w="4769" w:type="dxa"/>
            <w:gridSpan w:val="7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8" w:type="dxa"/>
            <w:shd w:val="clear" w:color="C0C0C0" w:fill="FFFFFF"/>
            <w:tcMar>
              <w:left w:w="34" w:type="dxa"/>
              <w:right w:w="34" w:type="dxa"/>
            </w:tcMar>
          </w:tcPr>
          <w:p w:rsidR="009D6F7F" w:rsidRPr="00EA23C4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EA23C4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>стр. 5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23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ЦЕЛИ ОСВОЕНИЯ ДИС</w:t>
            </w: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ЦИПЛИНЫ (МОДУЛЯ)</w:t>
            </w:r>
          </w:p>
        </w:tc>
      </w:tr>
      <w:tr w:rsidR="009D6F7F" w:rsidRPr="00055B00" w:rsidTr="007A4A4B">
        <w:trPr>
          <w:trHeight w:hRule="exact" w:val="72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и совершенствование компетенций, предусмотренных ФГОС и учебным планом направления 09.04.03 "Прикладная информатика", направленность "Прикладная информатика в государственном и муниципальном управлении".</w:t>
            </w:r>
          </w:p>
        </w:tc>
      </w:tr>
      <w:tr w:rsidR="009D6F7F" w:rsidRPr="00055B00" w:rsidTr="007A4A4B">
        <w:trPr>
          <w:trHeight w:hRule="exact" w:val="277"/>
        </w:trPr>
        <w:tc>
          <w:tcPr>
            <w:tcW w:w="781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99" w:type="dxa"/>
            <w:gridSpan w:val="2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498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59" w:type="dxa"/>
            <w:gridSpan w:val="3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69" w:type="dxa"/>
            <w:gridSpan w:val="7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8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7A4A4B">
        <w:trPr>
          <w:trHeight w:hRule="exact" w:val="277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27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49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Б1.В.ДВ.02</w:t>
            </w:r>
          </w:p>
        </w:tc>
      </w:tr>
      <w:tr w:rsidR="009D6F7F" w:rsidRPr="00055B00" w:rsidTr="007A4A4B">
        <w:trPr>
          <w:trHeight w:hRule="exact" w:val="27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D6F7F" w:rsidRPr="004C684A" w:rsidTr="007A4A4B">
        <w:trPr>
          <w:trHeight w:hRule="exact" w:val="279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бизнес-аналитика</w:t>
            </w:r>
            <w:proofErr w:type="spellEnd"/>
          </w:p>
        </w:tc>
      </w:tr>
      <w:tr w:rsidR="009D6F7F" w:rsidRPr="004C684A" w:rsidTr="007A4A4B">
        <w:trPr>
          <w:trHeight w:hRule="exact" w:val="279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7A4A4B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="007A4A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D6F7F" w:rsidRPr="004C684A" w:rsidTr="007A4A4B">
        <w:trPr>
          <w:trHeight w:hRule="exact" w:val="279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7A4A4B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="007A4A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Онтологический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инжиниринг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</w:p>
        </w:tc>
      </w:tr>
      <w:tr w:rsidR="009D6F7F" w:rsidRPr="00055B00" w:rsidTr="007A4A4B">
        <w:trPr>
          <w:trHeight w:hRule="exact" w:val="50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D6F7F" w:rsidRPr="004C684A" w:rsidTr="007A4A4B">
        <w:trPr>
          <w:trHeight w:hRule="exact" w:val="279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Государственная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муниципальная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собственность</w:t>
            </w:r>
            <w:proofErr w:type="spellEnd"/>
          </w:p>
        </w:tc>
      </w:tr>
      <w:tr w:rsidR="009D6F7F" w:rsidRPr="00055B00" w:rsidTr="007A4A4B">
        <w:trPr>
          <w:trHeight w:hRule="exact" w:val="279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7A4A4B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="007A4A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системы экономического регулирования государственного и муниципального управления</w:t>
            </w:r>
          </w:p>
        </w:tc>
      </w:tr>
      <w:tr w:rsidR="009D6F7F" w:rsidRPr="00055B00" w:rsidTr="007A4A4B">
        <w:trPr>
          <w:trHeight w:hRule="exact" w:val="279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7A4A4B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="007A4A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 эффективность государственного и муниципального управления</w:t>
            </w:r>
          </w:p>
        </w:tc>
      </w:tr>
      <w:tr w:rsidR="009D6F7F" w:rsidRPr="00055B00" w:rsidTr="007A4A4B">
        <w:trPr>
          <w:trHeight w:hRule="exact" w:val="138"/>
        </w:trPr>
        <w:tc>
          <w:tcPr>
            <w:tcW w:w="781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99" w:type="dxa"/>
            <w:gridSpan w:val="2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498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59" w:type="dxa"/>
            <w:gridSpan w:val="3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69" w:type="dxa"/>
            <w:gridSpan w:val="7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8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7A4A4B">
        <w:trPr>
          <w:trHeight w:hRule="exact" w:val="555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D6F7F" w:rsidRPr="00055B00" w:rsidTr="007A4A4B">
        <w:trPr>
          <w:trHeight w:hRule="exact" w:val="536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ОПК-6: Способен исследовать современные проблемы и методы прикладной информатики и развития информационного общества;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D6F7F" w:rsidRPr="00055B00" w:rsidTr="007A4A4B">
        <w:trPr>
          <w:trHeight w:hRule="exact" w:val="73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недостаточно четкие, не используются в качестве доказательства выводы и обобщения из наблюдений,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допускаются ошибки в их изложении, неточности в профессиональной терминологии</w:t>
            </w:r>
          </w:p>
        </w:tc>
      </w:tr>
      <w:tr w:rsidR="009D6F7F" w:rsidRPr="00055B00" w:rsidTr="007A4A4B">
        <w:trPr>
          <w:trHeight w:hRule="exact" w:val="4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изложения, небольшие неточности при использовании научных категорий, формулировки выводов</w:t>
            </w:r>
          </w:p>
        </w:tc>
      </w:tr>
      <w:tr w:rsidR="009D6F7F" w:rsidRPr="00055B00" w:rsidTr="007A4A4B">
        <w:trPr>
          <w:trHeight w:hRule="exact" w:val="4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понятий, верно использует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терминологию, при этом ответ самостоятельный, использованы ранее приобретенные знания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D6F7F" w:rsidRPr="00055B00" w:rsidTr="007A4A4B">
        <w:trPr>
          <w:trHeight w:hRule="exact" w:val="4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7C5EDB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не все операции действия, допускает ошибки в последовательности их выполнения, действие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7C5E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выполняется недостаточно осознанно</w:t>
            </w:r>
          </w:p>
        </w:tc>
      </w:tr>
      <w:tr w:rsidR="009D6F7F" w:rsidRPr="00055B00" w:rsidTr="007A4A4B">
        <w:trPr>
          <w:trHeight w:hRule="exact" w:val="4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7C5EDB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7C5E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выполняется недостаточно осознанно</w:t>
            </w:r>
          </w:p>
        </w:tc>
      </w:tr>
      <w:tr w:rsidR="009D6F7F" w:rsidRPr="00055B00" w:rsidTr="007A4A4B">
        <w:trPr>
          <w:trHeight w:hRule="exact" w:val="4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7C5EDB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7C5E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целом осознано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D6F7F" w:rsidRPr="00055B00" w:rsidTr="007A4A4B">
        <w:trPr>
          <w:trHeight w:hRule="exact" w:val="277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9D6F7F" w:rsidRPr="00055B00" w:rsidTr="007A4A4B">
        <w:trPr>
          <w:trHeight w:hRule="exact" w:val="277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9D6F7F" w:rsidRPr="00055B00" w:rsidTr="007A4A4B">
        <w:trPr>
          <w:trHeight w:hRule="exact" w:val="277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9D6F7F" w:rsidRPr="00055B00" w:rsidTr="007A4A4B">
        <w:trPr>
          <w:trHeight w:hRule="exact" w:val="138"/>
        </w:trPr>
        <w:tc>
          <w:tcPr>
            <w:tcW w:w="781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99" w:type="dxa"/>
            <w:gridSpan w:val="2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498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59" w:type="dxa"/>
            <w:gridSpan w:val="3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69" w:type="dxa"/>
            <w:gridSpan w:val="7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68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7A4A4B">
        <w:trPr>
          <w:trHeight w:hRule="exact" w:val="536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Способен исследовать применение различных научных подходов к автоматизации информационных процессов и информатизации предприятий и организаций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D6F7F" w:rsidRPr="00055B00" w:rsidTr="007C5EDB">
        <w:trPr>
          <w:trHeight w:hRule="exact" w:val="803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недостаточно четкие, не используются в качестве доказательства выводы и обобщения из наблюдений,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допускаются ошибки в их изложении, неточности в профессиональной терминологии</w:t>
            </w:r>
          </w:p>
        </w:tc>
      </w:tr>
      <w:tr w:rsidR="009D6F7F" w:rsidRPr="00055B00" w:rsidTr="007A4A4B">
        <w:trPr>
          <w:trHeight w:hRule="exact" w:val="4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изложения, небольшие неточности при использовании научных категорий, формулировки выводов</w:t>
            </w:r>
          </w:p>
        </w:tc>
      </w:tr>
      <w:tr w:rsidR="009D6F7F" w:rsidRPr="00055B00" w:rsidTr="007A4A4B">
        <w:trPr>
          <w:trHeight w:hRule="exact" w:val="4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понятий, верно использует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терминологию, при этом ответ самостоятельный, использованы ранее приобретенные знания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A4A4B" w:rsidRPr="00055B00" w:rsidTr="007A4A4B">
        <w:trPr>
          <w:trHeight w:hRule="exact" w:val="4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4A4B" w:rsidRPr="004C684A" w:rsidRDefault="007A4A4B" w:rsidP="009B44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4A4B" w:rsidRPr="007C5EDB" w:rsidRDefault="007A4A4B" w:rsidP="009B44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не все операции действия, допускает ошибки в последовательности их выполнения, действие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7C5E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выполняется недостаточно осознанно</w:t>
            </w:r>
          </w:p>
        </w:tc>
      </w:tr>
      <w:tr w:rsidR="007A4A4B" w:rsidRPr="00055B00" w:rsidTr="007A4A4B">
        <w:trPr>
          <w:trHeight w:hRule="exact" w:val="4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4A4B" w:rsidRPr="004C684A" w:rsidRDefault="007A4A4B" w:rsidP="009B44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4A4B" w:rsidRPr="007C5EDB" w:rsidRDefault="007A4A4B" w:rsidP="009B44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7C5E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выполняется недостаточно осознанно</w:t>
            </w:r>
          </w:p>
        </w:tc>
      </w:tr>
      <w:tr w:rsidR="007A4A4B" w:rsidRPr="00055B00" w:rsidTr="009B4409">
        <w:trPr>
          <w:trHeight w:hRule="exact" w:val="4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4A4B" w:rsidRPr="004C684A" w:rsidRDefault="007A4A4B" w:rsidP="009B44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4A4B" w:rsidRPr="007C5EDB" w:rsidRDefault="007A4A4B" w:rsidP="009B44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7C5E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целом осознано</w:t>
            </w:r>
          </w:p>
        </w:tc>
      </w:tr>
      <w:tr w:rsidR="007A4A4B" w:rsidRPr="004C684A" w:rsidTr="009B4409">
        <w:trPr>
          <w:trHeight w:hRule="exact" w:val="277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4A4B" w:rsidRPr="004C684A" w:rsidRDefault="007A4A4B" w:rsidP="009B44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D6F7F" w:rsidRPr="004C684A" w:rsidTr="007A4A4B">
        <w:trPr>
          <w:trHeight w:hRule="exact" w:val="416"/>
        </w:trPr>
        <w:tc>
          <w:tcPr>
            <w:tcW w:w="4324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lastRenderedPageBreak/>
              <w:t xml:space="preserve">УП: 09.04.03_2019_Прикладная информатика в 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>ГМУ_Дисциплины</w:t>
            </w:r>
            <w:proofErr w:type="spellEnd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 xml:space="preserve"> ИЭ.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plx</w:t>
            </w:r>
            <w:proofErr w:type="spellEnd"/>
          </w:p>
        </w:tc>
        <w:tc>
          <w:tcPr>
            <w:tcW w:w="822" w:type="dxa"/>
            <w:gridSpan w:val="2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69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1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25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684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94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85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proofErr w:type="spellStart"/>
            <w:proofErr w:type="gram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стр</w:t>
            </w:r>
            <w:proofErr w:type="spellEnd"/>
            <w:proofErr w:type="gramEnd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. 6</w:t>
            </w:r>
          </w:p>
        </w:tc>
      </w:tr>
      <w:tr w:rsidR="009D6F7F" w:rsidRPr="00055B00" w:rsidTr="007A4A4B">
        <w:trPr>
          <w:trHeight w:hRule="exact" w:val="277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9D6F7F" w:rsidRPr="00055B00" w:rsidTr="007A4A4B">
        <w:trPr>
          <w:trHeight w:hRule="exact" w:val="277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9D6F7F" w:rsidRPr="00055B00" w:rsidTr="007A4A4B">
        <w:trPr>
          <w:trHeight w:hRule="exact" w:val="277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9D6F7F" w:rsidRPr="00055B00" w:rsidTr="007A4A4B">
        <w:trPr>
          <w:trHeight w:hRule="exact" w:val="138"/>
        </w:trPr>
        <w:tc>
          <w:tcPr>
            <w:tcW w:w="781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18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81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901" w:type="dxa"/>
            <w:gridSpan w:val="2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4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22" w:type="dxa"/>
            <w:gridSpan w:val="2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69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1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25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684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94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85" w:type="dxa"/>
            <w:gridSpan w:val="2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7A4A4B">
        <w:trPr>
          <w:trHeight w:hRule="exact" w:val="277"/>
        </w:trPr>
        <w:tc>
          <w:tcPr>
            <w:tcW w:w="1027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D6F7F" w:rsidRPr="00055B00" w:rsidTr="007C5EDB">
        <w:trPr>
          <w:trHeight w:hRule="exact" w:val="162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 управления закупочным процессом, методологию и организацию процесса управления закупками для государственных и муниципальных нужд, порядок осуществления нормирования, распределения полномочий в процессе управления закупками для государственных и муниципальных нужд (ОПК-6), порядок формирования и</w:t>
            </w:r>
            <w:r w:rsidR="009B4409"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управления проектами государственного заказа, сущность и принципиальные различия основных способов размещения заказов, состав документации и порядок проведения открытого аукциона в электронной форме, специфику применения информационно-аналитических</w:t>
            </w:r>
            <w:r w:rsidR="007C5EDB"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инструментов, обеспечивающих функционирование системы государственного заказа (ПК-5).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D6F7F" w:rsidRPr="00055B00" w:rsidTr="00EA23C4">
        <w:trPr>
          <w:trHeight w:hRule="exact" w:val="932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управлять закупочным процессом, распределять полномочия в процессе управления закупками для государственных и муниципальных</w:t>
            </w:r>
            <w:r w:rsidR="007C5EDB"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нужд (ОПК-6), разрабатывать и анализировать конкурсную документацию, составлять конкурсную заявку с учетом требований заказчика, производить оценку представляемой конкурсной заявки по заданным</w:t>
            </w:r>
            <w:r w:rsidR="007C5EDB" w:rsidRPr="007C5E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критериям (ПК-5).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D6F7F" w:rsidRPr="00055B00" w:rsidTr="007C5EDB">
        <w:trPr>
          <w:trHeight w:hRule="exact" w:val="995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4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обоснования начальной максимальной цены контракта, составления</w:t>
            </w:r>
            <w:r w:rsidR="007C5EDB"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извещения о проведении аукциона в электронной форме, формирования аукционной документации (ОПК-6), размещения аукциона на одной из федеральных торговых площадок, культурой мышления, способностью к обобщению, анализу, восприятию информации, постановке цели и выбору путей ее достижения (ПК-5).</w:t>
            </w:r>
          </w:p>
        </w:tc>
      </w:tr>
      <w:tr w:rsidR="009D6F7F" w:rsidRPr="00055B00" w:rsidTr="007A4A4B">
        <w:trPr>
          <w:trHeight w:hRule="exact" w:val="277"/>
        </w:trPr>
        <w:tc>
          <w:tcPr>
            <w:tcW w:w="781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18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81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901" w:type="dxa"/>
            <w:gridSpan w:val="2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43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822" w:type="dxa"/>
            <w:gridSpan w:val="2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69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11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25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684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94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85" w:type="dxa"/>
            <w:gridSpan w:val="2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7A4A4B">
        <w:trPr>
          <w:trHeight w:hRule="exact" w:val="277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D6F7F" w:rsidRPr="004C684A" w:rsidTr="007A4A4B">
        <w:trPr>
          <w:trHeight w:hRule="exact" w:val="55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9D6F7F" w:rsidRPr="004C684A" w:rsidTr="007A4A4B">
        <w:trPr>
          <w:trHeight w:hRule="exact" w:val="27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91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Законодательное регулирование процедур размещения заказов для государственных и муниципальных нужд. /Лек/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113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52724C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Соотнесение концептуальных, методологических и практических основ построения систем государств</w:t>
            </w:r>
            <w:r w:rsidR="00527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енных и муниципальных закупок. </w:t>
            </w:r>
            <w:r w:rsidRPr="00527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Pr="00527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527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27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478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государственного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заказа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69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61072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документации об</w:t>
            </w:r>
            <w:r w:rsidR="00B01035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аукционе при размещении</w:t>
            </w:r>
            <w:r w:rsidR="0061072A">
              <w:rPr>
                <w:sz w:val="19"/>
                <w:szCs w:val="19"/>
                <w:lang w:val="ru-RU"/>
              </w:rPr>
              <w:t xml:space="preserve"> </w:t>
            </w:r>
            <w:r w:rsidRPr="006107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государственных закупок. /</w:t>
            </w:r>
            <w:proofErr w:type="spellStart"/>
            <w:r w:rsidRPr="006107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6107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27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69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 государственного регулирования государственного заказа. /Лек/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7C5EDB" w:rsidRPr="004C684A" w:rsidTr="007A4A4B">
        <w:trPr>
          <w:trHeight w:hRule="exact" w:val="697"/>
        </w:trPr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5EDB" w:rsidRPr="007C5EDB" w:rsidRDefault="007C5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5EDB" w:rsidRPr="0061072A" w:rsidRDefault="007C5EDB" w:rsidP="00AD67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документации об</w:t>
            </w:r>
            <w:r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аукционе при размещении</w:t>
            </w:r>
            <w:r>
              <w:rPr>
                <w:sz w:val="19"/>
                <w:szCs w:val="19"/>
                <w:lang w:val="ru-RU"/>
              </w:rPr>
              <w:t xml:space="preserve"> </w:t>
            </w:r>
            <w:r w:rsidRPr="006107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государственных закупок. /</w:t>
            </w:r>
            <w:proofErr w:type="spellStart"/>
            <w:r w:rsidRPr="006107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6107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5EDB" w:rsidRPr="004C684A" w:rsidRDefault="007C5EDB" w:rsidP="00AD67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5EDB" w:rsidRPr="004C684A" w:rsidRDefault="007C5EDB" w:rsidP="00AD67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5EDB" w:rsidRPr="004C684A" w:rsidRDefault="007C5EDB" w:rsidP="00AD6709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5EDB" w:rsidRPr="004C684A" w:rsidRDefault="007C5EDB" w:rsidP="00AD6709">
            <w:pPr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5EDB" w:rsidRPr="004C684A" w:rsidRDefault="007C5EDB" w:rsidP="00AD67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5EDB" w:rsidRPr="004C684A" w:rsidRDefault="007C5EDB" w:rsidP="007C5E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</w:p>
        </w:tc>
      </w:tr>
    </w:tbl>
    <w:p w:rsidR="009D6F7F" w:rsidRDefault="004C68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400"/>
        <w:gridCol w:w="136"/>
        <w:gridCol w:w="795"/>
        <w:gridCol w:w="681"/>
        <w:gridCol w:w="1052"/>
        <w:gridCol w:w="1180"/>
        <w:gridCol w:w="672"/>
        <w:gridCol w:w="410"/>
        <w:gridCol w:w="995"/>
      </w:tblGrid>
      <w:tr w:rsidR="009D6F7F" w:rsidRPr="004C684A" w:rsidTr="007A4A4B">
        <w:trPr>
          <w:trHeight w:hRule="exact" w:val="416"/>
        </w:trPr>
        <w:tc>
          <w:tcPr>
            <w:tcW w:w="44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lastRenderedPageBreak/>
              <w:t xml:space="preserve">УП: 09.04.03_2019_Прикладная информатика в 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>ГМУ_Дисциплины</w:t>
            </w:r>
            <w:proofErr w:type="spellEnd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 xml:space="preserve"> ИЭ.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plx</w:t>
            </w:r>
            <w:proofErr w:type="spellEnd"/>
          </w:p>
        </w:tc>
        <w:tc>
          <w:tcPr>
            <w:tcW w:w="795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681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5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180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672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10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shd w:val="clear" w:color="C0C0C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proofErr w:type="spellStart"/>
            <w:proofErr w:type="gram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стр</w:t>
            </w:r>
            <w:proofErr w:type="spellEnd"/>
            <w:proofErr w:type="gramEnd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. 7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27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478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 начальной (максимальной) цены контракта. /Лек/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478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начальной (максимальной) цены контракта. 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proofErr w:type="spellEnd"/>
          </w:p>
        </w:tc>
      </w:tr>
      <w:tr w:rsidR="009D6F7F" w:rsidRPr="004C684A" w:rsidTr="007A4A4B">
        <w:trPr>
          <w:trHeight w:hRule="exact" w:val="27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27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478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Информационное обеспечение размещения заказов. /Лек/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69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Заполнение заявки на получение</w:t>
            </w:r>
            <w:r w:rsidR="00B01035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 Цифровой Подписи</w:t>
            </w:r>
            <w:r w:rsidR="00B01035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(ЭЦП) для Электронных торгов. 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27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91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Размещение заказов на поставки товаров, выполнение работ, оказание услуг для государственных или муниципальных нужд. /Лек/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48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B01035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способа определения поставщика (подрядчика,</w:t>
            </w:r>
            <w:r w:rsidR="00B01035">
              <w:rPr>
                <w:sz w:val="19"/>
                <w:szCs w:val="19"/>
                <w:lang w:val="ru-RU"/>
              </w:rPr>
              <w:t xml:space="preserve"> </w:t>
            </w:r>
            <w:r w:rsidRPr="00B010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исполнителя). /</w:t>
            </w:r>
            <w:proofErr w:type="spellStart"/>
            <w:r w:rsidRPr="00B010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B010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27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27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478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аукцион как способ размещения заказа. /Лек/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478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электронного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аукциона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27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277"/>
        </w:trPr>
        <w:tc>
          <w:tcPr>
            <w:tcW w:w="953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36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795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81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052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  <w:tc>
          <w:tcPr>
            <w:tcW w:w="995" w:type="dxa"/>
          </w:tcPr>
          <w:p w:rsidR="009D6F7F" w:rsidRPr="004C684A" w:rsidRDefault="009D6F7F">
            <w:pPr>
              <w:rPr>
                <w:sz w:val="19"/>
                <w:szCs w:val="19"/>
              </w:rPr>
            </w:pPr>
          </w:p>
        </w:tc>
      </w:tr>
      <w:tr w:rsidR="009D6F7F" w:rsidRPr="004C684A" w:rsidTr="007A4A4B">
        <w:trPr>
          <w:trHeight w:hRule="exact" w:val="416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9D6F7F" w:rsidRPr="004C684A" w:rsidTr="007A4A4B">
        <w:trPr>
          <w:trHeight w:hRule="exact" w:val="27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9D6F7F" w:rsidRPr="00055B00" w:rsidTr="007C5EDB">
        <w:trPr>
          <w:trHeight w:hRule="exact" w:val="5248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темы (задания) контрольной работы: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Формирование и направления развития муниципального заказа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Реализация муниципального заказа в экономике муниципального образования.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Направления реализации контроля в государственных и муниципальных закупках.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Планирование закупок: основные требования и подходы.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Эффективность использования финансовых ресурсов при реализации государственных и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муниципальных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Эффективность работы контрактных служб и контрактных управляющих.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Оценка деятельности органа власти по обеспечению управления закупками.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Противодействие коррупции в сфере государственных и муниципальных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Нормирование в сфере государственных и муниципальных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Роль Единой информационной системы для обеспечения контрактной системы.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Электронный документооборот в системе государственных и муниципальных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Конкурс и особенности его проведения.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 Проведение совместных конкурсов и аукционов и требования к ним.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Участие субъектов малого предпринимательства в государственных и муниципальных закупках.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Общественный контроль и его реализация в контрактной системе.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Экспертиза в системе государственных и муниципальных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Мониторинг закупок и перспективы его развития.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Контроль Федеральной антимонопольной службы за реализацией государственных и муниципальных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Ведомственный контроль в сфере закупок и его реализация.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Аудит в сфере государственных и муниципальных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Электронный аукцион и особенности его проведения.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Запрос котировок и запрос предложений при осуществлении государственных и муниципальных закупок.</w:t>
            </w:r>
          </w:p>
          <w:p w:rsidR="009D6F7F" w:rsidRPr="007C5EDB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Роль нормативно-правового регулирования в обеспечении функционирования контрактной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7C5E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</w:p>
        </w:tc>
      </w:tr>
    </w:tbl>
    <w:p w:rsidR="009D6F7F" w:rsidRPr="007C5EDB" w:rsidRDefault="004C684A">
      <w:pPr>
        <w:rPr>
          <w:sz w:val="0"/>
          <w:szCs w:val="0"/>
          <w:lang w:val="ru-RU"/>
        </w:rPr>
      </w:pPr>
      <w:r w:rsidRPr="007C5E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773"/>
        <w:gridCol w:w="966"/>
      </w:tblGrid>
      <w:tr w:rsidR="009D6F7F" w:rsidRPr="004C684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lastRenderedPageBreak/>
              <w:t xml:space="preserve">УП: 09.04.03_2019_Прикладная информатика в 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>ГМУ_Дисциплины</w:t>
            </w:r>
            <w:proofErr w:type="spellEnd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 xml:space="preserve"> ИЭ.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plx</w:t>
            </w:r>
            <w:proofErr w:type="spellEnd"/>
          </w:p>
        </w:tc>
        <w:tc>
          <w:tcPr>
            <w:tcW w:w="5104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proofErr w:type="spellStart"/>
            <w:proofErr w:type="gram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стр</w:t>
            </w:r>
            <w:proofErr w:type="spellEnd"/>
            <w:proofErr w:type="gramEnd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. 8</w:t>
            </w:r>
          </w:p>
        </w:tc>
      </w:tr>
      <w:tr w:rsidR="009D6F7F" w:rsidRPr="00055B00" w:rsidTr="007C5EDB">
        <w:trPr>
          <w:trHeight w:hRule="exact" w:val="1164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Реализация государственных закупок при осуществлении внешнеэкономической деятельности государства.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Обеспечение конкуренции в сфере государственных и муниципальных закупок.</w:t>
            </w:r>
          </w:p>
          <w:p w:rsidR="009D6F7F" w:rsidRPr="004C684A" w:rsidRDefault="009D6F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зачету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Действующая российская нормативная правовая база, регламентирующая государственные и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муниципальные закупки.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Нормативные и методические документы органа, уполномоченного на осуществление нормативного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правового регулирования в сфере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госзакупок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 иных федеральных органов исполнительной власти,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иные нормативные правовые акты, регулирующие отношения, связанные с гос. закупками.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Применение антимонопольного законодательства в сфере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госзакупок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Сущность и особенности формирования системы государственных и муниципальных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Основные задачи управления государственными закупками.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Функции управления государственными закупками.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Обеспечение деятельности управления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госзакупками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8. Общие правила планирования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госзакупок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Планы и обоснование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Обязательное общественное обсуждение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Планы-графики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Цена контракта.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Определение поставщиков путем проведения конкурсов и аукционов.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Конкурс, особенности его проведения.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Аукцион, особенности его проведения.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Электронный аукцион.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Последствия признания конкурса и аукциона не состоявшимися.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Особенности заключения контрактов по результатам конкурса или аукциона.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Мониторинг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Аудит в сфере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Контроль в сфере закупок, его виды.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Реестр контрактов.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Реестр недобросовестных поставщиков.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24. Особенности заключения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энергосервисных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контрактов.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Особенности заключения контрактов, связанных с обороной и безопасностью государства.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Особенности государственного контроля за размещением государственных заказов и исполнением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контрактов.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Совершенствование приемов и способов разработки государственных контрактов.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Государственные и муниципальные закупки.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Полномочия органов исполнительной власти в сфере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Планирование и основные способы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Анализ нормативно-правовой базы организации контроля в сфере размещения государственного заказа.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Изменение организации контроля в связи с созданием федеральной контрактной системы в сфере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закупок товаров, работ, услуг.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Зарубежный опыт организации контроля в сфере размещения государственного заказа и возможность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 использования в российской практике.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Актуальные проблемы организации контроля в сфере размещения государственного заказа.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Понятия, сущность и особенности конкурсных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Нормативно-правовое регулирование закупок в современной России.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Международный опыт в организации конкурса.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Контролирующие органы в системе размещения государственного заказа и их роль.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Способы проведения процедуры размещения заказа.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Открытый конкурс.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Электронный конкурс.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 Основные направления совершенствования конкурса государственного заказа.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Повышение результативности и эффективности системы контроля в сфере размещения государственного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заказа.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 Основные направления совершенствования системы контроля в сфере размещения государственного</w:t>
            </w:r>
            <w:r w:rsidR="007C5EDB">
              <w:rPr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заказа.</w:t>
            </w:r>
          </w:p>
          <w:p w:rsidR="009D6F7F" w:rsidRPr="00AD6709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45. Особенности осуществления закупок по решению </w:t>
            </w:r>
            <w:r w:rsidRPr="00AD67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Правительства РФ.</w:t>
            </w:r>
          </w:p>
        </w:tc>
      </w:tr>
      <w:tr w:rsidR="009D6F7F" w:rsidRPr="004C684A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9D6F7F" w:rsidRPr="00055B00">
        <w:trPr>
          <w:trHeight w:hRule="exact" w:val="15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темы эссе.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Проблема организации государственных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Мировой опыт осуществления государственных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Ключевые проблемы в сфере государственных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Конкуренция в сфере государственных закупок: проблемы и пути их решения.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Пути модернизации системы государственных закупок.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Проблема прозрачности государственных закупок в РФ.</w:t>
            </w:r>
          </w:p>
        </w:tc>
      </w:tr>
      <w:tr w:rsidR="009D6F7F" w:rsidRPr="004C684A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9D6F7F" w:rsidRPr="00055B0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по данной дисциплине (модулю) представлен в приложении к рабочей программе.</w:t>
            </w:r>
          </w:p>
        </w:tc>
      </w:tr>
    </w:tbl>
    <w:p w:rsidR="009D6F7F" w:rsidRPr="004C684A" w:rsidRDefault="004C684A">
      <w:pPr>
        <w:rPr>
          <w:sz w:val="0"/>
          <w:szCs w:val="0"/>
          <w:lang w:val="ru-RU"/>
        </w:rPr>
      </w:pPr>
      <w:r w:rsidRPr="004C6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773"/>
        <w:gridCol w:w="4727"/>
        <w:gridCol w:w="969"/>
      </w:tblGrid>
      <w:tr w:rsidR="009D6F7F" w:rsidRPr="004C684A" w:rsidTr="00B01035">
        <w:trPr>
          <w:trHeight w:hRule="exact" w:val="416"/>
        </w:trPr>
        <w:tc>
          <w:tcPr>
            <w:tcW w:w="4558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lastRenderedPageBreak/>
              <w:t xml:space="preserve">УП: 09.04.03_2019_Прикладная информатика в 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>ГМУ_Дисциплины</w:t>
            </w:r>
            <w:proofErr w:type="spellEnd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  <w:lang w:val="ru-RU"/>
              </w:rPr>
              <w:t xml:space="preserve"> ИЭ.</w:t>
            </w:r>
            <w:proofErr w:type="spell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plx</w:t>
            </w:r>
            <w:proofErr w:type="spellEnd"/>
          </w:p>
        </w:tc>
        <w:tc>
          <w:tcPr>
            <w:tcW w:w="474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70" w:type="dxa"/>
            <w:shd w:val="clear" w:color="C0C0C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proofErr w:type="spellStart"/>
            <w:proofErr w:type="gramStart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стр</w:t>
            </w:r>
            <w:proofErr w:type="spellEnd"/>
            <w:proofErr w:type="gramEnd"/>
            <w:r w:rsidRPr="004C684A">
              <w:rPr>
                <w:rFonts w:ascii="Times New Roman" w:hAnsi="Times New Roman" w:cs="Times New Roman"/>
                <w:color w:val="C0C0C0"/>
                <w:sz w:val="19"/>
                <w:szCs w:val="19"/>
              </w:rPr>
              <w:t>. 9</w:t>
            </w:r>
          </w:p>
        </w:tc>
      </w:tr>
      <w:tr w:rsidR="009D6F7F" w:rsidRPr="004C684A" w:rsidTr="00B01035">
        <w:trPr>
          <w:trHeight w:hRule="exact" w:val="27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9D6F7F" w:rsidRPr="00055B00" w:rsidTr="00B01035">
        <w:trPr>
          <w:trHeight w:hRule="exact" w:val="1170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 темы (ОПК-6, ПК-5)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различного уровня сложности (ОПК-6, ПК-5)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Конкретная ситуация для анализа (ОПК-6, ПК-5)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  (в форме тестов) (ОПК-6, ПК-5)</w:t>
            </w:r>
          </w:p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зачету (ОПК-6, ПК-5).</w:t>
            </w:r>
          </w:p>
        </w:tc>
      </w:tr>
      <w:tr w:rsidR="009D6F7F" w:rsidRPr="00055B00" w:rsidTr="00B01035">
        <w:trPr>
          <w:trHeight w:hRule="exact" w:val="277"/>
        </w:trPr>
        <w:tc>
          <w:tcPr>
            <w:tcW w:w="781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77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4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70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B01035">
        <w:trPr>
          <w:trHeight w:hRule="exact" w:val="27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D6F7F" w:rsidRPr="004C684A" w:rsidTr="007C5EDB">
        <w:trPr>
          <w:trHeight w:hRule="exact" w:val="302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C5EDB" w:rsidRPr="00055B00" w:rsidTr="007C5EDB">
        <w:trPr>
          <w:trHeight w:val="379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5EDB" w:rsidRPr="00046A9F" w:rsidRDefault="00046A9F" w:rsidP="00046A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046A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6.1.1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C5EDB" w:rsidRPr="00F31658" w:rsidRDefault="00DF2A72" w:rsidP="00F316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Ткаченко, Ю.Г. Управление государс</w:t>
            </w:r>
            <w:r w:rsidR="00EA23C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твенным и муниципальным заказом</w:t>
            </w: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: учебное пособие / Ю.Г.</w:t>
            </w: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 </w:t>
            </w:r>
            <w:proofErr w:type="gramStart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Ткаченко ;</w:t>
            </w:r>
            <w:proofErr w:type="gramEnd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Министерство образования и науки РФ, Южный федеральный университет, Инженерно-технологическая академия. - </w:t>
            </w:r>
            <w:proofErr w:type="gramStart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Таганрог :</w:t>
            </w:r>
            <w:proofErr w:type="gramEnd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Издательство Южного федерального университета, 2016. - 98 </w:t>
            </w:r>
            <w:proofErr w:type="gramStart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с. :</w:t>
            </w:r>
            <w:proofErr w:type="gramEnd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схем., табл. - </w:t>
            </w:r>
            <w:proofErr w:type="spellStart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Библиогр</w:t>
            </w:r>
            <w:proofErr w:type="spellEnd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. в кн. - </w:t>
            </w: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ISBN</w:t>
            </w: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978-5-9275-2198-2. [Электронный ресурс]. - </w:t>
            </w:r>
            <w:proofErr w:type="gramStart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URL</w:t>
            </w: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:</w:t>
            </w:r>
            <w:hyperlink r:id="rId7" w:history="1"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http</w:t>
              </w:r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  <w:lang w:val="ru-RU"/>
                </w:rPr>
                <w:t>://</w:t>
              </w:r>
              <w:proofErr w:type="spellStart"/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biblioclub</w:t>
              </w:r>
              <w:proofErr w:type="spellEnd"/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  <w:lang w:val="ru-RU"/>
                </w:rPr>
                <w:t>.</w:t>
              </w:r>
              <w:proofErr w:type="spellStart"/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ru</w:t>
              </w:r>
              <w:proofErr w:type="spellEnd"/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  <w:lang w:val="ru-RU"/>
                </w:rPr>
                <w:t>/</w:t>
              </w:r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index</w:t>
              </w:r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  <w:lang w:val="ru-RU"/>
                </w:rPr>
                <w:t>.</w:t>
              </w:r>
              <w:proofErr w:type="spellStart"/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php</w:t>
              </w:r>
              <w:proofErr w:type="spellEnd"/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  <w:lang w:val="ru-RU"/>
                </w:rPr>
                <w:t>?</w:t>
              </w:r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page</w:t>
              </w:r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  <w:lang w:val="ru-RU"/>
                </w:rPr>
                <w:t>=</w:t>
              </w:r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book</w:t>
              </w:r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  <w:lang w:val="ru-RU"/>
                </w:rPr>
                <w:t>&amp;</w:t>
              </w:r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id</w:t>
              </w:r>
              <w:r w:rsidRPr="00F31658">
                <w:rPr>
                  <w:rStyle w:val="a5"/>
                  <w:rFonts w:ascii="Times New Roman" w:hAnsi="Times New Roman" w:cs="Times New Roman"/>
                  <w:color w:val="000000" w:themeColor="text1"/>
                  <w:sz w:val="19"/>
                  <w:szCs w:val="19"/>
                  <w:lang w:val="ru-RU"/>
                </w:rPr>
                <w:t>=493325</w:t>
              </w:r>
              <w:proofErr w:type="gramEnd"/>
            </w:hyperlink>
          </w:p>
        </w:tc>
      </w:tr>
      <w:tr w:rsidR="007C5EDB" w:rsidRPr="00055B00" w:rsidTr="007C5EDB">
        <w:trPr>
          <w:trHeight w:val="373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5EDB" w:rsidRPr="00046A9F" w:rsidRDefault="00046A9F" w:rsidP="00046A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046A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C5EDB" w:rsidRPr="00D47366" w:rsidRDefault="00D47366" w:rsidP="00EA2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D47366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Мамедова, Н.</w:t>
            </w:r>
            <w:r w:rsidRPr="00D47366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А.</w:t>
            </w:r>
            <w:r w:rsidRPr="00D47366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Управление государственными и муниципальными </w:t>
            </w:r>
            <w:proofErr w:type="gramStart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закупками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:</w:t>
            </w:r>
            <w:proofErr w:type="gramEnd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/ Н.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А.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Мамедова, А.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Н.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proofErr w:type="spellStart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Байкова</w:t>
            </w:r>
            <w:proofErr w:type="spellEnd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, О.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Н.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Морозова.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— 2-е изд., </w:t>
            </w:r>
            <w:proofErr w:type="spellStart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перераб</w:t>
            </w:r>
            <w:proofErr w:type="spellEnd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. и доп.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— Москва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: Издательство </w:t>
            </w:r>
            <w:proofErr w:type="spellStart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Юрайт</w:t>
            </w:r>
            <w:proofErr w:type="spellEnd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, 2019.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— 347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с.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— (Профессиональное образование).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— 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ISBN 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978-5-534-10188-1. — </w:t>
            </w:r>
            <w:proofErr w:type="gramStart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Текст :</w:t>
            </w:r>
            <w:proofErr w:type="gramEnd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Юрайт</w:t>
            </w:r>
            <w:proofErr w:type="spellEnd"/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 [сайт]. — 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URL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:</w:t>
            </w:r>
            <w:r w:rsidRPr="00D4736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hyperlink r:id="rId8" w:tgtFrame="_blank" w:history="1">
              <w:r w:rsidRPr="00D473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shd w:val="clear" w:color="auto" w:fill="FFFFFF"/>
                </w:rPr>
                <w:t>https</w:t>
              </w:r>
              <w:r w:rsidRPr="00D473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shd w:val="clear" w:color="auto" w:fill="FFFFFF"/>
                  <w:lang w:val="ru-RU"/>
                </w:rPr>
                <w:t>://</w:t>
              </w:r>
              <w:proofErr w:type="spellStart"/>
              <w:r w:rsidRPr="00D473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shd w:val="clear" w:color="auto" w:fill="FFFFFF"/>
                </w:rPr>
                <w:t>urait</w:t>
              </w:r>
              <w:proofErr w:type="spellEnd"/>
              <w:r w:rsidRPr="00D473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shd w:val="clear" w:color="auto" w:fill="FFFFFF"/>
                  <w:lang w:val="ru-RU"/>
                </w:rPr>
                <w:t>.</w:t>
              </w:r>
              <w:proofErr w:type="spellStart"/>
              <w:r w:rsidRPr="00D473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shd w:val="clear" w:color="auto" w:fill="FFFFFF"/>
                </w:rPr>
                <w:t>ru</w:t>
              </w:r>
              <w:proofErr w:type="spellEnd"/>
              <w:r w:rsidRPr="00D473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shd w:val="clear" w:color="auto" w:fill="FFFFFF"/>
                  <w:lang w:val="ru-RU"/>
                </w:rPr>
                <w:t>/</w:t>
              </w:r>
              <w:proofErr w:type="spellStart"/>
              <w:r w:rsidRPr="00D473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shd w:val="clear" w:color="auto" w:fill="FFFFFF"/>
                </w:rPr>
                <w:t>bcode</w:t>
              </w:r>
              <w:proofErr w:type="spellEnd"/>
              <w:r w:rsidRPr="00D473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shd w:val="clear" w:color="auto" w:fill="FFFFFF"/>
                  <w:lang w:val="ru-RU"/>
                </w:rPr>
                <w:t>/442433</w:t>
              </w:r>
            </w:hyperlink>
          </w:p>
        </w:tc>
      </w:tr>
      <w:tr w:rsidR="007C5EDB" w:rsidRPr="00055B00" w:rsidTr="007C5EDB">
        <w:trPr>
          <w:trHeight w:val="373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5EDB" w:rsidRPr="00046A9F" w:rsidRDefault="00046A9F" w:rsidP="005272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</w:t>
            </w:r>
            <w:r w:rsidR="005272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C5EDB" w:rsidRPr="00F31658" w:rsidRDefault="00F31658" w:rsidP="00F316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Эмпирический ана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лиз системы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в России</w:t>
            </w: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: монография / Высшая Школа Экономики Национальный Исследовательский </w:t>
            </w:r>
            <w:proofErr w:type="gramStart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Университет ;</w:t>
            </w:r>
            <w:proofErr w:type="gramEnd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под ред. А.А. Яковлевой, О.А. Д</w:t>
            </w:r>
            <w:r w:rsidR="00EA23C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емидовой, Е.А. </w:t>
            </w:r>
            <w:proofErr w:type="spellStart"/>
            <w:r w:rsidR="00EA23C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Подколзиной</w:t>
            </w:r>
            <w:proofErr w:type="spellEnd"/>
            <w:r w:rsidR="00EA23C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. - </w:t>
            </w:r>
            <w:proofErr w:type="gramStart"/>
            <w:r w:rsidR="00EA23C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М</w:t>
            </w: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Издательский дом Высшей школы экономики, 2015. - 360 с. : ил. - Библ. в кн. - </w:t>
            </w: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ISBN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978-5-7598-1260.</w:t>
            </w: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[Электронный ресурс]. - </w:t>
            </w: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URL</w:t>
            </w:r>
            <w:r w:rsidRPr="00F31658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: </w:t>
            </w:r>
            <w:hyperlink r:id="rId9" w:history="1"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</w:rPr>
                <w:t>http</w:t>
              </w:r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  <w:lang w:val="ru-RU"/>
                </w:rPr>
                <w:t>://</w:t>
              </w:r>
              <w:proofErr w:type="spellStart"/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</w:rPr>
                <w:t>biblioclub</w:t>
              </w:r>
              <w:proofErr w:type="spellEnd"/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  <w:lang w:val="ru-RU"/>
                </w:rPr>
                <w:t>.</w:t>
              </w:r>
              <w:proofErr w:type="spellStart"/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</w:rPr>
                <w:t>ru</w:t>
              </w:r>
              <w:proofErr w:type="spellEnd"/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  <w:lang w:val="ru-RU"/>
                </w:rPr>
                <w:t>/</w:t>
              </w:r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</w:rPr>
                <w:t>index</w:t>
              </w:r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  <w:lang w:val="ru-RU"/>
                </w:rPr>
                <w:t>.</w:t>
              </w:r>
              <w:proofErr w:type="spellStart"/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</w:rPr>
                <w:t>php</w:t>
              </w:r>
              <w:proofErr w:type="spellEnd"/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  <w:lang w:val="ru-RU"/>
                </w:rPr>
                <w:t>?</w:t>
              </w:r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</w:rPr>
                <w:t>page</w:t>
              </w:r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  <w:lang w:val="ru-RU"/>
                </w:rPr>
                <w:t>=</w:t>
              </w:r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</w:rPr>
                <w:t>book</w:t>
              </w:r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  <w:lang w:val="ru-RU"/>
                </w:rPr>
                <w:t>&amp;</w:t>
              </w:r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</w:rPr>
                <w:t>id</w:t>
              </w:r>
              <w:r w:rsidRPr="00F31658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  <w:u w:val="single"/>
                  <w:lang w:val="ru-RU"/>
                </w:rPr>
                <w:t>=440316</w:t>
              </w:r>
            </w:hyperlink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B01035" w:rsidRPr="00055B00" w:rsidTr="00B01035">
        <w:trPr>
          <w:trHeight w:val="265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035" w:rsidRPr="00B01035" w:rsidRDefault="00B01035" w:rsidP="00B01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 w:rsidRPr="00906AE5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B01035" w:rsidRPr="00055B00" w:rsidTr="00B01035">
        <w:trPr>
          <w:trHeight w:val="270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035" w:rsidRDefault="00B01035" w:rsidP="00B01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6.2.1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01035" w:rsidRPr="00B01035" w:rsidRDefault="00055B00" w:rsidP="00B01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hyperlink r:id="rId10" w:history="1"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http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www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fedsfm</w:t>
              </w:r>
              <w:proofErr w:type="spellEnd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ru</w:t>
              </w:r>
              <w:proofErr w:type="spellEnd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</w:hyperlink>
            <w:r w:rsidR="00B010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Официальный сайт Федеральной службы по финансовому мониторингу</w:t>
            </w:r>
          </w:p>
        </w:tc>
      </w:tr>
      <w:tr w:rsidR="00B01035" w:rsidRPr="00055B00" w:rsidTr="00B01035">
        <w:trPr>
          <w:trHeight w:val="259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035" w:rsidRPr="00906AE5" w:rsidRDefault="00B01035" w:rsidP="00B010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6.2.2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01035" w:rsidRPr="00B01035" w:rsidRDefault="00055B00" w:rsidP="00B01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hyperlink r:id="rId11" w:history="1"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https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programs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gov</w:t>
              </w:r>
              <w:proofErr w:type="spellEnd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ru</w:t>
              </w:r>
              <w:proofErr w:type="spellEnd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</w:hyperlink>
            <w:r w:rsidR="00B010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Портал Госпрограмм Российской Федерации</w:t>
            </w:r>
          </w:p>
        </w:tc>
      </w:tr>
      <w:tr w:rsidR="00B01035" w:rsidRPr="00055B00" w:rsidTr="00B01035">
        <w:trPr>
          <w:trHeight w:val="250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035" w:rsidRPr="00906AE5" w:rsidRDefault="00B01035" w:rsidP="00B010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6.2.3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01035" w:rsidRPr="00B01035" w:rsidRDefault="00055B00" w:rsidP="00B01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hyperlink r:id="rId12" w:history="1">
              <w:r w:rsidR="00B01035" w:rsidRPr="00577A66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http</w:t>
              </w:r>
              <w:r w:rsidR="00B01035" w:rsidRPr="00577A66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="00B01035" w:rsidRPr="00577A66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portal</w:t>
              </w:r>
              <w:r w:rsidR="00B01035" w:rsidRPr="00577A66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B01035" w:rsidRPr="00577A66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astu</w:t>
              </w:r>
              <w:proofErr w:type="spellEnd"/>
              <w:r w:rsidR="00B01035" w:rsidRPr="00577A66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="00B01035" w:rsidRPr="00577A66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org</w:t>
              </w:r>
              <w:r w:rsidR="00B01035" w:rsidRPr="00577A66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</w:hyperlink>
            <w:r w:rsidR="00B01035" w:rsidRPr="00577A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Образовательный портал АГТУ</w:t>
            </w:r>
          </w:p>
        </w:tc>
      </w:tr>
      <w:tr w:rsidR="00B01035" w:rsidRPr="00055B00" w:rsidTr="00B01035">
        <w:trPr>
          <w:trHeight w:val="281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035" w:rsidRPr="00906AE5" w:rsidRDefault="00B01035" w:rsidP="00B010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6.2.4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01035" w:rsidRPr="00906AE5" w:rsidRDefault="00055B00" w:rsidP="00B010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hyperlink r:id="rId13" w:history="1"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https://www.minfin.ru/ru/</w:t>
              </w:r>
            </w:hyperlink>
            <w:r w:rsidR="00B01035" w:rsidRPr="00682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Официальный сайт Министерства финансов Российской Федерации</w:t>
            </w:r>
          </w:p>
        </w:tc>
      </w:tr>
      <w:tr w:rsidR="00B01035" w:rsidRPr="00055B00" w:rsidTr="00B01035">
        <w:trPr>
          <w:trHeight w:val="258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035" w:rsidRPr="00906AE5" w:rsidRDefault="00B01035" w:rsidP="00B010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6.2.5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01035" w:rsidRPr="00B01035" w:rsidRDefault="00055B00" w:rsidP="00B01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hyperlink r:id="rId14" w:history="1"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http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government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ru</w:t>
              </w:r>
              <w:proofErr w:type="spellEnd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</w:hyperlink>
            <w:r w:rsidR="00B010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Официальный сайт Правительства Российской Федерации</w:t>
            </w:r>
          </w:p>
        </w:tc>
      </w:tr>
      <w:tr w:rsidR="00B01035" w:rsidRPr="00055B00" w:rsidTr="00B01035">
        <w:trPr>
          <w:trHeight w:val="261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035" w:rsidRPr="00906AE5" w:rsidRDefault="00B01035" w:rsidP="00B010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6.2.6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01035" w:rsidRPr="00906AE5" w:rsidRDefault="00055B00" w:rsidP="00B010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hyperlink r:id="rId15" w:history="1"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https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economy</w:t>
              </w:r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gov</w:t>
              </w:r>
              <w:proofErr w:type="spellEnd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ru</w:t>
              </w:r>
              <w:proofErr w:type="spellEnd"/>
              <w:r w:rsidR="00B01035" w:rsidRPr="00682895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</w:hyperlink>
            <w:r w:rsidR="00B010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Официальный сайт Министерства экономического развития Российской Федерации</w:t>
            </w:r>
          </w:p>
        </w:tc>
      </w:tr>
      <w:tr w:rsidR="00046A9F" w:rsidRPr="00055B00" w:rsidTr="00B01035">
        <w:trPr>
          <w:trHeight w:val="261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6A9F" w:rsidRDefault="00046A9F" w:rsidP="00B01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6.2.7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46A9F" w:rsidRPr="00046A9F" w:rsidRDefault="00055B00" w:rsidP="00B0103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16" w:history="1"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https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bus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gov</w:t>
              </w:r>
              <w:proofErr w:type="spellEnd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ru</w:t>
              </w:r>
              <w:proofErr w:type="spellEnd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pub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home</w:t>
              </w:r>
            </w:hyperlink>
            <w:r w:rsidR="00046A9F" w:rsidRPr="00046A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– Официальный сайт для размещения информации о государственных (муниципальных) учреждениях</w:t>
            </w:r>
          </w:p>
        </w:tc>
      </w:tr>
      <w:tr w:rsidR="00046A9F" w:rsidRPr="00055B00" w:rsidTr="00B01035">
        <w:trPr>
          <w:trHeight w:val="261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6A9F" w:rsidRDefault="00046A9F" w:rsidP="00B01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6.2.8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46A9F" w:rsidRPr="00046A9F" w:rsidRDefault="00055B00" w:rsidP="00B0103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17" w:history="1"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https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proofErr w:type="spellStart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zakupki</w:t>
              </w:r>
              <w:proofErr w:type="spellEnd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gov</w:t>
              </w:r>
              <w:proofErr w:type="spellEnd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ru</w:t>
              </w:r>
              <w:proofErr w:type="spellEnd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proofErr w:type="spellStart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epz</w:t>
              </w:r>
              <w:proofErr w:type="spellEnd"/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main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public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home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="00046A9F" w:rsidRPr="00046A9F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html</w:t>
              </w:r>
            </w:hyperlink>
            <w:r w:rsidR="00046A9F" w:rsidRPr="00046A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– Официальный сайт Единой информационной системы в сфере закупок</w:t>
            </w:r>
          </w:p>
        </w:tc>
      </w:tr>
      <w:tr w:rsidR="009D6F7F" w:rsidRPr="004C684A" w:rsidTr="00B01035">
        <w:trPr>
          <w:trHeight w:hRule="exact" w:val="27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D6F7F" w:rsidRPr="00055B00" w:rsidTr="002B5F0F">
        <w:trPr>
          <w:trHeight w:hRule="exact" w:val="451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2B5F0F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Azure Dev Tools for Teaching. </w:t>
            </w:r>
            <w:r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(Срок действия до 20.09.2020</w:t>
            </w:r>
            <w:r w:rsid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(подписка), вид лицензии – Академическая, в рамках подписки 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</w:p>
        </w:tc>
      </w:tr>
      <w:tr w:rsidR="009D6F7F" w:rsidRPr="00055B00" w:rsidTr="0052724C">
        <w:trPr>
          <w:trHeight w:hRule="exact" w:val="453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2B5F0F" w:rsidRDefault="004C684A" w:rsidP="002B5F0F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</w:t>
            </w:r>
            <w:r w:rsid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Azure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(ключи программных продуктов предоставляется по академической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подписке, лицензионный договор №1709-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KMR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19.09.2019 г.))</w:t>
            </w:r>
          </w:p>
        </w:tc>
      </w:tr>
      <w:tr w:rsidR="009D6F7F" w:rsidRPr="00055B00" w:rsidTr="002B5F0F">
        <w:trPr>
          <w:trHeight w:hRule="exact" w:val="421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2B5F0F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</w:t>
            </w:r>
            <w:r w:rsid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KasperskyEndpointSecurity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10. (Срок действия до 28.10.2021, вид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лицензии – коммерческая, документы, подтверждающие право использования</w:t>
            </w:r>
            <w:r w:rsidR="002B5F0F"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– Договор № 07-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="002B5F0F"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00199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</w:t>
            </w:r>
            <w:r w:rsidR="002B5F0F"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16.08.2019)</w:t>
            </w:r>
          </w:p>
        </w:tc>
      </w:tr>
      <w:tr w:rsidR="009D6F7F" w:rsidRPr="00055B00" w:rsidTr="00B01035">
        <w:trPr>
          <w:trHeight w:hRule="exact" w:val="28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2B5F0F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</w:t>
            </w:r>
            <w:r w:rsid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7-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zip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(Открытое лицензионное соглашение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GNUGeneralPublicLicense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9D6F7F" w:rsidRPr="00055B00" w:rsidTr="00B01035">
        <w:trPr>
          <w:trHeight w:hRule="exact" w:val="28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2B5F0F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</w:t>
            </w:r>
            <w:r w:rsid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6367CB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AdobeReader</w:t>
            </w:r>
            <w:proofErr w:type="spellEnd"/>
            <w:r w:rsidRPr="006367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(Открытое лицензионное соглашение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GNUGeneralPublicLicense</w:t>
            </w:r>
            <w:proofErr w:type="spellEnd"/>
            <w:r w:rsidRPr="006367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9D6F7F" w:rsidRPr="00055B00" w:rsidTr="00B01035">
        <w:trPr>
          <w:trHeight w:hRule="exact" w:val="261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2B5F0F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</w:t>
            </w:r>
            <w:r w:rsid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6367CB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MozillaFireFox</w:t>
            </w:r>
            <w:proofErr w:type="spellEnd"/>
            <w:r w:rsidRPr="006367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Открытое</w:t>
            </w:r>
            <w:r w:rsidRPr="006367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лицензионное</w:t>
            </w:r>
            <w:r w:rsidRPr="006367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соглашение</w:t>
            </w:r>
            <w:r w:rsidRPr="006367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GNUGeneralPublic</w:t>
            </w:r>
            <w:proofErr w:type="spellEnd"/>
            <w:r w:rsidR="002B5F0F" w:rsidRPr="006367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License</w:t>
            </w:r>
            <w:r w:rsidR="002B5F0F" w:rsidRPr="006367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9D6F7F" w:rsidRPr="004C684A" w:rsidTr="00B01035">
        <w:trPr>
          <w:trHeight w:hRule="exact" w:val="29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2B5F0F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</w:t>
            </w:r>
            <w:r w:rsid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 Chrome (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Открытое</w:t>
            </w:r>
            <w:proofErr w:type="spellEnd"/>
            <w:r w:rsidR="002B5F0F" w:rsidRPr="002B5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лицензионное</w:t>
            </w:r>
            <w:proofErr w:type="spellEnd"/>
            <w:r w:rsid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соглашение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GNU General Public License)</w:t>
            </w:r>
          </w:p>
        </w:tc>
      </w:tr>
      <w:tr w:rsidR="009D6F7F" w:rsidRPr="00055B00" w:rsidTr="00B01035">
        <w:trPr>
          <w:trHeight w:hRule="exact" w:val="274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2B5F0F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</w:t>
            </w:r>
            <w:r w:rsid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2B5F0F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</w:t>
            </w:r>
            <w:r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(Лицензия –Академическая; 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ApacheSoftwareFoundatio</w:t>
            </w:r>
            <w:proofErr w:type="spellEnd"/>
            <w:r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срок</w:t>
            </w:r>
            <w:r w:rsidR="002B5F0F"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действия неограниченно)</w:t>
            </w:r>
          </w:p>
        </w:tc>
      </w:tr>
      <w:tr w:rsidR="009D6F7F" w:rsidRPr="00055B00" w:rsidTr="002B5F0F">
        <w:trPr>
          <w:trHeight w:hRule="exact" w:val="435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2B5F0F" w:rsidRDefault="004C684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</w:t>
            </w:r>
            <w:r w:rsid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Образовательный портал ФГБОУ ВО «АГТУ» (Открытое лицензионное</w:t>
            </w:r>
            <w:r w:rsidR="002B5F0F"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соглашение 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GNU</w:t>
            </w:r>
            <w:r w:rsidR="002B5F0F"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General</w:t>
            </w:r>
            <w:r w:rsidR="002B5F0F"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Public</w:t>
            </w:r>
            <w:r w:rsidR="002B5F0F"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2B5F0F"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License</w:t>
            </w:r>
            <w:r w:rsidR="002B5F0F" w:rsidRPr="002B5F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9D6F7F" w:rsidRPr="004C684A" w:rsidTr="00B01035">
        <w:trPr>
          <w:trHeight w:hRule="exact" w:val="27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D6F7F" w:rsidRPr="00055B00" w:rsidTr="00B01035">
        <w:trPr>
          <w:trHeight w:hRule="exact" w:val="28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– Информационно-правовая база «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</w:tr>
      <w:tr w:rsidR="009D6F7F" w:rsidRPr="00055B00" w:rsidTr="00B01035">
        <w:trPr>
          <w:trHeight w:hRule="exact" w:val="28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– Информационно-правовой портал «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Гарант.ру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</w:tr>
      <w:tr w:rsidR="009D6F7F" w:rsidRPr="00055B00" w:rsidTr="00B01035">
        <w:trPr>
          <w:trHeight w:hRule="exact" w:val="28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urait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– Образовательная платформа «</w:t>
            </w:r>
            <w:proofErr w:type="spellStart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</w:tr>
      <w:tr w:rsidR="009D6F7F" w:rsidRPr="00055B00" w:rsidTr="00B01035">
        <w:trPr>
          <w:trHeight w:hRule="exact" w:val="277"/>
        </w:trPr>
        <w:tc>
          <w:tcPr>
            <w:tcW w:w="781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77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4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70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B01035">
        <w:trPr>
          <w:trHeight w:hRule="exact" w:val="27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9D6F7F" w:rsidRPr="00055B00" w:rsidTr="00B01035">
        <w:trPr>
          <w:trHeight w:hRule="exact" w:val="1606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4C68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F7F" w:rsidRPr="004C684A" w:rsidRDefault="007C5E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Материально-техническое </w:t>
            </w:r>
            <w:r w:rsidR="004C684A" w:rsidRPr="004C68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практики включает в себя аудитории 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оборудованных учебной мебелью, рабочим местом преподавателя и доской. Специальное помещение для курсового проектирования (выполнения курсовых работ) и самостоятельной работы. Аудитории для самостоятельной работы, обеспечивающие доступ в сеть "Интернет" и  возможностью подключения в ЭИОС Университета, оборудованные компьютеры в сборе: Системный блок, монитор, компьютер в комплексе системным блоком + монитор.</w:t>
            </w:r>
          </w:p>
        </w:tc>
      </w:tr>
      <w:tr w:rsidR="009D6F7F" w:rsidRPr="00055B00" w:rsidTr="00B01035">
        <w:trPr>
          <w:trHeight w:hRule="exact" w:val="277"/>
        </w:trPr>
        <w:tc>
          <w:tcPr>
            <w:tcW w:w="781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777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746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970" w:type="dxa"/>
          </w:tcPr>
          <w:p w:rsidR="009D6F7F" w:rsidRPr="004C684A" w:rsidRDefault="009D6F7F">
            <w:pPr>
              <w:rPr>
                <w:sz w:val="19"/>
                <w:szCs w:val="19"/>
                <w:lang w:val="ru-RU"/>
              </w:rPr>
            </w:pPr>
          </w:p>
        </w:tc>
      </w:tr>
      <w:tr w:rsidR="009D6F7F" w:rsidRPr="00055B00" w:rsidTr="00B01035">
        <w:trPr>
          <w:trHeight w:hRule="exact" w:val="27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F7F" w:rsidRPr="004C684A" w:rsidRDefault="004C68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DF2A72" w:rsidRPr="00055B00" w:rsidTr="00DF2A72">
        <w:trPr>
          <w:trHeight w:val="540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2A72" w:rsidRPr="008A598F" w:rsidRDefault="00DF2A72" w:rsidP="00DF2A72">
            <w:pPr>
              <w:spacing w:after="0" w:line="240" w:lineRule="auto"/>
              <w:contextualSpacing/>
              <w:jc w:val="right"/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8A598F">
              <w:rPr>
                <w:rFonts w:ascii="Times New Roman" w:hAnsi="Times New Roman" w:cs="Times New Roman"/>
                <w:sz w:val="19"/>
                <w:szCs w:val="19"/>
                <w:u w:val="single"/>
                <w:lang w:val="ru-RU"/>
              </w:rPr>
              <w:lastRenderedPageBreak/>
              <w:t>8.1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F2A72" w:rsidRPr="008A598F" w:rsidRDefault="00DF2A72" w:rsidP="00DF2A72">
            <w:pPr>
              <w:spacing w:after="0" w:line="240" w:lineRule="auto"/>
              <w:ind w:left="104"/>
              <w:contextualSpacing/>
              <w:jc w:val="both"/>
              <w:rPr>
                <w:rFonts w:ascii="Times New Roman" w:hAnsi="Times New Roman" w:cs="Times New Roman"/>
                <w:color w:val="222222"/>
                <w:sz w:val="19"/>
                <w:szCs w:val="19"/>
                <w:u w:val="single"/>
                <w:lang w:val="ru-RU"/>
              </w:rPr>
            </w:pPr>
            <w:r w:rsidRPr="008A598F">
              <w:rPr>
                <w:rFonts w:ascii="Times New Roman" w:hAnsi="Times New Roman" w:cs="Times New Roman"/>
                <w:sz w:val="19"/>
                <w:szCs w:val="19"/>
                <w:u w:val="single"/>
                <w:lang w:val="ru-RU"/>
              </w:rPr>
              <w:t xml:space="preserve">Сафрыгин Ю.В. Государственный заказ </w:t>
            </w:r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Методические указания для практической работы магистрантов направления 09.04.03 «Прикладная информатика», АГТУ, 2019. – 12 с. [</w:t>
            </w:r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portal</w:t>
            </w:r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.</w:t>
            </w:r>
            <w:proofErr w:type="spellStart"/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astu</w:t>
            </w:r>
            <w:proofErr w:type="spellEnd"/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.</w:t>
            </w:r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org</w:t>
            </w:r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]</w:t>
            </w:r>
          </w:p>
        </w:tc>
      </w:tr>
      <w:tr w:rsidR="00DF2A72" w:rsidRPr="00055B00" w:rsidTr="00DF2A72">
        <w:trPr>
          <w:trHeight w:val="562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2A72" w:rsidRPr="008A598F" w:rsidRDefault="00DF2A72" w:rsidP="00DF2A72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  <w:u w:val="single"/>
                <w:lang w:val="ru-RU"/>
              </w:rPr>
            </w:pPr>
            <w:r w:rsidRPr="008A598F">
              <w:rPr>
                <w:rFonts w:ascii="Times New Roman" w:hAnsi="Times New Roman" w:cs="Times New Roman"/>
                <w:sz w:val="19"/>
                <w:szCs w:val="19"/>
                <w:u w:val="single"/>
                <w:lang w:val="ru-RU"/>
              </w:rPr>
              <w:t>8.2</w:t>
            </w:r>
          </w:p>
        </w:tc>
        <w:tc>
          <w:tcPr>
            <w:tcW w:w="94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F2A72" w:rsidRPr="008A598F" w:rsidRDefault="00DF2A72" w:rsidP="00DF2A72">
            <w:pPr>
              <w:spacing w:after="0" w:line="240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  <w:lang w:val="ru-RU"/>
              </w:rPr>
            </w:pPr>
            <w:r w:rsidRPr="008A598F">
              <w:rPr>
                <w:rFonts w:ascii="Times New Roman" w:hAnsi="Times New Roman" w:cs="Times New Roman"/>
                <w:sz w:val="19"/>
                <w:szCs w:val="19"/>
                <w:u w:val="single"/>
                <w:lang w:val="ru-RU"/>
              </w:rPr>
              <w:t xml:space="preserve">Сафрыгин Ю.В. Государственный заказ. </w:t>
            </w:r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Методические указания для лабораторных работ магистрантов направления 09.04.03 «Прикладная информатика», АГТУ, 2019. – 12 с. [</w:t>
            </w:r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portal</w:t>
            </w:r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.</w:t>
            </w:r>
            <w:proofErr w:type="spellStart"/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astu</w:t>
            </w:r>
            <w:proofErr w:type="spellEnd"/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.</w:t>
            </w:r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org</w:t>
            </w:r>
            <w:r w:rsidRPr="008A598F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ru-RU"/>
              </w:rPr>
              <w:t>]</w:t>
            </w:r>
          </w:p>
        </w:tc>
      </w:tr>
    </w:tbl>
    <w:p w:rsidR="009D6F7F" w:rsidRPr="004C684A" w:rsidRDefault="009D6F7F">
      <w:pPr>
        <w:rPr>
          <w:lang w:val="ru-RU"/>
        </w:rPr>
      </w:pPr>
    </w:p>
    <w:sectPr w:rsidR="009D6F7F" w:rsidRPr="004C684A" w:rsidSect="009D6F7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F219F"/>
    <w:multiLevelType w:val="hybridMultilevel"/>
    <w:tmpl w:val="37E2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6A9F"/>
    <w:rsid w:val="00055B00"/>
    <w:rsid w:val="001172D7"/>
    <w:rsid w:val="001F0BC7"/>
    <w:rsid w:val="002A1776"/>
    <w:rsid w:val="002B5F0F"/>
    <w:rsid w:val="002E66F8"/>
    <w:rsid w:val="004C06FA"/>
    <w:rsid w:val="004C684A"/>
    <w:rsid w:val="0052724C"/>
    <w:rsid w:val="00603DEB"/>
    <w:rsid w:val="0061072A"/>
    <w:rsid w:val="006367CB"/>
    <w:rsid w:val="006621EA"/>
    <w:rsid w:val="006B2506"/>
    <w:rsid w:val="007A4A4B"/>
    <w:rsid w:val="007C5EDB"/>
    <w:rsid w:val="00887773"/>
    <w:rsid w:val="008A598F"/>
    <w:rsid w:val="009A5445"/>
    <w:rsid w:val="009B4409"/>
    <w:rsid w:val="009D6F7F"/>
    <w:rsid w:val="00AD6709"/>
    <w:rsid w:val="00B01035"/>
    <w:rsid w:val="00D31453"/>
    <w:rsid w:val="00D47366"/>
    <w:rsid w:val="00DF2A72"/>
    <w:rsid w:val="00E209E2"/>
    <w:rsid w:val="00EA23C4"/>
    <w:rsid w:val="00F3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F83727-9BBD-460B-BE49-61E01DD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684A"/>
    <w:rPr>
      <w:color w:val="0000FF" w:themeColor="hyperlink"/>
      <w:u w:val="single"/>
    </w:rPr>
  </w:style>
  <w:style w:type="character" w:customStyle="1" w:styleId="apple-converted-space">
    <w:name w:val="apple-converted-space"/>
    <w:rsid w:val="00F3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2433" TargetMode="External"/><Relationship Id="rId13" Type="http://schemas.openxmlformats.org/officeDocument/2006/relationships/hyperlink" Target="https://www.minfin.ru/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93325" TargetMode="External"/><Relationship Id="rId12" Type="http://schemas.openxmlformats.org/officeDocument/2006/relationships/hyperlink" Target="http://portal.astu.org/" TargetMode="External"/><Relationship Id="rId17" Type="http://schemas.openxmlformats.org/officeDocument/2006/relationships/hyperlink" Target="https://zakupki.gov.ru/epz/main/public/hom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s.gov.ru/pub/hom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rograms.go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conomy.gov.ru/" TargetMode="External"/><Relationship Id="rId10" Type="http://schemas.openxmlformats.org/officeDocument/2006/relationships/hyperlink" Target="http://www.fedsfm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0316" TargetMode="External"/><Relationship Id="rId14" Type="http://schemas.openxmlformats.org/officeDocument/2006/relationships/hyperlink" Target="http://governm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3042</Words>
  <Characters>17341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2019-2020_09_04_03_2019_Прикладная информатика в ГМУ_Дисциплины ИЭ_plx_Государственный заказ_</vt:lpstr>
      <vt:lpstr>Лист1</vt:lpstr>
    </vt:vector>
  </TitlesOfParts>
  <Company/>
  <LinksUpToDate>false</LinksUpToDate>
  <CharactersWithSpaces>20343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2019-2020_09_04_03_2019_Прикладная информатика в ГМУ_Дисциплины ИЭ_plx_Государственный заказ_</dc:title>
  <dc:creator>FastReport.NET</dc:creator>
  <cp:lastModifiedBy>АГТУ</cp:lastModifiedBy>
  <cp:revision>17</cp:revision>
  <cp:lastPrinted>2020-02-28T09:27:00Z</cp:lastPrinted>
  <dcterms:created xsi:type="dcterms:W3CDTF">2020-02-21T06:02:00Z</dcterms:created>
  <dcterms:modified xsi:type="dcterms:W3CDTF">2020-03-12T09:50:00Z</dcterms:modified>
</cp:coreProperties>
</file>