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AA3" w:rsidRPr="00CE72B3" w:rsidRDefault="00CE72B3" w:rsidP="008050A0">
      <w:pPr>
        <w:pageBreakBefore/>
        <w:widowControl w:val="0"/>
        <w:rPr>
          <w:color w:val="000000"/>
          <w:sz w:val="22"/>
          <w:szCs w:val="22"/>
          <w:u w:val="single"/>
        </w:rPr>
      </w:pPr>
      <w:r>
        <w:rPr>
          <w:noProof/>
          <w:color w:val="000000"/>
          <w:sz w:val="22"/>
          <w:szCs w:val="22"/>
          <w:u w:val="single"/>
        </w:rPr>
        <w:drawing>
          <wp:inline distT="0" distB="0" distL="0" distR="0">
            <wp:extent cx="6881353" cy="9504948"/>
            <wp:effectExtent l="19050" t="0" r="0" b="0"/>
            <wp:docPr id="3" name="Рисунок 2" descr="G:\РАБ ПР\Электроснабжение тит маг 08-2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 ПР\Электроснабжение тит маг 08-2018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812" cy="950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007" w:rsidRPr="00F9373B" w:rsidRDefault="00403007" w:rsidP="004B6AA3">
      <w:pPr>
        <w:pageBreakBefore/>
        <w:widowControl w:val="0"/>
        <w:rPr>
          <w:b/>
          <w:color w:val="000000"/>
          <w:sz w:val="24"/>
          <w:szCs w:val="24"/>
        </w:rPr>
      </w:pPr>
      <w:r w:rsidRPr="00F9373B">
        <w:rPr>
          <w:b/>
          <w:color w:val="000000"/>
          <w:sz w:val="24"/>
          <w:szCs w:val="24"/>
        </w:rPr>
        <w:lastRenderedPageBreak/>
        <w:t>Планируемые результаты обучения по дисциплине (модулю):</w:t>
      </w:r>
    </w:p>
    <w:p w:rsidR="00403007" w:rsidRPr="00F9373B" w:rsidRDefault="00403007" w:rsidP="00403007">
      <w:pPr>
        <w:shd w:val="clear" w:color="auto" w:fill="FFFFFF"/>
        <w:tabs>
          <w:tab w:val="left" w:pos="567"/>
          <w:tab w:val="left" w:pos="851"/>
        </w:tabs>
        <w:overflowPunct/>
        <w:autoSpaceDE/>
        <w:autoSpaceDN/>
        <w:adjustRightInd/>
        <w:jc w:val="both"/>
        <w:textAlignment w:val="auto"/>
        <w:rPr>
          <w:b/>
          <w:color w:val="000000"/>
          <w:sz w:val="24"/>
          <w:szCs w:val="24"/>
        </w:rPr>
      </w:pPr>
    </w:p>
    <w:tbl>
      <w:tblPr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49"/>
        <w:gridCol w:w="3350"/>
        <w:gridCol w:w="1701"/>
        <w:gridCol w:w="1962"/>
        <w:gridCol w:w="1962"/>
      </w:tblGrid>
      <w:tr w:rsidR="00403007" w:rsidRPr="00F9373B" w:rsidTr="009B759C">
        <w:trPr>
          <w:trHeight w:val="687"/>
        </w:trPr>
        <w:tc>
          <w:tcPr>
            <w:tcW w:w="849" w:type="dxa"/>
            <w:vMerge w:val="restart"/>
            <w:vAlign w:val="center"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F9373B">
              <w:rPr>
                <w:b/>
                <w:bCs/>
                <w:color w:val="000000"/>
              </w:rPr>
              <w:t>Код</w:t>
            </w:r>
          </w:p>
        </w:tc>
        <w:tc>
          <w:tcPr>
            <w:tcW w:w="3350" w:type="dxa"/>
            <w:vMerge w:val="restart"/>
            <w:vAlign w:val="center"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F9373B">
              <w:rPr>
                <w:b/>
                <w:bCs/>
                <w:color w:val="000000"/>
              </w:rPr>
              <w:t>Определение</w:t>
            </w:r>
          </w:p>
        </w:tc>
        <w:tc>
          <w:tcPr>
            <w:tcW w:w="5625" w:type="dxa"/>
            <w:gridSpan w:val="3"/>
            <w:vAlign w:val="center"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F9373B">
              <w:rPr>
                <w:bCs/>
                <w:color w:val="000000"/>
              </w:rPr>
              <w:t>Планируемые результаты обучения по дисциплине (модулю), соотнесенные с планируемыми результатами</w:t>
            </w:r>
          </w:p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F9373B">
              <w:rPr>
                <w:bCs/>
                <w:color w:val="000000"/>
              </w:rPr>
              <w:t xml:space="preserve"> освоения образовательной программы</w:t>
            </w:r>
          </w:p>
        </w:tc>
      </w:tr>
      <w:tr w:rsidR="00403007" w:rsidRPr="00F9373B" w:rsidTr="009B759C">
        <w:trPr>
          <w:trHeight w:val="146"/>
        </w:trPr>
        <w:tc>
          <w:tcPr>
            <w:tcW w:w="849" w:type="dxa"/>
            <w:vMerge/>
            <w:vAlign w:val="center"/>
          </w:tcPr>
          <w:p w:rsidR="00403007" w:rsidRPr="00F9373B" w:rsidRDefault="00403007" w:rsidP="009B759C">
            <w:pPr>
              <w:rPr>
                <w:b/>
                <w:bCs/>
                <w:color w:val="000000"/>
              </w:rPr>
            </w:pPr>
          </w:p>
        </w:tc>
        <w:tc>
          <w:tcPr>
            <w:tcW w:w="3350" w:type="dxa"/>
            <w:vMerge/>
            <w:vAlign w:val="center"/>
          </w:tcPr>
          <w:p w:rsidR="00403007" w:rsidRPr="00F9373B" w:rsidRDefault="00403007" w:rsidP="009B759C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F9373B">
              <w:rPr>
                <w:bCs/>
                <w:color w:val="000000"/>
              </w:rPr>
              <w:t>Знать</w:t>
            </w:r>
          </w:p>
        </w:tc>
        <w:tc>
          <w:tcPr>
            <w:tcW w:w="1962" w:type="dxa"/>
            <w:vAlign w:val="center"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F9373B">
              <w:rPr>
                <w:bCs/>
                <w:color w:val="000000"/>
              </w:rPr>
              <w:t>Уметь</w:t>
            </w:r>
          </w:p>
        </w:tc>
        <w:tc>
          <w:tcPr>
            <w:tcW w:w="1962" w:type="dxa"/>
            <w:vAlign w:val="center"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F9373B">
              <w:rPr>
                <w:bCs/>
                <w:color w:val="000000"/>
              </w:rPr>
              <w:t xml:space="preserve">Владеть навыками </w:t>
            </w:r>
          </w:p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F9373B">
              <w:rPr>
                <w:bCs/>
                <w:color w:val="000000"/>
              </w:rPr>
              <w:t>и (или) иметь опыт</w:t>
            </w:r>
          </w:p>
        </w:tc>
      </w:tr>
      <w:tr w:rsidR="00DA5F9C" w:rsidRPr="00F9373B" w:rsidTr="009B759C">
        <w:trPr>
          <w:trHeight w:val="146"/>
        </w:trPr>
        <w:tc>
          <w:tcPr>
            <w:tcW w:w="849" w:type="dxa"/>
            <w:vAlign w:val="center"/>
          </w:tcPr>
          <w:p w:rsidR="00DA5F9C" w:rsidRPr="0098785C" w:rsidRDefault="00DA5F9C" w:rsidP="009B759C">
            <w:pPr>
              <w:rPr>
                <w:bCs/>
                <w:color w:val="000000"/>
              </w:rPr>
            </w:pPr>
            <w:r w:rsidRPr="0098785C">
              <w:rPr>
                <w:bCs/>
                <w:color w:val="000000"/>
              </w:rPr>
              <w:t>ОПК-4</w:t>
            </w:r>
          </w:p>
        </w:tc>
        <w:tc>
          <w:tcPr>
            <w:tcW w:w="3350" w:type="dxa"/>
            <w:vAlign w:val="center"/>
          </w:tcPr>
          <w:p w:rsidR="00DA5F9C" w:rsidRPr="00AE1F05" w:rsidRDefault="00DA5F9C" w:rsidP="009B759C">
            <w:r w:rsidRPr="00DA5F9C">
              <w:t>Способность использовать углубленные теоретические и практические знания, которые находятся на передовом рубеже науки и техники в области профессиональной деятельности</w:t>
            </w:r>
          </w:p>
        </w:tc>
        <w:tc>
          <w:tcPr>
            <w:tcW w:w="1701" w:type="dxa"/>
            <w:vAlign w:val="center"/>
          </w:tcPr>
          <w:p w:rsidR="00DA5F9C" w:rsidRDefault="0098785C" w:rsidP="0098785C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>
              <w:t>Т</w:t>
            </w:r>
            <w:r w:rsidRPr="00DA5F9C">
              <w:t>еор</w:t>
            </w:r>
            <w:r>
              <w:t>ию</w:t>
            </w:r>
            <w:r w:rsidRPr="00DA5F9C">
              <w:t xml:space="preserve"> и практические знания</w:t>
            </w:r>
            <w:r>
              <w:t xml:space="preserve"> </w:t>
            </w:r>
            <w:r w:rsidRPr="00DA5F9C">
              <w:t>науки и техники в области профессиональной деятельности</w:t>
            </w:r>
          </w:p>
        </w:tc>
        <w:tc>
          <w:tcPr>
            <w:tcW w:w="1962" w:type="dxa"/>
            <w:vAlign w:val="center"/>
          </w:tcPr>
          <w:p w:rsidR="00DA5F9C" w:rsidRDefault="0098785C" w:rsidP="0098785C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Определять необходимые для конкретного применения </w:t>
            </w:r>
            <w:r w:rsidRPr="00DA5F9C">
              <w:t>теоретические и практические знания в области профессиональной деятельности</w:t>
            </w:r>
          </w:p>
        </w:tc>
        <w:tc>
          <w:tcPr>
            <w:tcW w:w="1962" w:type="dxa"/>
            <w:vAlign w:val="center"/>
          </w:tcPr>
          <w:p w:rsidR="00DA5F9C" w:rsidRDefault="0098785C" w:rsidP="0098785C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1744F7">
              <w:rPr>
                <w:color w:val="000000"/>
              </w:rPr>
              <w:t>Навыками практического</w:t>
            </w:r>
            <w:r>
              <w:rPr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 xml:space="preserve">применения </w:t>
            </w:r>
            <w:r>
              <w:t>теоретических и практических</w:t>
            </w:r>
            <w:r w:rsidRPr="00DA5F9C">
              <w:t xml:space="preserve"> знани</w:t>
            </w:r>
            <w:r>
              <w:t>й</w:t>
            </w:r>
            <w:r w:rsidRPr="00DA5F9C">
              <w:t xml:space="preserve"> в области профессиональной деятельности</w:t>
            </w:r>
          </w:p>
        </w:tc>
      </w:tr>
      <w:tr w:rsidR="00AE1F05" w:rsidRPr="00F9373B" w:rsidTr="009B759C">
        <w:trPr>
          <w:trHeight w:val="399"/>
        </w:trPr>
        <w:tc>
          <w:tcPr>
            <w:tcW w:w="849" w:type="dxa"/>
            <w:vAlign w:val="center"/>
          </w:tcPr>
          <w:p w:rsidR="00AE1F05" w:rsidRPr="007F6D28" w:rsidRDefault="00AE1F05" w:rsidP="009B759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ПК-11</w:t>
            </w:r>
          </w:p>
        </w:tc>
        <w:tc>
          <w:tcPr>
            <w:tcW w:w="3350" w:type="dxa"/>
            <w:vAlign w:val="center"/>
          </w:tcPr>
          <w:p w:rsidR="00AE1F05" w:rsidRPr="00DE1E66" w:rsidRDefault="00AE1F05" w:rsidP="009B759C">
            <w:r w:rsidRPr="00AE1F05">
              <w:t>Способность осуществлять технико-экономическое обоснование проектов</w:t>
            </w:r>
          </w:p>
        </w:tc>
        <w:tc>
          <w:tcPr>
            <w:tcW w:w="1701" w:type="dxa"/>
          </w:tcPr>
          <w:p w:rsidR="00AE1F05" w:rsidRPr="001744F7" w:rsidRDefault="00CA68CA" w:rsidP="00CA68CA">
            <w:r>
              <w:t xml:space="preserve">Методики </w:t>
            </w:r>
            <w:r w:rsidRPr="00AE1F05">
              <w:t>технико-экономическо</w:t>
            </w:r>
            <w:r>
              <w:t>го</w:t>
            </w:r>
            <w:r w:rsidRPr="00AE1F05">
              <w:t xml:space="preserve"> обоснов</w:t>
            </w:r>
            <w:r>
              <w:t>ания</w:t>
            </w:r>
            <w:r w:rsidRPr="00AE1F05">
              <w:t xml:space="preserve"> проектов</w:t>
            </w:r>
          </w:p>
        </w:tc>
        <w:tc>
          <w:tcPr>
            <w:tcW w:w="1962" w:type="dxa"/>
          </w:tcPr>
          <w:p w:rsidR="00AE1F05" w:rsidRPr="001744F7" w:rsidRDefault="00CA68CA" w:rsidP="009B759C">
            <w:r w:rsidRPr="001744F7">
              <w:rPr>
                <w:color w:val="000000"/>
              </w:rPr>
              <w:t>Подбирать необходимые методы</w:t>
            </w:r>
            <w:r>
              <w:rPr>
                <w:color w:val="000000"/>
              </w:rPr>
              <w:t xml:space="preserve"> </w:t>
            </w:r>
            <w:r w:rsidRPr="00AE1F05">
              <w:t>технико-экономическо</w:t>
            </w:r>
            <w:r>
              <w:t>го</w:t>
            </w:r>
            <w:r w:rsidRPr="00AE1F05">
              <w:t xml:space="preserve"> обоснов</w:t>
            </w:r>
            <w:r>
              <w:t>ания</w:t>
            </w:r>
            <w:r w:rsidRPr="00AE1F05">
              <w:t xml:space="preserve"> проектов</w:t>
            </w:r>
          </w:p>
        </w:tc>
        <w:tc>
          <w:tcPr>
            <w:tcW w:w="1962" w:type="dxa"/>
          </w:tcPr>
          <w:p w:rsidR="00AE1F05" w:rsidRPr="001744F7" w:rsidRDefault="00CA68CA" w:rsidP="009B759C">
            <w:r w:rsidRPr="001744F7">
              <w:rPr>
                <w:color w:val="000000"/>
              </w:rPr>
              <w:t>Навыками практического</w:t>
            </w:r>
            <w:r>
              <w:rPr>
                <w:color w:val="000000"/>
              </w:rPr>
              <w:t xml:space="preserve"> </w:t>
            </w:r>
            <w:r w:rsidRPr="00AE1F05">
              <w:t>технико-экономическо</w:t>
            </w:r>
            <w:r>
              <w:t>го</w:t>
            </w:r>
            <w:r w:rsidRPr="00AE1F05">
              <w:t xml:space="preserve"> обоснов</w:t>
            </w:r>
            <w:r>
              <w:t>ания</w:t>
            </w:r>
            <w:r w:rsidRPr="00AE1F05">
              <w:t xml:space="preserve"> проектов</w:t>
            </w:r>
          </w:p>
        </w:tc>
      </w:tr>
    </w:tbl>
    <w:p w:rsidR="00403007" w:rsidRPr="00F9373B" w:rsidRDefault="00403007" w:rsidP="00403007">
      <w:pPr>
        <w:rPr>
          <w:color w:val="000000"/>
          <w:sz w:val="24"/>
          <w:szCs w:val="24"/>
        </w:rPr>
      </w:pPr>
    </w:p>
    <w:p w:rsidR="00403007" w:rsidRPr="00F9373B" w:rsidRDefault="00403007" w:rsidP="00403007">
      <w:pPr>
        <w:rPr>
          <w:color w:val="000000"/>
          <w:sz w:val="24"/>
          <w:szCs w:val="24"/>
        </w:rPr>
      </w:pPr>
    </w:p>
    <w:p w:rsidR="00403007" w:rsidRPr="00F9373B" w:rsidRDefault="00403007" w:rsidP="00403007">
      <w:pPr>
        <w:numPr>
          <w:ilvl w:val="0"/>
          <w:numId w:val="4"/>
        </w:numPr>
        <w:tabs>
          <w:tab w:val="left" w:pos="708"/>
        </w:tabs>
        <w:overflowPunct/>
        <w:autoSpaceDE/>
        <w:autoSpaceDN/>
        <w:adjustRightInd/>
        <w:ind w:left="0"/>
        <w:textAlignment w:val="auto"/>
        <w:rPr>
          <w:b/>
          <w:color w:val="000000"/>
          <w:sz w:val="24"/>
          <w:szCs w:val="24"/>
        </w:rPr>
      </w:pPr>
      <w:r w:rsidRPr="00F9373B">
        <w:rPr>
          <w:b/>
          <w:color w:val="000000"/>
          <w:sz w:val="24"/>
          <w:szCs w:val="24"/>
        </w:rPr>
        <w:t xml:space="preserve">Место дисциплины в структуре ОП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37"/>
        <w:gridCol w:w="4828"/>
      </w:tblGrid>
      <w:tr w:rsidR="00403007" w:rsidRPr="00F9373B" w:rsidTr="009B759C">
        <w:trPr>
          <w:trHeight w:val="544"/>
        </w:trPr>
        <w:tc>
          <w:tcPr>
            <w:tcW w:w="4937" w:type="dxa"/>
          </w:tcPr>
          <w:p w:rsidR="00403007" w:rsidRPr="0098785C" w:rsidRDefault="00403007" w:rsidP="0098785C">
            <w:pPr>
              <w:overflowPunct/>
              <w:autoSpaceDE/>
              <w:autoSpaceDN/>
              <w:adjustRightInd/>
              <w:jc w:val="both"/>
              <w:textAlignment w:val="auto"/>
              <w:rPr>
                <w:color w:val="000000"/>
                <w:lang w:bidi="he-IL"/>
              </w:rPr>
            </w:pPr>
            <w:r w:rsidRPr="0098785C">
              <w:rPr>
                <w:color w:val="000000"/>
                <w:lang w:bidi="he-IL"/>
              </w:rPr>
              <w:t>Цикл (раздел) ОП, к которому относится данная дисциплина (модуль):</w:t>
            </w:r>
          </w:p>
        </w:tc>
        <w:tc>
          <w:tcPr>
            <w:tcW w:w="4828" w:type="dxa"/>
          </w:tcPr>
          <w:p w:rsidR="00403007" w:rsidRPr="0098785C" w:rsidRDefault="00FC42A0" w:rsidP="0098785C">
            <w:pPr>
              <w:overflowPunct/>
              <w:autoSpaceDE/>
              <w:autoSpaceDN/>
              <w:adjustRightInd/>
              <w:jc w:val="both"/>
              <w:textAlignment w:val="auto"/>
              <w:rPr>
                <w:color w:val="000000"/>
                <w:lang w:bidi="he-IL"/>
              </w:rPr>
            </w:pPr>
            <w:r>
              <w:rPr>
                <w:color w:val="000000"/>
                <w:lang w:bidi="he-IL"/>
              </w:rPr>
              <w:t>ФТД.</w:t>
            </w:r>
            <w:r>
              <w:rPr>
                <w:color w:val="000000"/>
                <w:lang w:val="en-US" w:bidi="he-IL"/>
              </w:rPr>
              <w:t>2</w:t>
            </w:r>
            <w:r w:rsidR="0098785C" w:rsidRPr="0098785C">
              <w:rPr>
                <w:color w:val="000000"/>
                <w:lang w:bidi="he-IL"/>
              </w:rPr>
              <w:t xml:space="preserve"> </w:t>
            </w:r>
            <w:r w:rsidR="00403007" w:rsidRPr="0098785C">
              <w:rPr>
                <w:color w:val="000000"/>
                <w:lang w:bidi="he-IL"/>
              </w:rPr>
              <w:t xml:space="preserve">– </w:t>
            </w:r>
            <w:r w:rsidR="0098785C" w:rsidRPr="0098785C">
              <w:rPr>
                <w:color w:val="000000"/>
                <w:lang w:bidi="he-IL"/>
              </w:rPr>
              <w:t>факультативы</w:t>
            </w:r>
          </w:p>
        </w:tc>
      </w:tr>
      <w:tr w:rsidR="00403007" w:rsidRPr="00F9373B" w:rsidTr="009B759C">
        <w:trPr>
          <w:trHeight w:val="1120"/>
        </w:trPr>
        <w:tc>
          <w:tcPr>
            <w:tcW w:w="4937" w:type="dxa"/>
          </w:tcPr>
          <w:p w:rsidR="00403007" w:rsidRPr="00F9373B" w:rsidRDefault="00403007" w:rsidP="009B759C">
            <w:pPr>
              <w:jc w:val="right"/>
              <w:rPr>
                <w:iCs/>
                <w:color w:val="000000"/>
                <w:sz w:val="24"/>
              </w:rPr>
            </w:pPr>
            <w:r w:rsidRPr="00F9373B">
              <w:rPr>
                <w:iCs/>
                <w:color w:val="000000"/>
                <w:sz w:val="24"/>
              </w:rPr>
              <w:t xml:space="preserve">Описание логической и содержательно-методической взаимосвязи с другими частям ОП (дисциплинами (модулями), </w:t>
            </w:r>
          </w:p>
          <w:p w:rsidR="00403007" w:rsidRPr="00F9373B" w:rsidRDefault="00403007" w:rsidP="009B759C">
            <w:pPr>
              <w:tabs>
                <w:tab w:val="left" w:pos="708"/>
              </w:tabs>
              <w:jc w:val="right"/>
              <w:rPr>
                <w:iCs/>
                <w:color w:val="000000"/>
                <w:sz w:val="24"/>
                <w:highlight w:val="yellow"/>
              </w:rPr>
            </w:pPr>
            <w:r w:rsidRPr="00F9373B">
              <w:rPr>
                <w:iCs/>
                <w:color w:val="000000"/>
                <w:sz w:val="24"/>
              </w:rPr>
              <w:t>практиками):</w:t>
            </w:r>
          </w:p>
        </w:tc>
        <w:tc>
          <w:tcPr>
            <w:tcW w:w="4828" w:type="dxa"/>
          </w:tcPr>
          <w:p w:rsidR="00403007" w:rsidRPr="00B72F77" w:rsidRDefault="00403007" w:rsidP="009B759C">
            <w:pPr>
              <w:overflowPunct/>
              <w:autoSpaceDE/>
              <w:autoSpaceDN/>
              <w:adjustRightInd/>
              <w:jc w:val="both"/>
              <w:textAlignment w:val="auto"/>
              <w:rPr>
                <w:color w:val="000000"/>
                <w:lang w:bidi="he-IL"/>
              </w:rPr>
            </w:pPr>
            <w:r w:rsidRPr="00F9373B">
              <w:rPr>
                <w:color w:val="000000"/>
                <w:lang w:bidi="he-IL"/>
              </w:rPr>
              <w:t xml:space="preserve">в части формирования общекультурной составляющей готовности к профессиональной </w:t>
            </w:r>
            <w:r w:rsidRPr="00B72F77">
              <w:rPr>
                <w:color w:val="000000"/>
                <w:lang w:bidi="he-IL"/>
              </w:rPr>
              <w:t xml:space="preserve">деятельности – </w:t>
            </w:r>
            <w:r w:rsidR="000B4651" w:rsidRPr="000B4651">
              <w:rPr>
                <w:color w:val="000000"/>
                <w:lang w:bidi="he-IL"/>
              </w:rPr>
              <w:t>Философия и методология научного исследования</w:t>
            </w:r>
            <w:r w:rsidRPr="00B72F77">
              <w:rPr>
                <w:color w:val="000000"/>
                <w:lang w:bidi="he-IL"/>
              </w:rPr>
              <w:t xml:space="preserve">, </w:t>
            </w:r>
            <w:r w:rsidR="000B4651" w:rsidRPr="000B4651">
              <w:rPr>
                <w:color w:val="000000"/>
                <w:lang w:bidi="he-IL"/>
              </w:rPr>
              <w:t>Психология и педагогика</w:t>
            </w:r>
            <w:r w:rsidRPr="00B72F77">
              <w:rPr>
                <w:color w:val="000000"/>
                <w:lang w:bidi="he-IL"/>
              </w:rPr>
              <w:t xml:space="preserve">, </w:t>
            </w:r>
          </w:p>
          <w:p w:rsidR="00403007" w:rsidRPr="00F9373B" w:rsidRDefault="00403007" w:rsidP="00CF4B48">
            <w:pPr>
              <w:overflowPunct/>
              <w:autoSpaceDE/>
              <w:autoSpaceDN/>
              <w:adjustRightInd/>
              <w:jc w:val="both"/>
              <w:textAlignment w:val="auto"/>
              <w:rPr>
                <w:color w:val="000000"/>
                <w:lang w:bidi="he-IL"/>
              </w:rPr>
            </w:pPr>
            <w:r w:rsidRPr="00B72F77">
              <w:rPr>
                <w:color w:val="000000"/>
                <w:lang w:bidi="he-IL"/>
              </w:rPr>
              <w:t xml:space="preserve">в части формирования профессиональной компетентности – </w:t>
            </w:r>
            <w:r w:rsidR="000B4651" w:rsidRPr="000B4651">
              <w:rPr>
                <w:color w:val="000000"/>
                <w:lang w:bidi="he-IL"/>
              </w:rPr>
              <w:t>Имитационное моделирование электромеханических систем</w:t>
            </w:r>
            <w:r w:rsidR="000B4651">
              <w:rPr>
                <w:color w:val="000000"/>
                <w:lang w:bidi="he-IL"/>
              </w:rPr>
              <w:t xml:space="preserve">, </w:t>
            </w:r>
            <w:r w:rsidR="000B4651" w:rsidRPr="000B4651">
              <w:rPr>
                <w:color w:val="000000"/>
                <w:lang w:bidi="he-IL"/>
              </w:rPr>
              <w:t>Электротехнические комплексы и системы нефтегазовой промышленности</w:t>
            </w:r>
          </w:p>
        </w:tc>
      </w:tr>
      <w:tr w:rsidR="00403007" w:rsidRPr="00F9373B" w:rsidTr="009B759C">
        <w:trPr>
          <w:trHeight w:val="832"/>
        </w:trPr>
        <w:tc>
          <w:tcPr>
            <w:tcW w:w="4937" w:type="dxa"/>
          </w:tcPr>
          <w:p w:rsidR="00403007" w:rsidRPr="00F9373B" w:rsidRDefault="00403007" w:rsidP="009B759C">
            <w:pPr>
              <w:tabs>
                <w:tab w:val="left" w:pos="708"/>
              </w:tabs>
              <w:jc w:val="right"/>
              <w:rPr>
                <w:iCs/>
                <w:color w:val="000000"/>
                <w:sz w:val="24"/>
                <w:highlight w:val="yellow"/>
              </w:rPr>
            </w:pPr>
            <w:r w:rsidRPr="00F9373B">
              <w:rPr>
                <w:iCs/>
                <w:color w:val="000000"/>
                <w:sz w:val="24"/>
              </w:rPr>
              <w:t>Компетенции, сформированные у обучающихся до начала изучения дисциплины (модуля):</w:t>
            </w:r>
          </w:p>
        </w:tc>
        <w:tc>
          <w:tcPr>
            <w:tcW w:w="4828" w:type="dxa"/>
          </w:tcPr>
          <w:p w:rsidR="00403007" w:rsidRPr="00F9373B" w:rsidRDefault="00403007" w:rsidP="009B759C">
            <w:pPr>
              <w:tabs>
                <w:tab w:val="left" w:pos="708"/>
              </w:tabs>
              <w:jc w:val="center"/>
              <w:rPr>
                <w:i/>
                <w:color w:val="000000"/>
                <w:sz w:val="24"/>
                <w:szCs w:val="24"/>
              </w:rPr>
            </w:pPr>
            <w:r w:rsidRPr="00F9373B">
              <w:rPr>
                <w:i/>
                <w:color w:val="000000"/>
                <w:sz w:val="24"/>
                <w:szCs w:val="24"/>
              </w:rPr>
              <w:t>-</w:t>
            </w:r>
          </w:p>
        </w:tc>
      </w:tr>
      <w:tr w:rsidR="00403007" w:rsidRPr="00F9373B" w:rsidTr="009B759C">
        <w:trPr>
          <w:trHeight w:val="416"/>
        </w:trPr>
        <w:tc>
          <w:tcPr>
            <w:tcW w:w="4937" w:type="dxa"/>
          </w:tcPr>
          <w:p w:rsidR="00403007" w:rsidRPr="00F9373B" w:rsidRDefault="00403007" w:rsidP="009B759C">
            <w:pPr>
              <w:tabs>
                <w:tab w:val="left" w:pos="708"/>
              </w:tabs>
              <w:jc w:val="right"/>
              <w:rPr>
                <w:iCs/>
                <w:color w:val="000000"/>
                <w:sz w:val="24"/>
              </w:rPr>
            </w:pPr>
            <w:r w:rsidRPr="00F9373B">
              <w:rPr>
                <w:iCs/>
                <w:color w:val="000000"/>
                <w:sz w:val="24"/>
              </w:rPr>
              <w:t>Требования к «входным» знаниям, умениям и готовностям обучающегося, необходимым при освоении данной дисциплины (модуля):</w:t>
            </w:r>
          </w:p>
        </w:tc>
        <w:tc>
          <w:tcPr>
            <w:tcW w:w="4828" w:type="dxa"/>
          </w:tcPr>
          <w:p w:rsidR="00403007" w:rsidRPr="00F9373B" w:rsidRDefault="000B4651" w:rsidP="000B4651">
            <w:pPr>
              <w:jc w:val="both"/>
              <w:rPr>
                <w:color w:val="000000"/>
                <w:sz w:val="24"/>
                <w:szCs w:val="24"/>
              </w:rPr>
            </w:pPr>
            <w:r w:rsidRPr="000B4651">
              <w:rPr>
                <w:color w:val="000000"/>
                <w:lang w:bidi="he-IL"/>
              </w:rPr>
              <w:t>способностью к абстрактному мышлению, обобщению, анализу, систематизации и прогнозированию</w:t>
            </w:r>
            <w:r>
              <w:rPr>
                <w:color w:val="000000"/>
                <w:lang w:bidi="he-IL"/>
              </w:rPr>
              <w:t xml:space="preserve">, </w:t>
            </w:r>
            <w:r w:rsidRPr="000B4651">
              <w:rPr>
                <w:color w:val="000000"/>
                <w:lang w:bidi="he-IL"/>
              </w:rPr>
              <w:t>способностью формулировать цели и задачи исследования, выявлять приоритеты решения задач, выбирать и создавать критерии оценки</w:t>
            </w:r>
            <w:r>
              <w:rPr>
                <w:color w:val="000000"/>
                <w:lang w:bidi="he-IL"/>
              </w:rPr>
              <w:t>.</w:t>
            </w:r>
          </w:p>
        </w:tc>
      </w:tr>
      <w:tr w:rsidR="00403007" w:rsidRPr="00F9373B" w:rsidTr="009B759C">
        <w:trPr>
          <w:trHeight w:val="848"/>
        </w:trPr>
        <w:tc>
          <w:tcPr>
            <w:tcW w:w="4937" w:type="dxa"/>
          </w:tcPr>
          <w:p w:rsidR="00403007" w:rsidRPr="00F9373B" w:rsidRDefault="00403007" w:rsidP="009B759C">
            <w:pPr>
              <w:jc w:val="right"/>
              <w:rPr>
                <w:iCs/>
                <w:color w:val="000000"/>
                <w:sz w:val="24"/>
              </w:rPr>
            </w:pPr>
            <w:r w:rsidRPr="00F9373B">
              <w:rPr>
                <w:iCs/>
                <w:color w:val="000000"/>
                <w:sz w:val="24"/>
              </w:rPr>
              <w:t xml:space="preserve">Теоретические дисциплины и практики, </w:t>
            </w:r>
          </w:p>
          <w:p w:rsidR="00403007" w:rsidRPr="00F9373B" w:rsidRDefault="00403007" w:rsidP="009B759C">
            <w:pPr>
              <w:tabs>
                <w:tab w:val="left" w:pos="708"/>
              </w:tabs>
              <w:jc w:val="right"/>
              <w:rPr>
                <w:i/>
                <w:color w:val="000000"/>
                <w:sz w:val="24"/>
                <w:szCs w:val="24"/>
              </w:rPr>
            </w:pPr>
            <w:r w:rsidRPr="00F9373B">
              <w:rPr>
                <w:iCs/>
                <w:color w:val="000000"/>
                <w:sz w:val="24"/>
              </w:rPr>
              <w:t>для которых освоение данной дисциплины (модуля) необходимо как предшествующее:</w:t>
            </w:r>
          </w:p>
        </w:tc>
        <w:tc>
          <w:tcPr>
            <w:tcW w:w="4828" w:type="dxa"/>
          </w:tcPr>
          <w:p w:rsidR="00403007" w:rsidRPr="00F9373B" w:rsidRDefault="00CF4B48" w:rsidP="00CF4B48">
            <w:pPr>
              <w:overflowPunct/>
              <w:autoSpaceDE/>
              <w:autoSpaceDN/>
              <w:adjustRightInd/>
              <w:jc w:val="both"/>
              <w:textAlignment w:val="auto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-</w:t>
            </w:r>
          </w:p>
        </w:tc>
      </w:tr>
    </w:tbl>
    <w:p w:rsidR="00403007" w:rsidRPr="00F9373B" w:rsidRDefault="00403007" w:rsidP="00403007">
      <w:pPr>
        <w:shd w:val="clear" w:color="auto" w:fill="FFFFFF"/>
        <w:rPr>
          <w:bCs/>
          <w:color w:val="000000"/>
          <w:sz w:val="24"/>
          <w:szCs w:val="24"/>
        </w:rPr>
      </w:pPr>
    </w:p>
    <w:p w:rsidR="00403007" w:rsidRPr="00F9373B" w:rsidRDefault="00403007" w:rsidP="00403007">
      <w:pPr>
        <w:numPr>
          <w:ilvl w:val="0"/>
          <w:numId w:val="4"/>
        </w:numPr>
        <w:shd w:val="clear" w:color="auto" w:fill="FFFFFF"/>
        <w:tabs>
          <w:tab w:val="left" w:pos="708"/>
        </w:tabs>
        <w:overflowPunct/>
        <w:autoSpaceDE/>
        <w:autoSpaceDN/>
        <w:adjustRightInd/>
        <w:ind w:left="0" w:firstLine="0"/>
        <w:textAlignment w:val="auto"/>
        <w:rPr>
          <w:b/>
          <w:bCs/>
          <w:color w:val="000000"/>
          <w:sz w:val="24"/>
          <w:szCs w:val="24"/>
        </w:rPr>
      </w:pPr>
      <w:r w:rsidRPr="00F9373B">
        <w:rPr>
          <w:b/>
          <w:bCs/>
          <w:color w:val="000000"/>
          <w:sz w:val="24"/>
          <w:szCs w:val="24"/>
        </w:rPr>
        <w:t>Структура, содержание, объем (трудоёмкость) дисциплины (модуля)</w:t>
      </w: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bCs/>
          <w:i/>
          <w:color w:val="000000"/>
          <w:sz w:val="24"/>
          <w:szCs w:val="24"/>
        </w:rPr>
      </w:pPr>
      <w:r w:rsidRPr="00F9373B">
        <w:rPr>
          <w:b/>
          <w:bCs/>
          <w:i/>
          <w:color w:val="000000"/>
          <w:sz w:val="24"/>
          <w:szCs w:val="24"/>
        </w:rPr>
        <w:t>3.1. Для очной формы обучения</w:t>
      </w:r>
    </w:p>
    <w:p w:rsidR="00CA68CA" w:rsidRDefault="00403007" w:rsidP="00CA68CA">
      <w:pPr>
        <w:ind w:firstLine="567"/>
        <w:jc w:val="both"/>
        <w:rPr>
          <w:color w:val="000000"/>
          <w:sz w:val="24"/>
          <w:szCs w:val="24"/>
        </w:rPr>
      </w:pPr>
      <w:r w:rsidRPr="00F9373B">
        <w:rPr>
          <w:color w:val="000000"/>
          <w:sz w:val="24"/>
          <w:szCs w:val="24"/>
        </w:rPr>
        <w:t>Общая трудоемкость дисциплины (модуля) составляет</w:t>
      </w:r>
      <w:r>
        <w:rPr>
          <w:color w:val="000000"/>
          <w:sz w:val="24"/>
          <w:szCs w:val="24"/>
        </w:rPr>
        <w:t xml:space="preserve"> </w:t>
      </w:r>
      <w:r w:rsidR="002633C8">
        <w:rPr>
          <w:color w:val="000000"/>
          <w:sz w:val="24"/>
          <w:szCs w:val="24"/>
        </w:rPr>
        <w:t>2</w:t>
      </w:r>
      <w:r w:rsidR="002B139E">
        <w:rPr>
          <w:color w:val="000000"/>
          <w:sz w:val="24"/>
          <w:szCs w:val="24"/>
        </w:rPr>
        <w:t xml:space="preserve"> </w:t>
      </w:r>
      <w:r w:rsidR="009B759C">
        <w:rPr>
          <w:color w:val="000000"/>
          <w:sz w:val="24"/>
          <w:szCs w:val="24"/>
        </w:rPr>
        <w:t>зачетных</w:t>
      </w:r>
      <w:r w:rsidRPr="00F9373B">
        <w:rPr>
          <w:color w:val="000000"/>
          <w:sz w:val="24"/>
          <w:szCs w:val="24"/>
        </w:rPr>
        <w:t xml:space="preserve"> единицы, </w:t>
      </w:r>
      <w:r w:rsidR="002633C8">
        <w:rPr>
          <w:color w:val="000000"/>
          <w:sz w:val="24"/>
          <w:szCs w:val="24"/>
        </w:rPr>
        <w:t>72</w:t>
      </w:r>
      <w:r>
        <w:rPr>
          <w:color w:val="000000"/>
          <w:sz w:val="24"/>
          <w:szCs w:val="24"/>
        </w:rPr>
        <w:t xml:space="preserve"> часов</w:t>
      </w:r>
      <w:r w:rsidRPr="00F9373B">
        <w:rPr>
          <w:color w:val="000000"/>
          <w:sz w:val="24"/>
          <w:szCs w:val="24"/>
        </w:rPr>
        <w:t xml:space="preserve">; в том числе на контактную работу обучающихся с преподавателем (далее - контактная работа) (по видам учебной работы) </w:t>
      </w:r>
      <w:r w:rsidR="002633C8">
        <w:rPr>
          <w:color w:val="000000"/>
          <w:sz w:val="24"/>
          <w:szCs w:val="24"/>
        </w:rPr>
        <w:t>24</w:t>
      </w:r>
      <w:r w:rsidRPr="00F9373B">
        <w:rPr>
          <w:color w:val="000000"/>
          <w:sz w:val="24"/>
          <w:szCs w:val="24"/>
        </w:rPr>
        <w:t xml:space="preserve"> часов, </w:t>
      </w:r>
      <w:r w:rsidR="00CA68CA" w:rsidRPr="00F9373B">
        <w:rPr>
          <w:color w:val="000000"/>
          <w:sz w:val="24"/>
          <w:szCs w:val="24"/>
        </w:rPr>
        <w:t>СР</w:t>
      </w:r>
      <w:r w:rsidR="00CA68CA">
        <w:rPr>
          <w:color w:val="000000"/>
          <w:sz w:val="24"/>
          <w:szCs w:val="24"/>
        </w:rPr>
        <w:t xml:space="preserve">С  - </w:t>
      </w:r>
      <w:r w:rsidR="002633C8">
        <w:rPr>
          <w:color w:val="000000"/>
          <w:sz w:val="24"/>
          <w:szCs w:val="24"/>
        </w:rPr>
        <w:t>48</w:t>
      </w:r>
      <w:r w:rsidR="00CA68CA">
        <w:rPr>
          <w:color w:val="000000"/>
          <w:sz w:val="24"/>
          <w:szCs w:val="24"/>
        </w:rPr>
        <w:t xml:space="preserve"> часов.</w:t>
      </w:r>
      <w:r w:rsidR="00CA68CA" w:rsidRPr="00F9373B">
        <w:rPr>
          <w:color w:val="000000"/>
          <w:sz w:val="24"/>
          <w:szCs w:val="24"/>
        </w:rPr>
        <w:t xml:space="preserve"> </w:t>
      </w:r>
      <w:r w:rsidR="00CA68CA">
        <w:rPr>
          <w:color w:val="000000"/>
          <w:sz w:val="24"/>
          <w:szCs w:val="24"/>
        </w:rPr>
        <w:t>Контроль зачет.</w:t>
      </w:r>
    </w:p>
    <w:p w:rsidR="00CA68CA" w:rsidRDefault="00CA68CA" w:rsidP="00CA68CA">
      <w:pPr>
        <w:shd w:val="clear" w:color="auto" w:fill="FFFFFF"/>
        <w:tabs>
          <w:tab w:val="left" w:pos="708"/>
        </w:tabs>
        <w:overflowPunct/>
        <w:autoSpaceDE/>
        <w:autoSpaceDN/>
        <w:adjustRightInd/>
        <w:textAlignment w:val="auto"/>
        <w:rPr>
          <w:b/>
          <w:bCs/>
          <w:color w:val="000000"/>
          <w:sz w:val="24"/>
          <w:szCs w:val="24"/>
        </w:rPr>
      </w:pPr>
    </w:p>
    <w:p w:rsidR="002633C8" w:rsidRDefault="002633C8" w:rsidP="00CA68CA">
      <w:pPr>
        <w:shd w:val="clear" w:color="auto" w:fill="FFFFFF"/>
        <w:tabs>
          <w:tab w:val="left" w:pos="708"/>
        </w:tabs>
        <w:overflowPunct/>
        <w:autoSpaceDE/>
        <w:autoSpaceDN/>
        <w:adjustRightInd/>
        <w:textAlignment w:val="auto"/>
        <w:rPr>
          <w:b/>
          <w:bCs/>
          <w:color w:val="000000"/>
          <w:sz w:val="24"/>
          <w:szCs w:val="24"/>
        </w:rPr>
      </w:pPr>
    </w:p>
    <w:p w:rsidR="002633C8" w:rsidRDefault="002633C8" w:rsidP="00CA68CA">
      <w:pPr>
        <w:shd w:val="clear" w:color="auto" w:fill="FFFFFF"/>
        <w:tabs>
          <w:tab w:val="left" w:pos="708"/>
        </w:tabs>
        <w:overflowPunct/>
        <w:autoSpaceDE/>
        <w:autoSpaceDN/>
        <w:adjustRightInd/>
        <w:textAlignment w:val="auto"/>
        <w:rPr>
          <w:b/>
          <w:bCs/>
          <w:color w:val="000000"/>
          <w:sz w:val="24"/>
          <w:szCs w:val="24"/>
        </w:rPr>
      </w:pPr>
    </w:p>
    <w:p w:rsidR="00CA68CA" w:rsidRPr="00187588" w:rsidRDefault="00CA68CA" w:rsidP="00CA68CA">
      <w:pPr>
        <w:shd w:val="clear" w:color="auto" w:fill="FFFFFF"/>
        <w:tabs>
          <w:tab w:val="left" w:pos="708"/>
        </w:tabs>
        <w:overflowPunct/>
        <w:autoSpaceDE/>
        <w:autoSpaceDN/>
        <w:adjustRightInd/>
        <w:textAlignment w:val="auto"/>
        <w:rPr>
          <w:b/>
          <w:bCs/>
          <w:color w:val="000000"/>
          <w:sz w:val="24"/>
          <w:szCs w:val="24"/>
        </w:rPr>
      </w:pPr>
      <w:r w:rsidRPr="00187588">
        <w:rPr>
          <w:b/>
          <w:bCs/>
          <w:color w:val="000000"/>
          <w:sz w:val="24"/>
          <w:szCs w:val="24"/>
        </w:rPr>
        <w:lastRenderedPageBreak/>
        <w:t>Для очной формы обучения</w:t>
      </w:r>
    </w:p>
    <w:p w:rsidR="00CA68CA" w:rsidRDefault="00CA68CA" w:rsidP="00403007">
      <w:pPr>
        <w:ind w:firstLine="567"/>
        <w:jc w:val="both"/>
        <w:rPr>
          <w:color w:val="000000"/>
          <w:sz w:val="24"/>
          <w:szCs w:val="24"/>
        </w:rPr>
      </w:pPr>
    </w:p>
    <w:tbl>
      <w:tblPr>
        <w:tblW w:w="46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"/>
        <w:gridCol w:w="1975"/>
        <w:gridCol w:w="463"/>
        <w:gridCol w:w="466"/>
        <w:gridCol w:w="760"/>
        <w:gridCol w:w="730"/>
        <w:gridCol w:w="583"/>
        <w:gridCol w:w="780"/>
        <w:gridCol w:w="1359"/>
        <w:gridCol w:w="1423"/>
      </w:tblGrid>
      <w:tr w:rsidR="00CA68CA" w:rsidRPr="00F9373B" w:rsidTr="00CA68CA">
        <w:trPr>
          <w:cantSplit/>
          <w:trHeight w:val="716"/>
        </w:trPr>
        <w:tc>
          <w:tcPr>
            <w:tcW w:w="295" w:type="pct"/>
            <w:vMerge w:val="restart"/>
          </w:tcPr>
          <w:p w:rsidR="00CA68CA" w:rsidRPr="00F9373B" w:rsidRDefault="00CA68CA" w:rsidP="009B759C">
            <w:pPr>
              <w:jc w:val="center"/>
              <w:rPr>
                <w:color w:val="000000"/>
              </w:rPr>
            </w:pPr>
            <w:r w:rsidRPr="00F9373B">
              <w:rPr>
                <w:color w:val="000000"/>
              </w:rPr>
              <w:t>№</w:t>
            </w:r>
          </w:p>
          <w:p w:rsidR="00CA68CA" w:rsidRPr="00F9373B" w:rsidRDefault="00CA68CA" w:rsidP="009B759C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F9373B">
              <w:rPr>
                <w:color w:val="000000"/>
              </w:rPr>
              <w:t>п/п</w:t>
            </w:r>
          </w:p>
        </w:tc>
        <w:tc>
          <w:tcPr>
            <w:tcW w:w="1088" w:type="pct"/>
            <w:vMerge w:val="restart"/>
          </w:tcPr>
          <w:p w:rsidR="00CA68CA" w:rsidRPr="00F9373B" w:rsidRDefault="00CA68CA" w:rsidP="009B759C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F9373B">
              <w:rPr>
                <w:color w:val="000000"/>
                <w:sz w:val="22"/>
                <w:szCs w:val="22"/>
              </w:rPr>
              <w:t>Содержание дисциплины (модуля), структурированное по темам (разделам)</w:t>
            </w:r>
          </w:p>
        </w:tc>
        <w:tc>
          <w:tcPr>
            <w:tcW w:w="255" w:type="pct"/>
            <w:vMerge w:val="restart"/>
            <w:textDirection w:val="btLr"/>
          </w:tcPr>
          <w:p w:rsidR="00CA68CA" w:rsidRPr="00F9373B" w:rsidRDefault="00CA68CA" w:rsidP="009B759C">
            <w:pPr>
              <w:jc w:val="center"/>
              <w:rPr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>Семестр</w:t>
            </w:r>
          </w:p>
          <w:p w:rsidR="00CA68CA" w:rsidRPr="00F9373B" w:rsidRDefault="00CA68CA" w:rsidP="009B759C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57" w:type="pct"/>
            <w:vMerge w:val="restart"/>
            <w:textDirection w:val="btLr"/>
          </w:tcPr>
          <w:p w:rsidR="00CA68CA" w:rsidRPr="00F9373B" w:rsidRDefault="00CA68CA" w:rsidP="009B759C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F9373B">
              <w:rPr>
                <w:color w:val="000000"/>
                <w:sz w:val="22"/>
                <w:szCs w:val="22"/>
              </w:rPr>
              <w:t xml:space="preserve">Неделя </w:t>
            </w:r>
          </w:p>
        </w:tc>
        <w:tc>
          <w:tcPr>
            <w:tcW w:w="1142" w:type="pct"/>
            <w:gridSpan w:val="3"/>
          </w:tcPr>
          <w:p w:rsidR="00CA68CA" w:rsidRPr="00F9373B" w:rsidRDefault="00CA68CA" w:rsidP="009B759C">
            <w:pPr>
              <w:jc w:val="center"/>
              <w:rPr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>Контактная</w:t>
            </w:r>
          </w:p>
          <w:p w:rsidR="00CA68CA" w:rsidRPr="00F9373B" w:rsidRDefault="00CA68CA" w:rsidP="009B759C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>работа по видам учебной работы</w:t>
            </w:r>
          </w:p>
        </w:tc>
        <w:tc>
          <w:tcPr>
            <w:tcW w:w="430" w:type="pct"/>
            <w:vMerge w:val="restart"/>
          </w:tcPr>
          <w:p w:rsidR="00CA68CA" w:rsidRPr="00F9373B" w:rsidRDefault="00CA68CA" w:rsidP="009B759C">
            <w:pPr>
              <w:tabs>
                <w:tab w:val="left" w:pos="708"/>
              </w:tabs>
              <w:rPr>
                <w:color w:val="000000"/>
                <w:sz w:val="22"/>
                <w:szCs w:val="22"/>
                <w:lang w:val="en-US"/>
              </w:rPr>
            </w:pPr>
            <w:r w:rsidRPr="00F9373B">
              <w:rPr>
                <w:color w:val="000000"/>
                <w:sz w:val="22"/>
                <w:szCs w:val="22"/>
              </w:rPr>
              <w:t>СР</w:t>
            </w:r>
            <w:r w:rsidR="00D934B7">
              <w:rPr>
                <w:color w:val="000000"/>
                <w:sz w:val="22"/>
                <w:szCs w:val="22"/>
              </w:rPr>
              <w:t>С</w:t>
            </w:r>
          </w:p>
        </w:tc>
        <w:tc>
          <w:tcPr>
            <w:tcW w:w="749" w:type="pct"/>
            <w:vMerge w:val="restart"/>
          </w:tcPr>
          <w:p w:rsidR="00CA68CA" w:rsidRPr="00F9373B" w:rsidRDefault="00CA68CA" w:rsidP="009B759C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F9373B">
              <w:rPr>
                <w:iCs/>
                <w:color w:val="000000"/>
                <w:sz w:val="22"/>
                <w:szCs w:val="22"/>
              </w:rPr>
              <w:t>Образовательные технологии</w:t>
            </w:r>
          </w:p>
        </w:tc>
        <w:tc>
          <w:tcPr>
            <w:tcW w:w="784" w:type="pct"/>
            <w:vMerge w:val="restart"/>
          </w:tcPr>
          <w:p w:rsidR="00CA68CA" w:rsidRPr="00F9373B" w:rsidRDefault="00CA68CA" w:rsidP="009B759C">
            <w:pPr>
              <w:jc w:val="center"/>
              <w:rPr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 xml:space="preserve">Формы </w:t>
            </w:r>
          </w:p>
          <w:p w:rsidR="00CA68CA" w:rsidRPr="00F9373B" w:rsidRDefault="00CA68CA" w:rsidP="009B759C">
            <w:pPr>
              <w:jc w:val="center"/>
              <w:rPr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 xml:space="preserve">текущего контроля </w:t>
            </w:r>
          </w:p>
          <w:p w:rsidR="00CA68CA" w:rsidRPr="00F9373B" w:rsidRDefault="00CA68CA" w:rsidP="009B759C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>успеваемости</w:t>
            </w:r>
          </w:p>
          <w:p w:rsidR="00CA68CA" w:rsidRPr="00F9373B" w:rsidRDefault="00CA68CA" w:rsidP="009B759C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A68CA" w:rsidRPr="00F9373B" w:rsidTr="00CA68CA">
        <w:trPr>
          <w:trHeight w:val="657"/>
        </w:trPr>
        <w:tc>
          <w:tcPr>
            <w:tcW w:w="295" w:type="pct"/>
            <w:vMerge/>
            <w:vAlign w:val="center"/>
          </w:tcPr>
          <w:p w:rsidR="00CA68CA" w:rsidRPr="00F9373B" w:rsidRDefault="00CA68CA" w:rsidP="009B759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  <w:vMerge/>
            <w:vAlign w:val="center"/>
          </w:tcPr>
          <w:p w:rsidR="00CA68CA" w:rsidRPr="00F9373B" w:rsidRDefault="00CA68CA" w:rsidP="009B759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5" w:type="pct"/>
            <w:vMerge/>
            <w:vAlign w:val="center"/>
          </w:tcPr>
          <w:p w:rsidR="00CA68CA" w:rsidRPr="00F9373B" w:rsidRDefault="00CA68CA" w:rsidP="009B759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7" w:type="pct"/>
            <w:vMerge/>
            <w:vAlign w:val="center"/>
          </w:tcPr>
          <w:p w:rsidR="00CA68CA" w:rsidRPr="00F9373B" w:rsidRDefault="00CA68CA" w:rsidP="009B759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19" w:type="pct"/>
          </w:tcPr>
          <w:p w:rsidR="00CA68CA" w:rsidRPr="00F9373B" w:rsidRDefault="00CA68CA" w:rsidP="009B759C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>Лек.</w:t>
            </w:r>
          </w:p>
        </w:tc>
        <w:tc>
          <w:tcPr>
            <w:tcW w:w="402" w:type="pct"/>
          </w:tcPr>
          <w:p w:rsidR="00CA68CA" w:rsidRPr="00F9373B" w:rsidRDefault="00CA68CA" w:rsidP="009B759C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>Лаб.</w:t>
            </w:r>
          </w:p>
        </w:tc>
        <w:tc>
          <w:tcPr>
            <w:tcW w:w="321" w:type="pct"/>
          </w:tcPr>
          <w:p w:rsidR="00CA68CA" w:rsidRPr="00F9373B" w:rsidRDefault="00CA68CA" w:rsidP="009B759C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>Пр.</w:t>
            </w:r>
          </w:p>
        </w:tc>
        <w:tc>
          <w:tcPr>
            <w:tcW w:w="430" w:type="pct"/>
            <w:vMerge/>
            <w:vAlign w:val="center"/>
          </w:tcPr>
          <w:p w:rsidR="00CA68CA" w:rsidRPr="00F9373B" w:rsidRDefault="00CA68CA" w:rsidP="009B759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49" w:type="pct"/>
            <w:vMerge/>
            <w:vAlign w:val="center"/>
          </w:tcPr>
          <w:p w:rsidR="00CA68CA" w:rsidRPr="00F9373B" w:rsidRDefault="00CA68CA" w:rsidP="009B759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84" w:type="pct"/>
            <w:vMerge/>
            <w:vAlign w:val="center"/>
          </w:tcPr>
          <w:p w:rsidR="00CA68CA" w:rsidRPr="00F9373B" w:rsidRDefault="00CA68CA" w:rsidP="009B759C">
            <w:pPr>
              <w:rPr>
                <w:color w:val="000000"/>
                <w:sz w:val="24"/>
                <w:szCs w:val="24"/>
              </w:rPr>
            </w:pPr>
          </w:p>
        </w:tc>
      </w:tr>
      <w:tr w:rsidR="00CD29FC" w:rsidRPr="00F9373B" w:rsidTr="006F4116">
        <w:trPr>
          <w:cantSplit/>
          <w:trHeight w:val="1028"/>
        </w:trPr>
        <w:tc>
          <w:tcPr>
            <w:tcW w:w="295" w:type="pct"/>
          </w:tcPr>
          <w:p w:rsidR="00CD29FC" w:rsidRPr="00F9373B" w:rsidRDefault="00CD29FC" w:rsidP="009B759C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 w:rsidRPr="00F9373B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088" w:type="pct"/>
          </w:tcPr>
          <w:p w:rsidR="00CD29FC" w:rsidRPr="00350101" w:rsidRDefault="00CD29FC" w:rsidP="00CD29FC">
            <w:r w:rsidRPr="00631D08">
              <w:rPr>
                <w:rFonts w:eastAsia="TimesNewRomanPSMT"/>
                <w:sz w:val="22"/>
                <w:szCs w:val="22"/>
              </w:rPr>
              <w:t>Термины и определения электрики.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631D08">
              <w:rPr>
                <w:rFonts w:eastAsia="TimesNewRomanPSMT"/>
                <w:sz w:val="22"/>
                <w:szCs w:val="22"/>
              </w:rPr>
              <w:t>Промышленное электропотребление и количественное описание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631D08">
              <w:rPr>
                <w:rFonts w:eastAsia="TimesNewRomanPSMT"/>
                <w:sz w:val="22"/>
                <w:szCs w:val="22"/>
              </w:rPr>
              <w:t>электрического хозяйства.</w:t>
            </w:r>
            <w:r w:rsidRPr="00637DF7">
              <w:rPr>
                <w:rFonts w:eastAsia="TimesNewRomanPSMT"/>
                <w:sz w:val="22"/>
                <w:szCs w:val="22"/>
              </w:rPr>
              <w:t xml:space="preserve"> Уровни (ступени) системы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637DF7">
              <w:rPr>
                <w:rFonts w:eastAsia="TimesNewRomanPSMT"/>
                <w:sz w:val="22"/>
                <w:szCs w:val="22"/>
              </w:rPr>
              <w:t xml:space="preserve">электроснабжения 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637DF7">
              <w:rPr>
                <w:rFonts w:eastAsia="TimesNewRomanPSMT"/>
                <w:sz w:val="22"/>
                <w:szCs w:val="22"/>
              </w:rPr>
              <w:t>Потребители электрической энергии. Группы потребителей. Основные требования к системам электроснабжения</w:t>
            </w:r>
          </w:p>
        </w:tc>
        <w:tc>
          <w:tcPr>
            <w:tcW w:w="255" w:type="pct"/>
            <w:vAlign w:val="center"/>
          </w:tcPr>
          <w:p w:rsidR="00CD29FC" w:rsidRPr="00F9373B" w:rsidRDefault="00CD29FC" w:rsidP="009B759C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7" w:type="pct"/>
            <w:textDirection w:val="btLr"/>
            <w:vAlign w:val="center"/>
          </w:tcPr>
          <w:p w:rsidR="00CD29FC" w:rsidRPr="00E27047" w:rsidRDefault="00CD29FC" w:rsidP="00E2704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5-8</w:t>
            </w:r>
          </w:p>
        </w:tc>
        <w:tc>
          <w:tcPr>
            <w:tcW w:w="419" w:type="pct"/>
            <w:vAlign w:val="center"/>
          </w:tcPr>
          <w:p w:rsidR="00CD29FC" w:rsidRPr="00F9373B" w:rsidRDefault="00CD29FC" w:rsidP="004B6AA3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02" w:type="pct"/>
            <w:vAlign w:val="center"/>
          </w:tcPr>
          <w:p w:rsidR="00CD29FC" w:rsidRPr="00F9373B" w:rsidRDefault="00CD29FC" w:rsidP="009B759C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vAlign w:val="center"/>
          </w:tcPr>
          <w:p w:rsidR="00CD29FC" w:rsidRPr="00F9373B" w:rsidRDefault="00CD29FC" w:rsidP="004B6AA3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30" w:type="pct"/>
            <w:vAlign w:val="center"/>
          </w:tcPr>
          <w:p w:rsidR="00CD29FC" w:rsidRPr="00F9373B" w:rsidRDefault="00CD29FC" w:rsidP="009B759C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49" w:type="pct"/>
          </w:tcPr>
          <w:p w:rsidR="00CD29FC" w:rsidRDefault="00CD29FC" w:rsidP="004B6AA3">
            <w:r>
              <w:t xml:space="preserve">Традиционная </w:t>
            </w:r>
            <w:r w:rsidRPr="00393516">
              <w:t xml:space="preserve">лекция, практические занятия. </w:t>
            </w:r>
          </w:p>
        </w:tc>
        <w:tc>
          <w:tcPr>
            <w:tcW w:w="784" w:type="pct"/>
            <w:vAlign w:val="center"/>
          </w:tcPr>
          <w:p w:rsidR="00CD29FC" w:rsidRPr="0030633E" w:rsidRDefault="00CD29FC" w:rsidP="006F4116">
            <w:r w:rsidRPr="0030633E">
              <w:t>Текущий</w:t>
            </w:r>
          </w:p>
          <w:p w:rsidR="00CD29FC" w:rsidRPr="0030633E" w:rsidRDefault="00CD29FC" w:rsidP="006F4116">
            <w:r w:rsidRPr="0030633E">
              <w:t>Контроль</w:t>
            </w:r>
          </w:p>
          <w:p w:rsidR="00CD29FC" w:rsidRPr="0030633E" w:rsidRDefault="00CD29FC" w:rsidP="006F4116"/>
        </w:tc>
      </w:tr>
      <w:tr w:rsidR="00CD29FC" w:rsidRPr="00F9373B" w:rsidTr="006F4116">
        <w:trPr>
          <w:cantSplit/>
          <w:trHeight w:val="709"/>
        </w:trPr>
        <w:tc>
          <w:tcPr>
            <w:tcW w:w="295" w:type="pct"/>
          </w:tcPr>
          <w:p w:rsidR="00CD29FC" w:rsidRPr="00F9373B" w:rsidRDefault="00CD29FC" w:rsidP="009B759C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 w:rsidRPr="00F9373B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088" w:type="pct"/>
          </w:tcPr>
          <w:p w:rsidR="00CD29FC" w:rsidRPr="00637DF7" w:rsidRDefault="00CD29FC" w:rsidP="005B7470">
            <w:pPr>
              <w:rPr>
                <w:rFonts w:eastAsia="TimesNewRomanPSMT"/>
                <w:color w:val="000000"/>
                <w:sz w:val="22"/>
                <w:szCs w:val="22"/>
              </w:rPr>
            </w:pPr>
            <w:r w:rsidRPr="00637DF7">
              <w:rPr>
                <w:sz w:val="22"/>
                <w:szCs w:val="22"/>
              </w:rPr>
              <w:t>Потребление электроэнергии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и электрические нагрузки</w:t>
            </w:r>
            <w:r>
              <w:rPr>
                <w:sz w:val="22"/>
                <w:szCs w:val="22"/>
              </w:rPr>
              <w:t xml:space="preserve">. </w:t>
            </w:r>
            <w:r w:rsidRPr="00637DF7">
              <w:rPr>
                <w:rFonts w:eastAsia="TimesNewRomanPSMT"/>
                <w:sz w:val="22"/>
                <w:szCs w:val="22"/>
              </w:rPr>
              <w:t>Характерные электроприемники. Параметры электропотребления и расчетные коэффициенты.</w:t>
            </w:r>
            <w:r>
              <w:rPr>
                <w:rFonts w:eastAsia="TimesNewRomanPSMT"/>
                <w:sz w:val="22"/>
                <w:szCs w:val="22"/>
              </w:rPr>
              <w:t xml:space="preserve"> Ф</w:t>
            </w:r>
            <w:r w:rsidRPr="00637DF7">
              <w:rPr>
                <w:rFonts w:eastAsia="TimesNewRomanPSMT"/>
                <w:sz w:val="22"/>
                <w:szCs w:val="22"/>
              </w:rPr>
              <w:t xml:space="preserve">ормализуемые методы расчета электрических </w:t>
            </w:r>
            <w:r w:rsidRPr="00637DF7">
              <w:rPr>
                <w:rFonts w:eastAsia="TimesNewRomanPSMT"/>
                <w:color w:val="000000"/>
                <w:sz w:val="22"/>
                <w:szCs w:val="22"/>
              </w:rPr>
              <w:t>нагрузок.</w:t>
            </w:r>
            <w:r>
              <w:rPr>
                <w:rFonts w:eastAsia="TimesNewRomanPSMT"/>
                <w:color w:val="000000"/>
                <w:sz w:val="22"/>
                <w:szCs w:val="22"/>
              </w:rPr>
              <w:t xml:space="preserve"> </w:t>
            </w:r>
            <w:r w:rsidRPr="00637DF7">
              <w:rPr>
                <w:rFonts w:eastAsia="TimesNewRomanPSMT"/>
                <w:color w:val="000000"/>
                <w:sz w:val="22"/>
                <w:szCs w:val="22"/>
              </w:rPr>
              <w:t>Определение электрических нагрузок комплексным методом.</w:t>
            </w:r>
          </w:p>
          <w:p w:rsidR="00CD29FC" w:rsidRPr="00CF0E8B" w:rsidRDefault="00CD29FC" w:rsidP="005B7470">
            <w:r w:rsidRPr="00637DF7">
              <w:rPr>
                <w:rFonts w:eastAsia="TimesNewRomanPSMT"/>
                <w:color w:val="000000"/>
                <w:sz w:val="22"/>
                <w:szCs w:val="22"/>
              </w:rPr>
              <w:t>Практика определения расчетного и договорного максимума</w:t>
            </w:r>
          </w:p>
        </w:tc>
        <w:tc>
          <w:tcPr>
            <w:tcW w:w="255" w:type="pct"/>
            <w:vAlign w:val="center"/>
          </w:tcPr>
          <w:p w:rsidR="00CD29FC" w:rsidRPr="00F9373B" w:rsidRDefault="00CD29FC" w:rsidP="002B139E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7" w:type="pct"/>
            <w:textDirection w:val="btLr"/>
            <w:vAlign w:val="center"/>
          </w:tcPr>
          <w:p w:rsidR="00CD29FC" w:rsidRPr="00E27047" w:rsidRDefault="00CD29FC" w:rsidP="00E2704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9-12</w:t>
            </w:r>
          </w:p>
        </w:tc>
        <w:tc>
          <w:tcPr>
            <w:tcW w:w="419" w:type="pct"/>
            <w:vAlign w:val="center"/>
          </w:tcPr>
          <w:p w:rsidR="00CD29FC" w:rsidRPr="00F9373B" w:rsidRDefault="00CD29FC" w:rsidP="009B759C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02" w:type="pct"/>
            <w:vAlign w:val="center"/>
          </w:tcPr>
          <w:p w:rsidR="00CD29FC" w:rsidRPr="00F9373B" w:rsidRDefault="00CD29FC" w:rsidP="009B759C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vAlign w:val="center"/>
          </w:tcPr>
          <w:p w:rsidR="00CD29FC" w:rsidRPr="00F9373B" w:rsidRDefault="00CD29FC" w:rsidP="009B759C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30" w:type="pct"/>
            <w:vAlign w:val="center"/>
          </w:tcPr>
          <w:p w:rsidR="00CD29FC" w:rsidRPr="00F9373B" w:rsidRDefault="00CD29FC" w:rsidP="004B6AA3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49" w:type="pct"/>
          </w:tcPr>
          <w:p w:rsidR="00CD29FC" w:rsidRDefault="00CD29FC" w:rsidP="004B6AA3">
            <w:r>
              <w:t xml:space="preserve">Традиционная </w:t>
            </w:r>
            <w:r w:rsidRPr="00393516">
              <w:t xml:space="preserve">лекция, практические занятия. </w:t>
            </w:r>
          </w:p>
        </w:tc>
        <w:tc>
          <w:tcPr>
            <w:tcW w:w="784" w:type="pct"/>
            <w:vAlign w:val="center"/>
          </w:tcPr>
          <w:p w:rsidR="00CD29FC" w:rsidRPr="0030633E" w:rsidRDefault="00CD29FC" w:rsidP="006F4116">
            <w:r w:rsidRPr="0030633E">
              <w:t>Текущий</w:t>
            </w:r>
          </w:p>
          <w:p w:rsidR="00CD29FC" w:rsidRPr="0030633E" w:rsidRDefault="00CD29FC" w:rsidP="006F4116">
            <w:r w:rsidRPr="0030633E">
              <w:t>Контроль</w:t>
            </w:r>
          </w:p>
          <w:p w:rsidR="00CD29FC" w:rsidRPr="0030633E" w:rsidRDefault="00CD29FC" w:rsidP="006F4116"/>
        </w:tc>
      </w:tr>
      <w:tr w:rsidR="00CD29FC" w:rsidRPr="00F9373B" w:rsidTr="006F4116">
        <w:trPr>
          <w:cantSplit/>
          <w:trHeight w:val="960"/>
        </w:trPr>
        <w:tc>
          <w:tcPr>
            <w:tcW w:w="295" w:type="pct"/>
          </w:tcPr>
          <w:p w:rsidR="00CD29FC" w:rsidRPr="00F9373B" w:rsidRDefault="00CD29FC" w:rsidP="009B759C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 w:rsidRPr="00F9373B">
              <w:rPr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1088" w:type="pct"/>
          </w:tcPr>
          <w:p w:rsidR="00CD29FC" w:rsidRPr="00637DF7" w:rsidRDefault="00CD29FC" w:rsidP="005B7470">
            <w:pPr>
              <w:ind w:left="-57" w:right="-57"/>
              <w:rPr>
                <w:sz w:val="22"/>
                <w:szCs w:val="22"/>
              </w:rPr>
            </w:pPr>
            <w:r w:rsidRPr="00637DF7">
              <w:rPr>
                <w:sz w:val="22"/>
                <w:szCs w:val="22"/>
              </w:rPr>
              <w:t>Выбор схем, напряжений и режимов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присоединения промышленных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предприятий к субъектам</w:t>
            </w:r>
          </w:p>
          <w:p w:rsidR="00CD29FC" w:rsidRPr="00637DF7" w:rsidRDefault="00CD29FC" w:rsidP="005B7470">
            <w:pPr>
              <w:ind w:left="-57" w:right="-57"/>
              <w:rPr>
                <w:sz w:val="22"/>
                <w:szCs w:val="22"/>
              </w:rPr>
            </w:pPr>
            <w:r w:rsidRPr="00637DF7">
              <w:rPr>
                <w:sz w:val="22"/>
                <w:szCs w:val="22"/>
              </w:rPr>
              <w:t>Электроэнергетики</w:t>
            </w:r>
            <w:r>
              <w:rPr>
                <w:sz w:val="22"/>
                <w:szCs w:val="22"/>
              </w:rPr>
              <w:t xml:space="preserve">. </w:t>
            </w:r>
            <w:r w:rsidRPr="00637DF7">
              <w:rPr>
                <w:rFonts w:eastAsia="TimesNewRomanPSMT"/>
                <w:sz w:val="22"/>
                <w:szCs w:val="22"/>
              </w:rPr>
              <w:t>Источники питания потребителей и построение схемы электроснабжения.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 w:rsidRPr="00637DF7">
              <w:rPr>
                <w:sz w:val="22"/>
                <w:szCs w:val="22"/>
              </w:rPr>
              <w:t>хемы и конструктивное исполнение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главных понизительных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и распределительных подстанций</w:t>
            </w:r>
            <w:r>
              <w:rPr>
                <w:sz w:val="22"/>
                <w:szCs w:val="22"/>
              </w:rPr>
              <w:t xml:space="preserve">. </w:t>
            </w:r>
            <w:r w:rsidRPr="00637DF7">
              <w:rPr>
                <w:rFonts w:eastAsia="TimesNewRomanPSMT"/>
                <w:color w:val="000000"/>
                <w:sz w:val="22"/>
                <w:szCs w:val="22"/>
              </w:rPr>
              <w:t xml:space="preserve">Исходные данные и выбор схемы </w:t>
            </w:r>
            <w:r>
              <w:rPr>
                <w:rFonts w:eastAsia="TimesNewRomanPSMT"/>
                <w:color w:val="000000"/>
                <w:sz w:val="22"/>
                <w:szCs w:val="22"/>
              </w:rPr>
              <w:t xml:space="preserve"> и элементной базы </w:t>
            </w:r>
            <w:r w:rsidRPr="00637DF7">
              <w:rPr>
                <w:rFonts w:eastAsia="TimesNewRomanPSMT"/>
                <w:color w:val="000000"/>
                <w:sz w:val="22"/>
                <w:szCs w:val="22"/>
              </w:rPr>
              <w:t>ГПП.</w:t>
            </w:r>
          </w:p>
        </w:tc>
        <w:tc>
          <w:tcPr>
            <w:tcW w:w="255" w:type="pct"/>
            <w:vAlign w:val="center"/>
          </w:tcPr>
          <w:p w:rsidR="00CD29FC" w:rsidRPr="00F9373B" w:rsidRDefault="00CD29FC" w:rsidP="002B139E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7" w:type="pct"/>
            <w:textDirection w:val="btLr"/>
            <w:vAlign w:val="center"/>
          </w:tcPr>
          <w:p w:rsidR="00CD29FC" w:rsidRPr="00E27047" w:rsidRDefault="00CD29FC" w:rsidP="002B139E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419" w:type="pct"/>
            <w:vAlign w:val="center"/>
          </w:tcPr>
          <w:p w:rsidR="00CD29FC" w:rsidRPr="00F9373B" w:rsidRDefault="00CD29FC" w:rsidP="009B759C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02" w:type="pct"/>
            <w:vAlign w:val="center"/>
          </w:tcPr>
          <w:p w:rsidR="00CD29FC" w:rsidRPr="00F9373B" w:rsidRDefault="00CD29FC" w:rsidP="009B759C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vAlign w:val="center"/>
          </w:tcPr>
          <w:p w:rsidR="00CD29FC" w:rsidRPr="00F9373B" w:rsidRDefault="00CD29FC" w:rsidP="009B759C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30" w:type="pct"/>
            <w:vAlign w:val="center"/>
          </w:tcPr>
          <w:p w:rsidR="00CD29FC" w:rsidRPr="00F9373B" w:rsidRDefault="00CD29FC" w:rsidP="004B6AA3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49" w:type="pct"/>
          </w:tcPr>
          <w:p w:rsidR="00CD29FC" w:rsidRDefault="00CD29FC">
            <w:r>
              <w:t xml:space="preserve">Традиционная </w:t>
            </w:r>
            <w:r w:rsidRPr="00393516">
              <w:t xml:space="preserve">лекция, практические занятия. </w:t>
            </w:r>
          </w:p>
        </w:tc>
        <w:tc>
          <w:tcPr>
            <w:tcW w:w="784" w:type="pct"/>
            <w:vAlign w:val="center"/>
          </w:tcPr>
          <w:p w:rsidR="00CD29FC" w:rsidRPr="0030633E" w:rsidRDefault="00CD29FC" w:rsidP="006F4116">
            <w:r w:rsidRPr="0030633E">
              <w:t>Текущий</w:t>
            </w:r>
          </w:p>
          <w:p w:rsidR="00CD29FC" w:rsidRPr="0030633E" w:rsidRDefault="00CD29FC" w:rsidP="006F4116">
            <w:r w:rsidRPr="0030633E">
              <w:t>Контроль</w:t>
            </w:r>
          </w:p>
          <w:p w:rsidR="00CD29FC" w:rsidRPr="0030633E" w:rsidRDefault="00CD29FC" w:rsidP="006F4116"/>
        </w:tc>
      </w:tr>
      <w:tr w:rsidR="00CA68CA" w:rsidRPr="00F9373B" w:rsidTr="00CA68CA">
        <w:trPr>
          <w:trHeight w:val="282"/>
        </w:trPr>
        <w:tc>
          <w:tcPr>
            <w:tcW w:w="295" w:type="pct"/>
          </w:tcPr>
          <w:p w:rsidR="00CA68CA" w:rsidRPr="00F9373B" w:rsidRDefault="00CA68CA" w:rsidP="009B759C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  <w:vAlign w:val="center"/>
          </w:tcPr>
          <w:p w:rsidR="00CA68CA" w:rsidRPr="00F9373B" w:rsidRDefault="00CA68CA" w:rsidP="009B759C">
            <w:pPr>
              <w:tabs>
                <w:tab w:val="left" w:pos="708"/>
              </w:tabs>
              <w:jc w:val="right"/>
              <w:rPr>
                <w:color w:val="000000"/>
                <w:sz w:val="24"/>
                <w:szCs w:val="24"/>
                <w:highlight w:val="yellow"/>
              </w:rPr>
            </w:pPr>
            <w:r w:rsidRPr="00F9373B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55" w:type="pct"/>
          </w:tcPr>
          <w:p w:rsidR="00CA68CA" w:rsidRPr="00F9373B" w:rsidRDefault="00CA68CA" w:rsidP="009B759C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57" w:type="pct"/>
          </w:tcPr>
          <w:p w:rsidR="00CA68CA" w:rsidRPr="00F9373B" w:rsidRDefault="00CA68CA" w:rsidP="009B759C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419" w:type="pct"/>
            <w:vAlign w:val="center"/>
          </w:tcPr>
          <w:p w:rsidR="00CA68CA" w:rsidRPr="00F9373B" w:rsidRDefault="002633C8" w:rsidP="009B759C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02" w:type="pct"/>
            <w:vAlign w:val="center"/>
          </w:tcPr>
          <w:p w:rsidR="00CA68CA" w:rsidRPr="00F9373B" w:rsidRDefault="00CA68CA" w:rsidP="009B759C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21" w:type="pct"/>
            <w:vAlign w:val="center"/>
          </w:tcPr>
          <w:p w:rsidR="00CA68CA" w:rsidRPr="00F9373B" w:rsidRDefault="002633C8" w:rsidP="00CA68CA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30" w:type="pct"/>
            <w:vAlign w:val="center"/>
          </w:tcPr>
          <w:p w:rsidR="00CA68CA" w:rsidRPr="00F9373B" w:rsidRDefault="002633C8" w:rsidP="009B759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533" w:type="pct"/>
            <w:gridSpan w:val="2"/>
          </w:tcPr>
          <w:p w:rsidR="00CA68CA" w:rsidRPr="00F9373B" w:rsidRDefault="00CA68CA" w:rsidP="009B759C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</w:tr>
      <w:tr w:rsidR="00CA68CA" w:rsidRPr="00F9373B" w:rsidTr="00CA68CA">
        <w:trPr>
          <w:trHeight w:val="282"/>
        </w:trPr>
        <w:tc>
          <w:tcPr>
            <w:tcW w:w="295" w:type="pct"/>
          </w:tcPr>
          <w:p w:rsidR="00CA68CA" w:rsidRPr="00F9373B" w:rsidRDefault="00CA68CA" w:rsidP="009B759C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  <w:vAlign w:val="center"/>
          </w:tcPr>
          <w:p w:rsidR="00CA68CA" w:rsidRPr="00CA68CA" w:rsidRDefault="00CA68CA" w:rsidP="00CA68CA">
            <w:pPr>
              <w:rPr>
                <w:color w:val="000000"/>
                <w:sz w:val="22"/>
                <w:szCs w:val="22"/>
              </w:rPr>
            </w:pPr>
            <w:r w:rsidRPr="00CA68CA">
              <w:rPr>
                <w:color w:val="000000"/>
                <w:sz w:val="22"/>
                <w:szCs w:val="22"/>
              </w:rPr>
              <w:t xml:space="preserve">Форма </w:t>
            </w:r>
          </w:p>
          <w:p w:rsidR="00CA68CA" w:rsidRPr="00F9373B" w:rsidRDefault="00CA68CA" w:rsidP="00CA68CA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 w:rsidRPr="00CA68CA">
              <w:rPr>
                <w:color w:val="000000"/>
                <w:sz w:val="22"/>
                <w:szCs w:val="22"/>
              </w:rPr>
              <w:t>промежуточной аттестации</w:t>
            </w:r>
          </w:p>
        </w:tc>
        <w:tc>
          <w:tcPr>
            <w:tcW w:w="3617" w:type="pct"/>
            <w:gridSpan w:val="8"/>
          </w:tcPr>
          <w:p w:rsidR="00CA68CA" w:rsidRPr="00F9373B" w:rsidRDefault="00CA68CA" w:rsidP="009B759C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403007" w:rsidRPr="00F9373B" w:rsidRDefault="00403007" w:rsidP="00403007">
      <w:pPr>
        <w:rPr>
          <w:i/>
          <w:color w:val="000000"/>
          <w:sz w:val="24"/>
          <w:szCs w:val="24"/>
        </w:rPr>
      </w:pPr>
    </w:p>
    <w:p w:rsidR="00BF12FB" w:rsidRPr="00187588" w:rsidRDefault="00BF12FB" w:rsidP="00BF12FB">
      <w:pPr>
        <w:shd w:val="clear" w:color="auto" w:fill="FFFFFF"/>
        <w:tabs>
          <w:tab w:val="left" w:pos="708"/>
        </w:tabs>
        <w:overflowPunct/>
        <w:autoSpaceDE/>
        <w:autoSpaceDN/>
        <w:adjustRightInd/>
        <w:textAlignment w:val="auto"/>
        <w:rPr>
          <w:b/>
          <w:bCs/>
          <w:color w:val="000000"/>
          <w:sz w:val="24"/>
          <w:szCs w:val="24"/>
        </w:rPr>
      </w:pPr>
      <w:r w:rsidRPr="00187588">
        <w:rPr>
          <w:b/>
          <w:bCs/>
          <w:color w:val="000000"/>
          <w:sz w:val="24"/>
          <w:szCs w:val="24"/>
        </w:rPr>
        <w:t xml:space="preserve">Для </w:t>
      </w:r>
      <w:r>
        <w:rPr>
          <w:b/>
          <w:bCs/>
          <w:color w:val="000000"/>
          <w:sz w:val="24"/>
          <w:szCs w:val="24"/>
        </w:rPr>
        <w:t>за</w:t>
      </w:r>
      <w:r w:rsidRPr="00187588">
        <w:rPr>
          <w:b/>
          <w:bCs/>
          <w:color w:val="000000"/>
          <w:sz w:val="24"/>
          <w:szCs w:val="24"/>
        </w:rPr>
        <w:t>очной формы обучения</w:t>
      </w:r>
    </w:p>
    <w:p w:rsidR="002633C8" w:rsidRDefault="002633C8" w:rsidP="002633C8">
      <w:pPr>
        <w:ind w:firstLine="567"/>
        <w:jc w:val="both"/>
        <w:rPr>
          <w:color w:val="000000"/>
          <w:sz w:val="24"/>
          <w:szCs w:val="24"/>
        </w:rPr>
      </w:pPr>
      <w:r w:rsidRPr="00F9373B">
        <w:rPr>
          <w:color w:val="000000"/>
          <w:sz w:val="24"/>
          <w:szCs w:val="24"/>
        </w:rPr>
        <w:t>Общая трудоемкость дисциплины (модуля) составляет</w:t>
      </w:r>
      <w:r>
        <w:rPr>
          <w:color w:val="000000"/>
          <w:sz w:val="24"/>
          <w:szCs w:val="24"/>
        </w:rPr>
        <w:t xml:space="preserve"> 2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</w:rPr>
        <w:t>зачетных</w:t>
      </w:r>
      <w:r w:rsidRPr="00F9373B">
        <w:rPr>
          <w:color w:val="000000"/>
          <w:sz w:val="24"/>
          <w:szCs w:val="24"/>
        </w:rPr>
        <w:t xml:space="preserve"> единицы, </w:t>
      </w:r>
      <w:r>
        <w:rPr>
          <w:color w:val="000000"/>
          <w:sz w:val="24"/>
          <w:szCs w:val="24"/>
        </w:rPr>
        <w:t>72 часов</w:t>
      </w:r>
      <w:r w:rsidRPr="00F9373B">
        <w:rPr>
          <w:color w:val="000000"/>
          <w:sz w:val="24"/>
          <w:szCs w:val="24"/>
        </w:rPr>
        <w:t xml:space="preserve">; в том числе на контактную работу обучающихся с преподавателем (далее - контактная работа) (по видам учебной работы) </w:t>
      </w:r>
      <w:r>
        <w:rPr>
          <w:color w:val="000000"/>
          <w:sz w:val="24"/>
          <w:szCs w:val="24"/>
        </w:rPr>
        <w:t>8</w:t>
      </w:r>
      <w:r w:rsidRPr="00F9373B">
        <w:rPr>
          <w:color w:val="000000"/>
          <w:sz w:val="24"/>
          <w:szCs w:val="24"/>
        </w:rPr>
        <w:t xml:space="preserve"> часов, СР</w:t>
      </w:r>
      <w:r>
        <w:rPr>
          <w:color w:val="000000"/>
          <w:sz w:val="24"/>
          <w:szCs w:val="24"/>
        </w:rPr>
        <w:t>С  - 60 часов.</w:t>
      </w:r>
      <w:r w:rsidRPr="00F9373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Контроль зачет.</w:t>
      </w:r>
    </w:p>
    <w:p w:rsidR="00BF12FB" w:rsidRDefault="00BF12FB" w:rsidP="00BF12FB">
      <w:pPr>
        <w:ind w:firstLine="567"/>
        <w:jc w:val="both"/>
        <w:rPr>
          <w:color w:val="000000"/>
          <w:sz w:val="24"/>
          <w:szCs w:val="24"/>
        </w:rPr>
      </w:pPr>
    </w:p>
    <w:tbl>
      <w:tblPr>
        <w:tblW w:w="46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"/>
        <w:gridCol w:w="1975"/>
        <w:gridCol w:w="463"/>
        <w:gridCol w:w="466"/>
        <w:gridCol w:w="760"/>
        <w:gridCol w:w="730"/>
        <w:gridCol w:w="583"/>
        <w:gridCol w:w="780"/>
        <w:gridCol w:w="1359"/>
        <w:gridCol w:w="1423"/>
      </w:tblGrid>
      <w:tr w:rsidR="00BF12FB" w:rsidRPr="00F9373B" w:rsidTr="006F4116">
        <w:trPr>
          <w:cantSplit/>
          <w:trHeight w:val="716"/>
        </w:trPr>
        <w:tc>
          <w:tcPr>
            <w:tcW w:w="295" w:type="pct"/>
            <w:vMerge w:val="restart"/>
          </w:tcPr>
          <w:p w:rsidR="00BF12FB" w:rsidRPr="00F9373B" w:rsidRDefault="00BF12FB" w:rsidP="006F4116">
            <w:pPr>
              <w:jc w:val="center"/>
              <w:rPr>
                <w:color w:val="000000"/>
              </w:rPr>
            </w:pPr>
            <w:r w:rsidRPr="00F9373B">
              <w:rPr>
                <w:color w:val="000000"/>
              </w:rPr>
              <w:t>№</w:t>
            </w:r>
          </w:p>
          <w:p w:rsidR="00BF12FB" w:rsidRPr="00F9373B" w:rsidRDefault="00BF12FB" w:rsidP="006F4116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F9373B">
              <w:rPr>
                <w:color w:val="000000"/>
              </w:rPr>
              <w:t>п/п</w:t>
            </w:r>
          </w:p>
        </w:tc>
        <w:tc>
          <w:tcPr>
            <w:tcW w:w="1088" w:type="pct"/>
            <w:vMerge w:val="restart"/>
          </w:tcPr>
          <w:p w:rsidR="00BF12FB" w:rsidRPr="00F9373B" w:rsidRDefault="00BF12FB" w:rsidP="006F4116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F9373B">
              <w:rPr>
                <w:color w:val="000000"/>
                <w:sz w:val="22"/>
                <w:szCs w:val="22"/>
              </w:rPr>
              <w:t>Содержание дисциплины (модуля), структурированное по темам (разделам)</w:t>
            </w:r>
          </w:p>
        </w:tc>
        <w:tc>
          <w:tcPr>
            <w:tcW w:w="255" w:type="pct"/>
            <w:vMerge w:val="restart"/>
            <w:textDirection w:val="btLr"/>
          </w:tcPr>
          <w:p w:rsidR="00BF12FB" w:rsidRPr="00F9373B" w:rsidRDefault="00BF12FB" w:rsidP="006F41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Курс</w:t>
            </w:r>
          </w:p>
          <w:p w:rsidR="00BF12FB" w:rsidRPr="00F9373B" w:rsidRDefault="00BF12FB" w:rsidP="006F4116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57" w:type="pct"/>
            <w:vMerge w:val="restart"/>
            <w:textDirection w:val="btLr"/>
          </w:tcPr>
          <w:p w:rsidR="00BF12FB" w:rsidRPr="00F9373B" w:rsidRDefault="00BF12FB" w:rsidP="006F4116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F9373B">
              <w:rPr>
                <w:color w:val="000000"/>
                <w:sz w:val="22"/>
                <w:szCs w:val="22"/>
              </w:rPr>
              <w:t xml:space="preserve">Неделя </w:t>
            </w:r>
          </w:p>
        </w:tc>
        <w:tc>
          <w:tcPr>
            <w:tcW w:w="1142" w:type="pct"/>
            <w:gridSpan w:val="3"/>
          </w:tcPr>
          <w:p w:rsidR="00BF12FB" w:rsidRPr="00F9373B" w:rsidRDefault="00BF12FB" w:rsidP="006F4116">
            <w:pPr>
              <w:jc w:val="center"/>
              <w:rPr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>Контактная</w:t>
            </w:r>
          </w:p>
          <w:p w:rsidR="00BF12FB" w:rsidRPr="00F9373B" w:rsidRDefault="00BF12FB" w:rsidP="006F4116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>работа по видам учебной работы</w:t>
            </w:r>
          </w:p>
        </w:tc>
        <w:tc>
          <w:tcPr>
            <w:tcW w:w="430" w:type="pct"/>
            <w:vMerge w:val="restart"/>
          </w:tcPr>
          <w:p w:rsidR="00BF12FB" w:rsidRPr="00F9373B" w:rsidRDefault="00BF12FB" w:rsidP="006F4116">
            <w:pPr>
              <w:tabs>
                <w:tab w:val="left" w:pos="708"/>
              </w:tabs>
              <w:rPr>
                <w:color w:val="000000"/>
                <w:sz w:val="22"/>
                <w:szCs w:val="22"/>
                <w:lang w:val="en-US"/>
              </w:rPr>
            </w:pPr>
            <w:r w:rsidRPr="00F9373B">
              <w:rPr>
                <w:color w:val="000000"/>
                <w:sz w:val="22"/>
                <w:szCs w:val="22"/>
              </w:rPr>
              <w:t>СР</w:t>
            </w:r>
            <w:r>
              <w:rPr>
                <w:color w:val="000000"/>
                <w:sz w:val="22"/>
                <w:szCs w:val="22"/>
              </w:rPr>
              <w:t>С</w:t>
            </w:r>
          </w:p>
        </w:tc>
        <w:tc>
          <w:tcPr>
            <w:tcW w:w="749" w:type="pct"/>
            <w:vMerge w:val="restart"/>
          </w:tcPr>
          <w:p w:rsidR="00BF12FB" w:rsidRPr="00F9373B" w:rsidRDefault="00BF12FB" w:rsidP="006F4116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F9373B">
              <w:rPr>
                <w:iCs/>
                <w:color w:val="000000"/>
                <w:sz w:val="22"/>
                <w:szCs w:val="22"/>
              </w:rPr>
              <w:t>Образовательные технологии</w:t>
            </w:r>
          </w:p>
        </w:tc>
        <w:tc>
          <w:tcPr>
            <w:tcW w:w="784" w:type="pct"/>
            <w:vMerge w:val="restart"/>
          </w:tcPr>
          <w:p w:rsidR="00BF12FB" w:rsidRPr="00F9373B" w:rsidRDefault="00BF12FB" w:rsidP="006F4116">
            <w:pPr>
              <w:jc w:val="center"/>
              <w:rPr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 xml:space="preserve">Формы </w:t>
            </w:r>
          </w:p>
          <w:p w:rsidR="00BF12FB" w:rsidRPr="00F9373B" w:rsidRDefault="00BF12FB" w:rsidP="006F4116">
            <w:pPr>
              <w:jc w:val="center"/>
              <w:rPr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 xml:space="preserve">текущего контроля </w:t>
            </w:r>
          </w:p>
          <w:p w:rsidR="00BF12FB" w:rsidRPr="00F9373B" w:rsidRDefault="00BF12FB" w:rsidP="006F4116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>успеваемости</w:t>
            </w:r>
          </w:p>
          <w:p w:rsidR="00BF12FB" w:rsidRPr="00F9373B" w:rsidRDefault="00BF12FB" w:rsidP="006F4116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F12FB" w:rsidRPr="00F9373B" w:rsidTr="006F4116">
        <w:trPr>
          <w:trHeight w:val="657"/>
        </w:trPr>
        <w:tc>
          <w:tcPr>
            <w:tcW w:w="295" w:type="pct"/>
            <w:vMerge/>
            <w:vAlign w:val="center"/>
          </w:tcPr>
          <w:p w:rsidR="00BF12FB" w:rsidRPr="00F9373B" w:rsidRDefault="00BF12FB" w:rsidP="006F411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  <w:vMerge/>
            <w:vAlign w:val="center"/>
          </w:tcPr>
          <w:p w:rsidR="00BF12FB" w:rsidRPr="00F9373B" w:rsidRDefault="00BF12FB" w:rsidP="006F411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5" w:type="pct"/>
            <w:vMerge/>
            <w:vAlign w:val="center"/>
          </w:tcPr>
          <w:p w:rsidR="00BF12FB" w:rsidRPr="00F9373B" w:rsidRDefault="00BF12FB" w:rsidP="006F411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7" w:type="pct"/>
            <w:vMerge/>
            <w:vAlign w:val="center"/>
          </w:tcPr>
          <w:p w:rsidR="00BF12FB" w:rsidRPr="00F9373B" w:rsidRDefault="00BF12FB" w:rsidP="006F411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19" w:type="pct"/>
          </w:tcPr>
          <w:p w:rsidR="00BF12FB" w:rsidRPr="00F9373B" w:rsidRDefault="00BF12FB" w:rsidP="006F4116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>Лек.</w:t>
            </w:r>
          </w:p>
        </w:tc>
        <w:tc>
          <w:tcPr>
            <w:tcW w:w="402" w:type="pct"/>
          </w:tcPr>
          <w:p w:rsidR="00BF12FB" w:rsidRPr="00F9373B" w:rsidRDefault="00BF12FB" w:rsidP="006F4116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>Лаб.</w:t>
            </w:r>
          </w:p>
        </w:tc>
        <w:tc>
          <w:tcPr>
            <w:tcW w:w="321" w:type="pct"/>
          </w:tcPr>
          <w:p w:rsidR="00BF12FB" w:rsidRPr="00F9373B" w:rsidRDefault="00BF12FB" w:rsidP="006F4116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>Пр.</w:t>
            </w:r>
          </w:p>
        </w:tc>
        <w:tc>
          <w:tcPr>
            <w:tcW w:w="430" w:type="pct"/>
            <w:vMerge/>
            <w:vAlign w:val="center"/>
          </w:tcPr>
          <w:p w:rsidR="00BF12FB" w:rsidRPr="00F9373B" w:rsidRDefault="00BF12FB" w:rsidP="006F411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49" w:type="pct"/>
            <w:vMerge/>
            <w:vAlign w:val="center"/>
          </w:tcPr>
          <w:p w:rsidR="00BF12FB" w:rsidRPr="00F9373B" w:rsidRDefault="00BF12FB" w:rsidP="006F411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84" w:type="pct"/>
            <w:vMerge/>
            <w:vAlign w:val="center"/>
          </w:tcPr>
          <w:p w:rsidR="00BF12FB" w:rsidRPr="00F9373B" w:rsidRDefault="00BF12FB" w:rsidP="006F4116">
            <w:pPr>
              <w:rPr>
                <w:color w:val="000000"/>
                <w:sz w:val="24"/>
                <w:szCs w:val="24"/>
              </w:rPr>
            </w:pPr>
          </w:p>
        </w:tc>
      </w:tr>
      <w:tr w:rsidR="00CD29FC" w:rsidRPr="00F9373B" w:rsidTr="006F4116">
        <w:trPr>
          <w:cantSplit/>
          <w:trHeight w:val="1028"/>
        </w:trPr>
        <w:tc>
          <w:tcPr>
            <w:tcW w:w="295" w:type="pct"/>
          </w:tcPr>
          <w:p w:rsidR="00CD29FC" w:rsidRPr="00F9373B" w:rsidRDefault="00CD29FC" w:rsidP="006F4116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 w:rsidRPr="00F9373B">
              <w:rPr>
                <w:color w:val="000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1088" w:type="pct"/>
          </w:tcPr>
          <w:p w:rsidR="00CD29FC" w:rsidRPr="00CF0E8B" w:rsidRDefault="00CD29FC" w:rsidP="005B7470">
            <w:r w:rsidRPr="00631D08">
              <w:rPr>
                <w:rFonts w:eastAsia="TimesNewRomanPSMT"/>
                <w:sz w:val="22"/>
                <w:szCs w:val="22"/>
              </w:rPr>
              <w:t>Термины и определения электрики.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637DF7">
              <w:rPr>
                <w:rFonts w:eastAsia="TimesNewRomanPSMT"/>
                <w:sz w:val="22"/>
                <w:szCs w:val="22"/>
              </w:rPr>
              <w:t>Уровни (ступени) системы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637DF7">
              <w:rPr>
                <w:rFonts w:eastAsia="TimesNewRomanPSMT"/>
                <w:sz w:val="22"/>
                <w:szCs w:val="22"/>
              </w:rPr>
              <w:t xml:space="preserve">электроснабжения 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637DF7">
              <w:rPr>
                <w:rFonts w:eastAsia="TimesNewRomanPSMT"/>
                <w:sz w:val="22"/>
                <w:szCs w:val="22"/>
              </w:rPr>
              <w:t>Потребители электрической энергии. Основные требования к системам электроснабжения</w:t>
            </w:r>
            <w:r>
              <w:rPr>
                <w:rFonts w:eastAsia="TimesNewRomanPSMT"/>
                <w:sz w:val="22"/>
                <w:szCs w:val="22"/>
              </w:rPr>
              <w:t xml:space="preserve">. </w:t>
            </w:r>
            <w:r w:rsidRPr="00637DF7">
              <w:rPr>
                <w:sz w:val="22"/>
                <w:szCs w:val="22"/>
              </w:rPr>
              <w:t>Потребление электроэнергии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и электрические нагрузки</w:t>
            </w:r>
            <w:r>
              <w:rPr>
                <w:sz w:val="22"/>
                <w:szCs w:val="22"/>
              </w:rPr>
              <w:t xml:space="preserve">. </w:t>
            </w:r>
            <w:r w:rsidRPr="00637DF7">
              <w:rPr>
                <w:rFonts w:eastAsia="TimesNewRomanPSMT"/>
                <w:sz w:val="22"/>
                <w:szCs w:val="22"/>
              </w:rPr>
              <w:t>Характерные электроприемники. Параметры электропотребления и расчетные коэффициенты.</w:t>
            </w:r>
            <w:r>
              <w:rPr>
                <w:rFonts w:eastAsia="TimesNewRomanPSMT"/>
                <w:sz w:val="22"/>
                <w:szCs w:val="22"/>
              </w:rPr>
              <w:t xml:space="preserve"> Ф</w:t>
            </w:r>
            <w:r w:rsidRPr="00637DF7">
              <w:rPr>
                <w:rFonts w:eastAsia="TimesNewRomanPSMT"/>
                <w:sz w:val="22"/>
                <w:szCs w:val="22"/>
              </w:rPr>
              <w:t xml:space="preserve">ормализуемые методы расчета электрических </w:t>
            </w:r>
            <w:r w:rsidRPr="00637DF7">
              <w:rPr>
                <w:rFonts w:eastAsia="TimesNewRomanPSMT"/>
                <w:color w:val="000000"/>
                <w:sz w:val="22"/>
                <w:szCs w:val="22"/>
              </w:rPr>
              <w:t>нагрузок.</w:t>
            </w:r>
          </w:p>
        </w:tc>
        <w:tc>
          <w:tcPr>
            <w:tcW w:w="255" w:type="pct"/>
            <w:vAlign w:val="center"/>
          </w:tcPr>
          <w:p w:rsidR="00CD29FC" w:rsidRPr="00F9373B" w:rsidRDefault="00CD29FC" w:rsidP="006F4116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7" w:type="pct"/>
            <w:textDirection w:val="btLr"/>
            <w:vAlign w:val="center"/>
          </w:tcPr>
          <w:p w:rsidR="00CD29FC" w:rsidRPr="00E27047" w:rsidRDefault="00CD29FC" w:rsidP="006F4116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 графику уч. пл.</w:t>
            </w:r>
          </w:p>
        </w:tc>
        <w:tc>
          <w:tcPr>
            <w:tcW w:w="419" w:type="pct"/>
            <w:vAlign w:val="center"/>
          </w:tcPr>
          <w:p w:rsidR="00CD29FC" w:rsidRPr="00F9373B" w:rsidRDefault="00CD29FC" w:rsidP="006F4116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02" w:type="pct"/>
            <w:vAlign w:val="center"/>
          </w:tcPr>
          <w:p w:rsidR="00CD29FC" w:rsidRPr="00F9373B" w:rsidRDefault="00CD29FC" w:rsidP="006F4116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vAlign w:val="center"/>
          </w:tcPr>
          <w:p w:rsidR="00CD29FC" w:rsidRPr="00F9373B" w:rsidRDefault="00CD29FC" w:rsidP="006F4116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0" w:type="pct"/>
            <w:vAlign w:val="center"/>
          </w:tcPr>
          <w:p w:rsidR="00CD29FC" w:rsidRPr="00F9373B" w:rsidRDefault="00CD29FC" w:rsidP="006F4116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749" w:type="pct"/>
          </w:tcPr>
          <w:p w:rsidR="00CD29FC" w:rsidRDefault="00CD29FC" w:rsidP="004B6AA3">
            <w:r>
              <w:t xml:space="preserve">Традиционная </w:t>
            </w:r>
            <w:r w:rsidRPr="00393516">
              <w:t xml:space="preserve">лекция, практические занятия. </w:t>
            </w:r>
          </w:p>
        </w:tc>
        <w:tc>
          <w:tcPr>
            <w:tcW w:w="784" w:type="pct"/>
            <w:vAlign w:val="center"/>
          </w:tcPr>
          <w:p w:rsidR="00CD29FC" w:rsidRPr="0030633E" w:rsidRDefault="00CD29FC" w:rsidP="006F4116">
            <w:r w:rsidRPr="0030633E">
              <w:t>Текущий</w:t>
            </w:r>
          </w:p>
          <w:p w:rsidR="00CD29FC" w:rsidRPr="0030633E" w:rsidRDefault="00CD29FC" w:rsidP="006F4116">
            <w:r w:rsidRPr="0030633E">
              <w:t>Контроль</w:t>
            </w:r>
          </w:p>
          <w:p w:rsidR="00CD29FC" w:rsidRPr="0030633E" w:rsidRDefault="00CD29FC" w:rsidP="006F4116"/>
        </w:tc>
      </w:tr>
      <w:tr w:rsidR="00CD29FC" w:rsidRPr="00F9373B" w:rsidTr="006F4116">
        <w:trPr>
          <w:cantSplit/>
          <w:trHeight w:val="709"/>
        </w:trPr>
        <w:tc>
          <w:tcPr>
            <w:tcW w:w="295" w:type="pct"/>
          </w:tcPr>
          <w:p w:rsidR="00CD29FC" w:rsidRPr="00F9373B" w:rsidRDefault="00CD29FC" w:rsidP="006F4116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 w:rsidRPr="00F9373B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088" w:type="pct"/>
          </w:tcPr>
          <w:p w:rsidR="00CD29FC" w:rsidRPr="00637DF7" w:rsidRDefault="00CD29FC" w:rsidP="005B7470">
            <w:pPr>
              <w:ind w:left="-57" w:right="-57"/>
              <w:rPr>
                <w:sz w:val="22"/>
                <w:szCs w:val="22"/>
              </w:rPr>
            </w:pPr>
            <w:r w:rsidRPr="00637DF7">
              <w:rPr>
                <w:sz w:val="22"/>
                <w:szCs w:val="22"/>
              </w:rPr>
              <w:t>Выбор схем, напряжений и режимов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присоединения промышленных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предприятий к субъектам</w:t>
            </w:r>
          </w:p>
          <w:p w:rsidR="00CD29FC" w:rsidRPr="00CF0E8B" w:rsidRDefault="00CD29FC" w:rsidP="005B7470">
            <w:r w:rsidRPr="00637DF7">
              <w:rPr>
                <w:sz w:val="22"/>
                <w:szCs w:val="22"/>
              </w:rPr>
              <w:t>Электроэнергетики</w:t>
            </w:r>
            <w:r>
              <w:rPr>
                <w:sz w:val="22"/>
                <w:szCs w:val="22"/>
              </w:rPr>
              <w:t xml:space="preserve">. </w:t>
            </w:r>
            <w:r w:rsidRPr="00637DF7">
              <w:rPr>
                <w:rFonts w:eastAsia="TimesNewRomanPSMT"/>
                <w:sz w:val="22"/>
                <w:szCs w:val="22"/>
              </w:rPr>
              <w:t>Источники питания потребителей и построение схемы электроснабжения.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 w:rsidRPr="00637DF7">
              <w:rPr>
                <w:sz w:val="22"/>
                <w:szCs w:val="22"/>
              </w:rPr>
              <w:t>хемы и конструктивное исполнение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главных понизительных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и распределительных подстанций</w:t>
            </w:r>
            <w:r>
              <w:rPr>
                <w:sz w:val="22"/>
                <w:szCs w:val="22"/>
              </w:rPr>
              <w:t xml:space="preserve">. </w:t>
            </w:r>
            <w:r w:rsidRPr="00637DF7">
              <w:rPr>
                <w:rFonts w:eastAsia="TimesNewRomanPSMT"/>
                <w:color w:val="000000"/>
                <w:sz w:val="22"/>
                <w:szCs w:val="22"/>
              </w:rPr>
              <w:t xml:space="preserve">Исходные данные и выбор схемы </w:t>
            </w:r>
            <w:r>
              <w:rPr>
                <w:rFonts w:eastAsia="TimesNewRomanPSMT"/>
                <w:color w:val="000000"/>
                <w:sz w:val="22"/>
                <w:szCs w:val="22"/>
              </w:rPr>
              <w:t xml:space="preserve"> и элементной базы </w:t>
            </w:r>
            <w:r w:rsidRPr="00637DF7">
              <w:rPr>
                <w:rFonts w:eastAsia="TimesNewRomanPSMT"/>
                <w:color w:val="000000"/>
                <w:sz w:val="22"/>
                <w:szCs w:val="22"/>
              </w:rPr>
              <w:t>ГПП.</w:t>
            </w:r>
          </w:p>
        </w:tc>
        <w:tc>
          <w:tcPr>
            <w:tcW w:w="255" w:type="pct"/>
            <w:vAlign w:val="center"/>
          </w:tcPr>
          <w:p w:rsidR="00CD29FC" w:rsidRPr="00F9373B" w:rsidRDefault="00CD29FC" w:rsidP="006F4116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7" w:type="pct"/>
            <w:textDirection w:val="btLr"/>
            <w:vAlign w:val="center"/>
          </w:tcPr>
          <w:p w:rsidR="00CD29FC" w:rsidRPr="00E27047" w:rsidRDefault="00CD29FC" w:rsidP="004B6AA3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 графику уч. пл.</w:t>
            </w:r>
          </w:p>
        </w:tc>
        <w:tc>
          <w:tcPr>
            <w:tcW w:w="419" w:type="pct"/>
            <w:vAlign w:val="center"/>
          </w:tcPr>
          <w:p w:rsidR="00CD29FC" w:rsidRPr="00F9373B" w:rsidRDefault="00CD29FC" w:rsidP="006F4116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02" w:type="pct"/>
            <w:vAlign w:val="center"/>
          </w:tcPr>
          <w:p w:rsidR="00CD29FC" w:rsidRPr="00F9373B" w:rsidRDefault="00CD29FC" w:rsidP="006F4116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1" w:type="pct"/>
            <w:vAlign w:val="center"/>
          </w:tcPr>
          <w:p w:rsidR="00CD29FC" w:rsidRPr="00F9373B" w:rsidRDefault="00CD29FC" w:rsidP="006F4116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0" w:type="pct"/>
            <w:vAlign w:val="center"/>
          </w:tcPr>
          <w:p w:rsidR="00CD29FC" w:rsidRPr="00F9373B" w:rsidRDefault="00CD29FC" w:rsidP="006F4116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749" w:type="pct"/>
          </w:tcPr>
          <w:p w:rsidR="00CD29FC" w:rsidRDefault="00CD29FC" w:rsidP="004B6AA3">
            <w:r>
              <w:t xml:space="preserve">Традиционная </w:t>
            </w:r>
            <w:r w:rsidRPr="00393516">
              <w:t xml:space="preserve">лекция, практические занятия. </w:t>
            </w:r>
          </w:p>
        </w:tc>
        <w:tc>
          <w:tcPr>
            <w:tcW w:w="784" w:type="pct"/>
            <w:vAlign w:val="center"/>
          </w:tcPr>
          <w:p w:rsidR="00CD29FC" w:rsidRPr="0030633E" w:rsidRDefault="00CD29FC" w:rsidP="006F4116">
            <w:r w:rsidRPr="0030633E">
              <w:t>Текущий</w:t>
            </w:r>
          </w:p>
          <w:p w:rsidR="00CD29FC" w:rsidRPr="0030633E" w:rsidRDefault="00CD29FC" w:rsidP="006F4116">
            <w:r w:rsidRPr="0030633E">
              <w:t>Контроль</w:t>
            </w:r>
          </w:p>
          <w:p w:rsidR="00CD29FC" w:rsidRPr="0030633E" w:rsidRDefault="00CD29FC" w:rsidP="006F4116"/>
        </w:tc>
      </w:tr>
      <w:tr w:rsidR="002633C8" w:rsidRPr="00F9373B" w:rsidTr="006F4116">
        <w:trPr>
          <w:trHeight w:val="282"/>
        </w:trPr>
        <w:tc>
          <w:tcPr>
            <w:tcW w:w="295" w:type="pct"/>
          </w:tcPr>
          <w:p w:rsidR="002633C8" w:rsidRPr="00F9373B" w:rsidRDefault="002633C8" w:rsidP="006F4116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  <w:vAlign w:val="center"/>
          </w:tcPr>
          <w:p w:rsidR="002633C8" w:rsidRPr="00F9373B" w:rsidRDefault="002633C8" w:rsidP="006F4116">
            <w:pPr>
              <w:tabs>
                <w:tab w:val="left" w:pos="708"/>
              </w:tabs>
              <w:jc w:val="right"/>
              <w:rPr>
                <w:color w:val="000000"/>
                <w:sz w:val="24"/>
                <w:szCs w:val="24"/>
                <w:highlight w:val="yellow"/>
              </w:rPr>
            </w:pPr>
            <w:r w:rsidRPr="00F9373B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55" w:type="pct"/>
          </w:tcPr>
          <w:p w:rsidR="002633C8" w:rsidRPr="00F9373B" w:rsidRDefault="002633C8" w:rsidP="006F4116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57" w:type="pct"/>
          </w:tcPr>
          <w:p w:rsidR="002633C8" w:rsidRPr="00F9373B" w:rsidRDefault="002633C8" w:rsidP="006F4116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419" w:type="pct"/>
            <w:vAlign w:val="center"/>
          </w:tcPr>
          <w:p w:rsidR="002633C8" w:rsidRPr="00F9373B" w:rsidRDefault="002633C8" w:rsidP="006F4116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02" w:type="pct"/>
            <w:vAlign w:val="center"/>
          </w:tcPr>
          <w:p w:rsidR="002633C8" w:rsidRPr="00F9373B" w:rsidRDefault="002633C8" w:rsidP="006F4116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21" w:type="pct"/>
            <w:vAlign w:val="center"/>
          </w:tcPr>
          <w:p w:rsidR="002633C8" w:rsidRPr="00F9373B" w:rsidRDefault="002633C8" w:rsidP="006F4116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30" w:type="pct"/>
            <w:vAlign w:val="center"/>
          </w:tcPr>
          <w:p w:rsidR="002633C8" w:rsidRPr="00F9373B" w:rsidRDefault="002633C8" w:rsidP="006F41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533" w:type="pct"/>
            <w:gridSpan w:val="2"/>
          </w:tcPr>
          <w:p w:rsidR="002633C8" w:rsidRPr="00F9373B" w:rsidRDefault="002633C8" w:rsidP="006F4116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</w:tr>
      <w:tr w:rsidR="002633C8" w:rsidRPr="00F9373B" w:rsidTr="006F4116">
        <w:trPr>
          <w:trHeight w:val="282"/>
        </w:trPr>
        <w:tc>
          <w:tcPr>
            <w:tcW w:w="295" w:type="pct"/>
          </w:tcPr>
          <w:p w:rsidR="002633C8" w:rsidRPr="00F9373B" w:rsidRDefault="002633C8" w:rsidP="006F4116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  <w:vAlign w:val="center"/>
          </w:tcPr>
          <w:p w:rsidR="002633C8" w:rsidRPr="00CA68CA" w:rsidRDefault="002633C8" w:rsidP="006F4116">
            <w:pPr>
              <w:rPr>
                <w:color w:val="000000"/>
                <w:sz w:val="22"/>
                <w:szCs w:val="22"/>
              </w:rPr>
            </w:pPr>
            <w:r w:rsidRPr="00CA68CA">
              <w:rPr>
                <w:color w:val="000000"/>
                <w:sz w:val="22"/>
                <w:szCs w:val="22"/>
              </w:rPr>
              <w:t xml:space="preserve">Форма </w:t>
            </w:r>
          </w:p>
          <w:p w:rsidR="002633C8" w:rsidRPr="00F9373B" w:rsidRDefault="002633C8" w:rsidP="006F4116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 w:rsidRPr="00CA68CA">
              <w:rPr>
                <w:color w:val="000000"/>
                <w:sz w:val="22"/>
                <w:szCs w:val="22"/>
              </w:rPr>
              <w:t>промежуточной аттестации</w:t>
            </w:r>
          </w:p>
        </w:tc>
        <w:tc>
          <w:tcPr>
            <w:tcW w:w="3617" w:type="pct"/>
            <w:gridSpan w:val="8"/>
          </w:tcPr>
          <w:p w:rsidR="002633C8" w:rsidRPr="00F9373B" w:rsidRDefault="002633C8" w:rsidP="006F4116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403007" w:rsidRPr="00D934B7" w:rsidRDefault="00403007" w:rsidP="00403007">
      <w:pPr>
        <w:tabs>
          <w:tab w:val="left" w:pos="708"/>
        </w:tabs>
        <w:jc w:val="both"/>
        <w:textAlignment w:val="auto"/>
        <w:rPr>
          <w:color w:val="000000"/>
          <w:sz w:val="24"/>
          <w:szCs w:val="24"/>
          <w:highlight w:val="yellow"/>
        </w:rPr>
      </w:pPr>
    </w:p>
    <w:p w:rsidR="00D934B7" w:rsidRDefault="00D934B7" w:rsidP="00403007">
      <w:pPr>
        <w:tabs>
          <w:tab w:val="left" w:pos="708"/>
        </w:tabs>
        <w:jc w:val="both"/>
        <w:textAlignment w:val="auto"/>
        <w:rPr>
          <w:i/>
          <w:color w:val="000000"/>
          <w:sz w:val="24"/>
          <w:szCs w:val="24"/>
          <w:highlight w:val="yellow"/>
        </w:rPr>
      </w:pPr>
    </w:p>
    <w:p w:rsidR="00D934B7" w:rsidRPr="00F9373B" w:rsidRDefault="00D934B7" w:rsidP="00403007">
      <w:pPr>
        <w:tabs>
          <w:tab w:val="left" w:pos="708"/>
        </w:tabs>
        <w:jc w:val="both"/>
        <w:textAlignment w:val="auto"/>
        <w:rPr>
          <w:i/>
          <w:color w:val="000000"/>
          <w:sz w:val="24"/>
          <w:szCs w:val="24"/>
          <w:highlight w:val="yellow"/>
        </w:rPr>
      </w:pPr>
    </w:p>
    <w:p w:rsidR="00403007" w:rsidRDefault="00403007" w:rsidP="00403007">
      <w:pPr>
        <w:numPr>
          <w:ilvl w:val="0"/>
          <w:numId w:val="4"/>
        </w:numPr>
        <w:shd w:val="clear" w:color="auto" w:fill="FFFFFF"/>
        <w:tabs>
          <w:tab w:val="left" w:pos="708"/>
        </w:tabs>
        <w:overflowPunct/>
        <w:autoSpaceDE/>
        <w:autoSpaceDN/>
        <w:adjustRightInd/>
        <w:ind w:left="0"/>
        <w:textAlignment w:val="auto"/>
        <w:rPr>
          <w:b/>
          <w:bCs/>
          <w:color w:val="000000"/>
          <w:sz w:val="24"/>
          <w:szCs w:val="24"/>
        </w:rPr>
      </w:pPr>
      <w:r w:rsidRPr="00F9373B">
        <w:rPr>
          <w:b/>
          <w:bCs/>
          <w:color w:val="000000"/>
          <w:sz w:val="24"/>
          <w:szCs w:val="24"/>
        </w:rPr>
        <w:t>Программа и учебно-методическое обеспечение самостоятельной работы обучающихся по дисциплине (модулю)</w:t>
      </w:r>
    </w:p>
    <w:p w:rsidR="00BF12FB" w:rsidRDefault="00BF12FB" w:rsidP="00BF12FB">
      <w:pPr>
        <w:pStyle w:val="afb"/>
        <w:shd w:val="clear" w:color="auto" w:fill="FFFFFF"/>
        <w:tabs>
          <w:tab w:val="left" w:pos="708"/>
        </w:tabs>
        <w:rPr>
          <w:b/>
          <w:bCs/>
          <w:i/>
          <w:color w:val="000000"/>
          <w:sz w:val="24"/>
          <w:szCs w:val="24"/>
        </w:rPr>
      </w:pPr>
    </w:p>
    <w:p w:rsidR="00BF12FB" w:rsidRPr="00BF12FB" w:rsidRDefault="00BF12FB" w:rsidP="00BF12FB">
      <w:pPr>
        <w:shd w:val="clear" w:color="auto" w:fill="FFFFFF"/>
        <w:tabs>
          <w:tab w:val="left" w:pos="708"/>
        </w:tabs>
        <w:rPr>
          <w:b/>
          <w:bCs/>
          <w:i/>
          <w:color w:val="000000"/>
          <w:sz w:val="24"/>
          <w:szCs w:val="24"/>
        </w:rPr>
      </w:pPr>
      <w:r w:rsidRPr="00BF12FB">
        <w:rPr>
          <w:b/>
          <w:bCs/>
          <w:i/>
          <w:color w:val="000000"/>
          <w:sz w:val="24"/>
          <w:szCs w:val="24"/>
        </w:rPr>
        <w:t>4.1. Для очной формы обучения</w:t>
      </w:r>
    </w:p>
    <w:p w:rsidR="00BF12FB" w:rsidRDefault="00BF12FB" w:rsidP="00BF12FB">
      <w:pPr>
        <w:shd w:val="clear" w:color="auto" w:fill="FFFFFF"/>
        <w:tabs>
          <w:tab w:val="left" w:pos="708"/>
        </w:tabs>
        <w:overflowPunct/>
        <w:autoSpaceDE/>
        <w:autoSpaceDN/>
        <w:adjustRightInd/>
        <w:textAlignment w:val="auto"/>
        <w:rPr>
          <w:b/>
          <w:bCs/>
          <w:color w:val="000000"/>
          <w:sz w:val="24"/>
          <w:szCs w:val="24"/>
        </w:rPr>
      </w:pPr>
    </w:p>
    <w:tbl>
      <w:tblPr>
        <w:tblW w:w="94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4"/>
        <w:gridCol w:w="3052"/>
        <w:gridCol w:w="496"/>
        <w:gridCol w:w="597"/>
        <w:gridCol w:w="1633"/>
        <w:gridCol w:w="1633"/>
        <w:gridCol w:w="1482"/>
      </w:tblGrid>
      <w:tr w:rsidR="00CD29FC" w:rsidRPr="00F9373B" w:rsidTr="005B7470">
        <w:trPr>
          <w:trHeight w:val="270"/>
          <w:jc w:val="center"/>
        </w:trPr>
        <w:tc>
          <w:tcPr>
            <w:tcW w:w="574" w:type="dxa"/>
            <w:vMerge w:val="restart"/>
            <w:vAlign w:val="center"/>
          </w:tcPr>
          <w:p w:rsidR="00CD29FC" w:rsidRPr="00F9373B" w:rsidRDefault="00CD29FC" w:rsidP="005B7470">
            <w:pPr>
              <w:jc w:val="center"/>
              <w:rPr>
                <w:color w:val="000000"/>
              </w:rPr>
            </w:pPr>
            <w:r w:rsidRPr="00F9373B">
              <w:rPr>
                <w:color w:val="000000"/>
              </w:rPr>
              <w:t>№</w:t>
            </w:r>
          </w:p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  <w:r w:rsidRPr="00F9373B">
              <w:rPr>
                <w:color w:val="000000"/>
              </w:rPr>
              <w:t>п/п</w:t>
            </w:r>
          </w:p>
        </w:tc>
        <w:tc>
          <w:tcPr>
            <w:tcW w:w="3052" w:type="dxa"/>
            <w:vMerge w:val="restart"/>
            <w:vAlign w:val="center"/>
          </w:tcPr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  <w:r w:rsidRPr="00F9373B">
              <w:rPr>
                <w:color w:val="000000"/>
                <w:sz w:val="22"/>
                <w:szCs w:val="22"/>
              </w:rPr>
              <w:t>Содержание дисциплины (модуля), структурированное по темам (разделам), осваиваемое обучающимся в ходе СР</w:t>
            </w:r>
          </w:p>
        </w:tc>
        <w:tc>
          <w:tcPr>
            <w:tcW w:w="496" w:type="dxa"/>
            <w:vMerge w:val="restart"/>
            <w:textDirection w:val="btLr"/>
          </w:tcPr>
          <w:p w:rsidR="00CD29FC" w:rsidRPr="00F9373B" w:rsidRDefault="00CD29FC" w:rsidP="005B7470">
            <w:pPr>
              <w:jc w:val="center"/>
              <w:rPr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>Семестр</w:t>
            </w:r>
          </w:p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597" w:type="dxa"/>
            <w:vMerge w:val="restart"/>
            <w:textDirection w:val="btLr"/>
          </w:tcPr>
          <w:p w:rsidR="00CD29FC" w:rsidRPr="00F9373B" w:rsidRDefault="00CD29FC" w:rsidP="005B7470">
            <w:pPr>
              <w:jc w:val="center"/>
              <w:rPr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>Неделя</w:t>
            </w:r>
          </w:p>
        </w:tc>
        <w:tc>
          <w:tcPr>
            <w:tcW w:w="4748" w:type="dxa"/>
            <w:gridSpan w:val="3"/>
            <w:vAlign w:val="center"/>
          </w:tcPr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  <w:r>
              <w:rPr>
                <w:color w:val="000000"/>
              </w:rPr>
              <w:t>Виды СРС и у</w:t>
            </w:r>
            <w:r w:rsidRPr="008E334B">
              <w:rPr>
                <w:color w:val="000000"/>
              </w:rPr>
              <w:t xml:space="preserve">чебно-методическое обеспечение 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мостоятельной работы  </w:t>
            </w:r>
          </w:p>
        </w:tc>
      </w:tr>
      <w:tr w:rsidR="00CD29FC" w:rsidRPr="00F9373B" w:rsidTr="005B7470">
        <w:trPr>
          <w:trHeight w:val="280"/>
          <w:jc w:val="center"/>
        </w:trPr>
        <w:tc>
          <w:tcPr>
            <w:tcW w:w="574" w:type="dxa"/>
            <w:vMerge/>
          </w:tcPr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3052" w:type="dxa"/>
            <w:vMerge/>
          </w:tcPr>
          <w:p w:rsidR="00CD29FC" w:rsidRPr="00F9373B" w:rsidRDefault="00CD29FC" w:rsidP="005B7470">
            <w:pPr>
              <w:jc w:val="both"/>
              <w:rPr>
                <w:bCs/>
                <w:iCs/>
                <w:color w:val="000000"/>
              </w:rPr>
            </w:pPr>
          </w:p>
        </w:tc>
        <w:tc>
          <w:tcPr>
            <w:tcW w:w="496" w:type="dxa"/>
            <w:vMerge/>
            <w:vAlign w:val="center"/>
          </w:tcPr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597" w:type="dxa"/>
            <w:vMerge/>
          </w:tcPr>
          <w:p w:rsidR="00CD29FC" w:rsidRPr="00F9373B" w:rsidRDefault="00CD29FC" w:rsidP="005B747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266" w:type="dxa"/>
            <w:gridSpan w:val="2"/>
            <w:vAlign w:val="center"/>
          </w:tcPr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  <w:r>
              <w:rPr>
                <w:color w:val="000000"/>
              </w:rPr>
              <w:t>Учебные задания для сам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стоятельной работы</w:t>
            </w:r>
          </w:p>
        </w:tc>
        <w:tc>
          <w:tcPr>
            <w:tcW w:w="1482" w:type="dxa"/>
            <w:vMerge w:val="restart"/>
            <w:vAlign w:val="center"/>
          </w:tcPr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  <w:r w:rsidRPr="00E805CD">
              <w:rPr>
                <w:bCs/>
                <w:iCs/>
                <w:color w:val="000000"/>
              </w:rPr>
              <w:t>Учебно-методическое обеспечение</w:t>
            </w:r>
            <w:r>
              <w:rPr>
                <w:bCs/>
                <w:iCs/>
                <w:color w:val="000000"/>
              </w:rPr>
              <w:t xml:space="preserve"> СРС</w:t>
            </w:r>
          </w:p>
        </w:tc>
      </w:tr>
      <w:tr w:rsidR="00CD29FC" w:rsidRPr="00F9373B" w:rsidTr="005B7470">
        <w:trPr>
          <w:trHeight w:val="747"/>
          <w:jc w:val="center"/>
        </w:trPr>
        <w:tc>
          <w:tcPr>
            <w:tcW w:w="574" w:type="dxa"/>
            <w:vMerge/>
          </w:tcPr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3052" w:type="dxa"/>
            <w:vMerge/>
          </w:tcPr>
          <w:p w:rsidR="00CD29FC" w:rsidRPr="00F9373B" w:rsidRDefault="00CD29FC" w:rsidP="005B7470">
            <w:pPr>
              <w:jc w:val="both"/>
              <w:rPr>
                <w:bCs/>
                <w:iCs/>
                <w:color w:val="000000"/>
              </w:rPr>
            </w:pPr>
          </w:p>
        </w:tc>
        <w:tc>
          <w:tcPr>
            <w:tcW w:w="496" w:type="dxa"/>
            <w:vMerge/>
            <w:vAlign w:val="center"/>
          </w:tcPr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597" w:type="dxa"/>
            <w:vMerge/>
          </w:tcPr>
          <w:p w:rsidR="00CD29FC" w:rsidRPr="00F9373B" w:rsidRDefault="00CD29FC" w:rsidP="005B747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33" w:type="dxa"/>
            <w:vAlign w:val="center"/>
          </w:tcPr>
          <w:p w:rsidR="00CD29FC" w:rsidRPr="00D6210D" w:rsidRDefault="00CD29FC" w:rsidP="005B7470">
            <w:pPr>
              <w:jc w:val="center"/>
              <w:rPr>
                <w:color w:val="000000"/>
              </w:rPr>
            </w:pPr>
            <w:r w:rsidRPr="00D6210D">
              <w:rPr>
                <w:color w:val="000000"/>
              </w:rPr>
              <w:t>Аудиторная СРС</w:t>
            </w:r>
          </w:p>
        </w:tc>
        <w:tc>
          <w:tcPr>
            <w:tcW w:w="1633" w:type="dxa"/>
            <w:vAlign w:val="center"/>
          </w:tcPr>
          <w:p w:rsidR="00CD29FC" w:rsidRPr="00D6210D" w:rsidRDefault="00CD29FC" w:rsidP="005B74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Внеа</w:t>
            </w:r>
            <w:r w:rsidRPr="00D6210D">
              <w:rPr>
                <w:color w:val="000000"/>
              </w:rPr>
              <w:t>удиторная СРС</w:t>
            </w:r>
          </w:p>
        </w:tc>
        <w:tc>
          <w:tcPr>
            <w:tcW w:w="1482" w:type="dxa"/>
            <w:vMerge/>
          </w:tcPr>
          <w:p w:rsidR="00CD29FC" w:rsidRPr="00F9373B" w:rsidRDefault="00CD29FC" w:rsidP="005B7470">
            <w:pPr>
              <w:jc w:val="both"/>
              <w:rPr>
                <w:bCs/>
                <w:iCs/>
                <w:color w:val="000000"/>
              </w:rPr>
            </w:pPr>
          </w:p>
        </w:tc>
      </w:tr>
      <w:tr w:rsidR="00CD29FC" w:rsidRPr="00F9373B" w:rsidTr="006C254C">
        <w:trPr>
          <w:cantSplit/>
          <w:trHeight w:val="1134"/>
          <w:jc w:val="center"/>
        </w:trPr>
        <w:tc>
          <w:tcPr>
            <w:tcW w:w="574" w:type="dxa"/>
          </w:tcPr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  <w:r w:rsidRPr="00F9373B">
              <w:rPr>
                <w:bCs/>
                <w:iCs/>
                <w:color w:val="000000"/>
              </w:rPr>
              <w:t>1.</w:t>
            </w:r>
          </w:p>
        </w:tc>
        <w:tc>
          <w:tcPr>
            <w:tcW w:w="3052" w:type="dxa"/>
          </w:tcPr>
          <w:p w:rsidR="00CD29FC" w:rsidRPr="00350101" w:rsidRDefault="00CD29FC" w:rsidP="005B7470">
            <w:r w:rsidRPr="00631D08">
              <w:rPr>
                <w:rFonts w:eastAsia="TimesNewRomanPSMT"/>
                <w:sz w:val="22"/>
                <w:szCs w:val="22"/>
              </w:rPr>
              <w:t>Термины и определения электрики.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631D08">
              <w:rPr>
                <w:rFonts w:eastAsia="TimesNewRomanPSMT"/>
                <w:sz w:val="22"/>
                <w:szCs w:val="22"/>
              </w:rPr>
              <w:t>Промышленное электропотребление и количественное описание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631D08">
              <w:rPr>
                <w:rFonts w:eastAsia="TimesNewRomanPSMT"/>
                <w:sz w:val="22"/>
                <w:szCs w:val="22"/>
              </w:rPr>
              <w:t>электрического хозяйства.</w:t>
            </w:r>
            <w:r w:rsidRPr="00637DF7">
              <w:rPr>
                <w:rFonts w:eastAsia="TimesNewRomanPSMT"/>
                <w:sz w:val="22"/>
                <w:szCs w:val="22"/>
              </w:rPr>
              <w:t xml:space="preserve"> Уровни (ступени) системы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637DF7">
              <w:rPr>
                <w:rFonts w:eastAsia="TimesNewRomanPSMT"/>
                <w:sz w:val="22"/>
                <w:szCs w:val="22"/>
              </w:rPr>
              <w:t xml:space="preserve">электроснабжения 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637DF7">
              <w:rPr>
                <w:rFonts w:eastAsia="TimesNewRomanPSMT"/>
                <w:sz w:val="22"/>
                <w:szCs w:val="22"/>
              </w:rPr>
              <w:t>Потребители электрической энергии. Группы потребителей. Основные требования к системам электроснабжения</w:t>
            </w:r>
          </w:p>
        </w:tc>
        <w:tc>
          <w:tcPr>
            <w:tcW w:w="496" w:type="dxa"/>
            <w:vAlign w:val="center"/>
          </w:tcPr>
          <w:p w:rsidR="00CD29FC" w:rsidRPr="00F9373B" w:rsidRDefault="00CD29FC" w:rsidP="005B7470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97" w:type="dxa"/>
            <w:textDirection w:val="btLr"/>
            <w:vAlign w:val="center"/>
          </w:tcPr>
          <w:p w:rsidR="00CD29FC" w:rsidRPr="00E27047" w:rsidRDefault="00CD29FC" w:rsidP="005B7470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5-8</w:t>
            </w:r>
          </w:p>
        </w:tc>
        <w:tc>
          <w:tcPr>
            <w:tcW w:w="1633" w:type="dxa"/>
            <w:vMerge w:val="restart"/>
          </w:tcPr>
          <w:p w:rsidR="00CD29FC" w:rsidRPr="008101B4" w:rsidRDefault="00CD29FC" w:rsidP="005B7470">
            <w:r w:rsidRPr="008101B4">
              <w:rPr>
                <w:bCs/>
              </w:rPr>
              <w:t>в</w:t>
            </w:r>
            <w:r w:rsidRPr="008101B4">
              <w:rPr>
                <w:bCs/>
              </w:rPr>
              <w:t>о</w:t>
            </w:r>
            <w:r w:rsidRPr="008101B4">
              <w:rPr>
                <w:bCs/>
              </w:rPr>
              <w:t xml:space="preserve">просы к </w:t>
            </w:r>
            <w:r>
              <w:rPr>
                <w:bCs/>
              </w:rPr>
              <w:t>зачету</w:t>
            </w:r>
          </w:p>
        </w:tc>
        <w:tc>
          <w:tcPr>
            <w:tcW w:w="1633" w:type="dxa"/>
            <w:vMerge w:val="restart"/>
          </w:tcPr>
          <w:p w:rsidR="00CD29FC" w:rsidRPr="008101B4" w:rsidRDefault="00CD29FC" w:rsidP="005B7470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в</w:t>
            </w:r>
            <w:r w:rsidRPr="008101B4">
              <w:rPr>
                <w:bCs/>
                <w:iCs/>
                <w:color w:val="000000"/>
              </w:rPr>
              <w:t xml:space="preserve">опросы </w:t>
            </w:r>
            <w:r>
              <w:rPr>
                <w:bCs/>
                <w:iCs/>
                <w:color w:val="000000"/>
              </w:rPr>
              <w:t xml:space="preserve">к опросу, </w:t>
            </w:r>
            <w:r w:rsidRPr="008101B4">
              <w:rPr>
                <w:bCs/>
                <w:iCs/>
                <w:color w:val="000000"/>
              </w:rPr>
              <w:t>контрольной работы</w:t>
            </w:r>
          </w:p>
        </w:tc>
        <w:tc>
          <w:tcPr>
            <w:tcW w:w="1482" w:type="dxa"/>
          </w:tcPr>
          <w:p w:rsidR="00CD29FC" w:rsidRPr="00F9373B" w:rsidRDefault="00CD29FC" w:rsidP="005B7470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1-9</w:t>
            </w:r>
          </w:p>
        </w:tc>
      </w:tr>
      <w:tr w:rsidR="00CD29FC" w:rsidRPr="00F9373B" w:rsidTr="00953C0F">
        <w:trPr>
          <w:cantSplit/>
          <w:trHeight w:val="1134"/>
          <w:jc w:val="center"/>
        </w:trPr>
        <w:tc>
          <w:tcPr>
            <w:tcW w:w="574" w:type="dxa"/>
          </w:tcPr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  <w:r w:rsidRPr="00F9373B">
              <w:rPr>
                <w:bCs/>
                <w:iCs/>
                <w:color w:val="000000"/>
              </w:rPr>
              <w:t>2.</w:t>
            </w:r>
          </w:p>
        </w:tc>
        <w:tc>
          <w:tcPr>
            <w:tcW w:w="3052" w:type="dxa"/>
          </w:tcPr>
          <w:p w:rsidR="00CD29FC" w:rsidRPr="00637DF7" w:rsidRDefault="00CD29FC" w:rsidP="005B7470">
            <w:pPr>
              <w:rPr>
                <w:rFonts w:eastAsia="TimesNewRomanPSMT"/>
                <w:color w:val="000000"/>
                <w:sz w:val="22"/>
                <w:szCs w:val="22"/>
              </w:rPr>
            </w:pPr>
            <w:r w:rsidRPr="00637DF7">
              <w:rPr>
                <w:sz w:val="22"/>
                <w:szCs w:val="22"/>
              </w:rPr>
              <w:t>Потребление электроэнергии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и электрические нагрузки</w:t>
            </w:r>
            <w:r>
              <w:rPr>
                <w:sz w:val="22"/>
                <w:szCs w:val="22"/>
              </w:rPr>
              <w:t xml:space="preserve">. </w:t>
            </w:r>
            <w:r w:rsidRPr="00637DF7">
              <w:rPr>
                <w:rFonts w:eastAsia="TimesNewRomanPSMT"/>
                <w:sz w:val="22"/>
                <w:szCs w:val="22"/>
              </w:rPr>
              <w:t>Характерные электроприемники. Параметры электропотребления и расчетные коэффициенты.</w:t>
            </w:r>
            <w:r>
              <w:rPr>
                <w:rFonts w:eastAsia="TimesNewRomanPSMT"/>
                <w:sz w:val="22"/>
                <w:szCs w:val="22"/>
              </w:rPr>
              <w:t xml:space="preserve"> Ф</w:t>
            </w:r>
            <w:r w:rsidRPr="00637DF7">
              <w:rPr>
                <w:rFonts w:eastAsia="TimesNewRomanPSMT"/>
                <w:sz w:val="22"/>
                <w:szCs w:val="22"/>
              </w:rPr>
              <w:t xml:space="preserve">ормализуемые методы расчета электрических </w:t>
            </w:r>
            <w:r w:rsidRPr="00637DF7">
              <w:rPr>
                <w:rFonts w:eastAsia="TimesNewRomanPSMT"/>
                <w:color w:val="000000"/>
                <w:sz w:val="22"/>
                <w:szCs w:val="22"/>
              </w:rPr>
              <w:t>нагрузок.</w:t>
            </w:r>
            <w:r>
              <w:rPr>
                <w:rFonts w:eastAsia="TimesNewRomanPSMT"/>
                <w:color w:val="000000"/>
                <w:sz w:val="22"/>
                <w:szCs w:val="22"/>
              </w:rPr>
              <w:t xml:space="preserve"> </w:t>
            </w:r>
            <w:r w:rsidRPr="00637DF7">
              <w:rPr>
                <w:rFonts w:eastAsia="TimesNewRomanPSMT"/>
                <w:color w:val="000000"/>
                <w:sz w:val="22"/>
                <w:szCs w:val="22"/>
              </w:rPr>
              <w:t>Определение электрических нагрузок комплексным методом.</w:t>
            </w:r>
          </w:p>
          <w:p w:rsidR="00CD29FC" w:rsidRPr="00CF0E8B" w:rsidRDefault="00CD29FC" w:rsidP="005B7470">
            <w:r w:rsidRPr="00637DF7">
              <w:rPr>
                <w:rFonts w:eastAsia="TimesNewRomanPSMT"/>
                <w:color w:val="000000"/>
                <w:sz w:val="22"/>
                <w:szCs w:val="22"/>
              </w:rPr>
              <w:t>Практика определения расчетного и договорного максимума</w:t>
            </w:r>
          </w:p>
        </w:tc>
        <w:tc>
          <w:tcPr>
            <w:tcW w:w="496" w:type="dxa"/>
            <w:vAlign w:val="center"/>
          </w:tcPr>
          <w:p w:rsidR="00CD29FC" w:rsidRPr="00F9373B" w:rsidRDefault="00CD29FC" w:rsidP="005B7470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97" w:type="dxa"/>
            <w:textDirection w:val="btLr"/>
            <w:vAlign w:val="center"/>
          </w:tcPr>
          <w:p w:rsidR="00CD29FC" w:rsidRPr="00E27047" w:rsidRDefault="00CD29FC" w:rsidP="005B7470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9-12</w:t>
            </w:r>
          </w:p>
        </w:tc>
        <w:tc>
          <w:tcPr>
            <w:tcW w:w="1633" w:type="dxa"/>
            <w:vMerge/>
          </w:tcPr>
          <w:p w:rsidR="00CD29FC" w:rsidRPr="008101B4" w:rsidRDefault="00CD29FC" w:rsidP="005B7470"/>
        </w:tc>
        <w:tc>
          <w:tcPr>
            <w:tcW w:w="1633" w:type="dxa"/>
            <w:vMerge/>
          </w:tcPr>
          <w:p w:rsidR="00CD29FC" w:rsidRPr="008101B4" w:rsidRDefault="00CD29FC" w:rsidP="005B7470">
            <w:pPr>
              <w:jc w:val="both"/>
              <w:rPr>
                <w:bCs/>
                <w:iCs/>
                <w:color w:val="000000"/>
              </w:rPr>
            </w:pPr>
          </w:p>
        </w:tc>
        <w:tc>
          <w:tcPr>
            <w:tcW w:w="1482" w:type="dxa"/>
          </w:tcPr>
          <w:p w:rsidR="00CD29FC" w:rsidRPr="00F9373B" w:rsidRDefault="00CD29FC" w:rsidP="005B7470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1-9</w:t>
            </w:r>
          </w:p>
        </w:tc>
      </w:tr>
      <w:tr w:rsidR="00CD29FC" w:rsidRPr="00F9373B" w:rsidTr="00953C0F">
        <w:trPr>
          <w:cantSplit/>
          <w:trHeight w:val="1134"/>
          <w:jc w:val="center"/>
        </w:trPr>
        <w:tc>
          <w:tcPr>
            <w:tcW w:w="574" w:type="dxa"/>
          </w:tcPr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  <w:r w:rsidRPr="00F9373B">
              <w:rPr>
                <w:bCs/>
                <w:iCs/>
                <w:color w:val="000000"/>
              </w:rPr>
              <w:lastRenderedPageBreak/>
              <w:t>3.</w:t>
            </w:r>
          </w:p>
        </w:tc>
        <w:tc>
          <w:tcPr>
            <w:tcW w:w="3052" w:type="dxa"/>
          </w:tcPr>
          <w:p w:rsidR="00CD29FC" w:rsidRPr="00637DF7" w:rsidRDefault="00CD29FC" w:rsidP="005B7470">
            <w:pPr>
              <w:ind w:left="-57" w:right="-57"/>
              <w:rPr>
                <w:sz w:val="22"/>
                <w:szCs w:val="22"/>
              </w:rPr>
            </w:pPr>
            <w:r w:rsidRPr="00637DF7">
              <w:rPr>
                <w:sz w:val="22"/>
                <w:szCs w:val="22"/>
              </w:rPr>
              <w:t>Выбор схем, напряжений и режимов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присоединения промышленных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предприятий к субъектам</w:t>
            </w:r>
          </w:p>
          <w:p w:rsidR="00CD29FC" w:rsidRPr="00637DF7" w:rsidRDefault="00CD29FC" w:rsidP="005B7470">
            <w:pPr>
              <w:ind w:left="-57" w:right="-57"/>
              <w:rPr>
                <w:sz w:val="22"/>
                <w:szCs w:val="22"/>
              </w:rPr>
            </w:pPr>
            <w:r w:rsidRPr="00637DF7">
              <w:rPr>
                <w:sz w:val="22"/>
                <w:szCs w:val="22"/>
              </w:rPr>
              <w:t>Электроэнергетики</w:t>
            </w:r>
            <w:r>
              <w:rPr>
                <w:sz w:val="22"/>
                <w:szCs w:val="22"/>
              </w:rPr>
              <w:t xml:space="preserve">. </w:t>
            </w:r>
            <w:r w:rsidRPr="00637DF7">
              <w:rPr>
                <w:rFonts w:eastAsia="TimesNewRomanPSMT"/>
                <w:sz w:val="22"/>
                <w:szCs w:val="22"/>
              </w:rPr>
              <w:t>Источники питания потребителей и построение схемы электроснабжения.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 w:rsidRPr="00637DF7">
              <w:rPr>
                <w:sz w:val="22"/>
                <w:szCs w:val="22"/>
              </w:rPr>
              <w:t>хемы и конструктивное исполнение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главных понизительных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и распределительных подстанций</w:t>
            </w:r>
            <w:r>
              <w:rPr>
                <w:sz w:val="22"/>
                <w:szCs w:val="22"/>
              </w:rPr>
              <w:t xml:space="preserve">. </w:t>
            </w:r>
            <w:r w:rsidRPr="00637DF7">
              <w:rPr>
                <w:rFonts w:eastAsia="TimesNewRomanPSMT"/>
                <w:color w:val="000000"/>
                <w:sz w:val="22"/>
                <w:szCs w:val="22"/>
              </w:rPr>
              <w:t xml:space="preserve">Исходные данные и выбор схемы </w:t>
            </w:r>
            <w:r>
              <w:rPr>
                <w:rFonts w:eastAsia="TimesNewRomanPSMT"/>
                <w:color w:val="000000"/>
                <w:sz w:val="22"/>
                <w:szCs w:val="22"/>
              </w:rPr>
              <w:t xml:space="preserve"> и элементной базы </w:t>
            </w:r>
            <w:r w:rsidRPr="00637DF7">
              <w:rPr>
                <w:rFonts w:eastAsia="TimesNewRomanPSMT"/>
                <w:color w:val="000000"/>
                <w:sz w:val="22"/>
                <w:szCs w:val="22"/>
              </w:rPr>
              <w:t>ГПП.</w:t>
            </w:r>
          </w:p>
        </w:tc>
        <w:tc>
          <w:tcPr>
            <w:tcW w:w="496" w:type="dxa"/>
            <w:vAlign w:val="center"/>
          </w:tcPr>
          <w:p w:rsidR="00CD29FC" w:rsidRPr="00F9373B" w:rsidRDefault="00CD29FC" w:rsidP="005B7470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97" w:type="dxa"/>
            <w:textDirection w:val="btLr"/>
            <w:vAlign w:val="center"/>
          </w:tcPr>
          <w:p w:rsidR="00CD29FC" w:rsidRPr="00E27047" w:rsidRDefault="00CD29FC" w:rsidP="005B7470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1633" w:type="dxa"/>
            <w:vMerge/>
            <w:tcBorders>
              <w:bottom w:val="single" w:sz="4" w:space="0" w:color="auto"/>
            </w:tcBorders>
          </w:tcPr>
          <w:p w:rsidR="00CD29FC" w:rsidRPr="008101B4" w:rsidRDefault="00CD29FC" w:rsidP="005B7470"/>
        </w:tc>
        <w:tc>
          <w:tcPr>
            <w:tcW w:w="1633" w:type="dxa"/>
            <w:vMerge/>
            <w:tcBorders>
              <w:bottom w:val="single" w:sz="4" w:space="0" w:color="auto"/>
            </w:tcBorders>
          </w:tcPr>
          <w:p w:rsidR="00CD29FC" w:rsidRPr="008101B4" w:rsidRDefault="00CD29FC" w:rsidP="005B7470">
            <w:pPr>
              <w:jc w:val="both"/>
              <w:rPr>
                <w:bCs/>
                <w:iCs/>
                <w:color w:val="000000"/>
              </w:rPr>
            </w:pPr>
          </w:p>
        </w:tc>
        <w:tc>
          <w:tcPr>
            <w:tcW w:w="1482" w:type="dxa"/>
          </w:tcPr>
          <w:p w:rsidR="00CD29FC" w:rsidRPr="00F9373B" w:rsidRDefault="00CD29FC" w:rsidP="005B7470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1-9</w:t>
            </w:r>
          </w:p>
        </w:tc>
      </w:tr>
    </w:tbl>
    <w:p w:rsidR="00CD29FC" w:rsidRDefault="00CD29FC" w:rsidP="00BF12FB">
      <w:pPr>
        <w:shd w:val="clear" w:color="auto" w:fill="FFFFFF"/>
        <w:tabs>
          <w:tab w:val="left" w:pos="708"/>
        </w:tabs>
        <w:overflowPunct/>
        <w:autoSpaceDE/>
        <w:autoSpaceDN/>
        <w:adjustRightInd/>
        <w:textAlignment w:val="auto"/>
        <w:rPr>
          <w:b/>
          <w:bCs/>
          <w:color w:val="000000"/>
          <w:sz w:val="24"/>
          <w:szCs w:val="24"/>
        </w:rPr>
      </w:pPr>
    </w:p>
    <w:p w:rsidR="00CD29FC" w:rsidRDefault="00CD29FC" w:rsidP="00BF12FB">
      <w:pPr>
        <w:shd w:val="clear" w:color="auto" w:fill="FFFFFF"/>
        <w:tabs>
          <w:tab w:val="left" w:pos="708"/>
        </w:tabs>
        <w:overflowPunct/>
        <w:autoSpaceDE/>
        <w:autoSpaceDN/>
        <w:adjustRightInd/>
        <w:textAlignment w:val="auto"/>
        <w:rPr>
          <w:b/>
          <w:bCs/>
          <w:color w:val="000000"/>
          <w:sz w:val="24"/>
          <w:szCs w:val="24"/>
        </w:rPr>
      </w:pPr>
    </w:p>
    <w:p w:rsidR="00CD29FC" w:rsidRPr="00F9373B" w:rsidRDefault="00CD29FC" w:rsidP="00403007">
      <w:pPr>
        <w:jc w:val="both"/>
        <w:rPr>
          <w:bCs/>
          <w:iCs/>
          <w:color w:val="000000"/>
          <w:sz w:val="24"/>
          <w:szCs w:val="24"/>
        </w:rPr>
      </w:pPr>
    </w:p>
    <w:p w:rsidR="00BF12FB" w:rsidRPr="00BF12FB" w:rsidRDefault="00BF12FB" w:rsidP="00BF12FB">
      <w:pPr>
        <w:shd w:val="clear" w:color="auto" w:fill="FFFFFF"/>
        <w:tabs>
          <w:tab w:val="left" w:pos="708"/>
        </w:tabs>
        <w:rPr>
          <w:b/>
          <w:bCs/>
          <w:i/>
          <w:color w:val="000000"/>
          <w:sz w:val="24"/>
          <w:szCs w:val="24"/>
        </w:rPr>
      </w:pPr>
      <w:r w:rsidRPr="00BF12FB">
        <w:rPr>
          <w:b/>
          <w:bCs/>
          <w:i/>
          <w:color w:val="000000"/>
          <w:sz w:val="24"/>
          <w:szCs w:val="24"/>
        </w:rPr>
        <w:t>4.</w:t>
      </w:r>
      <w:r>
        <w:rPr>
          <w:b/>
          <w:bCs/>
          <w:i/>
          <w:color w:val="000000"/>
          <w:sz w:val="24"/>
          <w:szCs w:val="24"/>
        </w:rPr>
        <w:t>2</w:t>
      </w:r>
      <w:r w:rsidRPr="00BF12FB">
        <w:rPr>
          <w:b/>
          <w:bCs/>
          <w:i/>
          <w:color w:val="000000"/>
          <w:sz w:val="24"/>
          <w:szCs w:val="24"/>
        </w:rPr>
        <w:t xml:space="preserve">. Для </w:t>
      </w:r>
      <w:r>
        <w:rPr>
          <w:b/>
          <w:bCs/>
          <w:i/>
          <w:color w:val="000000"/>
          <w:sz w:val="24"/>
          <w:szCs w:val="24"/>
        </w:rPr>
        <w:t>за</w:t>
      </w:r>
      <w:r w:rsidRPr="00BF12FB">
        <w:rPr>
          <w:b/>
          <w:bCs/>
          <w:i/>
          <w:color w:val="000000"/>
          <w:sz w:val="24"/>
          <w:szCs w:val="24"/>
        </w:rPr>
        <w:t>очной формы обучения</w:t>
      </w:r>
    </w:p>
    <w:p w:rsidR="00BF12FB" w:rsidRDefault="00BF12FB" w:rsidP="00BF12FB">
      <w:pPr>
        <w:shd w:val="clear" w:color="auto" w:fill="FFFFFF"/>
        <w:tabs>
          <w:tab w:val="left" w:pos="708"/>
        </w:tabs>
        <w:overflowPunct/>
        <w:autoSpaceDE/>
        <w:autoSpaceDN/>
        <w:adjustRightInd/>
        <w:textAlignment w:val="auto"/>
        <w:rPr>
          <w:b/>
          <w:bCs/>
          <w:color w:val="000000"/>
          <w:sz w:val="24"/>
          <w:szCs w:val="24"/>
        </w:rPr>
      </w:pPr>
    </w:p>
    <w:tbl>
      <w:tblPr>
        <w:tblW w:w="94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4"/>
        <w:gridCol w:w="3052"/>
        <w:gridCol w:w="496"/>
        <w:gridCol w:w="597"/>
        <w:gridCol w:w="1633"/>
        <w:gridCol w:w="1633"/>
        <w:gridCol w:w="1482"/>
      </w:tblGrid>
      <w:tr w:rsidR="00CD29FC" w:rsidRPr="00F9373B" w:rsidTr="005B7470">
        <w:trPr>
          <w:trHeight w:val="270"/>
          <w:jc w:val="center"/>
        </w:trPr>
        <w:tc>
          <w:tcPr>
            <w:tcW w:w="574" w:type="dxa"/>
            <w:vMerge w:val="restart"/>
            <w:vAlign w:val="center"/>
          </w:tcPr>
          <w:p w:rsidR="00CD29FC" w:rsidRPr="00F9373B" w:rsidRDefault="00CD29FC" w:rsidP="005B7470">
            <w:pPr>
              <w:jc w:val="center"/>
              <w:rPr>
                <w:color w:val="000000"/>
              </w:rPr>
            </w:pPr>
            <w:r w:rsidRPr="00F9373B">
              <w:rPr>
                <w:color w:val="000000"/>
              </w:rPr>
              <w:t>№</w:t>
            </w:r>
          </w:p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  <w:r w:rsidRPr="00F9373B">
              <w:rPr>
                <w:color w:val="000000"/>
              </w:rPr>
              <w:t>п/п</w:t>
            </w:r>
          </w:p>
        </w:tc>
        <w:tc>
          <w:tcPr>
            <w:tcW w:w="3052" w:type="dxa"/>
            <w:vMerge w:val="restart"/>
            <w:vAlign w:val="center"/>
          </w:tcPr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  <w:r w:rsidRPr="00F9373B">
              <w:rPr>
                <w:color w:val="000000"/>
                <w:sz w:val="22"/>
                <w:szCs w:val="22"/>
              </w:rPr>
              <w:t>Содержание дисциплины (модуля), структурированное по темам (разделам), осваиваемое обучающимся в ходе СР</w:t>
            </w:r>
          </w:p>
        </w:tc>
        <w:tc>
          <w:tcPr>
            <w:tcW w:w="496" w:type="dxa"/>
            <w:vMerge w:val="restart"/>
            <w:textDirection w:val="btLr"/>
          </w:tcPr>
          <w:p w:rsidR="00CD29FC" w:rsidRPr="00F9373B" w:rsidRDefault="00CD29FC" w:rsidP="005B7470">
            <w:pPr>
              <w:jc w:val="center"/>
              <w:rPr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>Семестр</w:t>
            </w:r>
          </w:p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597" w:type="dxa"/>
            <w:vMerge w:val="restart"/>
            <w:textDirection w:val="btLr"/>
          </w:tcPr>
          <w:p w:rsidR="00CD29FC" w:rsidRPr="00F9373B" w:rsidRDefault="00CD29FC" w:rsidP="005B7470">
            <w:pPr>
              <w:jc w:val="center"/>
              <w:rPr>
                <w:color w:val="000000"/>
                <w:sz w:val="22"/>
                <w:szCs w:val="22"/>
              </w:rPr>
            </w:pPr>
            <w:r w:rsidRPr="00F9373B">
              <w:rPr>
                <w:color w:val="000000"/>
                <w:sz w:val="22"/>
                <w:szCs w:val="22"/>
              </w:rPr>
              <w:t>Неделя</w:t>
            </w:r>
          </w:p>
        </w:tc>
        <w:tc>
          <w:tcPr>
            <w:tcW w:w="4748" w:type="dxa"/>
            <w:gridSpan w:val="3"/>
            <w:vAlign w:val="center"/>
          </w:tcPr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  <w:r>
              <w:rPr>
                <w:color w:val="000000"/>
              </w:rPr>
              <w:t>Виды СРС и у</w:t>
            </w:r>
            <w:r w:rsidRPr="008E334B">
              <w:rPr>
                <w:color w:val="000000"/>
              </w:rPr>
              <w:t xml:space="preserve">чебно-методическое обеспечение 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мостоятельной работы  </w:t>
            </w:r>
          </w:p>
        </w:tc>
      </w:tr>
      <w:tr w:rsidR="00CD29FC" w:rsidRPr="00F9373B" w:rsidTr="005B7470">
        <w:trPr>
          <w:trHeight w:val="280"/>
          <w:jc w:val="center"/>
        </w:trPr>
        <w:tc>
          <w:tcPr>
            <w:tcW w:w="574" w:type="dxa"/>
            <w:vMerge/>
          </w:tcPr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3052" w:type="dxa"/>
            <w:vMerge/>
          </w:tcPr>
          <w:p w:rsidR="00CD29FC" w:rsidRPr="00F9373B" w:rsidRDefault="00CD29FC" w:rsidP="005B7470">
            <w:pPr>
              <w:jc w:val="both"/>
              <w:rPr>
                <w:bCs/>
                <w:iCs/>
                <w:color w:val="000000"/>
              </w:rPr>
            </w:pPr>
          </w:p>
        </w:tc>
        <w:tc>
          <w:tcPr>
            <w:tcW w:w="496" w:type="dxa"/>
            <w:vMerge/>
            <w:vAlign w:val="center"/>
          </w:tcPr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597" w:type="dxa"/>
            <w:vMerge/>
          </w:tcPr>
          <w:p w:rsidR="00CD29FC" w:rsidRPr="00F9373B" w:rsidRDefault="00CD29FC" w:rsidP="005B747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266" w:type="dxa"/>
            <w:gridSpan w:val="2"/>
            <w:vAlign w:val="center"/>
          </w:tcPr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  <w:r>
              <w:rPr>
                <w:color w:val="000000"/>
              </w:rPr>
              <w:t>Учебные задания для сам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стоятельной работы</w:t>
            </w:r>
          </w:p>
        </w:tc>
        <w:tc>
          <w:tcPr>
            <w:tcW w:w="1482" w:type="dxa"/>
            <w:vMerge w:val="restart"/>
            <w:vAlign w:val="center"/>
          </w:tcPr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  <w:r w:rsidRPr="00E805CD">
              <w:rPr>
                <w:bCs/>
                <w:iCs/>
                <w:color w:val="000000"/>
              </w:rPr>
              <w:t>Учебно-методическое обеспечение</w:t>
            </w:r>
            <w:r>
              <w:rPr>
                <w:bCs/>
                <w:iCs/>
                <w:color w:val="000000"/>
              </w:rPr>
              <w:t xml:space="preserve"> СРС</w:t>
            </w:r>
          </w:p>
        </w:tc>
      </w:tr>
      <w:tr w:rsidR="00CD29FC" w:rsidRPr="00F9373B" w:rsidTr="005B7470">
        <w:trPr>
          <w:trHeight w:val="747"/>
          <w:jc w:val="center"/>
        </w:trPr>
        <w:tc>
          <w:tcPr>
            <w:tcW w:w="574" w:type="dxa"/>
            <w:vMerge/>
          </w:tcPr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3052" w:type="dxa"/>
            <w:vMerge/>
          </w:tcPr>
          <w:p w:rsidR="00CD29FC" w:rsidRPr="00F9373B" w:rsidRDefault="00CD29FC" w:rsidP="005B7470">
            <w:pPr>
              <w:jc w:val="both"/>
              <w:rPr>
                <w:bCs/>
                <w:iCs/>
                <w:color w:val="000000"/>
              </w:rPr>
            </w:pPr>
          </w:p>
        </w:tc>
        <w:tc>
          <w:tcPr>
            <w:tcW w:w="496" w:type="dxa"/>
            <w:vMerge/>
            <w:vAlign w:val="center"/>
          </w:tcPr>
          <w:p w:rsidR="00CD29FC" w:rsidRPr="00F9373B" w:rsidRDefault="00CD29FC" w:rsidP="005B7470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597" w:type="dxa"/>
            <w:vMerge/>
          </w:tcPr>
          <w:p w:rsidR="00CD29FC" w:rsidRPr="00F9373B" w:rsidRDefault="00CD29FC" w:rsidP="005B747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33" w:type="dxa"/>
            <w:vAlign w:val="center"/>
          </w:tcPr>
          <w:p w:rsidR="00CD29FC" w:rsidRPr="00D6210D" w:rsidRDefault="00CD29FC" w:rsidP="005B7470">
            <w:pPr>
              <w:jc w:val="center"/>
              <w:rPr>
                <w:color w:val="000000"/>
              </w:rPr>
            </w:pPr>
            <w:r w:rsidRPr="00D6210D">
              <w:rPr>
                <w:color w:val="000000"/>
              </w:rPr>
              <w:t>Аудиторная СРС</w:t>
            </w:r>
          </w:p>
        </w:tc>
        <w:tc>
          <w:tcPr>
            <w:tcW w:w="1633" w:type="dxa"/>
            <w:vAlign w:val="center"/>
          </w:tcPr>
          <w:p w:rsidR="00CD29FC" w:rsidRPr="00D6210D" w:rsidRDefault="00CD29FC" w:rsidP="005B74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Внеа</w:t>
            </w:r>
            <w:r w:rsidRPr="00D6210D">
              <w:rPr>
                <w:color w:val="000000"/>
              </w:rPr>
              <w:t>удиторная СРС</w:t>
            </w:r>
          </w:p>
        </w:tc>
        <w:tc>
          <w:tcPr>
            <w:tcW w:w="1482" w:type="dxa"/>
            <w:vMerge/>
          </w:tcPr>
          <w:p w:rsidR="00CD29FC" w:rsidRPr="00F9373B" w:rsidRDefault="00CD29FC" w:rsidP="005B7470">
            <w:pPr>
              <w:jc w:val="both"/>
              <w:rPr>
                <w:bCs/>
                <w:iCs/>
                <w:color w:val="000000"/>
              </w:rPr>
            </w:pPr>
          </w:p>
        </w:tc>
      </w:tr>
      <w:tr w:rsidR="00A85817" w:rsidRPr="00F9373B" w:rsidTr="00AC39EF">
        <w:trPr>
          <w:cantSplit/>
          <w:trHeight w:val="1134"/>
          <w:jc w:val="center"/>
        </w:trPr>
        <w:tc>
          <w:tcPr>
            <w:tcW w:w="574" w:type="dxa"/>
          </w:tcPr>
          <w:p w:rsidR="00A85817" w:rsidRPr="00F9373B" w:rsidRDefault="00A85817" w:rsidP="005B7470">
            <w:pPr>
              <w:jc w:val="center"/>
              <w:rPr>
                <w:bCs/>
                <w:iCs/>
                <w:color w:val="000000"/>
              </w:rPr>
            </w:pPr>
            <w:r w:rsidRPr="00F9373B">
              <w:rPr>
                <w:bCs/>
                <w:iCs/>
                <w:color w:val="000000"/>
              </w:rPr>
              <w:t>1.</w:t>
            </w:r>
          </w:p>
        </w:tc>
        <w:tc>
          <w:tcPr>
            <w:tcW w:w="3052" w:type="dxa"/>
          </w:tcPr>
          <w:p w:rsidR="00A85817" w:rsidRPr="00CF0E8B" w:rsidRDefault="00A85817" w:rsidP="005B7470">
            <w:r w:rsidRPr="00631D08">
              <w:rPr>
                <w:rFonts w:eastAsia="TimesNewRomanPSMT"/>
                <w:sz w:val="22"/>
                <w:szCs w:val="22"/>
              </w:rPr>
              <w:t>Термины и определения электрики.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637DF7">
              <w:rPr>
                <w:rFonts w:eastAsia="TimesNewRomanPSMT"/>
                <w:sz w:val="22"/>
                <w:szCs w:val="22"/>
              </w:rPr>
              <w:t>Уровни (ступени) системы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637DF7">
              <w:rPr>
                <w:rFonts w:eastAsia="TimesNewRomanPSMT"/>
                <w:sz w:val="22"/>
                <w:szCs w:val="22"/>
              </w:rPr>
              <w:t xml:space="preserve">электроснабжения 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637DF7">
              <w:rPr>
                <w:rFonts w:eastAsia="TimesNewRomanPSMT"/>
                <w:sz w:val="22"/>
                <w:szCs w:val="22"/>
              </w:rPr>
              <w:t>Потребители электрической энергии. Основные требования к системам электроснабжения</w:t>
            </w:r>
            <w:r>
              <w:rPr>
                <w:rFonts w:eastAsia="TimesNewRomanPSMT"/>
                <w:sz w:val="22"/>
                <w:szCs w:val="22"/>
              </w:rPr>
              <w:t xml:space="preserve">. </w:t>
            </w:r>
            <w:r w:rsidRPr="00637DF7">
              <w:rPr>
                <w:sz w:val="22"/>
                <w:szCs w:val="22"/>
              </w:rPr>
              <w:t>Потребление электроэнергии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и электрические нагрузки</w:t>
            </w:r>
            <w:r>
              <w:rPr>
                <w:sz w:val="22"/>
                <w:szCs w:val="22"/>
              </w:rPr>
              <w:t xml:space="preserve">. </w:t>
            </w:r>
            <w:r w:rsidRPr="00637DF7">
              <w:rPr>
                <w:rFonts w:eastAsia="TimesNewRomanPSMT"/>
                <w:sz w:val="22"/>
                <w:szCs w:val="22"/>
              </w:rPr>
              <w:t>Характерные электроприемники. Параметры электропотребления и расчетные коэффициенты.</w:t>
            </w:r>
            <w:r>
              <w:rPr>
                <w:rFonts w:eastAsia="TimesNewRomanPSMT"/>
                <w:sz w:val="22"/>
                <w:szCs w:val="22"/>
              </w:rPr>
              <w:t xml:space="preserve"> Ф</w:t>
            </w:r>
            <w:r w:rsidRPr="00637DF7">
              <w:rPr>
                <w:rFonts w:eastAsia="TimesNewRomanPSMT"/>
                <w:sz w:val="22"/>
                <w:szCs w:val="22"/>
              </w:rPr>
              <w:t xml:space="preserve">ормализуемые методы расчета электрических </w:t>
            </w:r>
            <w:r w:rsidRPr="00637DF7">
              <w:rPr>
                <w:rFonts w:eastAsia="TimesNewRomanPSMT"/>
                <w:color w:val="000000"/>
                <w:sz w:val="22"/>
                <w:szCs w:val="22"/>
              </w:rPr>
              <w:t>нагрузок.</w:t>
            </w:r>
          </w:p>
        </w:tc>
        <w:tc>
          <w:tcPr>
            <w:tcW w:w="496" w:type="dxa"/>
            <w:vAlign w:val="center"/>
          </w:tcPr>
          <w:p w:rsidR="00A85817" w:rsidRPr="00F9373B" w:rsidRDefault="00A85817" w:rsidP="005B7470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  <w:textDirection w:val="btLr"/>
            <w:vAlign w:val="center"/>
          </w:tcPr>
          <w:p w:rsidR="00A85817" w:rsidRPr="00E27047" w:rsidRDefault="00A85817" w:rsidP="005B7470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 графику уч. пл.</w:t>
            </w: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:rsidR="00A85817" w:rsidRPr="008101B4" w:rsidRDefault="00A85817" w:rsidP="005B7470">
            <w:r w:rsidRPr="008101B4">
              <w:rPr>
                <w:bCs/>
              </w:rPr>
              <w:t>в</w:t>
            </w:r>
            <w:r w:rsidRPr="008101B4">
              <w:rPr>
                <w:bCs/>
              </w:rPr>
              <w:t>о</w:t>
            </w:r>
            <w:r w:rsidRPr="008101B4">
              <w:rPr>
                <w:bCs/>
              </w:rPr>
              <w:t xml:space="preserve">просы к </w:t>
            </w:r>
            <w:r>
              <w:rPr>
                <w:bCs/>
              </w:rPr>
              <w:t>зачету</w:t>
            </w: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:rsidR="00A85817" w:rsidRPr="008101B4" w:rsidRDefault="00A85817" w:rsidP="005B7470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в</w:t>
            </w:r>
            <w:r w:rsidRPr="008101B4">
              <w:rPr>
                <w:bCs/>
                <w:iCs/>
                <w:color w:val="000000"/>
              </w:rPr>
              <w:t xml:space="preserve">опросы </w:t>
            </w:r>
            <w:r>
              <w:rPr>
                <w:bCs/>
                <w:iCs/>
                <w:color w:val="000000"/>
              </w:rPr>
              <w:t xml:space="preserve">к опросу, </w:t>
            </w:r>
            <w:r w:rsidRPr="008101B4">
              <w:rPr>
                <w:bCs/>
                <w:iCs/>
                <w:color w:val="000000"/>
              </w:rPr>
              <w:t>контрольной работы</w:t>
            </w:r>
          </w:p>
        </w:tc>
        <w:tc>
          <w:tcPr>
            <w:tcW w:w="1482" w:type="dxa"/>
          </w:tcPr>
          <w:p w:rsidR="00A85817" w:rsidRPr="00F9373B" w:rsidRDefault="00A85817" w:rsidP="005B7470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1-9</w:t>
            </w:r>
          </w:p>
        </w:tc>
      </w:tr>
      <w:tr w:rsidR="00A85817" w:rsidRPr="00F9373B" w:rsidTr="00AC39EF">
        <w:trPr>
          <w:cantSplit/>
          <w:trHeight w:val="1134"/>
          <w:jc w:val="center"/>
        </w:trPr>
        <w:tc>
          <w:tcPr>
            <w:tcW w:w="574" w:type="dxa"/>
          </w:tcPr>
          <w:p w:rsidR="00A85817" w:rsidRPr="00F9373B" w:rsidRDefault="00A85817" w:rsidP="005B7470">
            <w:pPr>
              <w:jc w:val="center"/>
              <w:rPr>
                <w:bCs/>
                <w:iCs/>
                <w:color w:val="000000"/>
              </w:rPr>
            </w:pPr>
            <w:r w:rsidRPr="00F9373B">
              <w:rPr>
                <w:bCs/>
                <w:iCs/>
                <w:color w:val="000000"/>
              </w:rPr>
              <w:lastRenderedPageBreak/>
              <w:t>2.</w:t>
            </w:r>
          </w:p>
        </w:tc>
        <w:tc>
          <w:tcPr>
            <w:tcW w:w="3052" w:type="dxa"/>
          </w:tcPr>
          <w:p w:rsidR="00A85817" w:rsidRPr="00637DF7" w:rsidRDefault="00A85817" w:rsidP="005B7470">
            <w:pPr>
              <w:ind w:left="-57" w:right="-57"/>
              <w:rPr>
                <w:sz w:val="22"/>
                <w:szCs w:val="22"/>
              </w:rPr>
            </w:pPr>
            <w:r w:rsidRPr="00637DF7">
              <w:rPr>
                <w:sz w:val="22"/>
                <w:szCs w:val="22"/>
              </w:rPr>
              <w:t>Выбор схем, напряжений и режимов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присоединения промышленных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предприятий к субъектам</w:t>
            </w:r>
          </w:p>
          <w:p w:rsidR="00A85817" w:rsidRPr="00CF0E8B" w:rsidRDefault="00A85817" w:rsidP="005B7470">
            <w:r w:rsidRPr="00637DF7">
              <w:rPr>
                <w:sz w:val="22"/>
                <w:szCs w:val="22"/>
              </w:rPr>
              <w:t>Электроэнергетики</w:t>
            </w:r>
            <w:r>
              <w:rPr>
                <w:sz w:val="22"/>
                <w:szCs w:val="22"/>
              </w:rPr>
              <w:t xml:space="preserve">. </w:t>
            </w:r>
            <w:r w:rsidRPr="00637DF7">
              <w:rPr>
                <w:rFonts w:eastAsia="TimesNewRomanPSMT"/>
                <w:sz w:val="22"/>
                <w:szCs w:val="22"/>
              </w:rPr>
              <w:t>Источники питания потребителей и построение схемы электроснабжения.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 w:rsidRPr="00637DF7">
              <w:rPr>
                <w:sz w:val="22"/>
                <w:szCs w:val="22"/>
              </w:rPr>
              <w:t>хемы и конструктивное исполнение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главных понизительных</w:t>
            </w:r>
            <w:r>
              <w:rPr>
                <w:sz w:val="22"/>
                <w:szCs w:val="22"/>
              </w:rPr>
              <w:t xml:space="preserve"> </w:t>
            </w:r>
            <w:r w:rsidRPr="00637DF7">
              <w:rPr>
                <w:sz w:val="22"/>
                <w:szCs w:val="22"/>
              </w:rPr>
              <w:t>и распределительных подстанций</w:t>
            </w:r>
            <w:r>
              <w:rPr>
                <w:sz w:val="22"/>
                <w:szCs w:val="22"/>
              </w:rPr>
              <w:t xml:space="preserve">. </w:t>
            </w:r>
            <w:r w:rsidRPr="00637DF7">
              <w:rPr>
                <w:rFonts w:eastAsia="TimesNewRomanPSMT"/>
                <w:color w:val="000000"/>
                <w:sz w:val="22"/>
                <w:szCs w:val="22"/>
              </w:rPr>
              <w:t xml:space="preserve">Исходные данные и выбор схемы </w:t>
            </w:r>
            <w:r>
              <w:rPr>
                <w:rFonts w:eastAsia="TimesNewRomanPSMT"/>
                <w:color w:val="000000"/>
                <w:sz w:val="22"/>
                <w:szCs w:val="22"/>
              </w:rPr>
              <w:t xml:space="preserve"> и элементной базы </w:t>
            </w:r>
            <w:r w:rsidRPr="00637DF7">
              <w:rPr>
                <w:rFonts w:eastAsia="TimesNewRomanPSMT"/>
                <w:color w:val="000000"/>
                <w:sz w:val="22"/>
                <w:szCs w:val="22"/>
              </w:rPr>
              <w:t>ГПП.</w:t>
            </w:r>
          </w:p>
        </w:tc>
        <w:tc>
          <w:tcPr>
            <w:tcW w:w="496" w:type="dxa"/>
            <w:vAlign w:val="center"/>
          </w:tcPr>
          <w:p w:rsidR="00A85817" w:rsidRPr="00F9373B" w:rsidRDefault="00A85817" w:rsidP="005B7470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  <w:textDirection w:val="btLr"/>
            <w:vAlign w:val="center"/>
          </w:tcPr>
          <w:p w:rsidR="00A85817" w:rsidRPr="00E27047" w:rsidRDefault="00A85817" w:rsidP="005B7470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 графику уч. пл.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A85817" w:rsidRPr="008101B4" w:rsidRDefault="00A85817" w:rsidP="005B7470">
            <w:r w:rsidRPr="008101B4">
              <w:rPr>
                <w:bCs/>
              </w:rPr>
              <w:t>в</w:t>
            </w:r>
            <w:r w:rsidRPr="008101B4">
              <w:rPr>
                <w:bCs/>
              </w:rPr>
              <w:t>о</w:t>
            </w:r>
            <w:r w:rsidRPr="008101B4">
              <w:rPr>
                <w:bCs/>
              </w:rPr>
              <w:t xml:space="preserve">просы к </w:t>
            </w:r>
            <w:r>
              <w:rPr>
                <w:bCs/>
              </w:rPr>
              <w:t>зачету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A85817" w:rsidRPr="008101B4" w:rsidRDefault="00A85817" w:rsidP="005B7470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в</w:t>
            </w:r>
            <w:r w:rsidRPr="008101B4">
              <w:rPr>
                <w:bCs/>
                <w:iCs/>
                <w:color w:val="000000"/>
              </w:rPr>
              <w:t xml:space="preserve">опросы </w:t>
            </w:r>
            <w:r>
              <w:rPr>
                <w:bCs/>
                <w:iCs/>
                <w:color w:val="000000"/>
              </w:rPr>
              <w:t xml:space="preserve">к опросу, </w:t>
            </w:r>
            <w:r w:rsidRPr="008101B4">
              <w:rPr>
                <w:bCs/>
                <w:iCs/>
                <w:color w:val="000000"/>
              </w:rPr>
              <w:t>контрольной работы</w:t>
            </w:r>
          </w:p>
        </w:tc>
        <w:tc>
          <w:tcPr>
            <w:tcW w:w="1482" w:type="dxa"/>
          </w:tcPr>
          <w:p w:rsidR="00A85817" w:rsidRPr="00F9373B" w:rsidRDefault="00A85817" w:rsidP="005B7470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1-9</w:t>
            </w:r>
          </w:p>
        </w:tc>
      </w:tr>
    </w:tbl>
    <w:p w:rsidR="00CD29FC" w:rsidRDefault="00CD29FC" w:rsidP="00BF12FB">
      <w:pPr>
        <w:shd w:val="clear" w:color="auto" w:fill="FFFFFF"/>
        <w:tabs>
          <w:tab w:val="left" w:pos="708"/>
        </w:tabs>
        <w:overflowPunct/>
        <w:autoSpaceDE/>
        <w:autoSpaceDN/>
        <w:adjustRightInd/>
        <w:textAlignment w:val="auto"/>
        <w:rPr>
          <w:b/>
          <w:bCs/>
          <w:color w:val="000000"/>
          <w:sz w:val="24"/>
          <w:szCs w:val="24"/>
        </w:rPr>
      </w:pPr>
    </w:p>
    <w:p w:rsidR="00403007" w:rsidRDefault="00403007" w:rsidP="00403007">
      <w:pPr>
        <w:jc w:val="both"/>
        <w:rPr>
          <w:bCs/>
          <w:iCs/>
          <w:color w:val="000000"/>
          <w:sz w:val="24"/>
          <w:szCs w:val="24"/>
        </w:rPr>
      </w:pPr>
    </w:p>
    <w:p w:rsidR="00613490" w:rsidRPr="002E3295" w:rsidRDefault="00613490" w:rsidP="00613490">
      <w:pPr>
        <w:spacing w:before="240"/>
        <w:rPr>
          <w:b/>
          <w:sz w:val="24"/>
          <w:szCs w:val="24"/>
        </w:rPr>
      </w:pPr>
      <w:r w:rsidRPr="002E3295">
        <w:rPr>
          <w:b/>
          <w:color w:val="000000"/>
          <w:spacing w:val="-1"/>
          <w:sz w:val="24"/>
          <w:szCs w:val="24"/>
        </w:rPr>
        <w:t xml:space="preserve">В результате освоения </w:t>
      </w:r>
      <w:r w:rsidRPr="002E3295">
        <w:rPr>
          <w:b/>
          <w:sz w:val="24"/>
          <w:szCs w:val="24"/>
        </w:rPr>
        <w:t xml:space="preserve">дисциплины </w:t>
      </w:r>
      <w:r w:rsidRPr="002E3295">
        <w:rPr>
          <w:b/>
          <w:color w:val="000000"/>
          <w:spacing w:val="-1"/>
          <w:sz w:val="24"/>
          <w:szCs w:val="24"/>
        </w:rPr>
        <w:t>обучающийся,</w:t>
      </w:r>
      <w:r w:rsidRPr="002E3295">
        <w:rPr>
          <w:b/>
          <w:sz w:val="24"/>
          <w:szCs w:val="24"/>
        </w:rPr>
        <w:t xml:space="preserve">  должен:</w:t>
      </w:r>
    </w:p>
    <w:p w:rsidR="00613490" w:rsidRPr="000D6E45" w:rsidRDefault="00613490" w:rsidP="00D435E1">
      <w:pPr>
        <w:widowControl w:val="0"/>
        <w:numPr>
          <w:ilvl w:val="0"/>
          <w:numId w:val="6"/>
        </w:numPr>
        <w:overflowPunct/>
        <w:jc w:val="both"/>
        <w:textAlignment w:val="auto"/>
        <w:rPr>
          <w:sz w:val="24"/>
          <w:szCs w:val="24"/>
        </w:rPr>
      </w:pPr>
      <w:r w:rsidRPr="000D6E45">
        <w:rPr>
          <w:b/>
          <w:bCs/>
          <w:sz w:val="24"/>
          <w:szCs w:val="24"/>
        </w:rPr>
        <w:t>Знать</w:t>
      </w:r>
      <w:r w:rsidRPr="000D6E45">
        <w:rPr>
          <w:sz w:val="24"/>
          <w:szCs w:val="24"/>
        </w:rPr>
        <w:t xml:space="preserve">: 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общие сведения об электроэнергетических системах и электрических сетях;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основы передачи и распределения электроэнергии;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конфигурацию электрических сетей и способы присоединений подстанций;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конструкцию линий электропередачи и трансформаторов;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схемы электрических соединений подстанций;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схемы замещения линий и трансформаторов;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методы расчета установившихся режимов электрических сетей;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основные технико-экономические показатели и критерии выбора оптимального варианта сети;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влияние качества электроэнергии на работу электроприемников и методы и средства его улучшения;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методы и способы регулирования напряжения;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балансы активной мощности и ее связь с частотой;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балансы реактивной мощности и ее связь с напряжением;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методы определения коротких замыканий в системах электроснабжения.</w:t>
      </w:r>
    </w:p>
    <w:p w:rsidR="00613490" w:rsidRPr="000D6E45" w:rsidRDefault="00613490" w:rsidP="00D435E1">
      <w:pPr>
        <w:widowControl w:val="0"/>
        <w:numPr>
          <w:ilvl w:val="0"/>
          <w:numId w:val="7"/>
        </w:numPr>
        <w:overflowPunct/>
        <w:jc w:val="both"/>
        <w:textAlignment w:val="auto"/>
        <w:rPr>
          <w:b/>
          <w:sz w:val="24"/>
          <w:szCs w:val="24"/>
        </w:rPr>
      </w:pPr>
      <w:r w:rsidRPr="000D6E45">
        <w:rPr>
          <w:b/>
          <w:sz w:val="24"/>
          <w:szCs w:val="24"/>
        </w:rPr>
        <w:t>Уметь: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классифицировать электрические сети;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составлять схемы замещения и определять их параметры для разомкнутых и простых замкнутых сетей различной конфигурации;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рассчитывать основные характеристики линий электропередачи;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рассчитывать нормальные и послеаварийные установившиеся режимы сетей различных конфигураций нескольких уровней номинального напряжения;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выбирать номера ответвлений РПН и ПБВ силовых трансформаторов и автотрансформаторов, линейных регуляторов;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составлять и обеспечивать балансы активной и реактивной мощностей в ЭЭС;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анализировать рабочие режимы электрических сетей;</w:t>
      </w:r>
    </w:p>
    <w:p w:rsidR="00613490" w:rsidRPr="000D6E45" w:rsidRDefault="00613490" w:rsidP="00613490">
      <w:pPr>
        <w:widowControl w:val="0"/>
        <w:ind w:left="1080"/>
        <w:jc w:val="both"/>
        <w:rPr>
          <w:sz w:val="24"/>
          <w:szCs w:val="24"/>
        </w:rPr>
      </w:pPr>
      <w:r w:rsidRPr="000D6E45">
        <w:rPr>
          <w:sz w:val="24"/>
          <w:szCs w:val="24"/>
        </w:rPr>
        <w:t>определять показатели качества электроэнергии в электрических сетях.</w:t>
      </w:r>
    </w:p>
    <w:p w:rsidR="00613490" w:rsidRPr="000D6E45" w:rsidRDefault="00613490" w:rsidP="00D435E1">
      <w:pPr>
        <w:widowControl w:val="0"/>
        <w:numPr>
          <w:ilvl w:val="0"/>
          <w:numId w:val="6"/>
        </w:numPr>
        <w:overflowPunct/>
        <w:jc w:val="both"/>
        <w:textAlignment w:val="auto"/>
        <w:rPr>
          <w:b/>
          <w:bCs/>
          <w:sz w:val="24"/>
          <w:szCs w:val="24"/>
        </w:rPr>
      </w:pPr>
      <w:r w:rsidRPr="000D6E45">
        <w:rPr>
          <w:b/>
          <w:bCs/>
          <w:sz w:val="24"/>
          <w:szCs w:val="24"/>
        </w:rPr>
        <w:t>Владеть навыками:</w:t>
      </w:r>
      <w:r w:rsidRPr="000D6E45">
        <w:rPr>
          <w:sz w:val="24"/>
          <w:szCs w:val="24"/>
        </w:rPr>
        <w:t xml:space="preserve"> </w:t>
      </w:r>
    </w:p>
    <w:p w:rsidR="00613490" w:rsidRPr="000D6E45" w:rsidRDefault="00613490" w:rsidP="00613490">
      <w:pPr>
        <w:widowControl w:val="0"/>
        <w:ind w:left="1080"/>
        <w:jc w:val="both"/>
        <w:rPr>
          <w:bCs/>
          <w:sz w:val="24"/>
          <w:szCs w:val="24"/>
        </w:rPr>
      </w:pPr>
      <w:r w:rsidRPr="000D6E45">
        <w:rPr>
          <w:bCs/>
          <w:sz w:val="24"/>
          <w:szCs w:val="24"/>
        </w:rPr>
        <w:t>анализа и составления электрических схем электрических сетей;</w:t>
      </w:r>
    </w:p>
    <w:p w:rsidR="00613490" w:rsidRPr="000D6E45" w:rsidRDefault="00613490" w:rsidP="00613490">
      <w:pPr>
        <w:widowControl w:val="0"/>
        <w:ind w:left="1080"/>
        <w:jc w:val="both"/>
        <w:rPr>
          <w:bCs/>
          <w:sz w:val="24"/>
          <w:szCs w:val="24"/>
        </w:rPr>
      </w:pPr>
      <w:r w:rsidRPr="000D6E45">
        <w:rPr>
          <w:bCs/>
          <w:sz w:val="24"/>
          <w:szCs w:val="24"/>
        </w:rPr>
        <w:t>составления схем замещения электрических сетей;</w:t>
      </w:r>
    </w:p>
    <w:p w:rsidR="00613490" w:rsidRPr="000D6E45" w:rsidRDefault="00613490" w:rsidP="00613490">
      <w:pPr>
        <w:widowControl w:val="0"/>
        <w:ind w:left="1080"/>
        <w:jc w:val="both"/>
        <w:rPr>
          <w:bCs/>
          <w:sz w:val="24"/>
          <w:szCs w:val="24"/>
        </w:rPr>
      </w:pPr>
      <w:r w:rsidRPr="000D6E45">
        <w:rPr>
          <w:bCs/>
          <w:sz w:val="24"/>
          <w:szCs w:val="24"/>
        </w:rPr>
        <w:t>расчета параметров режима электрических сетей;</w:t>
      </w:r>
    </w:p>
    <w:p w:rsidR="00613490" w:rsidRPr="000D6E45" w:rsidRDefault="00613490" w:rsidP="00613490">
      <w:pPr>
        <w:widowControl w:val="0"/>
        <w:ind w:left="1080"/>
        <w:jc w:val="both"/>
        <w:rPr>
          <w:bCs/>
          <w:sz w:val="24"/>
          <w:szCs w:val="24"/>
        </w:rPr>
      </w:pPr>
      <w:r w:rsidRPr="000D6E45">
        <w:rPr>
          <w:bCs/>
          <w:sz w:val="24"/>
          <w:szCs w:val="24"/>
        </w:rPr>
        <w:t>обеспечения условий выполнения балансов в ЭЭС;</w:t>
      </w:r>
    </w:p>
    <w:p w:rsidR="00613490" w:rsidRPr="000D6E45" w:rsidRDefault="00613490" w:rsidP="00613490">
      <w:pPr>
        <w:widowControl w:val="0"/>
        <w:ind w:left="1080"/>
        <w:jc w:val="both"/>
        <w:rPr>
          <w:bCs/>
          <w:sz w:val="24"/>
          <w:szCs w:val="24"/>
        </w:rPr>
      </w:pPr>
      <w:r w:rsidRPr="000D6E45">
        <w:rPr>
          <w:bCs/>
          <w:sz w:val="24"/>
          <w:szCs w:val="24"/>
        </w:rPr>
        <w:t xml:space="preserve">выбора схемных решений и технических средств по улучшению качества </w:t>
      </w:r>
      <w:r w:rsidRPr="000D6E45">
        <w:rPr>
          <w:bCs/>
          <w:sz w:val="24"/>
          <w:szCs w:val="24"/>
        </w:rPr>
        <w:lastRenderedPageBreak/>
        <w:t>электроэнергии;</w:t>
      </w:r>
    </w:p>
    <w:p w:rsidR="00613490" w:rsidRPr="000D6E45" w:rsidRDefault="00613490" w:rsidP="00613490">
      <w:pPr>
        <w:widowControl w:val="0"/>
        <w:ind w:left="1080"/>
        <w:jc w:val="both"/>
        <w:rPr>
          <w:bCs/>
          <w:sz w:val="24"/>
          <w:szCs w:val="24"/>
        </w:rPr>
      </w:pPr>
      <w:r w:rsidRPr="000D6E45">
        <w:rPr>
          <w:bCs/>
          <w:sz w:val="24"/>
          <w:szCs w:val="24"/>
        </w:rPr>
        <w:t>регулирования напряжения в электрической сети;</w:t>
      </w:r>
    </w:p>
    <w:p w:rsidR="00613490" w:rsidRPr="000D6E45" w:rsidRDefault="00613490" w:rsidP="00613490">
      <w:pPr>
        <w:widowControl w:val="0"/>
        <w:ind w:left="1080"/>
        <w:jc w:val="both"/>
        <w:rPr>
          <w:bCs/>
          <w:sz w:val="24"/>
          <w:szCs w:val="24"/>
        </w:rPr>
      </w:pPr>
      <w:r w:rsidRPr="000D6E45">
        <w:rPr>
          <w:bCs/>
          <w:sz w:val="24"/>
          <w:szCs w:val="24"/>
        </w:rPr>
        <w:t>расчета трехфазных и несимметричных токов короткого замыкания.</w:t>
      </w:r>
    </w:p>
    <w:p w:rsidR="00613490" w:rsidRPr="002E3295" w:rsidRDefault="00613490" w:rsidP="00613490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BF12FB" w:rsidRPr="00F9373B" w:rsidRDefault="00BF12FB" w:rsidP="00403007">
      <w:pPr>
        <w:jc w:val="both"/>
        <w:rPr>
          <w:bCs/>
          <w:iCs/>
          <w:color w:val="000000"/>
          <w:sz w:val="24"/>
          <w:szCs w:val="24"/>
        </w:rPr>
      </w:pPr>
    </w:p>
    <w:p w:rsidR="00403007" w:rsidRPr="00F9373B" w:rsidRDefault="00403007" w:rsidP="00403007">
      <w:pPr>
        <w:numPr>
          <w:ilvl w:val="0"/>
          <w:numId w:val="4"/>
        </w:numPr>
        <w:shd w:val="clear" w:color="auto" w:fill="FFFFFF"/>
        <w:tabs>
          <w:tab w:val="left" w:pos="0"/>
        </w:tabs>
        <w:overflowPunct/>
        <w:autoSpaceDE/>
        <w:autoSpaceDN/>
        <w:adjustRightInd/>
        <w:ind w:left="0" w:firstLine="0"/>
        <w:jc w:val="both"/>
        <w:textAlignment w:val="auto"/>
        <w:rPr>
          <w:b/>
          <w:bCs/>
          <w:color w:val="000000"/>
          <w:sz w:val="24"/>
          <w:szCs w:val="24"/>
        </w:rPr>
      </w:pPr>
      <w:r w:rsidRPr="00F9373B">
        <w:rPr>
          <w:b/>
          <w:bCs/>
          <w:color w:val="000000"/>
          <w:sz w:val="24"/>
          <w:szCs w:val="24"/>
        </w:rPr>
        <w:t>Рекомендации по реализации дисциплины (модуля) для инвалидов и лиц с ограниченными возможностями здоровья</w:t>
      </w:r>
    </w:p>
    <w:p w:rsidR="00403007" w:rsidRPr="00F9373B" w:rsidRDefault="00403007" w:rsidP="00403007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4"/>
          <w:szCs w:val="24"/>
        </w:rPr>
      </w:pPr>
      <w:r w:rsidRPr="00F9373B">
        <w:rPr>
          <w:b/>
          <w:bCs/>
          <w:color w:val="000000"/>
          <w:sz w:val="24"/>
          <w:szCs w:val="24"/>
        </w:rPr>
        <w:t>5.1. Наличие соответствующих условий реализации дисциплины (модуля)</w:t>
      </w:r>
    </w:p>
    <w:p w:rsidR="00403007" w:rsidRPr="00F9373B" w:rsidRDefault="00403007" w:rsidP="00403007">
      <w:pPr>
        <w:shd w:val="clear" w:color="auto" w:fill="FFFFFF"/>
        <w:tabs>
          <w:tab w:val="left" w:pos="0"/>
        </w:tabs>
        <w:jc w:val="both"/>
        <w:rPr>
          <w:color w:val="000000"/>
          <w:sz w:val="24"/>
          <w:szCs w:val="24"/>
        </w:rPr>
      </w:pPr>
      <w:r w:rsidRPr="00F9373B">
        <w:rPr>
          <w:color w:val="000000"/>
          <w:sz w:val="24"/>
          <w:szCs w:val="24"/>
        </w:rPr>
        <w:t xml:space="preserve">Для обучающихся </w:t>
      </w:r>
      <w:r w:rsidRPr="00F9373B">
        <w:rPr>
          <w:iCs/>
          <w:color w:val="000000"/>
          <w:sz w:val="24"/>
          <w:szCs w:val="24"/>
        </w:rPr>
        <w:t xml:space="preserve">из числа инвалидов и лиц с ограниченными возможностями здоровья </w:t>
      </w:r>
      <w:r w:rsidRPr="00F9373B">
        <w:rPr>
          <w:color w:val="000000"/>
          <w:sz w:val="24"/>
          <w:szCs w:val="24"/>
        </w:rPr>
        <w:t>на основании письменного заявления</w:t>
      </w:r>
      <w:r w:rsidRPr="00F9373B">
        <w:rPr>
          <w:iCs/>
          <w:color w:val="000000"/>
          <w:sz w:val="24"/>
          <w:szCs w:val="24"/>
        </w:rPr>
        <w:t xml:space="preserve"> дисциплина (модуль) реализуется с учетом особенностей психофизического развития, индивидуальных возможностей и состояния здоровья (далее - индивидуальных особенностей); обеспечивается соблюдение следующих общих требований: использование специальных технических средств обучения коллективного и индивидуального пользования, предоставление услуг ассистента (помощника), оказывающего такому обучающемуся необходимую техническую помощь, обеспечение доступа в здания и помещения, где проходит учебный процесс, другие условия, без которых невозможно или затруднено обучение по дисциплине (модулю).</w:t>
      </w:r>
    </w:p>
    <w:p w:rsidR="00403007" w:rsidRPr="00F9373B" w:rsidRDefault="00403007" w:rsidP="00403007">
      <w:pPr>
        <w:shd w:val="clear" w:color="auto" w:fill="FFFFFF"/>
        <w:ind w:firstLine="283"/>
        <w:jc w:val="both"/>
        <w:rPr>
          <w:color w:val="000000"/>
          <w:sz w:val="24"/>
          <w:szCs w:val="24"/>
        </w:rPr>
      </w:pPr>
      <w:r w:rsidRPr="00F9373B">
        <w:rPr>
          <w:b/>
          <w:color w:val="000000"/>
          <w:sz w:val="24"/>
          <w:szCs w:val="24"/>
        </w:rPr>
        <w:t>5.2.</w:t>
      </w:r>
      <w:r w:rsidRPr="00F9373B">
        <w:rPr>
          <w:b/>
          <w:bCs/>
          <w:color w:val="000000"/>
          <w:sz w:val="24"/>
          <w:szCs w:val="24"/>
        </w:rPr>
        <w:t>Обеспечение соблюдения  общих требований</w:t>
      </w:r>
    </w:p>
    <w:p w:rsidR="00403007" w:rsidRPr="00F9373B" w:rsidRDefault="00403007" w:rsidP="00403007">
      <w:pPr>
        <w:shd w:val="clear" w:color="auto" w:fill="FFFFFF"/>
        <w:jc w:val="both"/>
        <w:rPr>
          <w:color w:val="000000"/>
          <w:sz w:val="24"/>
          <w:szCs w:val="24"/>
        </w:rPr>
      </w:pPr>
      <w:r w:rsidRPr="00F9373B">
        <w:rPr>
          <w:iCs/>
          <w:color w:val="000000"/>
          <w:sz w:val="24"/>
          <w:szCs w:val="24"/>
        </w:rPr>
        <w:t xml:space="preserve">При реализации дисциплины (модуля) </w:t>
      </w:r>
      <w:r w:rsidRPr="00F9373B">
        <w:rPr>
          <w:color w:val="000000"/>
          <w:sz w:val="24"/>
          <w:szCs w:val="24"/>
        </w:rPr>
        <w:t>на основании письменного заявления</w:t>
      </w:r>
      <w:r w:rsidRPr="00F9373B">
        <w:rPr>
          <w:iCs/>
          <w:color w:val="000000"/>
          <w:sz w:val="24"/>
          <w:szCs w:val="24"/>
        </w:rPr>
        <w:t xml:space="preserve"> обеспечивается обучающегося соблюдение следующих общих требований: проведение занятий для студентов-инвалидов и лиц с ограниченными возможностями здоровья в одной аудитории совместно с обучающимися, не имеющими ограниченных возможностей здоровья, если это не создает трудностей для обучающихся; присутствие в аудитории ассистента (ассистентов), оказывающего(их) обучающимся необходимую техническую помощь с учетом их индивидуальных особенностей на основании письменного заявления; пользование необходимыми обучающимся техническими средствами с учетом их индивидуальных особенностей.</w:t>
      </w:r>
    </w:p>
    <w:p w:rsidR="006F4116" w:rsidRDefault="00403007" w:rsidP="00403007">
      <w:pPr>
        <w:shd w:val="clear" w:color="auto" w:fill="FFFFFF"/>
        <w:ind w:firstLine="349"/>
        <w:jc w:val="both"/>
        <w:rPr>
          <w:b/>
          <w:bCs/>
          <w:color w:val="000000"/>
          <w:sz w:val="24"/>
          <w:szCs w:val="24"/>
        </w:rPr>
      </w:pPr>
      <w:r w:rsidRPr="00F9373B">
        <w:rPr>
          <w:b/>
          <w:color w:val="000000"/>
          <w:sz w:val="24"/>
          <w:szCs w:val="24"/>
        </w:rPr>
        <w:t>5.3.</w:t>
      </w:r>
      <w:r w:rsidRPr="00F9373B">
        <w:rPr>
          <w:b/>
          <w:bCs/>
          <w:color w:val="000000"/>
          <w:sz w:val="24"/>
          <w:szCs w:val="24"/>
        </w:rPr>
        <w:t>Доведение до сведения обучающихся с ограниченными возможностями здоровья в доступной для них форме.</w:t>
      </w:r>
      <w:r>
        <w:rPr>
          <w:b/>
          <w:bCs/>
          <w:color w:val="000000"/>
          <w:sz w:val="24"/>
          <w:szCs w:val="24"/>
        </w:rPr>
        <w:t xml:space="preserve"> </w:t>
      </w:r>
    </w:p>
    <w:p w:rsidR="006F4116" w:rsidRPr="000700C1" w:rsidRDefault="00403007" w:rsidP="006F4116">
      <w:pPr>
        <w:pStyle w:val="a"/>
        <w:widowControl w:val="0"/>
        <w:numPr>
          <w:ilvl w:val="0"/>
          <w:numId w:val="0"/>
        </w:numPr>
        <w:tabs>
          <w:tab w:val="left" w:pos="708"/>
        </w:tabs>
        <w:spacing w:before="0" w:beforeAutospacing="0" w:after="0" w:afterAutospacing="0"/>
        <w:ind w:left="66" w:firstLine="360"/>
        <w:jc w:val="both"/>
        <w:textAlignment w:val="top"/>
      </w:pPr>
      <w:r w:rsidRPr="00F9373B">
        <w:rPr>
          <w:iCs/>
          <w:color w:val="000000"/>
        </w:rPr>
        <w:t>Все локальные нормативные акты АГТУ по вопросам реализации дисциплины (модуля) по данной доводятся до сведения обучающихся с ограниченными возможностями здоровья в доступной для них форме</w:t>
      </w:r>
      <w:r w:rsidR="006F4116">
        <w:rPr>
          <w:iCs/>
          <w:color w:val="000000"/>
        </w:rPr>
        <w:t xml:space="preserve"> </w:t>
      </w:r>
      <w:r w:rsidR="006F4116" w:rsidRPr="000700C1">
        <w:rPr>
          <w:color w:val="333333"/>
        </w:rPr>
        <w:t>-</w:t>
      </w:r>
      <w:r w:rsidR="006F4116" w:rsidRPr="000700C1">
        <w:t xml:space="preserve">информационное сопровождение учебного процесса в части, обеспечиваемой дистанционными образовательными технологиями, организовано на ресурсах </w:t>
      </w:r>
      <w:hyperlink r:id="rId9" w:history="1">
        <w:r w:rsidR="006F4116" w:rsidRPr="000700C1">
          <w:rPr>
            <w:rStyle w:val="af3"/>
            <w:lang w:val="en-US"/>
          </w:rPr>
          <w:t>http</w:t>
        </w:r>
        <w:r w:rsidR="006F4116" w:rsidRPr="000700C1">
          <w:rPr>
            <w:rStyle w:val="af3"/>
          </w:rPr>
          <w:t>://</w:t>
        </w:r>
        <w:r w:rsidR="006F4116" w:rsidRPr="000700C1">
          <w:rPr>
            <w:rStyle w:val="af3"/>
            <w:lang w:val="en-US"/>
          </w:rPr>
          <w:t>dist</w:t>
        </w:r>
        <w:r w:rsidR="006F4116" w:rsidRPr="000700C1">
          <w:rPr>
            <w:rStyle w:val="af3"/>
          </w:rPr>
          <w:t>.</w:t>
        </w:r>
        <w:r w:rsidR="006F4116" w:rsidRPr="000700C1">
          <w:rPr>
            <w:rStyle w:val="af3"/>
            <w:lang w:val="en-US"/>
          </w:rPr>
          <w:t>astu</w:t>
        </w:r>
        <w:r w:rsidR="006F4116" w:rsidRPr="000700C1">
          <w:rPr>
            <w:rStyle w:val="af3"/>
          </w:rPr>
          <w:t>.</w:t>
        </w:r>
        <w:r w:rsidR="006F4116" w:rsidRPr="000700C1">
          <w:rPr>
            <w:rStyle w:val="af3"/>
            <w:lang w:val="en-US"/>
          </w:rPr>
          <w:t>org</w:t>
        </w:r>
      </w:hyperlink>
      <w:r w:rsidR="006F4116" w:rsidRPr="000700C1">
        <w:t>;</w:t>
      </w:r>
      <w:hyperlink r:id="rId10" w:history="1">
        <w:r w:rsidR="006F4116" w:rsidRPr="000700C1">
          <w:rPr>
            <w:rStyle w:val="af3"/>
            <w:lang w:val="en-US"/>
          </w:rPr>
          <w:t>http</w:t>
        </w:r>
        <w:r w:rsidR="006F4116" w:rsidRPr="000700C1">
          <w:rPr>
            <w:rStyle w:val="af3"/>
          </w:rPr>
          <w:t>://</w:t>
        </w:r>
        <w:r w:rsidR="006F4116" w:rsidRPr="000700C1">
          <w:rPr>
            <w:rStyle w:val="af3"/>
            <w:lang w:val="en-US"/>
          </w:rPr>
          <w:t>learn</w:t>
        </w:r>
        <w:r w:rsidR="006F4116" w:rsidRPr="000700C1">
          <w:rPr>
            <w:rStyle w:val="af3"/>
          </w:rPr>
          <w:t>.</w:t>
        </w:r>
        <w:r w:rsidR="006F4116" w:rsidRPr="000700C1">
          <w:rPr>
            <w:rStyle w:val="af3"/>
            <w:lang w:val="en-US"/>
          </w:rPr>
          <w:t>astu</w:t>
        </w:r>
        <w:r w:rsidR="006F4116" w:rsidRPr="000700C1">
          <w:rPr>
            <w:rStyle w:val="af3"/>
          </w:rPr>
          <w:t>.</w:t>
        </w:r>
        <w:r w:rsidR="006F4116" w:rsidRPr="000700C1">
          <w:rPr>
            <w:rStyle w:val="af3"/>
            <w:lang w:val="en-US"/>
          </w:rPr>
          <w:t>org</w:t>
        </w:r>
      </w:hyperlink>
      <w:r w:rsidR="006F4116" w:rsidRPr="000700C1">
        <w:t xml:space="preserve">, организация занятий и консультаций в </w:t>
      </w:r>
      <w:r w:rsidR="006F4116" w:rsidRPr="000700C1">
        <w:rPr>
          <w:lang w:val="en-US"/>
        </w:rPr>
        <w:t>online</w:t>
      </w:r>
      <w:r w:rsidR="006F4116" w:rsidRPr="000700C1">
        <w:t xml:space="preserve">-режиме на сайте </w:t>
      </w:r>
      <w:hyperlink r:id="rId11" w:history="1">
        <w:r w:rsidR="006F4116" w:rsidRPr="000700C1">
          <w:rPr>
            <w:rStyle w:val="af3"/>
            <w:lang w:val="en-US"/>
          </w:rPr>
          <w:t>http</w:t>
        </w:r>
        <w:r w:rsidR="006F4116" w:rsidRPr="000700C1">
          <w:rPr>
            <w:rStyle w:val="af3"/>
          </w:rPr>
          <w:t>://91.202.255.92/</w:t>
        </w:r>
      </w:hyperlink>
      <w:r w:rsidR="006F4116" w:rsidRPr="000700C1">
        <w:t xml:space="preserve">. </w:t>
      </w:r>
    </w:p>
    <w:p w:rsidR="00403007" w:rsidRPr="00F9373B" w:rsidRDefault="00403007" w:rsidP="00403007">
      <w:pPr>
        <w:shd w:val="clear" w:color="auto" w:fill="FFFFFF"/>
        <w:ind w:firstLine="349"/>
        <w:jc w:val="both"/>
        <w:rPr>
          <w:color w:val="000000"/>
          <w:sz w:val="24"/>
          <w:szCs w:val="24"/>
        </w:rPr>
      </w:pPr>
      <w:r w:rsidRPr="00F9373B">
        <w:rPr>
          <w:iCs/>
          <w:color w:val="000000"/>
          <w:sz w:val="24"/>
          <w:szCs w:val="24"/>
        </w:rPr>
        <w:t>.</w:t>
      </w:r>
    </w:p>
    <w:p w:rsidR="00403007" w:rsidRPr="00F9373B" w:rsidRDefault="00403007" w:rsidP="00403007">
      <w:pPr>
        <w:shd w:val="clear" w:color="auto" w:fill="FFFFFF"/>
        <w:jc w:val="both"/>
        <w:rPr>
          <w:color w:val="000000"/>
          <w:sz w:val="24"/>
          <w:szCs w:val="24"/>
        </w:rPr>
      </w:pPr>
      <w:r w:rsidRPr="00F9373B">
        <w:rPr>
          <w:b/>
          <w:bCs/>
          <w:color w:val="000000"/>
          <w:sz w:val="24"/>
          <w:szCs w:val="24"/>
        </w:rPr>
        <w:t xml:space="preserve">      5.4.  Реализация увеличения продолжительности прохождения промежуточной аттестации по отношению к установленной продолжительности для обучающегося с ограниченными возможностями здоровья</w:t>
      </w:r>
    </w:p>
    <w:p w:rsidR="00403007" w:rsidRPr="00F9373B" w:rsidRDefault="00403007" w:rsidP="00403007">
      <w:pPr>
        <w:jc w:val="both"/>
        <w:rPr>
          <w:color w:val="000000"/>
          <w:sz w:val="24"/>
          <w:szCs w:val="24"/>
        </w:rPr>
      </w:pPr>
      <w:r w:rsidRPr="00F9373B">
        <w:rPr>
          <w:iCs/>
          <w:color w:val="000000"/>
          <w:sz w:val="24"/>
          <w:szCs w:val="24"/>
        </w:rPr>
        <w:t>Продолжительность прохождения промежуточной аттестации по отношению к установленной продолжительности увеличивается по письменному заявлению обучающегося с ограниченными возможностями здоровья;</w:t>
      </w:r>
      <w:r w:rsidRPr="00F9373B">
        <w:rPr>
          <w:color w:val="000000"/>
          <w:sz w:val="24"/>
          <w:szCs w:val="24"/>
        </w:rPr>
        <w:t xml:space="preserve"> продолжительность экзамена и (или) зачета, проводимого в письменной форме увеличивается не менее чем на 0,5 часа; продолжительность подготовки обучающегося к ответу на экзамене и (или) зачете, проводимом в устной форме, – не менее чем на 0,5 часа; продолжительность ответа обучающегося при устном ответе увеличивается не более чем на 0,5 часа.</w:t>
      </w:r>
    </w:p>
    <w:p w:rsidR="00403007" w:rsidRPr="00F9373B" w:rsidRDefault="00403007" w:rsidP="00403007">
      <w:pPr>
        <w:jc w:val="both"/>
        <w:rPr>
          <w:i/>
          <w:color w:val="000000"/>
          <w:sz w:val="24"/>
          <w:szCs w:val="24"/>
        </w:rPr>
      </w:pPr>
    </w:p>
    <w:p w:rsidR="00403007" w:rsidRPr="00F9373B" w:rsidRDefault="00403007" w:rsidP="00403007">
      <w:pPr>
        <w:numPr>
          <w:ilvl w:val="0"/>
          <w:numId w:val="4"/>
        </w:numPr>
        <w:shd w:val="clear" w:color="auto" w:fill="FFFFFF"/>
        <w:tabs>
          <w:tab w:val="left" w:pos="708"/>
        </w:tabs>
        <w:overflowPunct/>
        <w:autoSpaceDE/>
        <w:autoSpaceDN/>
        <w:adjustRightInd/>
        <w:ind w:left="0"/>
        <w:textAlignment w:val="auto"/>
        <w:rPr>
          <w:b/>
          <w:color w:val="000000"/>
          <w:sz w:val="24"/>
          <w:szCs w:val="24"/>
        </w:rPr>
      </w:pPr>
      <w:r w:rsidRPr="00F9373B">
        <w:rPr>
          <w:b/>
          <w:color w:val="000000"/>
          <w:sz w:val="24"/>
          <w:szCs w:val="24"/>
        </w:rPr>
        <w:t>Фонд оценочных средств для проведения текущего контроля и промежуточной аттестации обучающихся по дисциплине (модулю)</w:t>
      </w:r>
      <w:r w:rsidRPr="00F9373B">
        <w:rPr>
          <w:color w:val="000000"/>
          <w:sz w:val="24"/>
          <w:szCs w:val="24"/>
          <w:u w:val="single"/>
        </w:rPr>
        <w:t>Представлен в приложении 1 к рабочей программе.</w:t>
      </w: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textAlignment w:val="auto"/>
        <w:rPr>
          <w:b/>
          <w:color w:val="000000"/>
          <w:sz w:val="24"/>
          <w:szCs w:val="24"/>
        </w:rPr>
      </w:pPr>
    </w:p>
    <w:p w:rsidR="00613490" w:rsidRPr="00A23487" w:rsidRDefault="00613490" w:rsidP="00613490">
      <w:pPr>
        <w:ind w:firstLine="567"/>
        <w:jc w:val="both"/>
        <w:rPr>
          <w:b/>
          <w:sz w:val="24"/>
          <w:szCs w:val="24"/>
        </w:rPr>
      </w:pPr>
      <w:r w:rsidRPr="00A23487">
        <w:rPr>
          <w:b/>
          <w:sz w:val="24"/>
          <w:szCs w:val="24"/>
        </w:rPr>
        <w:t xml:space="preserve">7. </w:t>
      </w:r>
      <w:r w:rsidRPr="00A23487">
        <w:rPr>
          <w:b/>
          <w:color w:val="000000"/>
          <w:sz w:val="24"/>
          <w:szCs w:val="24"/>
        </w:rPr>
        <w:t xml:space="preserve">Учебно-методическое и информационное обеспечение </w:t>
      </w:r>
      <w:r w:rsidRPr="00A23487">
        <w:rPr>
          <w:b/>
          <w:sz w:val="24"/>
          <w:szCs w:val="24"/>
        </w:rPr>
        <w:t>изучения дисциплины</w:t>
      </w:r>
      <w:r w:rsidRPr="00A23487">
        <w:rPr>
          <w:b/>
          <w:color w:val="000000"/>
          <w:sz w:val="24"/>
          <w:szCs w:val="24"/>
        </w:rPr>
        <w:t xml:space="preserve"> </w:t>
      </w:r>
    </w:p>
    <w:p w:rsidR="00262380" w:rsidRPr="00262380" w:rsidRDefault="00262380" w:rsidP="00262380">
      <w:pPr>
        <w:rPr>
          <w:color w:val="000000"/>
          <w:sz w:val="24"/>
          <w:szCs w:val="24"/>
        </w:rPr>
      </w:pPr>
      <w:r w:rsidRPr="00262380">
        <w:rPr>
          <w:b/>
          <w:color w:val="000000"/>
          <w:sz w:val="24"/>
          <w:szCs w:val="24"/>
        </w:rPr>
        <w:lastRenderedPageBreak/>
        <w:t>а) основная литература:</w:t>
      </w:r>
    </w:p>
    <w:p w:rsidR="00262380" w:rsidRPr="00262380" w:rsidRDefault="00262380" w:rsidP="00262380">
      <w:pPr>
        <w:ind w:firstLine="567"/>
        <w:jc w:val="both"/>
        <w:rPr>
          <w:bCs/>
          <w:sz w:val="24"/>
          <w:szCs w:val="24"/>
        </w:rPr>
      </w:pPr>
      <w:r w:rsidRPr="00262380">
        <w:rPr>
          <w:bCs/>
          <w:sz w:val="24"/>
          <w:szCs w:val="24"/>
        </w:rPr>
        <w:t xml:space="preserve">1 Фролов, Ю.М. Основы электроснабжения [Электронный ресурс] : учеб. пособие / Ю.М. Фролов, В.П. Шелякин. — Электрон. дан. — Санкт-Петербург : Лань, 2012. — 432 с. — Режим доступа: https://e.lanbook.com/book/4544. </w:t>
      </w:r>
    </w:p>
    <w:p w:rsidR="00262380" w:rsidRPr="00262380" w:rsidRDefault="00262380" w:rsidP="00262380">
      <w:pPr>
        <w:ind w:firstLine="540"/>
        <w:jc w:val="both"/>
        <w:rPr>
          <w:sz w:val="24"/>
          <w:szCs w:val="24"/>
        </w:rPr>
      </w:pPr>
      <w:r w:rsidRPr="00262380">
        <w:rPr>
          <w:sz w:val="24"/>
          <w:szCs w:val="24"/>
        </w:rPr>
        <w:t>2. Малафеев, С.И. Надежность электроснабжения [Электронный ресурс] : учеб. пособие / С.И. Малафеев. — Электрон. дан. — Санкт-Петербург : Лань, 2017. — 368 с. — Режим доступа: https://e.lanbook.com/book/91070.</w:t>
      </w:r>
    </w:p>
    <w:p w:rsidR="00262380" w:rsidRPr="00262380" w:rsidRDefault="00262380" w:rsidP="00262380">
      <w:pPr>
        <w:ind w:firstLine="567"/>
        <w:jc w:val="both"/>
        <w:rPr>
          <w:bCs/>
          <w:sz w:val="24"/>
          <w:szCs w:val="24"/>
        </w:rPr>
      </w:pPr>
      <w:r w:rsidRPr="00262380">
        <w:rPr>
          <w:bCs/>
          <w:sz w:val="24"/>
          <w:szCs w:val="24"/>
        </w:rPr>
        <w:t>3 Кудрин Б.И. Электроснабжение промышленных предприятий: учебник для вузов — 2-е изд. — М.: Интермет Инжиниринг, 2006. — 670с. Количество экземпляров: 30.</w:t>
      </w:r>
    </w:p>
    <w:p w:rsidR="00262380" w:rsidRPr="00262380" w:rsidRDefault="00262380" w:rsidP="00262380">
      <w:pPr>
        <w:rPr>
          <w:b/>
          <w:bCs/>
          <w:sz w:val="24"/>
          <w:szCs w:val="24"/>
        </w:rPr>
      </w:pPr>
    </w:p>
    <w:p w:rsidR="00262380" w:rsidRPr="00262380" w:rsidRDefault="00262380" w:rsidP="00262380">
      <w:pPr>
        <w:rPr>
          <w:b/>
          <w:bCs/>
          <w:sz w:val="24"/>
          <w:szCs w:val="24"/>
        </w:rPr>
      </w:pPr>
      <w:r w:rsidRPr="00262380">
        <w:rPr>
          <w:b/>
          <w:bCs/>
          <w:sz w:val="24"/>
          <w:szCs w:val="24"/>
        </w:rPr>
        <w:t>б) дополнительная литература:</w:t>
      </w:r>
    </w:p>
    <w:p w:rsidR="00262380" w:rsidRPr="00262380" w:rsidRDefault="00262380" w:rsidP="00262380">
      <w:pPr>
        <w:ind w:firstLine="540"/>
        <w:jc w:val="both"/>
        <w:rPr>
          <w:sz w:val="24"/>
          <w:szCs w:val="24"/>
        </w:rPr>
      </w:pPr>
      <w:r w:rsidRPr="00262380">
        <w:rPr>
          <w:sz w:val="24"/>
          <w:szCs w:val="24"/>
        </w:rPr>
        <w:t xml:space="preserve">4 Щербаков, Е.Ф. Электроснабжение и электропотребление в строительстве [Электронный ресурс] : учеб. пособие / Е.Ф. Щербаков, Д.С. Александров, А.Л. Дубов. — Электрон. дан. — Санкт-Петербург : Лань, 2012. — 512 с. — Режим доступа: https://e.lanbook.com/book/9469. </w:t>
      </w:r>
    </w:p>
    <w:p w:rsidR="00262380" w:rsidRPr="00262380" w:rsidRDefault="00262380" w:rsidP="00262380">
      <w:pPr>
        <w:tabs>
          <w:tab w:val="num" w:pos="0"/>
        </w:tabs>
        <w:rPr>
          <w:sz w:val="24"/>
          <w:szCs w:val="24"/>
          <w:highlight w:val="cyan"/>
        </w:rPr>
      </w:pPr>
    </w:p>
    <w:p w:rsidR="00262380" w:rsidRPr="00262380" w:rsidRDefault="00262380" w:rsidP="00262380">
      <w:pPr>
        <w:rPr>
          <w:b/>
          <w:bCs/>
          <w:color w:val="000000"/>
          <w:sz w:val="24"/>
          <w:szCs w:val="24"/>
        </w:rPr>
      </w:pPr>
      <w:r w:rsidRPr="00262380">
        <w:rPr>
          <w:b/>
          <w:bCs/>
          <w:color w:val="000000"/>
          <w:sz w:val="24"/>
          <w:szCs w:val="24"/>
        </w:rPr>
        <w:t>в) ресурсы информационно-телекоммуникационной сети «Интернет»</w:t>
      </w:r>
    </w:p>
    <w:p w:rsidR="00262380" w:rsidRPr="00262380" w:rsidRDefault="00262380" w:rsidP="00262380">
      <w:pPr>
        <w:ind w:firstLine="600"/>
        <w:jc w:val="both"/>
        <w:rPr>
          <w:color w:val="000000"/>
          <w:sz w:val="24"/>
          <w:szCs w:val="24"/>
        </w:rPr>
      </w:pPr>
      <w:r w:rsidRPr="00262380">
        <w:rPr>
          <w:color w:val="000000"/>
          <w:sz w:val="24"/>
          <w:szCs w:val="24"/>
        </w:rPr>
        <w:t xml:space="preserve">5 ЭБС издательства «Лань» (коллекция «Инженерные науки»), </w:t>
      </w:r>
      <w:hyperlink r:id="rId12" w:history="1">
        <w:r w:rsidRPr="00262380">
          <w:rPr>
            <w:rStyle w:val="af3"/>
            <w:sz w:val="24"/>
            <w:szCs w:val="24"/>
          </w:rPr>
          <w:t>https://e.lanbook.com</w:t>
        </w:r>
      </w:hyperlink>
      <w:r w:rsidRPr="00262380">
        <w:rPr>
          <w:color w:val="000000"/>
          <w:sz w:val="24"/>
          <w:szCs w:val="24"/>
        </w:rPr>
        <w:t>;</w:t>
      </w:r>
    </w:p>
    <w:p w:rsidR="00262380" w:rsidRPr="00262380" w:rsidRDefault="00262380" w:rsidP="00262380">
      <w:pPr>
        <w:ind w:firstLine="600"/>
        <w:jc w:val="both"/>
        <w:rPr>
          <w:color w:val="000000"/>
          <w:sz w:val="24"/>
          <w:szCs w:val="24"/>
        </w:rPr>
      </w:pPr>
      <w:r w:rsidRPr="00262380">
        <w:rPr>
          <w:color w:val="000000"/>
          <w:sz w:val="24"/>
          <w:szCs w:val="24"/>
        </w:rPr>
        <w:t xml:space="preserve">6 ЭБС «Университетская библиотека on-line» </w:t>
      </w:r>
      <w:hyperlink r:id="rId13" w:history="1">
        <w:r w:rsidRPr="00262380">
          <w:rPr>
            <w:rStyle w:val="af3"/>
            <w:sz w:val="24"/>
            <w:szCs w:val="24"/>
          </w:rPr>
          <w:t>http://biblioclub.ru</w:t>
        </w:r>
      </w:hyperlink>
      <w:r w:rsidRPr="00262380">
        <w:rPr>
          <w:color w:val="000000"/>
          <w:sz w:val="24"/>
          <w:szCs w:val="24"/>
        </w:rPr>
        <w:t>;</w:t>
      </w:r>
    </w:p>
    <w:p w:rsidR="00262380" w:rsidRPr="00262380" w:rsidRDefault="00262380" w:rsidP="00262380">
      <w:pPr>
        <w:ind w:firstLine="600"/>
        <w:jc w:val="both"/>
        <w:rPr>
          <w:color w:val="000000"/>
          <w:sz w:val="24"/>
          <w:szCs w:val="24"/>
        </w:rPr>
      </w:pPr>
      <w:r w:rsidRPr="00262380">
        <w:rPr>
          <w:color w:val="000000"/>
          <w:sz w:val="24"/>
          <w:szCs w:val="24"/>
        </w:rPr>
        <w:t xml:space="preserve">7 ЭБС Юрайт </w:t>
      </w:r>
      <w:hyperlink r:id="rId14" w:history="1">
        <w:r w:rsidRPr="00262380">
          <w:rPr>
            <w:rStyle w:val="af3"/>
            <w:sz w:val="24"/>
            <w:szCs w:val="24"/>
          </w:rPr>
          <w:t>https://www.biblio-online.ru</w:t>
        </w:r>
      </w:hyperlink>
      <w:r w:rsidRPr="00262380">
        <w:rPr>
          <w:color w:val="000000"/>
          <w:sz w:val="24"/>
          <w:szCs w:val="24"/>
        </w:rPr>
        <w:t>.</w:t>
      </w:r>
    </w:p>
    <w:p w:rsidR="00262380" w:rsidRPr="00262380" w:rsidRDefault="00262380" w:rsidP="00262380">
      <w:pPr>
        <w:rPr>
          <w:b/>
          <w:color w:val="000000"/>
          <w:sz w:val="24"/>
          <w:szCs w:val="24"/>
        </w:rPr>
      </w:pPr>
      <w:r w:rsidRPr="00262380">
        <w:rPr>
          <w:b/>
          <w:color w:val="000000"/>
          <w:sz w:val="24"/>
          <w:szCs w:val="24"/>
        </w:rPr>
        <w:t xml:space="preserve">г) методические указания для обучающихся по освоению дисциплины (модуля) </w:t>
      </w:r>
    </w:p>
    <w:p w:rsidR="00262380" w:rsidRPr="00262380" w:rsidRDefault="00262380" w:rsidP="00262380">
      <w:pPr>
        <w:ind w:firstLine="540"/>
        <w:jc w:val="both"/>
        <w:rPr>
          <w:sz w:val="24"/>
          <w:szCs w:val="24"/>
        </w:rPr>
      </w:pPr>
      <w:r w:rsidRPr="00262380">
        <w:rPr>
          <w:color w:val="000000"/>
          <w:sz w:val="24"/>
          <w:szCs w:val="24"/>
        </w:rPr>
        <w:t xml:space="preserve">8 Электроснабжение. Методические указания к практическим работам </w:t>
      </w:r>
      <w:r w:rsidRPr="00262380">
        <w:rPr>
          <w:sz w:val="24"/>
          <w:szCs w:val="24"/>
        </w:rPr>
        <w:t>для студентов очного и заочного обучения направления 13.03.02 «</w:t>
      </w:r>
      <w:r w:rsidRPr="00262380">
        <w:rPr>
          <w:color w:val="000000"/>
          <w:sz w:val="24"/>
          <w:szCs w:val="24"/>
        </w:rPr>
        <w:t>Электроэнергетика и электротехника</w:t>
      </w:r>
      <w:r w:rsidRPr="00262380">
        <w:rPr>
          <w:sz w:val="24"/>
          <w:szCs w:val="24"/>
        </w:rPr>
        <w:t>» /АГТУ; Надеев М.А., Головко С.В. – Астрахань.</w:t>
      </w:r>
    </w:p>
    <w:p w:rsidR="00262380" w:rsidRPr="00262380" w:rsidRDefault="00262380" w:rsidP="00262380">
      <w:pPr>
        <w:ind w:firstLine="540"/>
        <w:jc w:val="both"/>
        <w:rPr>
          <w:sz w:val="24"/>
          <w:szCs w:val="24"/>
        </w:rPr>
      </w:pPr>
      <w:r w:rsidRPr="00262380">
        <w:rPr>
          <w:sz w:val="24"/>
          <w:szCs w:val="24"/>
        </w:rPr>
        <w:t xml:space="preserve">9 </w:t>
      </w:r>
      <w:r w:rsidRPr="00262380">
        <w:rPr>
          <w:color w:val="000000"/>
          <w:sz w:val="24"/>
          <w:szCs w:val="24"/>
        </w:rPr>
        <w:t xml:space="preserve">Электроснабжение. Методические указания к СРС </w:t>
      </w:r>
      <w:r w:rsidRPr="00262380">
        <w:rPr>
          <w:sz w:val="24"/>
          <w:szCs w:val="24"/>
        </w:rPr>
        <w:t>для студентов очного и заочного обучения направления 13.03.02 «</w:t>
      </w:r>
      <w:r w:rsidRPr="00262380">
        <w:rPr>
          <w:color w:val="000000"/>
          <w:sz w:val="24"/>
          <w:szCs w:val="24"/>
        </w:rPr>
        <w:t>Электроэнергетика и электротехника</w:t>
      </w:r>
      <w:r w:rsidRPr="00262380">
        <w:rPr>
          <w:sz w:val="24"/>
          <w:szCs w:val="24"/>
        </w:rPr>
        <w:t>» /АГТУ; Надеев М.А., Головко С.В. – Астрахань.</w:t>
      </w:r>
    </w:p>
    <w:p w:rsidR="00403007" w:rsidRPr="006F4116" w:rsidRDefault="00403007" w:rsidP="00403007">
      <w:pPr>
        <w:jc w:val="right"/>
        <w:rPr>
          <w:rStyle w:val="aff2"/>
          <w:i w:val="0"/>
          <w:iCs/>
          <w:color w:val="000000"/>
          <w:sz w:val="24"/>
          <w:szCs w:val="24"/>
        </w:rPr>
      </w:pPr>
    </w:p>
    <w:p w:rsidR="006F4116" w:rsidRPr="006F4116" w:rsidRDefault="006F4116" w:rsidP="006F4116">
      <w:pPr>
        <w:ind w:left="567"/>
        <w:rPr>
          <w:b/>
          <w:color w:val="000000"/>
          <w:sz w:val="24"/>
          <w:szCs w:val="24"/>
        </w:rPr>
      </w:pPr>
      <w:r w:rsidRPr="006F4116">
        <w:rPr>
          <w:b/>
          <w:color w:val="000000"/>
          <w:sz w:val="24"/>
          <w:szCs w:val="24"/>
        </w:rPr>
        <w:t>д) перечень информационных технологий, используемых при осуществлении образовательного процесса по дисциплине (модулю), включая перечень лицензионного программного обеспечения и информационных справочных систем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2018"/>
        <w:gridCol w:w="5495"/>
      </w:tblGrid>
      <w:tr w:rsidR="006F4116" w:rsidRPr="006F4116" w:rsidTr="006F4116">
        <w:tc>
          <w:tcPr>
            <w:tcW w:w="2376" w:type="dxa"/>
            <w:vAlign w:val="center"/>
          </w:tcPr>
          <w:p w:rsidR="006F4116" w:rsidRPr="006F4116" w:rsidRDefault="006F4116" w:rsidP="006F4116">
            <w:pPr>
              <w:widowControl w:val="0"/>
              <w:suppressAutoHyphens/>
              <w:jc w:val="center"/>
              <w:rPr>
                <w:rFonts w:eastAsia="SimSun"/>
                <w:b/>
                <w:bCs/>
                <w:kern w:val="3"/>
                <w:sz w:val="24"/>
                <w:szCs w:val="24"/>
              </w:rPr>
            </w:pPr>
            <w:r w:rsidRPr="006F4116">
              <w:rPr>
                <w:rFonts w:eastAsia="SimSun"/>
                <w:b/>
                <w:bCs/>
                <w:kern w:val="3"/>
                <w:sz w:val="24"/>
                <w:szCs w:val="24"/>
              </w:rPr>
              <w:t>Наименование электронного ресурса</w:t>
            </w:r>
          </w:p>
        </w:tc>
        <w:tc>
          <w:tcPr>
            <w:tcW w:w="2018" w:type="dxa"/>
            <w:vAlign w:val="center"/>
          </w:tcPr>
          <w:p w:rsidR="006F4116" w:rsidRPr="006F4116" w:rsidRDefault="006F4116" w:rsidP="006F4116">
            <w:pPr>
              <w:widowControl w:val="0"/>
              <w:suppressAutoHyphens/>
              <w:jc w:val="center"/>
              <w:rPr>
                <w:rFonts w:eastAsia="SimSun"/>
                <w:b/>
                <w:bCs/>
                <w:kern w:val="3"/>
                <w:sz w:val="24"/>
                <w:szCs w:val="24"/>
              </w:rPr>
            </w:pPr>
            <w:r w:rsidRPr="006F4116">
              <w:rPr>
                <w:rFonts w:eastAsia="SimSun"/>
                <w:b/>
                <w:bCs/>
                <w:kern w:val="3"/>
                <w:sz w:val="24"/>
                <w:szCs w:val="24"/>
              </w:rPr>
              <w:t>Адрес сайта</w:t>
            </w:r>
          </w:p>
        </w:tc>
        <w:tc>
          <w:tcPr>
            <w:tcW w:w="5495" w:type="dxa"/>
            <w:vAlign w:val="center"/>
          </w:tcPr>
          <w:p w:rsidR="006F4116" w:rsidRPr="006F4116" w:rsidRDefault="006F4116" w:rsidP="006F4116">
            <w:pPr>
              <w:widowControl w:val="0"/>
              <w:suppressAutoHyphens/>
              <w:jc w:val="center"/>
              <w:rPr>
                <w:rFonts w:eastAsia="SimSun"/>
                <w:b/>
                <w:bCs/>
                <w:kern w:val="3"/>
                <w:sz w:val="24"/>
                <w:szCs w:val="24"/>
              </w:rPr>
            </w:pPr>
            <w:r w:rsidRPr="006F4116">
              <w:rPr>
                <w:rFonts w:eastAsia="SimSun"/>
                <w:b/>
                <w:bCs/>
                <w:kern w:val="3"/>
                <w:sz w:val="24"/>
                <w:szCs w:val="24"/>
              </w:rPr>
              <w:t>Наименование организации-владельца,</w:t>
            </w:r>
            <w:r w:rsidRPr="006F4116">
              <w:rPr>
                <w:rFonts w:eastAsia="SimSun"/>
                <w:b/>
                <w:bCs/>
                <w:kern w:val="3"/>
                <w:sz w:val="24"/>
                <w:szCs w:val="24"/>
              </w:rPr>
              <w:br/>
              <w:t>реквизиты договора на использование</w:t>
            </w:r>
          </w:p>
        </w:tc>
      </w:tr>
      <w:tr w:rsidR="006F4116" w:rsidRPr="006F4116" w:rsidTr="006F4116">
        <w:tc>
          <w:tcPr>
            <w:tcW w:w="2376" w:type="dxa"/>
            <w:vAlign w:val="center"/>
          </w:tcPr>
          <w:p w:rsidR="006F4116" w:rsidRPr="006F4116" w:rsidRDefault="006F4116" w:rsidP="006F4116">
            <w:pPr>
              <w:widowControl w:val="0"/>
              <w:suppressAutoHyphens/>
              <w:jc w:val="center"/>
              <w:rPr>
                <w:rFonts w:eastAsia="SimSun"/>
                <w:b/>
                <w:bCs/>
                <w:kern w:val="3"/>
                <w:sz w:val="24"/>
                <w:szCs w:val="24"/>
              </w:rPr>
            </w:pPr>
            <w:r w:rsidRPr="006F4116">
              <w:rPr>
                <w:rFonts w:eastAsia="SimSun"/>
                <w:b/>
                <w:bCs/>
                <w:kern w:val="3"/>
                <w:sz w:val="24"/>
                <w:szCs w:val="24"/>
              </w:rPr>
              <w:t>1</w:t>
            </w:r>
          </w:p>
        </w:tc>
        <w:tc>
          <w:tcPr>
            <w:tcW w:w="2018" w:type="dxa"/>
            <w:vAlign w:val="center"/>
          </w:tcPr>
          <w:p w:rsidR="006F4116" w:rsidRPr="006F4116" w:rsidRDefault="006F4116" w:rsidP="006F4116">
            <w:pPr>
              <w:widowControl w:val="0"/>
              <w:suppressAutoHyphens/>
              <w:jc w:val="center"/>
              <w:rPr>
                <w:rFonts w:eastAsia="SimSun"/>
                <w:b/>
                <w:bCs/>
                <w:kern w:val="3"/>
                <w:sz w:val="24"/>
                <w:szCs w:val="24"/>
              </w:rPr>
            </w:pPr>
            <w:r w:rsidRPr="006F4116">
              <w:rPr>
                <w:rFonts w:eastAsia="SimSun"/>
                <w:b/>
                <w:bCs/>
                <w:kern w:val="3"/>
                <w:sz w:val="24"/>
                <w:szCs w:val="24"/>
              </w:rPr>
              <w:t>2</w:t>
            </w:r>
          </w:p>
        </w:tc>
        <w:tc>
          <w:tcPr>
            <w:tcW w:w="5495" w:type="dxa"/>
            <w:vAlign w:val="center"/>
          </w:tcPr>
          <w:p w:rsidR="006F4116" w:rsidRPr="006F4116" w:rsidRDefault="006F4116" w:rsidP="006F4116">
            <w:pPr>
              <w:widowControl w:val="0"/>
              <w:suppressAutoHyphens/>
              <w:jc w:val="center"/>
              <w:rPr>
                <w:rFonts w:eastAsia="SimSun"/>
                <w:b/>
                <w:bCs/>
                <w:kern w:val="3"/>
                <w:sz w:val="24"/>
                <w:szCs w:val="24"/>
              </w:rPr>
            </w:pPr>
            <w:r w:rsidRPr="006F4116">
              <w:rPr>
                <w:rFonts w:eastAsia="SimSun"/>
                <w:b/>
                <w:bCs/>
                <w:kern w:val="3"/>
                <w:sz w:val="24"/>
                <w:szCs w:val="24"/>
              </w:rPr>
              <w:t>3</w:t>
            </w:r>
          </w:p>
        </w:tc>
      </w:tr>
      <w:tr w:rsidR="006F4116" w:rsidRPr="006F4116" w:rsidTr="006F4116">
        <w:tc>
          <w:tcPr>
            <w:tcW w:w="2376" w:type="dxa"/>
          </w:tcPr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t>ЭБС издательства «Лань» (коллекция «Инженерные науки – Издательство Лань»)</w:t>
            </w:r>
          </w:p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18" w:type="dxa"/>
          </w:tcPr>
          <w:p w:rsidR="006F4116" w:rsidRPr="006F4116" w:rsidRDefault="00F74846" w:rsidP="006F4116">
            <w:pPr>
              <w:jc w:val="both"/>
              <w:rPr>
                <w:sz w:val="24"/>
                <w:szCs w:val="24"/>
              </w:rPr>
            </w:pPr>
            <w:hyperlink r:id="rId15" w:history="1">
              <w:r w:rsidR="006F4116" w:rsidRPr="006F4116">
                <w:rPr>
                  <w:rStyle w:val="af3"/>
                  <w:sz w:val="24"/>
                  <w:szCs w:val="24"/>
                  <w:lang w:val="en-US"/>
                </w:rPr>
                <w:t>https</w:t>
              </w:r>
              <w:r w:rsidR="006F4116" w:rsidRPr="006F4116">
                <w:rPr>
                  <w:rStyle w:val="af3"/>
                  <w:sz w:val="24"/>
                  <w:szCs w:val="24"/>
                </w:rPr>
                <w:t>://</w:t>
              </w:r>
              <w:r w:rsidR="006F4116" w:rsidRPr="006F4116">
                <w:rPr>
                  <w:rStyle w:val="af3"/>
                  <w:sz w:val="24"/>
                  <w:szCs w:val="24"/>
                  <w:lang w:val="en-US"/>
                </w:rPr>
                <w:t>e</w:t>
              </w:r>
              <w:r w:rsidR="006F4116" w:rsidRPr="006F4116">
                <w:rPr>
                  <w:rStyle w:val="af3"/>
                  <w:sz w:val="24"/>
                  <w:szCs w:val="24"/>
                </w:rPr>
                <w:t>.</w:t>
              </w:r>
              <w:r w:rsidR="006F4116" w:rsidRPr="006F4116">
                <w:rPr>
                  <w:rStyle w:val="af3"/>
                  <w:sz w:val="24"/>
                  <w:szCs w:val="24"/>
                  <w:lang w:val="en-US"/>
                </w:rPr>
                <w:t>lanbook</w:t>
              </w:r>
              <w:r w:rsidR="006F4116" w:rsidRPr="006F4116">
                <w:rPr>
                  <w:rStyle w:val="af3"/>
                  <w:sz w:val="24"/>
                  <w:szCs w:val="24"/>
                </w:rPr>
                <w:t>.</w:t>
              </w:r>
              <w:r w:rsidR="006F4116" w:rsidRPr="006F4116">
                <w:rPr>
                  <w:rStyle w:val="af3"/>
                  <w:sz w:val="24"/>
                  <w:szCs w:val="24"/>
                  <w:lang w:val="en-US"/>
                </w:rPr>
                <w:t>com</w:t>
              </w:r>
            </w:hyperlink>
            <w:r w:rsidR="006F4116" w:rsidRPr="006F4116">
              <w:rPr>
                <w:sz w:val="24"/>
                <w:szCs w:val="24"/>
              </w:rPr>
              <w:t xml:space="preserve"> </w:t>
            </w:r>
          </w:p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95" w:type="dxa"/>
          </w:tcPr>
          <w:p w:rsidR="006F4116" w:rsidRPr="006F4116" w:rsidRDefault="006F4116" w:rsidP="006F4116">
            <w:pPr>
              <w:rPr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t>ООО Издательство «Лань» (г. Санкт-Петербург)</w:t>
            </w:r>
          </w:p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t>Договор № 20 от 20.11.2017 г. С 20.11.2017 г. по 31.12.2018 г.</w:t>
            </w:r>
          </w:p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t>Доступ с 01.01.2018 г. по 31.12.2018 г.</w:t>
            </w:r>
          </w:p>
          <w:p w:rsidR="006F4116" w:rsidRPr="006F4116" w:rsidRDefault="006F4116" w:rsidP="006F4116">
            <w:pPr>
              <w:widowControl w:val="0"/>
              <w:suppressAutoHyphens/>
              <w:jc w:val="both"/>
              <w:rPr>
                <w:rFonts w:eastAsia="SimSun"/>
                <w:color w:val="000000"/>
                <w:kern w:val="3"/>
                <w:sz w:val="24"/>
                <w:szCs w:val="24"/>
              </w:rPr>
            </w:pPr>
          </w:p>
        </w:tc>
      </w:tr>
      <w:tr w:rsidR="006F4116" w:rsidRPr="006F4116" w:rsidTr="006F4116">
        <w:tc>
          <w:tcPr>
            <w:tcW w:w="2376" w:type="dxa"/>
          </w:tcPr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t>ЭБС издательства «Лань» (коллекция «Информатика – Издательство Лань)</w:t>
            </w:r>
          </w:p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18" w:type="dxa"/>
          </w:tcPr>
          <w:p w:rsidR="006F4116" w:rsidRPr="006F4116" w:rsidRDefault="00F74846" w:rsidP="006F4116">
            <w:pPr>
              <w:jc w:val="both"/>
              <w:rPr>
                <w:sz w:val="24"/>
                <w:szCs w:val="24"/>
              </w:rPr>
            </w:pPr>
            <w:hyperlink r:id="rId16" w:history="1">
              <w:r w:rsidR="006F4116" w:rsidRPr="006F4116">
                <w:rPr>
                  <w:rStyle w:val="af3"/>
                  <w:sz w:val="24"/>
                  <w:szCs w:val="24"/>
                  <w:lang w:val="en-US"/>
                </w:rPr>
                <w:t>https</w:t>
              </w:r>
              <w:r w:rsidR="006F4116" w:rsidRPr="006F4116">
                <w:rPr>
                  <w:rStyle w:val="af3"/>
                  <w:sz w:val="24"/>
                  <w:szCs w:val="24"/>
                </w:rPr>
                <w:t>://</w:t>
              </w:r>
              <w:r w:rsidR="006F4116" w:rsidRPr="006F4116">
                <w:rPr>
                  <w:rStyle w:val="af3"/>
                  <w:sz w:val="24"/>
                  <w:szCs w:val="24"/>
                  <w:lang w:val="en-US"/>
                </w:rPr>
                <w:t>e</w:t>
              </w:r>
              <w:r w:rsidR="006F4116" w:rsidRPr="006F4116">
                <w:rPr>
                  <w:rStyle w:val="af3"/>
                  <w:sz w:val="24"/>
                  <w:szCs w:val="24"/>
                </w:rPr>
                <w:t>.</w:t>
              </w:r>
              <w:r w:rsidR="006F4116" w:rsidRPr="006F4116">
                <w:rPr>
                  <w:rStyle w:val="af3"/>
                  <w:sz w:val="24"/>
                  <w:szCs w:val="24"/>
                  <w:lang w:val="en-US"/>
                </w:rPr>
                <w:t>lanbook</w:t>
              </w:r>
              <w:r w:rsidR="006F4116" w:rsidRPr="006F4116">
                <w:rPr>
                  <w:rStyle w:val="af3"/>
                  <w:sz w:val="24"/>
                  <w:szCs w:val="24"/>
                </w:rPr>
                <w:t>.</w:t>
              </w:r>
              <w:r w:rsidR="006F4116" w:rsidRPr="006F4116">
                <w:rPr>
                  <w:rStyle w:val="af3"/>
                  <w:sz w:val="24"/>
                  <w:szCs w:val="24"/>
                  <w:lang w:val="en-US"/>
                </w:rPr>
                <w:t>com</w:t>
              </w:r>
            </w:hyperlink>
            <w:r w:rsidR="006F4116" w:rsidRPr="006F4116">
              <w:rPr>
                <w:sz w:val="24"/>
                <w:szCs w:val="24"/>
              </w:rPr>
              <w:t xml:space="preserve"> </w:t>
            </w:r>
          </w:p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95" w:type="dxa"/>
          </w:tcPr>
          <w:p w:rsidR="006F4116" w:rsidRPr="006F4116" w:rsidRDefault="006F4116" w:rsidP="006F4116">
            <w:pPr>
              <w:rPr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t>ООО «ЭБС ЛАНЬ» (г. Санкт-Петербург)</w:t>
            </w:r>
          </w:p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t>Договор № Э 226 от 10.05.2018 г.С 10.05.2018 г. по 15.06.2019 г. Доступ  с 15.05.2018 г. по 14.05.2019 г.</w:t>
            </w:r>
          </w:p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</w:p>
        </w:tc>
      </w:tr>
      <w:tr w:rsidR="006F4116" w:rsidRPr="006F4116" w:rsidTr="006F4116">
        <w:tc>
          <w:tcPr>
            <w:tcW w:w="2376" w:type="dxa"/>
          </w:tcPr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t xml:space="preserve">ЭБС «Университетская библиотека </w:t>
            </w:r>
            <w:r w:rsidRPr="006F4116">
              <w:rPr>
                <w:sz w:val="24"/>
                <w:szCs w:val="24"/>
                <w:lang w:val="en-US"/>
              </w:rPr>
              <w:t>on</w:t>
            </w:r>
            <w:r w:rsidRPr="006F4116">
              <w:rPr>
                <w:sz w:val="24"/>
                <w:szCs w:val="24"/>
              </w:rPr>
              <w:t>-</w:t>
            </w:r>
            <w:r w:rsidRPr="006F4116">
              <w:rPr>
                <w:sz w:val="24"/>
                <w:szCs w:val="24"/>
                <w:lang w:val="en-US"/>
              </w:rPr>
              <w:t>line</w:t>
            </w:r>
            <w:r w:rsidRPr="006F4116">
              <w:rPr>
                <w:sz w:val="24"/>
                <w:szCs w:val="24"/>
              </w:rPr>
              <w:t xml:space="preserve">» </w:t>
            </w:r>
          </w:p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t>.</w:t>
            </w:r>
          </w:p>
          <w:p w:rsidR="006F4116" w:rsidRPr="006F4116" w:rsidRDefault="006F4116" w:rsidP="006F4116">
            <w:pPr>
              <w:pStyle w:val="Style7"/>
              <w:widowControl/>
              <w:ind w:firstLine="29"/>
              <w:jc w:val="both"/>
              <w:rPr>
                <w:bCs/>
              </w:rPr>
            </w:pPr>
          </w:p>
        </w:tc>
        <w:tc>
          <w:tcPr>
            <w:tcW w:w="2018" w:type="dxa"/>
          </w:tcPr>
          <w:p w:rsidR="006F4116" w:rsidRPr="006F4116" w:rsidRDefault="00F74846" w:rsidP="006F4116">
            <w:pPr>
              <w:jc w:val="center"/>
              <w:rPr>
                <w:sz w:val="24"/>
                <w:szCs w:val="24"/>
              </w:rPr>
            </w:pPr>
            <w:hyperlink r:id="rId17" w:history="1">
              <w:r w:rsidR="006F4116" w:rsidRPr="006F4116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="006F4116" w:rsidRPr="006F4116">
                <w:rPr>
                  <w:rStyle w:val="af3"/>
                  <w:sz w:val="24"/>
                  <w:szCs w:val="24"/>
                </w:rPr>
                <w:t>://</w:t>
              </w:r>
              <w:r w:rsidR="006F4116" w:rsidRPr="006F4116">
                <w:rPr>
                  <w:rStyle w:val="af3"/>
                  <w:sz w:val="24"/>
                  <w:szCs w:val="24"/>
                  <w:lang w:val="en-US"/>
                </w:rPr>
                <w:t>biblioclub</w:t>
              </w:r>
              <w:r w:rsidR="006F4116" w:rsidRPr="006F4116">
                <w:rPr>
                  <w:rStyle w:val="af3"/>
                  <w:sz w:val="24"/>
                  <w:szCs w:val="24"/>
                </w:rPr>
                <w:t>.</w:t>
              </w:r>
              <w:r w:rsidR="006F4116" w:rsidRPr="006F4116">
                <w:rPr>
                  <w:rStyle w:val="af3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5495" w:type="dxa"/>
          </w:tcPr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t>ООО «НексМедиа» (г. Москва)</w:t>
            </w:r>
          </w:p>
          <w:p w:rsidR="006F4116" w:rsidRPr="006F4116" w:rsidRDefault="006F4116" w:rsidP="006F4116">
            <w:pPr>
              <w:jc w:val="center"/>
              <w:rPr>
                <w:sz w:val="24"/>
                <w:szCs w:val="24"/>
              </w:rPr>
            </w:pPr>
            <w:r w:rsidRPr="006F4116">
              <w:rPr>
                <w:bCs/>
                <w:sz w:val="24"/>
                <w:szCs w:val="24"/>
              </w:rPr>
              <w:t>Договор № 8 от 16.02.2018 г.</w:t>
            </w:r>
            <w:r w:rsidRPr="006F4116">
              <w:rPr>
                <w:sz w:val="24"/>
                <w:szCs w:val="24"/>
              </w:rPr>
              <w:t>С 16.02.2018 г. по 30.04.2019 г. Доступ с 19.02.2018 г. по 19.02.2019 г</w:t>
            </w:r>
          </w:p>
        </w:tc>
      </w:tr>
      <w:tr w:rsidR="006F4116" w:rsidRPr="006F4116" w:rsidTr="006F4116">
        <w:tc>
          <w:tcPr>
            <w:tcW w:w="2376" w:type="dxa"/>
          </w:tcPr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lastRenderedPageBreak/>
              <w:t xml:space="preserve">ЭБС Юрайт </w:t>
            </w:r>
          </w:p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18" w:type="dxa"/>
          </w:tcPr>
          <w:p w:rsidR="006F4116" w:rsidRPr="006F4116" w:rsidRDefault="00F74846" w:rsidP="006F4116">
            <w:pPr>
              <w:jc w:val="center"/>
              <w:rPr>
                <w:sz w:val="24"/>
                <w:szCs w:val="24"/>
              </w:rPr>
            </w:pPr>
            <w:hyperlink r:id="rId18" w:history="1">
              <w:r w:rsidR="006F4116" w:rsidRPr="006F4116">
                <w:rPr>
                  <w:rStyle w:val="af3"/>
                  <w:sz w:val="24"/>
                  <w:szCs w:val="24"/>
                  <w:lang w:val="en-US"/>
                </w:rPr>
                <w:t>https</w:t>
              </w:r>
              <w:r w:rsidR="006F4116" w:rsidRPr="006F4116">
                <w:rPr>
                  <w:rStyle w:val="af3"/>
                  <w:sz w:val="24"/>
                  <w:szCs w:val="24"/>
                </w:rPr>
                <w:t>://</w:t>
              </w:r>
              <w:r w:rsidR="006F4116" w:rsidRPr="006F4116">
                <w:rPr>
                  <w:rStyle w:val="af3"/>
                  <w:sz w:val="24"/>
                  <w:szCs w:val="24"/>
                  <w:lang w:val="en-US"/>
                </w:rPr>
                <w:t>www</w:t>
              </w:r>
              <w:r w:rsidR="006F4116" w:rsidRPr="006F4116">
                <w:rPr>
                  <w:rStyle w:val="af3"/>
                  <w:sz w:val="24"/>
                  <w:szCs w:val="24"/>
                </w:rPr>
                <w:t>.</w:t>
              </w:r>
              <w:r w:rsidR="006F4116" w:rsidRPr="006F4116">
                <w:rPr>
                  <w:rStyle w:val="af3"/>
                  <w:sz w:val="24"/>
                  <w:szCs w:val="24"/>
                  <w:lang w:val="en-US"/>
                </w:rPr>
                <w:t>biblio</w:t>
              </w:r>
              <w:r w:rsidR="006F4116" w:rsidRPr="006F4116">
                <w:rPr>
                  <w:rStyle w:val="af3"/>
                  <w:sz w:val="24"/>
                  <w:szCs w:val="24"/>
                </w:rPr>
                <w:t>-</w:t>
              </w:r>
              <w:r w:rsidR="006F4116" w:rsidRPr="006F4116">
                <w:rPr>
                  <w:rStyle w:val="af3"/>
                  <w:sz w:val="24"/>
                  <w:szCs w:val="24"/>
                  <w:lang w:val="en-US"/>
                </w:rPr>
                <w:t>online</w:t>
              </w:r>
              <w:r w:rsidR="006F4116" w:rsidRPr="006F4116">
                <w:rPr>
                  <w:rStyle w:val="af3"/>
                  <w:sz w:val="24"/>
                  <w:szCs w:val="24"/>
                </w:rPr>
                <w:t>.</w:t>
              </w:r>
              <w:r w:rsidR="006F4116" w:rsidRPr="006F4116">
                <w:rPr>
                  <w:rStyle w:val="af3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5495" w:type="dxa"/>
          </w:tcPr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t>ООО «Электронное издательство «Юрайт» (г. Москва)</w:t>
            </w:r>
          </w:p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t>Договор № 50/17 от 16.12.2017 г.С 16.12.2017 г. по 31.01.2019 г. Доступ с 01.01.2018 г. по 31.12.2018 г.</w:t>
            </w:r>
          </w:p>
          <w:p w:rsidR="006F4116" w:rsidRPr="006F4116" w:rsidRDefault="006F4116" w:rsidP="006F4116">
            <w:pPr>
              <w:jc w:val="center"/>
              <w:rPr>
                <w:sz w:val="24"/>
                <w:szCs w:val="24"/>
              </w:rPr>
            </w:pPr>
          </w:p>
        </w:tc>
      </w:tr>
      <w:tr w:rsidR="006F4116" w:rsidRPr="006F4116" w:rsidTr="006F4116">
        <w:tc>
          <w:tcPr>
            <w:tcW w:w="2376" w:type="dxa"/>
          </w:tcPr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t>Электронный периодический правовой справочник «Гарант»</w:t>
            </w:r>
          </w:p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18" w:type="dxa"/>
          </w:tcPr>
          <w:p w:rsidR="006F4116" w:rsidRPr="006F4116" w:rsidRDefault="006F4116" w:rsidP="006F4116">
            <w:pPr>
              <w:rPr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t>Локальная сеть АГТУ</w:t>
            </w:r>
          </w:p>
        </w:tc>
        <w:tc>
          <w:tcPr>
            <w:tcW w:w="5495" w:type="dxa"/>
          </w:tcPr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t>ООО «Астрахань-Гарант-Сервис» (г. Астрахань)</w:t>
            </w:r>
          </w:p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t>Договор №47/17 от 15.12.2017 г.С 15.12.2017 г. по 15.02.2019 г. Доступ с 01.01.2018 г. по 31.12.2018 г.</w:t>
            </w:r>
          </w:p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</w:p>
        </w:tc>
      </w:tr>
      <w:tr w:rsidR="006F4116" w:rsidRPr="006F4116" w:rsidTr="006F4116">
        <w:tc>
          <w:tcPr>
            <w:tcW w:w="2376" w:type="dxa"/>
          </w:tcPr>
          <w:p w:rsidR="006F4116" w:rsidRPr="006F4116" w:rsidRDefault="00F74846" w:rsidP="006F4116">
            <w:pPr>
              <w:jc w:val="both"/>
              <w:rPr>
                <w:sz w:val="24"/>
                <w:szCs w:val="24"/>
              </w:rPr>
            </w:pPr>
            <w:hyperlink r:id="rId19" w:history="1">
              <w:r w:rsidR="006F4116" w:rsidRPr="006F4116">
                <w:rPr>
                  <w:rStyle w:val="af3"/>
                  <w:sz w:val="24"/>
                  <w:szCs w:val="24"/>
                </w:rPr>
                <w:t>Справочно-правовая база  «Консультант Плюс»</w:t>
              </w:r>
            </w:hyperlink>
            <w:r w:rsidR="006F4116" w:rsidRPr="006F4116">
              <w:rPr>
                <w:sz w:val="24"/>
                <w:szCs w:val="24"/>
              </w:rPr>
              <w:t xml:space="preserve"> локальная сеть АГТУ</w:t>
            </w:r>
          </w:p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18" w:type="dxa"/>
          </w:tcPr>
          <w:p w:rsidR="006F4116" w:rsidRPr="006F4116" w:rsidRDefault="006F4116" w:rsidP="006F4116">
            <w:pPr>
              <w:rPr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t>Локальная сеть АГТУ</w:t>
            </w:r>
          </w:p>
        </w:tc>
        <w:tc>
          <w:tcPr>
            <w:tcW w:w="5495" w:type="dxa"/>
          </w:tcPr>
          <w:p w:rsidR="006F4116" w:rsidRPr="006F4116" w:rsidRDefault="006F4116" w:rsidP="006F4116">
            <w:pPr>
              <w:snapToGrid w:val="0"/>
              <w:jc w:val="both"/>
              <w:rPr>
                <w:rFonts w:eastAsia="Calibri"/>
                <w:sz w:val="24"/>
                <w:szCs w:val="24"/>
              </w:rPr>
            </w:pPr>
            <w:r w:rsidRPr="006F4116">
              <w:rPr>
                <w:rFonts w:eastAsia="Calibri"/>
                <w:sz w:val="24"/>
                <w:szCs w:val="24"/>
              </w:rPr>
              <w:t>ЗАО «Консультант-Плюс»  (г. Астрахань)</w:t>
            </w:r>
          </w:p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  <w:r w:rsidRPr="006F4116">
              <w:rPr>
                <w:rFonts w:eastAsia="Calibri"/>
                <w:sz w:val="24"/>
                <w:szCs w:val="24"/>
              </w:rPr>
              <w:t xml:space="preserve">Договор о сотрудничестве с библиотекой учебного заведения от 01.11.2012 г.  </w:t>
            </w:r>
            <w:r w:rsidRPr="006F4116">
              <w:rPr>
                <w:sz w:val="24"/>
                <w:szCs w:val="24"/>
              </w:rPr>
              <w:t>С 01.11.2012 г. Доступ с 01.11.2012 г.</w:t>
            </w:r>
          </w:p>
          <w:p w:rsidR="006F4116" w:rsidRPr="006F4116" w:rsidRDefault="006F4116" w:rsidP="006F4116">
            <w:pPr>
              <w:rPr>
                <w:sz w:val="24"/>
                <w:szCs w:val="24"/>
              </w:rPr>
            </w:pPr>
          </w:p>
        </w:tc>
      </w:tr>
      <w:tr w:rsidR="006F4116" w:rsidRPr="006F4116" w:rsidTr="006F4116">
        <w:tc>
          <w:tcPr>
            <w:tcW w:w="2376" w:type="dxa"/>
          </w:tcPr>
          <w:p w:rsidR="006F4116" w:rsidRPr="006F4116" w:rsidRDefault="006F4116" w:rsidP="006F4116">
            <w:pPr>
              <w:jc w:val="both"/>
              <w:rPr>
                <w:rStyle w:val="FontStyle17"/>
                <w:i/>
                <w:sz w:val="24"/>
                <w:szCs w:val="24"/>
              </w:rPr>
            </w:pPr>
            <w:r w:rsidRPr="006F4116">
              <w:rPr>
                <w:rStyle w:val="FontStyle17"/>
                <w:sz w:val="24"/>
                <w:szCs w:val="24"/>
              </w:rPr>
              <w:t xml:space="preserve">База данных ВИНИТИ РАН (реферативные журналы) </w:t>
            </w:r>
          </w:p>
          <w:p w:rsidR="006F4116" w:rsidRPr="006F4116" w:rsidRDefault="006F4116" w:rsidP="006F4116">
            <w:pPr>
              <w:jc w:val="both"/>
              <w:rPr>
                <w:rFonts w:eastAsia="Calibri"/>
                <w:sz w:val="24"/>
                <w:szCs w:val="24"/>
              </w:rPr>
            </w:pPr>
            <w:r w:rsidRPr="006F4116">
              <w:rPr>
                <w:rFonts w:eastAsia="Calibri"/>
                <w:sz w:val="24"/>
                <w:szCs w:val="24"/>
              </w:rPr>
              <w:t>.</w:t>
            </w:r>
          </w:p>
          <w:p w:rsidR="006F4116" w:rsidRPr="006F4116" w:rsidRDefault="006F4116" w:rsidP="006F4116">
            <w:pPr>
              <w:jc w:val="both"/>
              <w:rPr>
                <w:rStyle w:val="FontStyle17"/>
                <w:sz w:val="24"/>
                <w:szCs w:val="24"/>
              </w:rPr>
            </w:pPr>
          </w:p>
        </w:tc>
        <w:tc>
          <w:tcPr>
            <w:tcW w:w="2018" w:type="dxa"/>
          </w:tcPr>
          <w:p w:rsidR="006F4116" w:rsidRPr="006F4116" w:rsidRDefault="006F4116" w:rsidP="006F4116">
            <w:pPr>
              <w:jc w:val="both"/>
              <w:rPr>
                <w:rStyle w:val="FontStyle17"/>
                <w:sz w:val="24"/>
                <w:szCs w:val="24"/>
              </w:rPr>
            </w:pPr>
            <w:r w:rsidRPr="006F4116">
              <w:rPr>
                <w:rStyle w:val="aff2"/>
                <w:sz w:val="24"/>
                <w:szCs w:val="24"/>
              </w:rPr>
              <w:t>http://viniti.ru/</w:t>
            </w:r>
          </w:p>
        </w:tc>
        <w:tc>
          <w:tcPr>
            <w:tcW w:w="5495" w:type="dxa"/>
          </w:tcPr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  <w:r w:rsidRPr="006F4116">
              <w:rPr>
                <w:rFonts w:eastAsia="Calibri"/>
                <w:sz w:val="24"/>
                <w:szCs w:val="24"/>
              </w:rPr>
              <w:t xml:space="preserve">ФГБУН Всероссийский институт научной и технической информации Российской академии наук (ВИНИТИ РАН) </w:t>
            </w:r>
            <w:r w:rsidRPr="006F4116">
              <w:rPr>
                <w:sz w:val="24"/>
                <w:szCs w:val="24"/>
              </w:rPr>
              <w:t>(г. Москва)</w:t>
            </w:r>
          </w:p>
          <w:p w:rsidR="006F4116" w:rsidRPr="006F4116" w:rsidRDefault="006F4116" w:rsidP="006F4116">
            <w:pPr>
              <w:jc w:val="both"/>
              <w:rPr>
                <w:rStyle w:val="FontStyle17"/>
                <w:sz w:val="24"/>
                <w:szCs w:val="24"/>
              </w:rPr>
            </w:pPr>
            <w:r w:rsidRPr="006F4116">
              <w:rPr>
                <w:rFonts w:eastAsia="Calibri"/>
                <w:sz w:val="24"/>
                <w:szCs w:val="24"/>
              </w:rPr>
              <w:t>Договор № 36Д/2018 от 25.04.2018 г.</w:t>
            </w:r>
            <w:r w:rsidRPr="006F4116">
              <w:rPr>
                <w:rStyle w:val="FontStyle17"/>
                <w:sz w:val="24"/>
                <w:szCs w:val="24"/>
              </w:rPr>
              <w:t>С 25.04.2018 г. по 15.11.2018 г.</w:t>
            </w:r>
            <w:r w:rsidRPr="006F4116">
              <w:rPr>
                <w:rFonts w:eastAsia="Calibri"/>
                <w:sz w:val="24"/>
                <w:szCs w:val="24"/>
              </w:rPr>
              <w:t xml:space="preserve"> Доступ с 15.05.2018 г. по 15.11.2018 г</w:t>
            </w:r>
          </w:p>
        </w:tc>
      </w:tr>
      <w:tr w:rsidR="006F4116" w:rsidRPr="006F4116" w:rsidTr="006F4116">
        <w:tc>
          <w:tcPr>
            <w:tcW w:w="2376" w:type="dxa"/>
          </w:tcPr>
          <w:p w:rsidR="006F4116" w:rsidRPr="006F4116" w:rsidRDefault="006F4116" w:rsidP="006F4116">
            <w:pPr>
              <w:jc w:val="both"/>
              <w:rPr>
                <w:sz w:val="24"/>
                <w:szCs w:val="24"/>
                <w:lang w:val="en-US"/>
              </w:rPr>
            </w:pPr>
            <w:r w:rsidRPr="006F4116">
              <w:rPr>
                <w:sz w:val="24"/>
                <w:szCs w:val="24"/>
              </w:rPr>
              <w:t>Базы</w:t>
            </w:r>
            <w:r w:rsidRPr="006F4116">
              <w:rPr>
                <w:sz w:val="24"/>
                <w:szCs w:val="24"/>
                <w:lang w:val="en-US"/>
              </w:rPr>
              <w:t xml:space="preserve"> </w:t>
            </w:r>
            <w:r w:rsidRPr="006F4116">
              <w:rPr>
                <w:sz w:val="24"/>
                <w:szCs w:val="24"/>
              </w:rPr>
              <w:t>данных</w:t>
            </w:r>
            <w:r w:rsidRPr="006F4116">
              <w:rPr>
                <w:sz w:val="24"/>
                <w:szCs w:val="24"/>
                <w:lang w:val="en-US"/>
              </w:rPr>
              <w:t xml:space="preserve"> </w:t>
            </w:r>
            <w:r w:rsidRPr="006F4116">
              <w:rPr>
                <w:sz w:val="24"/>
                <w:szCs w:val="24"/>
              </w:rPr>
              <w:t>издательства</w:t>
            </w:r>
            <w:r w:rsidRPr="006F4116">
              <w:rPr>
                <w:sz w:val="24"/>
                <w:szCs w:val="24"/>
                <w:lang w:val="en-US"/>
              </w:rPr>
              <w:t xml:space="preserve"> Springer:  Springer Journals, Springer Protocols,   Springer Materials,Springer Reference, zbMATH</w:t>
            </w:r>
          </w:p>
          <w:p w:rsidR="006F4116" w:rsidRPr="006F4116" w:rsidRDefault="006F4116" w:rsidP="006F4116">
            <w:pPr>
              <w:jc w:val="both"/>
              <w:rPr>
                <w:sz w:val="24"/>
                <w:szCs w:val="24"/>
                <w:lang w:val="en-US"/>
              </w:rPr>
            </w:pPr>
          </w:p>
          <w:p w:rsidR="006F4116" w:rsidRPr="006F4116" w:rsidRDefault="006F4116" w:rsidP="006F4116">
            <w:pPr>
              <w:jc w:val="both"/>
              <w:rPr>
                <w:rStyle w:val="FontStyle17"/>
                <w:sz w:val="24"/>
                <w:szCs w:val="24"/>
                <w:lang w:val="en-US"/>
              </w:rPr>
            </w:pPr>
          </w:p>
        </w:tc>
        <w:tc>
          <w:tcPr>
            <w:tcW w:w="2018" w:type="dxa"/>
          </w:tcPr>
          <w:p w:rsidR="006F4116" w:rsidRPr="006F4116" w:rsidRDefault="00F74846" w:rsidP="006F4116">
            <w:pPr>
              <w:jc w:val="both"/>
              <w:rPr>
                <w:sz w:val="24"/>
                <w:szCs w:val="24"/>
                <w:lang w:val="en-US"/>
              </w:rPr>
            </w:pPr>
            <w:hyperlink r:id="rId20" w:history="1">
              <w:r w:rsidR="006F4116" w:rsidRPr="006F4116">
                <w:rPr>
                  <w:sz w:val="24"/>
                  <w:szCs w:val="24"/>
                  <w:lang w:val="en-US"/>
                </w:rPr>
                <w:t>http://link.springer.com/</w:t>
              </w:r>
            </w:hyperlink>
          </w:p>
          <w:p w:rsidR="006F4116" w:rsidRPr="006F4116" w:rsidRDefault="00F74846" w:rsidP="006F4116">
            <w:pPr>
              <w:jc w:val="both"/>
              <w:rPr>
                <w:sz w:val="24"/>
                <w:szCs w:val="24"/>
                <w:lang w:val="en-US"/>
              </w:rPr>
            </w:pPr>
            <w:hyperlink r:id="rId21" w:history="1">
              <w:r w:rsidR="006F4116" w:rsidRPr="006F4116">
                <w:rPr>
                  <w:sz w:val="24"/>
                  <w:szCs w:val="24"/>
                  <w:lang w:val="en-US"/>
                </w:rPr>
                <w:t>http://www.springerprotocols.com/</w:t>
              </w:r>
            </w:hyperlink>
          </w:p>
          <w:p w:rsidR="006F4116" w:rsidRPr="006F4116" w:rsidRDefault="00F74846" w:rsidP="006F4116">
            <w:pPr>
              <w:jc w:val="both"/>
              <w:rPr>
                <w:sz w:val="24"/>
                <w:szCs w:val="24"/>
                <w:lang w:val="en-US"/>
              </w:rPr>
            </w:pPr>
            <w:hyperlink r:id="rId22" w:history="1">
              <w:r w:rsidR="006F4116" w:rsidRPr="006F4116">
                <w:rPr>
                  <w:sz w:val="24"/>
                  <w:szCs w:val="24"/>
                  <w:lang w:val="en-US"/>
                </w:rPr>
                <w:t>http://materials.springer.com/</w:t>
              </w:r>
            </w:hyperlink>
          </w:p>
          <w:p w:rsidR="006F4116" w:rsidRPr="006F4116" w:rsidRDefault="00F74846" w:rsidP="006F4116">
            <w:pPr>
              <w:jc w:val="both"/>
              <w:rPr>
                <w:rStyle w:val="FontStyle17"/>
                <w:sz w:val="24"/>
                <w:szCs w:val="24"/>
                <w:lang w:val="en-US"/>
              </w:rPr>
            </w:pPr>
            <w:hyperlink r:id="rId23" w:history="1">
              <w:r w:rsidR="006F4116" w:rsidRPr="006F4116">
                <w:rPr>
                  <w:rStyle w:val="af3"/>
                  <w:sz w:val="24"/>
                  <w:szCs w:val="24"/>
                  <w:lang w:val="en-US"/>
                </w:rPr>
                <w:t>http://zbmath.org/</w:t>
              </w:r>
            </w:hyperlink>
          </w:p>
        </w:tc>
        <w:tc>
          <w:tcPr>
            <w:tcW w:w="5495" w:type="dxa"/>
          </w:tcPr>
          <w:p w:rsidR="006F4116" w:rsidRPr="006F4116" w:rsidRDefault="006F4116" w:rsidP="006F4116">
            <w:pPr>
              <w:jc w:val="both"/>
              <w:rPr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t>ФГБУ «Российский фонд фундаментальных исследований» (г. Москва)</w:t>
            </w:r>
          </w:p>
          <w:p w:rsidR="006F4116" w:rsidRPr="006F4116" w:rsidRDefault="006F4116" w:rsidP="006F4116">
            <w:pPr>
              <w:jc w:val="both"/>
              <w:rPr>
                <w:rStyle w:val="FontStyle17"/>
                <w:sz w:val="24"/>
                <w:szCs w:val="24"/>
              </w:rPr>
            </w:pPr>
            <w:r w:rsidRPr="006F4116">
              <w:rPr>
                <w:sz w:val="24"/>
                <w:szCs w:val="24"/>
              </w:rPr>
              <w:t>Письмо об условиях использования баз данных издательс</w:t>
            </w:r>
            <w:r w:rsidRPr="006F4116">
              <w:rPr>
                <w:sz w:val="24"/>
                <w:szCs w:val="24"/>
                <w:lang w:val="en-US"/>
              </w:rPr>
              <w:t>m</w:t>
            </w:r>
            <w:r w:rsidRPr="006F4116">
              <w:rPr>
                <w:sz w:val="24"/>
                <w:szCs w:val="24"/>
              </w:rPr>
              <w:t xml:space="preserve">ва </w:t>
            </w:r>
            <w:r w:rsidRPr="006F4116">
              <w:rPr>
                <w:sz w:val="24"/>
                <w:szCs w:val="24"/>
                <w:lang w:val="en-US"/>
              </w:rPr>
              <w:t>Springer</w:t>
            </w:r>
            <w:r w:rsidRPr="006F4116">
              <w:rPr>
                <w:sz w:val="24"/>
                <w:szCs w:val="24"/>
              </w:rPr>
              <w:t xml:space="preserve"> № 727 от 30.08.2016 г.С 01.01.16 г. - бессрочно</w:t>
            </w:r>
          </w:p>
        </w:tc>
      </w:tr>
    </w:tbl>
    <w:p w:rsidR="006F4116" w:rsidRPr="006F4116" w:rsidRDefault="006F4116" w:rsidP="006F4116">
      <w:pPr>
        <w:ind w:left="567"/>
        <w:rPr>
          <w:color w:val="000000"/>
          <w:sz w:val="24"/>
          <w:szCs w:val="24"/>
        </w:rPr>
      </w:pPr>
    </w:p>
    <w:p w:rsidR="006F4116" w:rsidRPr="006F4116" w:rsidRDefault="006F4116" w:rsidP="006F4116">
      <w:pPr>
        <w:ind w:left="360"/>
        <w:contextualSpacing/>
        <w:jc w:val="center"/>
        <w:rPr>
          <w:b/>
          <w:i/>
          <w:iCs/>
          <w:sz w:val="24"/>
          <w:szCs w:val="24"/>
        </w:rPr>
      </w:pPr>
    </w:p>
    <w:p w:rsidR="006F4116" w:rsidRPr="006F4116" w:rsidRDefault="006F4116" w:rsidP="006F4116">
      <w:pPr>
        <w:ind w:left="360"/>
        <w:contextualSpacing/>
        <w:jc w:val="center"/>
        <w:rPr>
          <w:b/>
          <w:sz w:val="24"/>
          <w:szCs w:val="24"/>
        </w:rPr>
      </w:pPr>
      <w:r w:rsidRPr="006F4116">
        <w:rPr>
          <w:b/>
          <w:i/>
          <w:iCs/>
          <w:sz w:val="24"/>
          <w:szCs w:val="24"/>
        </w:rPr>
        <w:t>Перечень лицензионного учебного программного обеспечения</w:t>
      </w:r>
    </w:p>
    <w:p w:rsidR="006F4116" w:rsidRPr="006F4116" w:rsidRDefault="006F4116" w:rsidP="006F4116">
      <w:pPr>
        <w:ind w:left="567"/>
        <w:rPr>
          <w:color w:val="000000"/>
          <w:sz w:val="24"/>
          <w:szCs w:val="24"/>
        </w:rPr>
      </w:pPr>
    </w:p>
    <w:tbl>
      <w:tblPr>
        <w:tblW w:w="5000" w:type="pct"/>
        <w:jc w:val="center"/>
        <w:tblLook w:val="04A0"/>
      </w:tblPr>
      <w:tblGrid>
        <w:gridCol w:w="3502"/>
        <w:gridCol w:w="6352"/>
      </w:tblGrid>
      <w:tr w:rsidR="006F4116" w:rsidRPr="006F4116" w:rsidTr="006F4116">
        <w:trPr>
          <w:trHeight w:val="315"/>
          <w:tblHeader/>
          <w:jc w:val="center"/>
        </w:trPr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b/>
                <w:color w:val="000000"/>
                <w:sz w:val="24"/>
                <w:szCs w:val="24"/>
              </w:rPr>
            </w:pPr>
            <w:r w:rsidRPr="006F4116">
              <w:rPr>
                <w:b/>
                <w:color w:val="000000"/>
                <w:sz w:val="24"/>
                <w:szCs w:val="24"/>
              </w:rPr>
              <w:t>Наименование программного обеспечения</w:t>
            </w:r>
          </w:p>
        </w:tc>
        <w:tc>
          <w:tcPr>
            <w:tcW w:w="3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b/>
                <w:color w:val="000000"/>
                <w:sz w:val="24"/>
                <w:szCs w:val="24"/>
              </w:rPr>
            </w:pPr>
            <w:r w:rsidRPr="006F4116">
              <w:rPr>
                <w:b/>
                <w:color w:val="000000"/>
                <w:sz w:val="24"/>
                <w:szCs w:val="24"/>
              </w:rPr>
              <w:t>Назначение</w:t>
            </w:r>
          </w:p>
        </w:tc>
      </w:tr>
      <w:tr w:rsidR="006F4116" w:rsidRPr="006F4116" w:rsidTr="006F4116">
        <w:trPr>
          <w:trHeight w:val="315"/>
          <w:jc w:val="center"/>
        </w:trPr>
        <w:tc>
          <w:tcPr>
            <w:tcW w:w="1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DeamonTools</w:t>
            </w:r>
          </w:p>
        </w:tc>
        <w:tc>
          <w:tcPr>
            <w:tcW w:w="3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Программа для работы с образами дисков</w:t>
            </w:r>
          </w:p>
        </w:tc>
      </w:tr>
      <w:tr w:rsidR="006F4116" w:rsidRPr="006F4116" w:rsidTr="006F4116">
        <w:trPr>
          <w:trHeight w:val="315"/>
          <w:jc w:val="center"/>
        </w:trPr>
        <w:tc>
          <w:tcPr>
            <w:tcW w:w="1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AdobeReader</w:t>
            </w:r>
          </w:p>
        </w:tc>
        <w:tc>
          <w:tcPr>
            <w:tcW w:w="3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Программа для просмотра электронных документов</w:t>
            </w:r>
          </w:p>
        </w:tc>
      </w:tr>
      <w:tr w:rsidR="006F4116" w:rsidRPr="006F4116" w:rsidTr="006F4116">
        <w:trPr>
          <w:trHeight w:val="315"/>
          <w:jc w:val="center"/>
        </w:trPr>
        <w:tc>
          <w:tcPr>
            <w:tcW w:w="1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FoxitReader</w:t>
            </w:r>
          </w:p>
        </w:tc>
        <w:tc>
          <w:tcPr>
            <w:tcW w:w="3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Программа для просмотра электронных документов</w:t>
            </w:r>
          </w:p>
        </w:tc>
      </w:tr>
      <w:tr w:rsidR="006F4116" w:rsidRPr="006F4116" w:rsidTr="006F4116">
        <w:trPr>
          <w:trHeight w:val="315"/>
          <w:jc w:val="center"/>
        </w:trPr>
        <w:tc>
          <w:tcPr>
            <w:tcW w:w="1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GoogleChrome</w:t>
            </w:r>
          </w:p>
        </w:tc>
        <w:tc>
          <w:tcPr>
            <w:tcW w:w="3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Браузер</w:t>
            </w:r>
          </w:p>
        </w:tc>
      </w:tr>
      <w:tr w:rsidR="006F4116" w:rsidRPr="006F4116" w:rsidTr="006F4116">
        <w:trPr>
          <w:trHeight w:val="315"/>
          <w:jc w:val="center"/>
        </w:trPr>
        <w:tc>
          <w:tcPr>
            <w:tcW w:w="1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KasperskyAntivirus</w:t>
            </w:r>
          </w:p>
        </w:tc>
        <w:tc>
          <w:tcPr>
            <w:tcW w:w="3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Средство антивирусной защиты</w:t>
            </w:r>
          </w:p>
        </w:tc>
      </w:tr>
      <w:tr w:rsidR="006F4116" w:rsidRPr="006F4116" w:rsidTr="006F4116">
        <w:trPr>
          <w:trHeight w:val="77"/>
          <w:jc w:val="center"/>
        </w:trPr>
        <w:tc>
          <w:tcPr>
            <w:tcW w:w="1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MicrosoftOpenLicenseAcademic</w:t>
            </w:r>
          </w:p>
        </w:tc>
        <w:tc>
          <w:tcPr>
            <w:tcW w:w="3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Операционные системы</w:t>
            </w:r>
          </w:p>
        </w:tc>
      </w:tr>
      <w:tr w:rsidR="006F4116" w:rsidRPr="006F4116" w:rsidTr="006F4116">
        <w:trPr>
          <w:trHeight w:val="315"/>
          <w:jc w:val="center"/>
        </w:trPr>
        <w:tc>
          <w:tcPr>
            <w:tcW w:w="1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Moodle</w:t>
            </w:r>
          </w:p>
        </w:tc>
        <w:tc>
          <w:tcPr>
            <w:tcW w:w="3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Образовательный портал ФГБОУ ВПО «АГТУ»</w:t>
            </w:r>
          </w:p>
        </w:tc>
      </w:tr>
      <w:tr w:rsidR="006F4116" w:rsidRPr="006F4116" w:rsidTr="006F4116">
        <w:trPr>
          <w:trHeight w:val="315"/>
          <w:jc w:val="center"/>
        </w:trPr>
        <w:tc>
          <w:tcPr>
            <w:tcW w:w="1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MozillaFireFox</w:t>
            </w:r>
          </w:p>
        </w:tc>
        <w:tc>
          <w:tcPr>
            <w:tcW w:w="3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Браузер</w:t>
            </w:r>
          </w:p>
        </w:tc>
      </w:tr>
      <w:tr w:rsidR="006F4116" w:rsidRPr="006F4116" w:rsidTr="006F4116">
        <w:trPr>
          <w:trHeight w:val="315"/>
          <w:jc w:val="center"/>
        </w:trPr>
        <w:tc>
          <w:tcPr>
            <w:tcW w:w="1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OpenOffice</w:t>
            </w:r>
          </w:p>
        </w:tc>
        <w:tc>
          <w:tcPr>
            <w:tcW w:w="3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Программное обеспечение для работы с электронными документами</w:t>
            </w:r>
          </w:p>
        </w:tc>
      </w:tr>
      <w:tr w:rsidR="006F4116" w:rsidRPr="006F4116" w:rsidTr="006F4116">
        <w:trPr>
          <w:trHeight w:val="315"/>
          <w:jc w:val="center"/>
        </w:trPr>
        <w:tc>
          <w:tcPr>
            <w:tcW w:w="1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Антиплагиат</w:t>
            </w:r>
          </w:p>
        </w:tc>
        <w:tc>
          <w:tcPr>
            <w:tcW w:w="3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Система автоматической проверки текстов на наличие заимствований из общедоступных сетевых источников</w:t>
            </w:r>
          </w:p>
        </w:tc>
      </w:tr>
      <w:tr w:rsidR="006F4116" w:rsidRPr="006F4116" w:rsidTr="006F4116">
        <w:trPr>
          <w:trHeight w:val="315"/>
          <w:jc w:val="center"/>
        </w:trPr>
        <w:tc>
          <w:tcPr>
            <w:tcW w:w="1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lastRenderedPageBreak/>
              <w:t>7-zip</w:t>
            </w:r>
          </w:p>
        </w:tc>
        <w:tc>
          <w:tcPr>
            <w:tcW w:w="3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Архиватор</w:t>
            </w:r>
          </w:p>
        </w:tc>
      </w:tr>
      <w:tr w:rsidR="006F4116" w:rsidRPr="006F4116" w:rsidTr="006F4116">
        <w:trPr>
          <w:trHeight w:val="315"/>
          <w:jc w:val="center"/>
        </w:trPr>
        <w:tc>
          <w:tcPr>
            <w:tcW w:w="1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iSpringPresenter 7</w:t>
            </w:r>
          </w:p>
        </w:tc>
        <w:tc>
          <w:tcPr>
            <w:tcW w:w="3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Программа для создания презентаций</w:t>
            </w:r>
          </w:p>
        </w:tc>
      </w:tr>
    </w:tbl>
    <w:p w:rsidR="006F4116" w:rsidRPr="006F4116" w:rsidRDefault="006F4116" w:rsidP="006F4116">
      <w:pPr>
        <w:ind w:firstLine="567"/>
        <w:jc w:val="both"/>
        <w:rPr>
          <w:color w:val="000000"/>
          <w:sz w:val="24"/>
          <w:szCs w:val="24"/>
        </w:rPr>
      </w:pPr>
    </w:p>
    <w:p w:rsidR="006F4116" w:rsidRPr="006F4116" w:rsidRDefault="006F4116" w:rsidP="006F4116">
      <w:pPr>
        <w:spacing w:line="360" w:lineRule="auto"/>
        <w:rPr>
          <w:rStyle w:val="aff2"/>
          <w:i w:val="0"/>
          <w:sz w:val="24"/>
          <w:szCs w:val="24"/>
        </w:rPr>
      </w:pPr>
      <w:r w:rsidRPr="006F4116">
        <w:rPr>
          <w:rStyle w:val="aff2"/>
          <w:sz w:val="24"/>
          <w:szCs w:val="24"/>
        </w:rPr>
        <w:t>Перечень информационно-справочных систем</w:t>
      </w:r>
    </w:p>
    <w:tbl>
      <w:tblPr>
        <w:tblW w:w="5000" w:type="pct"/>
        <w:jc w:val="center"/>
        <w:tblLook w:val="04A0"/>
      </w:tblPr>
      <w:tblGrid>
        <w:gridCol w:w="2661"/>
        <w:gridCol w:w="7193"/>
      </w:tblGrid>
      <w:tr w:rsidR="006F4116" w:rsidRPr="006F4116" w:rsidTr="006F4116">
        <w:trPr>
          <w:trHeight w:val="315"/>
          <w:tblHeader/>
          <w:jc w:val="center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b/>
                <w:color w:val="000000"/>
                <w:sz w:val="24"/>
                <w:szCs w:val="24"/>
              </w:rPr>
            </w:pPr>
            <w:r w:rsidRPr="006F4116">
              <w:rPr>
                <w:b/>
                <w:color w:val="000000"/>
                <w:sz w:val="24"/>
                <w:szCs w:val="24"/>
              </w:rPr>
              <w:t>Наименование программного обеспечения</w:t>
            </w:r>
          </w:p>
        </w:tc>
        <w:tc>
          <w:tcPr>
            <w:tcW w:w="3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b/>
                <w:color w:val="000000"/>
                <w:sz w:val="24"/>
                <w:szCs w:val="24"/>
              </w:rPr>
            </w:pPr>
            <w:r w:rsidRPr="006F4116">
              <w:rPr>
                <w:b/>
                <w:color w:val="000000"/>
                <w:sz w:val="24"/>
                <w:szCs w:val="24"/>
              </w:rPr>
              <w:t>Назначение</w:t>
            </w:r>
          </w:p>
        </w:tc>
      </w:tr>
      <w:tr w:rsidR="006F4116" w:rsidRPr="006F4116" w:rsidTr="006F4116">
        <w:trPr>
          <w:trHeight w:val="315"/>
          <w:jc w:val="center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Гарант</w:t>
            </w:r>
          </w:p>
        </w:tc>
        <w:tc>
          <w:tcPr>
            <w:tcW w:w="3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jc w:val="both"/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Предоставляет доступ к федеральному и региональному законодательству, комментариям и разъяснениям из ведущих профессиональных СМИ, книгам и обновляемым энциклопедиям, типовым формам документов, судебной практике, международным договорам и другой нормативной информации. Всего в нее включено более 2,5 млн документов. В программе представлены документы более 13 000 федеральных, региональных и местных эмитентов</w:t>
            </w:r>
          </w:p>
        </w:tc>
      </w:tr>
      <w:tr w:rsidR="006F4116" w:rsidRPr="006F4116" w:rsidTr="006F4116">
        <w:trPr>
          <w:trHeight w:val="315"/>
          <w:jc w:val="center"/>
        </w:trPr>
        <w:tc>
          <w:tcPr>
            <w:tcW w:w="1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>Консультант+</w:t>
            </w:r>
          </w:p>
        </w:tc>
        <w:tc>
          <w:tcPr>
            <w:tcW w:w="3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116" w:rsidRPr="006F4116" w:rsidRDefault="006F4116" w:rsidP="006F4116">
            <w:pPr>
              <w:jc w:val="both"/>
              <w:rPr>
                <w:color w:val="000000"/>
                <w:sz w:val="24"/>
                <w:szCs w:val="24"/>
              </w:rPr>
            </w:pPr>
            <w:r w:rsidRPr="006F4116">
              <w:rPr>
                <w:color w:val="000000"/>
                <w:sz w:val="24"/>
                <w:szCs w:val="24"/>
              </w:rPr>
              <w:t xml:space="preserve">Содержит российское и региональное </w:t>
            </w:r>
            <w:hyperlink r:id="rId24" w:tooltip="Законодательство" w:history="1">
              <w:r w:rsidRPr="006F4116">
                <w:rPr>
                  <w:rStyle w:val="af3"/>
                  <w:color w:val="000000"/>
                  <w:sz w:val="24"/>
                  <w:szCs w:val="24"/>
                </w:rPr>
                <w:t>законодательство</w:t>
              </w:r>
            </w:hyperlink>
            <w:r w:rsidRPr="006F4116">
              <w:rPr>
                <w:color w:val="000000"/>
                <w:sz w:val="24"/>
                <w:szCs w:val="24"/>
              </w:rPr>
              <w:t xml:space="preserve">, </w:t>
            </w:r>
            <w:hyperlink r:id="rId25" w:tooltip="Суд" w:history="1">
              <w:r w:rsidRPr="006F4116">
                <w:rPr>
                  <w:rStyle w:val="af3"/>
                  <w:color w:val="000000"/>
                  <w:sz w:val="24"/>
                  <w:szCs w:val="24"/>
                </w:rPr>
                <w:t>судебная</w:t>
              </w:r>
            </w:hyperlink>
            <w:r w:rsidRPr="006F4116">
              <w:rPr>
                <w:color w:val="000000"/>
                <w:sz w:val="24"/>
                <w:szCs w:val="24"/>
              </w:rPr>
              <w:t> практика, финансовые и кадровые консультации, консультации для бюджетных организаций, комментарии законодательства, формы </w:t>
            </w:r>
            <w:hyperlink r:id="rId26" w:tooltip="Документ" w:history="1">
              <w:r w:rsidRPr="006F4116">
                <w:rPr>
                  <w:rStyle w:val="af3"/>
                  <w:color w:val="000000"/>
                  <w:sz w:val="24"/>
                  <w:szCs w:val="24"/>
                </w:rPr>
                <w:t>документов</w:t>
              </w:r>
            </w:hyperlink>
            <w:r w:rsidRPr="006F4116">
              <w:rPr>
                <w:color w:val="000000"/>
                <w:sz w:val="24"/>
                <w:szCs w:val="24"/>
              </w:rPr>
              <w:t>, проекты нормативных правовых актов, международные правовые акты, правовые акты по здравоохранению, технические нормы и правила.</w:t>
            </w:r>
          </w:p>
        </w:tc>
      </w:tr>
    </w:tbl>
    <w:p w:rsidR="006F4116" w:rsidRPr="006F4116" w:rsidRDefault="006F4116" w:rsidP="006F4116">
      <w:pPr>
        <w:ind w:firstLine="567"/>
        <w:jc w:val="both"/>
        <w:rPr>
          <w:color w:val="000000"/>
          <w:sz w:val="24"/>
          <w:szCs w:val="24"/>
        </w:rPr>
      </w:pPr>
      <w:r w:rsidRPr="006F4116">
        <w:rPr>
          <w:color w:val="000000"/>
          <w:sz w:val="24"/>
          <w:szCs w:val="24"/>
        </w:rPr>
        <w:t>Сведения об обновлении программного обеспечения представлены в локальной сети АГТУ по адресу \\172.20.20.20\</w:t>
      </w:r>
      <w:r w:rsidRPr="006F4116">
        <w:rPr>
          <w:color w:val="000000"/>
          <w:sz w:val="24"/>
          <w:szCs w:val="24"/>
          <w:lang w:val="en-US"/>
        </w:rPr>
        <w:t>Soft</w:t>
      </w:r>
      <w:r w:rsidRPr="006F4116">
        <w:rPr>
          <w:color w:val="000000"/>
          <w:sz w:val="24"/>
          <w:szCs w:val="24"/>
        </w:rPr>
        <w:t>\Список Лицензий.</w:t>
      </w:r>
      <w:r w:rsidRPr="006F4116">
        <w:rPr>
          <w:color w:val="000000"/>
          <w:sz w:val="24"/>
          <w:szCs w:val="24"/>
          <w:lang w:val="en-US"/>
        </w:rPr>
        <w:t>pdf</w:t>
      </w:r>
    </w:p>
    <w:p w:rsidR="006F4116" w:rsidRPr="008E334B" w:rsidRDefault="006F4116" w:rsidP="006F4116">
      <w:pPr>
        <w:rPr>
          <w:color w:val="000000"/>
        </w:rPr>
      </w:pPr>
    </w:p>
    <w:p w:rsidR="00403007" w:rsidRDefault="00403007" w:rsidP="00403007">
      <w:pPr>
        <w:rPr>
          <w:color w:val="000000"/>
          <w:sz w:val="24"/>
          <w:szCs w:val="24"/>
        </w:rPr>
      </w:pPr>
    </w:p>
    <w:p w:rsidR="00403007" w:rsidRPr="00F9373B" w:rsidRDefault="00403007" w:rsidP="00403007">
      <w:pPr>
        <w:rPr>
          <w:color w:val="000000"/>
          <w:sz w:val="24"/>
          <w:szCs w:val="24"/>
        </w:rPr>
      </w:pPr>
    </w:p>
    <w:p w:rsidR="00403007" w:rsidRPr="00F9373B" w:rsidRDefault="00403007" w:rsidP="00403007">
      <w:pPr>
        <w:numPr>
          <w:ilvl w:val="0"/>
          <w:numId w:val="4"/>
        </w:numPr>
        <w:tabs>
          <w:tab w:val="left" w:pos="708"/>
        </w:tabs>
        <w:overflowPunct/>
        <w:autoSpaceDE/>
        <w:autoSpaceDN/>
        <w:adjustRightInd/>
        <w:ind w:left="0"/>
        <w:textAlignment w:val="auto"/>
        <w:rPr>
          <w:b/>
          <w:color w:val="000000"/>
          <w:sz w:val="24"/>
          <w:szCs w:val="24"/>
        </w:rPr>
      </w:pPr>
      <w:r w:rsidRPr="00F9373B">
        <w:rPr>
          <w:b/>
          <w:color w:val="000000"/>
          <w:sz w:val="24"/>
          <w:szCs w:val="24"/>
        </w:rPr>
        <w:t xml:space="preserve">Материально-техническое обеспечение дисциплины (модуля) </w:t>
      </w:r>
    </w:p>
    <w:p w:rsidR="00817A6F" w:rsidRPr="00817A6F" w:rsidRDefault="00817A6F" w:rsidP="00817A6F">
      <w:pPr>
        <w:ind w:firstLine="567"/>
        <w:jc w:val="both"/>
        <w:rPr>
          <w:color w:val="000000"/>
          <w:sz w:val="24"/>
          <w:szCs w:val="24"/>
        </w:rPr>
      </w:pPr>
      <w:r w:rsidRPr="00817A6F">
        <w:rPr>
          <w:color w:val="000000"/>
          <w:sz w:val="24"/>
          <w:szCs w:val="24"/>
        </w:rPr>
        <w:t xml:space="preserve">Учебные аудитории и лаборатории 119, 146, 148, 131 и 129 главного учебного корпуса. </w:t>
      </w:r>
    </w:p>
    <w:p w:rsidR="00817A6F" w:rsidRPr="00817A6F" w:rsidRDefault="00817A6F" w:rsidP="00817A6F">
      <w:pPr>
        <w:ind w:firstLine="567"/>
        <w:jc w:val="both"/>
        <w:rPr>
          <w:color w:val="000000"/>
        </w:rPr>
      </w:pPr>
      <w:r w:rsidRPr="00817A6F">
        <w:rPr>
          <w:color w:val="000000"/>
          <w:sz w:val="24"/>
          <w:szCs w:val="24"/>
        </w:rPr>
        <w:t>Аудитория 142 главного учебного корпуса (для самостоятельной работы): Мультимедийное оборудование: 8 ПК с доступом в Интернет. Принтер. Рабочие места: столы 8, стулья 16</w:t>
      </w:r>
      <w:r w:rsidRPr="00817A6F">
        <w:rPr>
          <w:color w:val="000000"/>
        </w:rPr>
        <w:t xml:space="preserve">.  </w:t>
      </w:r>
    </w:p>
    <w:p w:rsidR="00403007" w:rsidRPr="00F9373B" w:rsidRDefault="00403007" w:rsidP="00403007">
      <w:pPr>
        <w:rPr>
          <w:color w:val="000000"/>
          <w:sz w:val="24"/>
          <w:szCs w:val="24"/>
        </w:rPr>
      </w:pPr>
    </w:p>
    <w:p w:rsidR="00403007" w:rsidRPr="00F9373B" w:rsidRDefault="00403007" w:rsidP="00403007">
      <w:pPr>
        <w:pStyle w:val="afe"/>
        <w:spacing w:line="240" w:lineRule="auto"/>
        <w:ind w:left="0" w:firstLine="0"/>
        <w:rPr>
          <w:i/>
          <w:color w:val="000000"/>
        </w:rPr>
      </w:pPr>
    </w:p>
    <w:p w:rsidR="00817A6F" w:rsidRDefault="00403007" w:rsidP="00817A6F">
      <w:pPr>
        <w:jc w:val="both"/>
        <w:outlineLvl w:val="0"/>
        <w:rPr>
          <w:i/>
          <w:color w:val="000000"/>
          <w:sz w:val="24"/>
          <w:szCs w:val="24"/>
          <w:u w:val="single"/>
        </w:rPr>
      </w:pPr>
      <w:r w:rsidRPr="00F9373B">
        <w:rPr>
          <w:color w:val="000000"/>
          <w:sz w:val="24"/>
          <w:szCs w:val="24"/>
        </w:rPr>
        <w:t>Программа составлена в соответствии с требованиями ФГОС ВО</w:t>
      </w:r>
      <w:r>
        <w:rPr>
          <w:color w:val="000000"/>
          <w:sz w:val="24"/>
          <w:szCs w:val="24"/>
        </w:rPr>
        <w:t xml:space="preserve"> </w:t>
      </w:r>
      <w:r w:rsidRPr="00F9373B">
        <w:rPr>
          <w:color w:val="000000"/>
          <w:sz w:val="24"/>
          <w:szCs w:val="24"/>
        </w:rPr>
        <w:t xml:space="preserve">по направлению </w:t>
      </w:r>
      <w:r w:rsidR="00817A6F" w:rsidRPr="006D6A52">
        <w:rPr>
          <w:i/>
          <w:color w:val="000000"/>
          <w:sz w:val="24"/>
          <w:szCs w:val="24"/>
          <w:u w:val="single"/>
        </w:rPr>
        <w:t>13.04.02 «Электроэнергетика и электротехника».</w:t>
      </w:r>
    </w:p>
    <w:p w:rsidR="00403007" w:rsidRPr="00F9373B" w:rsidRDefault="00403007" w:rsidP="00403007">
      <w:pPr>
        <w:rPr>
          <w:color w:val="000000"/>
          <w:sz w:val="24"/>
          <w:szCs w:val="24"/>
        </w:rPr>
      </w:pPr>
    </w:p>
    <w:p w:rsidR="00403007" w:rsidRPr="00F9373B" w:rsidRDefault="00403007" w:rsidP="00403007">
      <w:pPr>
        <w:rPr>
          <w:color w:val="000000"/>
          <w:sz w:val="24"/>
          <w:szCs w:val="24"/>
        </w:rPr>
      </w:pPr>
    </w:p>
    <w:p w:rsidR="00403007" w:rsidRPr="00F9373B" w:rsidRDefault="00403007" w:rsidP="00403007">
      <w:pPr>
        <w:rPr>
          <w:color w:val="000000"/>
          <w:sz w:val="24"/>
          <w:szCs w:val="24"/>
        </w:rPr>
      </w:pPr>
    </w:p>
    <w:p w:rsidR="00403007" w:rsidRPr="00F9373B" w:rsidRDefault="00403007" w:rsidP="00403007">
      <w:pPr>
        <w:rPr>
          <w:color w:val="000000"/>
          <w:sz w:val="24"/>
          <w:szCs w:val="24"/>
        </w:rPr>
      </w:pPr>
    </w:p>
    <w:p w:rsidR="00403007" w:rsidRPr="00F9373B" w:rsidRDefault="00403007" w:rsidP="00403007">
      <w:pPr>
        <w:rPr>
          <w:color w:val="000000"/>
          <w:sz w:val="24"/>
          <w:szCs w:val="24"/>
        </w:rPr>
      </w:pPr>
    </w:p>
    <w:p w:rsidR="00403007" w:rsidRPr="00F9373B" w:rsidRDefault="00403007" w:rsidP="00403007">
      <w:pPr>
        <w:rPr>
          <w:color w:val="000000"/>
          <w:sz w:val="24"/>
          <w:szCs w:val="24"/>
        </w:rPr>
      </w:pPr>
    </w:p>
    <w:p w:rsidR="00403007" w:rsidRPr="00F9373B" w:rsidRDefault="00403007" w:rsidP="00403007">
      <w:pPr>
        <w:rPr>
          <w:color w:val="000000"/>
          <w:sz w:val="24"/>
          <w:szCs w:val="24"/>
        </w:rPr>
      </w:pPr>
    </w:p>
    <w:p w:rsidR="00403007" w:rsidRPr="00F9373B" w:rsidRDefault="00403007" w:rsidP="00403007">
      <w:pPr>
        <w:rPr>
          <w:color w:val="000000"/>
          <w:sz w:val="24"/>
          <w:szCs w:val="24"/>
        </w:rPr>
      </w:pPr>
    </w:p>
    <w:p w:rsidR="00403007" w:rsidRPr="00F9373B" w:rsidRDefault="00403007" w:rsidP="00403007">
      <w:pPr>
        <w:rPr>
          <w:color w:val="000000"/>
          <w:sz w:val="24"/>
          <w:szCs w:val="24"/>
        </w:rPr>
      </w:pPr>
    </w:p>
    <w:p w:rsidR="00403007" w:rsidRDefault="00403007" w:rsidP="00403007">
      <w:pPr>
        <w:rPr>
          <w:color w:val="000000"/>
          <w:sz w:val="24"/>
          <w:szCs w:val="24"/>
        </w:rPr>
      </w:pPr>
    </w:p>
    <w:p w:rsidR="00262380" w:rsidRDefault="00262380" w:rsidP="00403007">
      <w:pPr>
        <w:rPr>
          <w:color w:val="000000"/>
          <w:sz w:val="24"/>
          <w:szCs w:val="24"/>
        </w:rPr>
      </w:pPr>
    </w:p>
    <w:p w:rsidR="00262380" w:rsidRDefault="00262380" w:rsidP="00403007">
      <w:pPr>
        <w:rPr>
          <w:color w:val="000000"/>
          <w:sz w:val="24"/>
          <w:szCs w:val="24"/>
        </w:rPr>
      </w:pPr>
    </w:p>
    <w:p w:rsidR="00262380" w:rsidRDefault="00262380" w:rsidP="00403007">
      <w:pPr>
        <w:rPr>
          <w:color w:val="000000"/>
          <w:sz w:val="24"/>
          <w:szCs w:val="24"/>
        </w:rPr>
      </w:pPr>
    </w:p>
    <w:p w:rsidR="00262380" w:rsidRPr="00F9373B" w:rsidRDefault="00262380" w:rsidP="00403007">
      <w:pPr>
        <w:rPr>
          <w:color w:val="000000"/>
          <w:sz w:val="24"/>
          <w:szCs w:val="24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b/>
          <w:color w:val="000000"/>
          <w:sz w:val="24"/>
          <w:szCs w:val="24"/>
        </w:rPr>
      </w:pPr>
      <w:r w:rsidRPr="00F9373B">
        <w:rPr>
          <w:b/>
          <w:color w:val="000000"/>
          <w:sz w:val="24"/>
          <w:szCs w:val="24"/>
        </w:rPr>
        <w:lastRenderedPageBreak/>
        <w:t>ПРИЛОЖЕНИЕ 1</w:t>
      </w: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  <w:r w:rsidRPr="00F9373B">
        <w:rPr>
          <w:color w:val="000000"/>
          <w:sz w:val="24"/>
          <w:szCs w:val="24"/>
        </w:rPr>
        <w:t>к рабочей программе дисциплины</w:t>
      </w:r>
    </w:p>
    <w:p w:rsidR="00262380" w:rsidRPr="00F9373B" w:rsidRDefault="00262380" w:rsidP="00262380">
      <w:pPr>
        <w:jc w:val="right"/>
        <w:outlineLvl w:val="0"/>
        <w:rPr>
          <w:color w:val="000000"/>
        </w:rPr>
      </w:pPr>
      <w:r w:rsidRPr="0012044B">
        <w:rPr>
          <w:color w:val="000000"/>
        </w:rPr>
        <w:t>«</w:t>
      </w:r>
      <w:r>
        <w:rPr>
          <w:bCs/>
        </w:rPr>
        <w:t>Электроснабжение</w:t>
      </w:r>
      <w:r w:rsidRPr="00F9373B">
        <w:rPr>
          <w:color w:val="000000"/>
        </w:rPr>
        <w:t>»</w:t>
      </w:r>
    </w:p>
    <w:p w:rsidR="00403007" w:rsidRPr="00F9373B" w:rsidRDefault="00403007" w:rsidP="00403007">
      <w:pPr>
        <w:pStyle w:val="aff3"/>
        <w:jc w:val="right"/>
        <w:rPr>
          <w:rFonts w:ascii="Times New Roman" w:hAnsi="Times New Roman"/>
          <w:color w:val="000000"/>
          <w:sz w:val="24"/>
          <w:szCs w:val="24"/>
        </w:rPr>
      </w:pPr>
      <w:r w:rsidRPr="00F9373B">
        <w:rPr>
          <w:rFonts w:ascii="Times New Roman" w:hAnsi="Times New Roman"/>
          <w:color w:val="000000"/>
          <w:sz w:val="24"/>
          <w:szCs w:val="24"/>
        </w:rPr>
        <w:t>Рассмотрено на Учебно-методическом совете,</w:t>
      </w:r>
    </w:p>
    <w:p w:rsidR="00403007" w:rsidRPr="00F9373B" w:rsidRDefault="00403007" w:rsidP="00403007">
      <w:pPr>
        <w:pStyle w:val="aff3"/>
        <w:jc w:val="right"/>
        <w:rPr>
          <w:rFonts w:ascii="Times New Roman" w:hAnsi="Times New Roman"/>
          <w:color w:val="000000"/>
          <w:sz w:val="24"/>
          <w:szCs w:val="24"/>
        </w:rPr>
      </w:pPr>
      <w:r w:rsidRPr="00F9373B">
        <w:rPr>
          <w:rFonts w:ascii="Times New Roman" w:hAnsi="Times New Roman"/>
          <w:color w:val="000000"/>
          <w:sz w:val="24"/>
          <w:szCs w:val="24"/>
        </w:rPr>
        <w:t xml:space="preserve"> протокол № </w:t>
      </w:r>
      <w:r w:rsidR="007627B4" w:rsidRPr="00FC42A0">
        <w:rPr>
          <w:rFonts w:ascii="Times New Roman" w:hAnsi="Times New Roman"/>
          <w:color w:val="000000"/>
          <w:sz w:val="24"/>
          <w:szCs w:val="24"/>
        </w:rPr>
        <w:t>1</w:t>
      </w:r>
      <w:r w:rsidRPr="00F9373B">
        <w:rPr>
          <w:rFonts w:ascii="Times New Roman" w:hAnsi="Times New Roman"/>
          <w:color w:val="000000"/>
          <w:sz w:val="24"/>
          <w:szCs w:val="24"/>
        </w:rPr>
        <w:t xml:space="preserve"> от  «</w:t>
      </w:r>
      <w:r w:rsidR="007627B4" w:rsidRPr="00FC42A0">
        <w:rPr>
          <w:rFonts w:ascii="Times New Roman" w:hAnsi="Times New Roman"/>
          <w:color w:val="000000"/>
          <w:sz w:val="24"/>
          <w:szCs w:val="24"/>
          <w:u w:val="single"/>
        </w:rPr>
        <w:t>26</w:t>
      </w:r>
      <w:r w:rsidRPr="007627B4">
        <w:rPr>
          <w:rFonts w:ascii="Times New Roman" w:hAnsi="Times New Roman"/>
          <w:color w:val="000000"/>
          <w:sz w:val="24"/>
          <w:szCs w:val="24"/>
          <w:u w:val="single"/>
        </w:rPr>
        <w:t>»</w:t>
      </w:r>
      <w:r w:rsidR="007627B4" w:rsidRPr="00FC42A0">
        <w:rPr>
          <w:rFonts w:ascii="Times New Roman" w:hAnsi="Times New Roman"/>
          <w:color w:val="000000"/>
          <w:sz w:val="24"/>
          <w:szCs w:val="24"/>
          <w:u w:val="single"/>
        </w:rPr>
        <w:t xml:space="preserve"> 09 </w:t>
      </w:r>
      <w:r w:rsidRPr="007627B4">
        <w:rPr>
          <w:rFonts w:ascii="Times New Roman" w:hAnsi="Times New Roman"/>
          <w:color w:val="000000"/>
          <w:sz w:val="24"/>
          <w:szCs w:val="24"/>
          <w:u w:val="single"/>
        </w:rPr>
        <w:t>20</w:t>
      </w:r>
      <w:r w:rsidR="007627B4" w:rsidRPr="00FC42A0">
        <w:rPr>
          <w:rFonts w:ascii="Times New Roman" w:hAnsi="Times New Roman"/>
          <w:color w:val="000000"/>
          <w:sz w:val="24"/>
          <w:szCs w:val="24"/>
          <w:u w:val="single"/>
        </w:rPr>
        <w:t>17</w:t>
      </w:r>
      <w:r w:rsidRPr="007627B4">
        <w:rPr>
          <w:rFonts w:ascii="Times New Roman" w:hAnsi="Times New Roman"/>
          <w:color w:val="000000"/>
          <w:sz w:val="24"/>
          <w:szCs w:val="24"/>
          <w:u w:val="single"/>
        </w:rPr>
        <w:t>г</w:t>
      </w:r>
      <w:r w:rsidRPr="00F9373B">
        <w:rPr>
          <w:rFonts w:ascii="Times New Roman" w:hAnsi="Times New Roman"/>
          <w:color w:val="000000"/>
          <w:sz w:val="24"/>
          <w:szCs w:val="24"/>
        </w:rPr>
        <w:t>.</w:t>
      </w: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  <w:r w:rsidRPr="00F9373B">
        <w:rPr>
          <w:b/>
          <w:color w:val="000000"/>
          <w:sz w:val="32"/>
          <w:szCs w:val="32"/>
        </w:rPr>
        <w:t>ФОНД ОЦЕНОЧНЫХ СРЕДСТВ</w:t>
      </w: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403007" w:rsidRPr="00F9373B" w:rsidRDefault="00403007" w:rsidP="00403007">
      <w:pPr>
        <w:pStyle w:val="afb"/>
        <w:numPr>
          <w:ilvl w:val="1"/>
          <w:numId w:val="4"/>
        </w:numPr>
        <w:shd w:val="clear" w:color="auto" w:fill="FFFFFF"/>
        <w:tabs>
          <w:tab w:val="left" w:pos="70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  <w:sectPr w:rsidR="00403007" w:rsidRPr="00F9373B" w:rsidSect="00C54A78">
          <w:type w:val="continuous"/>
          <w:pgSz w:w="11906" w:h="16838"/>
          <w:pgMar w:top="851" w:right="1134" w:bottom="1560" w:left="1134" w:header="709" w:footer="709" w:gutter="0"/>
          <w:cols w:space="708"/>
          <w:docGrid w:linePitch="360"/>
        </w:sectPr>
      </w:pPr>
    </w:p>
    <w:p w:rsidR="00403007" w:rsidRPr="00F9373B" w:rsidRDefault="00403007" w:rsidP="00403007">
      <w:pPr>
        <w:pStyle w:val="afb"/>
        <w:numPr>
          <w:ilvl w:val="1"/>
          <w:numId w:val="4"/>
        </w:numPr>
        <w:shd w:val="clear" w:color="auto" w:fill="FFFFFF"/>
        <w:tabs>
          <w:tab w:val="left" w:pos="70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F9373B">
        <w:rPr>
          <w:rFonts w:ascii="Times New Roman" w:hAnsi="Times New Roman"/>
          <w:b/>
          <w:color w:val="000000"/>
          <w:sz w:val="24"/>
          <w:szCs w:val="24"/>
        </w:rPr>
        <w:lastRenderedPageBreak/>
        <w:t>Перечень компетенций, формируемых в ходе освоения данной дисциплины (модуля) с указанием этапов их формирования в процессе освоения образовательной программы –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13490" w:rsidRPr="007627B4">
        <w:rPr>
          <w:rFonts w:ascii="Times New Roman" w:hAnsi="Times New Roman"/>
          <w:color w:val="000000"/>
          <w:sz w:val="24"/>
          <w:szCs w:val="24"/>
        </w:rPr>
        <w:t>О</w:t>
      </w:r>
      <w:r w:rsidR="00D35EF3" w:rsidRPr="00D35EF3">
        <w:rPr>
          <w:rFonts w:ascii="Times New Roman" w:hAnsi="Times New Roman"/>
          <w:color w:val="000000"/>
          <w:sz w:val="24"/>
          <w:szCs w:val="24"/>
          <w:u w:val="single"/>
        </w:rPr>
        <w:t>ПК-</w:t>
      </w:r>
      <w:r w:rsidR="00613490">
        <w:rPr>
          <w:rFonts w:ascii="Times New Roman" w:hAnsi="Times New Roman"/>
          <w:color w:val="000000"/>
          <w:sz w:val="24"/>
          <w:szCs w:val="24"/>
          <w:u w:val="single"/>
        </w:rPr>
        <w:t>4</w:t>
      </w:r>
      <w:r w:rsidR="00D35EF3">
        <w:rPr>
          <w:rFonts w:ascii="Times New Roman" w:hAnsi="Times New Roman"/>
          <w:color w:val="000000"/>
          <w:sz w:val="24"/>
          <w:szCs w:val="24"/>
          <w:u w:val="single"/>
        </w:rPr>
        <w:t xml:space="preserve">, </w:t>
      </w:r>
      <w:r w:rsidR="00D35EF3" w:rsidRPr="00D35EF3">
        <w:rPr>
          <w:rFonts w:ascii="Times New Roman" w:hAnsi="Times New Roman"/>
          <w:color w:val="000000"/>
          <w:sz w:val="24"/>
          <w:szCs w:val="24"/>
          <w:u w:val="single"/>
        </w:rPr>
        <w:t>ПК-</w:t>
      </w:r>
      <w:r w:rsidR="00613490">
        <w:rPr>
          <w:rFonts w:ascii="Times New Roman" w:hAnsi="Times New Roman"/>
          <w:color w:val="000000"/>
          <w:sz w:val="24"/>
          <w:szCs w:val="24"/>
          <w:u w:val="single"/>
        </w:rPr>
        <w:t>11</w:t>
      </w:r>
      <w:r w:rsidRPr="00F9373B">
        <w:rPr>
          <w:rFonts w:ascii="Times New Roman" w:hAnsi="Times New Roman"/>
          <w:color w:val="000000"/>
          <w:sz w:val="24"/>
          <w:szCs w:val="24"/>
          <w:u w:val="single"/>
        </w:rPr>
        <w:t xml:space="preserve">; </w:t>
      </w:r>
      <w:r w:rsidRPr="00F9373B">
        <w:rPr>
          <w:rFonts w:ascii="Times New Roman" w:hAnsi="Times New Roman"/>
          <w:bCs/>
          <w:iCs/>
          <w:color w:val="000000"/>
          <w:sz w:val="24"/>
          <w:szCs w:val="24"/>
          <w:u w:val="single"/>
        </w:rPr>
        <w:t>этапы формирования данной компетенции в процессе освоения ОП представлены в Паспорте компетенций.</w:t>
      </w:r>
    </w:p>
    <w:p w:rsidR="00403007" w:rsidRPr="00F9373B" w:rsidRDefault="00403007" w:rsidP="00403007">
      <w:pPr>
        <w:pStyle w:val="afb"/>
        <w:numPr>
          <w:ilvl w:val="1"/>
          <w:numId w:val="4"/>
        </w:numPr>
        <w:shd w:val="clear" w:color="auto" w:fill="FFFFFF"/>
        <w:tabs>
          <w:tab w:val="left" w:pos="70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F9373B">
        <w:rPr>
          <w:rFonts w:ascii="Times New Roman" w:hAnsi="Times New Roman"/>
          <w:b/>
          <w:color w:val="000000"/>
          <w:sz w:val="24"/>
          <w:szCs w:val="24"/>
        </w:rPr>
        <w:t>Показатели и критерии оценивания компетенций, формируемых в ходе освоения данной  дисциплины (модуля), описание шкал оценивания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F9373B">
        <w:rPr>
          <w:rFonts w:ascii="Times New Roman" w:hAnsi="Times New Roman"/>
          <w:b/>
          <w:color w:val="000000"/>
          <w:sz w:val="24"/>
          <w:szCs w:val="24"/>
        </w:rPr>
        <w:t xml:space="preserve">для каждого результата обучения </w:t>
      </w:r>
      <w:r w:rsidRPr="00F9373B">
        <w:rPr>
          <w:rFonts w:ascii="Times New Roman" w:hAnsi="Times New Roman"/>
          <w:color w:val="000000"/>
          <w:sz w:val="24"/>
          <w:szCs w:val="24"/>
          <w:u w:val="single"/>
        </w:rPr>
        <w:t>представлены в Паспорте компетенций, а также в таблице 1.</w:t>
      </w:r>
    </w:p>
    <w:p w:rsidR="00403007" w:rsidRPr="00F9373B" w:rsidRDefault="00403007" w:rsidP="00403007">
      <w:pPr>
        <w:pStyle w:val="afb"/>
        <w:shd w:val="clear" w:color="auto" w:fill="FFFFFF"/>
        <w:tabs>
          <w:tab w:val="left" w:pos="708"/>
        </w:tabs>
        <w:spacing w:after="0" w:line="240" w:lineRule="auto"/>
        <w:ind w:left="1069"/>
        <w:jc w:val="right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9373B">
        <w:rPr>
          <w:rFonts w:ascii="Times New Roman" w:hAnsi="Times New Roman"/>
          <w:bCs/>
          <w:i/>
          <w:iCs/>
          <w:color w:val="000000"/>
          <w:sz w:val="24"/>
          <w:szCs w:val="24"/>
        </w:rPr>
        <w:t>Таблица 1.</w:t>
      </w:r>
    </w:p>
    <w:tbl>
      <w:tblPr>
        <w:tblW w:w="1492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3437"/>
        <w:gridCol w:w="3438"/>
        <w:gridCol w:w="3171"/>
        <w:gridCol w:w="3172"/>
      </w:tblGrid>
      <w:tr w:rsidR="00403007" w:rsidRPr="00F9373B" w:rsidTr="009B759C">
        <w:trPr>
          <w:trHeight w:val="270"/>
        </w:trPr>
        <w:tc>
          <w:tcPr>
            <w:tcW w:w="1702" w:type="dxa"/>
            <w:vMerge w:val="restart"/>
            <w:vAlign w:val="center"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bookmarkStart w:id="0" w:name="_GoBack"/>
            <w:bookmarkEnd w:id="0"/>
          </w:p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373B">
              <w:rPr>
                <w:b/>
                <w:bCs/>
                <w:color w:val="000000"/>
              </w:rPr>
              <w:t xml:space="preserve">Шкала </w:t>
            </w:r>
            <w:r w:rsidRPr="00F9373B">
              <w:rPr>
                <w:b/>
                <w:bCs/>
                <w:color w:val="000000"/>
                <w:sz w:val="18"/>
                <w:szCs w:val="18"/>
              </w:rPr>
              <w:t>оценивания</w:t>
            </w:r>
          </w:p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F9373B">
              <w:rPr>
                <w:b/>
                <w:bCs/>
                <w:color w:val="000000"/>
                <w:sz w:val="18"/>
                <w:szCs w:val="18"/>
              </w:rPr>
              <w:t>уровня сформированности результата обучения</w:t>
            </w:r>
          </w:p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F9373B">
              <w:rPr>
                <w:bCs/>
                <w:color w:val="000000"/>
              </w:rPr>
              <w:t>(зачет)</w:t>
            </w:r>
          </w:p>
        </w:tc>
        <w:tc>
          <w:tcPr>
            <w:tcW w:w="13218" w:type="dxa"/>
            <w:gridSpan w:val="4"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F9373B">
              <w:rPr>
                <w:b/>
                <w:bCs/>
                <w:color w:val="000000"/>
              </w:rPr>
              <w:t>Планируемые результаты обучения по дисциплине, соотнесенные с планируемыми результатами освоения образовательной программы</w:t>
            </w:r>
          </w:p>
        </w:tc>
      </w:tr>
      <w:tr w:rsidR="00403007" w:rsidRPr="00F9373B" w:rsidTr="009B759C">
        <w:trPr>
          <w:trHeight w:val="416"/>
        </w:trPr>
        <w:tc>
          <w:tcPr>
            <w:tcW w:w="1702" w:type="dxa"/>
            <w:vMerge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3437" w:type="dxa"/>
            <w:vAlign w:val="center"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F9373B">
              <w:rPr>
                <w:b/>
                <w:bCs/>
                <w:color w:val="000000"/>
              </w:rPr>
              <w:t>«Знать»</w:t>
            </w:r>
          </w:p>
        </w:tc>
        <w:tc>
          <w:tcPr>
            <w:tcW w:w="3438" w:type="dxa"/>
            <w:vAlign w:val="center"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F9373B">
              <w:rPr>
                <w:b/>
                <w:bCs/>
                <w:color w:val="000000"/>
              </w:rPr>
              <w:t>«Уметь»</w:t>
            </w:r>
          </w:p>
        </w:tc>
        <w:tc>
          <w:tcPr>
            <w:tcW w:w="3171" w:type="dxa"/>
            <w:vAlign w:val="center"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F9373B">
              <w:rPr>
                <w:b/>
                <w:bCs/>
                <w:color w:val="000000"/>
              </w:rPr>
              <w:t xml:space="preserve">«Владеть навыками </w:t>
            </w:r>
          </w:p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F9373B">
              <w:rPr>
                <w:b/>
                <w:bCs/>
                <w:color w:val="000000"/>
              </w:rPr>
              <w:t>и/или иметь опыт»</w:t>
            </w:r>
          </w:p>
        </w:tc>
        <w:tc>
          <w:tcPr>
            <w:tcW w:w="3172" w:type="dxa"/>
            <w:vAlign w:val="center"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F9373B">
              <w:rPr>
                <w:b/>
                <w:bCs/>
                <w:color w:val="000000"/>
              </w:rPr>
              <w:t>«Компетенция»</w:t>
            </w:r>
          </w:p>
        </w:tc>
      </w:tr>
      <w:tr w:rsidR="00403007" w:rsidRPr="00F9373B" w:rsidTr="009B759C">
        <w:trPr>
          <w:trHeight w:val="275"/>
        </w:trPr>
        <w:tc>
          <w:tcPr>
            <w:tcW w:w="1702" w:type="dxa"/>
            <w:vMerge/>
            <w:shd w:val="clear" w:color="auto" w:fill="EEECE1"/>
          </w:tcPr>
          <w:p w:rsidR="00403007" w:rsidRPr="00F9373B" w:rsidRDefault="00403007" w:rsidP="009B759C">
            <w:pPr>
              <w:jc w:val="center"/>
              <w:rPr>
                <w:color w:val="000000"/>
              </w:rPr>
            </w:pPr>
          </w:p>
        </w:tc>
        <w:tc>
          <w:tcPr>
            <w:tcW w:w="13218" w:type="dxa"/>
            <w:gridSpan w:val="4"/>
            <w:shd w:val="clear" w:color="auto" w:fill="EEECE1"/>
            <w:vAlign w:val="center"/>
          </w:tcPr>
          <w:p w:rsidR="00403007" w:rsidRPr="00F9373B" w:rsidRDefault="00403007" w:rsidP="009B759C">
            <w:pPr>
              <w:jc w:val="center"/>
              <w:rPr>
                <w:b/>
                <w:bCs/>
                <w:color w:val="000000"/>
              </w:rPr>
            </w:pPr>
            <w:r w:rsidRPr="00F9373B">
              <w:rPr>
                <w:b/>
                <w:bCs/>
                <w:color w:val="000000"/>
              </w:rPr>
              <w:t xml:space="preserve">Показатели </w:t>
            </w:r>
          </w:p>
        </w:tc>
      </w:tr>
      <w:tr w:rsidR="00403007" w:rsidRPr="00F9373B" w:rsidTr="009B759C">
        <w:trPr>
          <w:trHeight w:val="275"/>
        </w:trPr>
        <w:tc>
          <w:tcPr>
            <w:tcW w:w="1702" w:type="dxa"/>
            <w:vMerge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3437" w:type="dxa"/>
          </w:tcPr>
          <w:p w:rsidR="00403007" w:rsidRPr="00F9373B" w:rsidRDefault="00403007" w:rsidP="009B759C">
            <w:pPr>
              <w:jc w:val="both"/>
              <w:rPr>
                <w:color w:val="000000"/>
              </w:rPr>
            </w:pPr>
            <w:r w:rsidRPr="00F9373B">
              <w:rPr>
                <w:color w:val="000000"/>
              </w:rPr>
              <w:t>Показатель: освоение знаниевого компонента содержания образования по дисциплине (модулю) в виде представлений, понятий, суждений, теорий, выраженное в форме знаков</w:t>
            </w:r>
          </w:p>
        </w:tc>
        <w:tc>
          <w:tcPr>
            <w:tcW w:w="3438" w:type="dxa"/>
          </w:tcPr>
          <w:p w:rsidR="00403007" w:rsidRPr="00F9373B" w:rsidRDefault="00403007" w:rsidP="009B759C">
            <w:pPr>
              <w:rPr>
                <w:color w:val="000000"/>
              </w:rPr>
            </w:pPr>
            <w:r w:rsidRPr="00F9373B">
              <w:rPr>
                <w:color w:val="000000"/>
              </w:rPr>
              <w:t>Показатель: возможность осуществлять действия, операции (компоненты деятельности) осознанно и с помощью навыков.</w:t>
            </w:r>
          </w:p>
        </w:tc>
        <w:tc>
          <w:tcPr>
            <w:tcW w:w="3171" w:type="dxa"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F9373B">
              <w:rPr>
                <w:bCs/>
                <w:color w:val="000000"/>
              </w:rPr>
              <w:t>Показатель: владение деятельностью</w:t>
            </w:r>
          </w:p>
        </w:tc>
        <w:tc>
          <w:tcPr>
            <w:tcW w:w="3172" w:type="dxa"/>
          </w:tcPr>
          <w:p w:rsidR="00403007" w:rsidRPr="00F9373B" w:rsidRDefault="00403007" w:rsidP="009B759C">
            <w:pPr>
              <w:rPr>
                <w:color w:val="000000"/>
              </w:rPr>
            </w:pPr>
            <w:r w:rsidRPr="00F9373B">
              <w:rPr>
                <w:color w:val="000000"/>
              </w:rPr>
              <w:t>Показатель: реализация вида профессиональной деятельности (далее - ВПД)/ компетенции</w:t>
            </w:r>
          </w:p>
        </w:tc>
      </w:tr>
      <w:tr w:rsidR="00403007" w:rsidRPr="00F9373B" w:rsidTr="009B759C">
        <w:trPr>
          <w:trHeight w:val="275"/>
        </w:trPr>
        <w:tc>
          <w:tcPr>
            <w:tcW w:w="1702" w:type="dxa"/>
            <w:vMerge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13218" w:type="dxa"/>
            <w:gridSpan w:val="4"/>
            <w:shd w:val="clear" w:color="auto" w:fill="EEECE1"/>
            <w:vAlign w:val="center"/>
          </w:tcPr>
          <w:p w:rsidR="00403007" w:rsidRPr="00F9373B" w:rsidRDefault="00403007" w:rsidP="009B759C">
            <w:pPr>
              <w:jc w:val="center"/>
              <w:rPr>
                <w:b/>
                <w:bCs/>
                <w:color w:val="000000"/>
              </w:rPr>
            </w:pPr>
            <w:r w:rsidRPr="00F9373B">
              <w:rPr>
                <w:b/>
                <w:bCs/>
                <w:color w:val="000000"/>
              </w:rPr>
              <w:t>Критерии</w:t>
            </w:r>
          </w:p>
        </w:tc>
      </w:tr>
      <w:tr w:rsidR="00403007" w:rsidRPr="00F9373B" w:rsidTr="009B759C">
        <w:trPr>
          <w:trHeight w:val="275"/>
        </w:trPr>
        <w:tc>
          <w:tcPr>
            <w:tcW w:w="1702" w:type="dxa"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F9373B">
              <w:rPr>
                <w:b/>
                <w:bCs/>
                <w:color w:val="000000"/>
              </w:rPr>
              <w:t>Базовый</w:t>
            </w:r>
          </w:p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F9373B">
              <w:rPr>
                <w:b/>
                <w:bCs/>
                <w:color w:val="000000"/>
              </w:rPr>
              <w:t>уровень</w:t>
            </w:r>
          </w:p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F9373B">
              <w:rPr>
                <w:b/>
                <w:bCs/>
                <w:color w:val="000000"/>
              </w:rPr>
              <w:t>(«зачтено»)</w:t>
            </w:r>
          </w:p>
        </w:tc>
        <w:tc>
          <w:tcPr>
            <w:tcW w:w="3437" w:type="dxa"/>
          </w:tcPr>
          <w:p w:rsidR="00403007" w:rsidRPr="00F9373B" w:rsidRDefault="00403007" w:rsidP="009B759C">
            <w:pPr>
              <w:jc w:val="both"/>
              <w:rPr>
                <w:color w:val="000000"/>
              </w:rPr>
            </w:pPr>
            <w:r w:rsidRPr="00F9373B">
              <w:rPr>
                <w:color w:val="000000"/>
              </w:rPr>
              <w:t>четко и правильно дает определения, полно раскрывает содержание понятий, верно использует терминологию, при этом ответ самостоятельный, использованы ранее приобретенные знания</w:t>
            </w:r>
          </w:p>
        </w:tc>
        <w:tc>
          <w:tcPr>
            <w:tcW w:w="3438" w:type="dxa"/>
          </w:tcPr>
          <w:p w:rsidR="00403007" w:rsidRPr="00F9373B" w:rsidRDefault="00403007" w:rsidP="009B759C">
            <w:pPr>
              <w:jc w:val="both"/>
              <w:rPr>
                <w:color w:val="000000"/>
              </w:rPr>
            </w:pPr>
            <w:r w:rsidRPr="00F9373B">
              <w:rPr>
                <w:color w:val="000000"/>
              </w:rPr>
              <w:t>выполняет все операции, последовательность их выполнения достаточно хорошо продумана, действие в целом осознано</w:t>
            </w:r>
          </w:p>
          <w:p w:rsidR="00403007" w:rsidRPr="00F9373B" w:rsidRDefault="00403007" w:rsidP="009B759C">
            <w:pPr>
              <w:tabs>
                <w:tab w:val="right" w:leader="underscore" w:pos="8505"/>
              </w:tabs>
              <w:jc w:val="both"/>
              <w:rPr>
                <w:color w:val="000000"/>
              </w:rPr>
            </w:pPr>
          </w:p>
        </w:tc>
        <w:tc>
          <w:tcPr>
            <w:tcW w:w="3171" w:type="dxa"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jc w:val="both"/>
              <w:rPr>
                <w:color w:val="000000"/>
              </w:rPr>
            </w:pPr>
            <w:r w:rsidRPr="00F9373B">
              <w:rPr>
                <w:color w:val="000000"/>
              </w:rPr>
              <w:t>владеет всеми необходимыми навыками и/или имеет опыт</w:t>
            </w:r>
          </w:p>
        </w:tc>
        <w:tc>
          <w:tcPr>
            <w:tcW w:w="3172" w:type="dxa"/>
          </w:tcPr>
          <w:p w:rsidR="00403007" w:rsidRPr="00F9373B" w:rsidRDefault="00403007" w:rsidP="009B759C">
            <w:pPr>
              <w:rPr>
                <w:color w:val="000000"/>
              </w:rPr>
            </w:pPr>
            <w:r w:rsidRPr="00F9373B">
              <w:rPr>
                <w:color w:val="000000"/>
              </w:rPr>
              <w:t>обучающийся способен выполнять данный (данные) ВПД  /проявить (реализовать) данную компетенцию в типовых ситуациях</w:t>
            </w:r>
          </w:p>
        </w:tc>
      </w:tr>
      <w:tr w:rsidR="00403007" w:rsidRPr="00F9373B" w:rsidTr="009B759C">
        <w:trPr>
          <w:trHeight w:val="275"/>
        </w:trPr>
        <w:tc>
          <w:tcPr>
            <w:tcW w:w="1702" w:type="dxa"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F9373B">
              <w:rPr>
                <w:b/>
                <w:bCs/>
                <w:color w:val="000000"/>
              </w:rPr>
              <w:t>Нулевой</w:t>
            </w:r>
          </w:p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F9373B">
              <w:rPr>
                <w:b/>
                <w:bCs/>
                <w:color w:val="000000"/>
              </w:rPr>
              <w:t>уровень</w:t>
            </w:r>
          </w:p>
          <w:p w:rsidR="00403007" w:rsidRPr="00F9373B" w:rsidRDefault="00403007" w:rsidP="009B759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F9373B">
              <w:rPr>
                <w:b/>
                <w:bCs/>
                <w:color w:val="000000"/>
              </w:rPr>
              <w:t>(«незачет»)</w:t>
            </w:r>
          </w:p>
        </w:tc>
        <w:tc>
          <w:tcPr>
            <w:tcW w:w="3437" w:type="dxa"/>
          </w:tcPr>
          <w:p w:rsidR="00403007" w:rsidRPr="00F9373B" w:rsidRDefault="00403007" w:rsidP="009B759C">
            <w:pPr>
              <w:jc w:val="both"/>
              <w:rPr>
                <w:color w:val="000000"/>
              </w:rPr>
            </w:pPr>
            <w:r w:rsidRPr="00F9373B">
              <w:rPr>
                <w:color w:val="000000"/>
              </w:rPr>
              <w:t>основное содержание не раскрыто, не дает ответы на вспомогательные вопросы, допускает грубые ошибки в использовании терминологии</w:t>
            </w:r>
          </w:p>
        </w:tc>
        <w:tc>
          <w:tcPr>
            <w:tcW w:w="3438" w:type="dxa"/>
          </w:tcPr>
          <w:p w:rsidR="00403007" w:rsidRPr="00F9373B" w:rsidRDefault="00403007" w:rsidP="009B759C">
            <w:pPr>
              <w:jc w:val="both"/>
              <w:rPr>
                <w:color w:val="000000"/>
              </w:rPr>
            </w:pPr>
            <w:r w:rsidRPr="00F9373B">
              <w:rPr>
                <w:color w:val="000000"/>
              </w:rPr>
              <w:t>выполняет лишь отдельные операции, последовательность их хаотична, действие в целом неосознанно</w:t>
            </w:r>
          </w:p>
        </w:tc>
        <w:tc>
          <w:tcPr>
            <w:tcW w:w="3171" w:type="dxa"/>
          </w:tcPr>
          <w:p w:rsidR="00403007" w:rsidRPr="00F9373B" w:rsidRDefault="00403007" w:rsidP="009B759C">
            <w:pPr>
              <w:tabs>
                <w:tab w:val="right" w:leader="underscore" w:pos="8505"/>
              </w:tabs>
              <w:jc w:val="both"/>
              <w:rPr>
                <w:color w:val="000000"/>
              </w:rPr>
            </w:pPr>
            <w:r w:rsidRPr="00F9373B">
              <w:rPr>
                <w:color w:val="000000"/>
              </w:rPr>
              <w:t>не владеет всеми необходимыми навыками и/или не имеет опыт</w:t>
            </w:r>
          </w:p>
        </w:tc>
        <w:tc>
          <w:tcPr>
            <w:tcW w:w="3172" w:type="dxa"/>
          </w:tcPr>
          <w:p w:rsidR="00403007" w:rsidRPr="00F9373B" w:rsidRDefault="00403007" w:rsidP="009B759C">
            <w:pPr>
              <w:rPr>
                <w:color w:val="000000"/>
              </w:rPr>
            </w:pPr>
            <w:r w:rsidRPr="00F9373B">
              <w:rPr>
                <w:color w:val="000000"/>
              </w:rPr>
              <w:t>обучающийся не способен  выполнять данный (данные) ВПД  / проявлять (реализовать) данную компетенцию</w:t>
            </w:r>
          </w:p>
        </w:tc>
      </w:tr>
    </w:tbl>
    <w:p w:rsidR="00403007" w:rsidRDefault="00403007" w:rsidP="00403007">
      <w:pPr>
        <w:tabs>
          <w:tab w:val="right" w:leader="underscore" w:pos="8505"/>
        </w:tabs>
        <w:jc w:val="center"/>
        <w:rPr>
          <w:b/>
          <w:bCs/>
          <w:color w:val="000000"/>
        </w:rPr>
      </w:pPr>
    </w:p>
    <w:p w:rsidR="00262380" w:rsidRDefault="00262380" w:rsidP="00403007">
      <w:pPr>
        <w:tabs>
          <w:tab w:val="right" w:leader="underscore" w:pos="8505"/>
        </w:tabs>
        <w:jc w:val="center"/>
        <w:rPr>
          <w:b/>
          <w:bCs/>
          <w:color w:val="000000"/>
        </w:rPr>
      </w:pPr>
    </w:p>
    <w:p w:rsidR="00262380" w:rsidRDefault="00262380" w:rsidP="00403007">
      <w:pPr>
        <w:tabs>
          <w:tab w:val="right" w:leader="underscore" w:pos="8505"/>
        </w:tabs>
        <w:jc w:val="center"/>
        <w:rPr>
          <w:b/>
          <w:bCs/>
          <w:color w:val="000000"/>
        </w:rPr>
      </w:pPr>
    </w:p>
    <w:p w:rsidR="00262380" w:rsidRDefault="00262380" w:rsidP="00403007">
      <w:pPr>
        <w:tabs>
          <w:tab w:val="right" w:leader="underscore" w:pos="8505"/>
        </w:tabs>
        <w:jc w:val="center"/>
        <w:rPr>
          <w:b/>
          <w:bCs/>
          <w:color w:val="000000"/>
        </w:rPr>
      </w:pPr>
    </w:p>
    <w:p w:rsidR="00262380" w:rsidRDefault="00262380" w:rsidP="00262380">
      <w:pPr>
        <w:pStyle w:val="ListParagraph"/>
        <w:shd w:val="clear" w:color="auto" w:fill="FFFFFF"/>
        <w:ind w:left="142" w:hanging="142"/>
        <w:rPr>
          <w:b/>
          <w:color w:val="000000"/>
        </w:rPr>
      </w:pPr>
      <w:r>
        <w:rPr>
          <w:b/>
          <w:color w:val="000000"/>
        </w:rPr>
        <w:t xml:space="preserve">3 Типовые контрольные задания или иные материалы, необходимые для оценки знаний, умений, навыков и опыта деятельности </w:t>
      </w:r>
    </w:p>
    <w:p w:rsidR="00262380" w:rsidRDefault="00262380" w:rsidP="00262380">
      <w:pPr>
        <w:pStyle w:val="ListParagraph"/>
        <w:shd w:val="clear" w:color="auto" w:fill="FFFFFF"/>
        <w:ind w:left="142" w:hanging="142"/>
        <w:rPr>
          <w:b/>
          <w:color w:val="000000"/>
        </w:rPr>
      </w:pPr>
      <w:r>
        <w:rPr>
          <w:b/>
          <w:color w:val="000000"/>
        </w:rPr>
        <w:t xml:space="preserve">3.1 </w:t>
      </w:r>
      <w:r w:rsidRPr="00F9373B">
        <w:rPr>
          <w:b/>
          <w:color w:val="000000"/>
        </w:rPr>
        <w:t>Типовые ко</w:t>
      </w:r>
      <w:r>
        <w:rPr>
          <w:b/>
          <w:color w:val="000000"/>
        </w:rPr>
        <w:t>н</w:t>
      </w:r>
      <w:r w:rsidRPr="00F9373B">
        <w:rPr>
          <w:b/>
          <w:color w:val="000000"/>
        </w:rPr>
        <w:t>трольные задания</w:t>
      </w:r>
      <w:r>
        <w:rPr>
          <w:b/>
          <w:color w:val="000000"/>
        </w:rPr>
        <w:t xml:space="preserve"> для оценки уровня сформированности каждого результата обучения по дисциплине, в том числе уровня освоения компетенции </w:t>
      </w:r>
      <w:r>
        <w:rPr>
          <w:color w:val="000000"/>
          <w:u w:val="single"/>
        </w:rPr>
        <w:t>представлены в таблице 2</w:t>
      </w:r>
      <w:r w:rsidRPr="00AA6C1A">
        <w:rPr>
          <w:color w:val="000000"/>
          <w:u w:val="single"/>
        </w:rPr>
        <w:t>.</w:t>
      </w:r>
    </w:p>
    <w:p w:rsidR="00262380" w:rsidRPr="00B53058" w:rsidRDefault="00262380" w:rsidP="00262380">
      <w:pPr>
        <w:pStyle w:val="ListParagraph"/>
        <w:shd w:val="clear" w:color="auto" w:fill="FFFFFF"/>
        <w:ind w:left="142" w:hanging="142"/>
        <w:jc w:val="right"/>
        <w:rPr>
          <w:i/>
          <w:color w:val="000000"/>
        </w:rPr>
      </w:pPr>
      <w:r w:rsidRPr="00B53058">
        <w:rPr>
          <w:i/>
          <w:color w:val="000000"/>
        </w:rPr>
        <w:t xml:space="preserve">Таблица </w:t>
      </w:r>
      <w:r>
        <w:rPr>
          <w:i/>
          <w:color w:val="000000"/>
        </w:rPr>
        <w:t>2</w:t>
      </w:r>
      <w:r w:rsidRPr="00B53058">
        <w:rPr>
          <w:i/>
          <w:color w:val="000000"/>
        </w:rPr>
        <w:t>.</w:t>
      </w: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034"/>
        <w:gridCol w:w="3593"/>
        <w:gridCol w:w="3593"/>
        <w:gridCol w:w="3806"/>
      </w:tblGrid>
      <w:tr w:rsidR="00262380" w:rsidRPr="00BF600E" w:rsidTr="005B7470">
        <w:trPr>
          <w:trHeight w:val="569"/>
        </w:trPr>
        <w:tc>
          <w:tcPr>
            <w:tcW w:w="15026" w:type="dxa"/>
            <w:gridSpan w:val="4"/>
            <w:shd w:val="clear" w:color="auto" w:fill="EEECE1"/>
            <w:vAlign w:val="center"/>
          </w:tcPr>
          <w:p w:rsidR="00262380" w:rsidRPr="00BF600E" w:rsidRDefault="00262380" w:rsidP="005B7470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BF600E">
              <w:rPr>
                <w:b/>
                <w:iCs/>
                <w:color w:val="000000"/>
                <w:sz w:val="22"/>
                <w:szCs w:val="22"/>
              </w:rPr>
              <w:t xml:space="preserve">Планируемые результаты обучения по дисциплине (модулю), </w:t>
            </w:r>
          </w:p>
          <w:p w:rsidR="00262380" w:rsidRPr="00BF600E" w:rsidRDefault="00262380" w:rsidP="005B7470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BF600E">
              <w:rPr>
                <w:b/>
                <w:iCs/>
                <w:color w:val="000000"/>
                <w:sz w:val="22"/>
                <w:szCs w:val="22"/>
              </w:rPr>
              <w:t>соотнесенные с планируемыми результатами освоения образовательной программы</w:t>
            </w:r>
          </w:p>
        </w:tc>
      </w:tr>
      <w:tr w:rsidR="00262380" w:rsidRPr="00BF600E" w:rsidTr="005B7470">
        <w:trPr>
          <w:trHeight w:val="147"/>
        </w:trPr>
        <w:tc>
          <w:tcPr>
            <w:tcW w:w="4034" w:type="dxa"/>
            <w:vAlign w:val="center"/>
          </w:tcPr>
          <w:p w:rsidR="00262380" w:rsidRPr="00BF600E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BF600E">
              <w:rPr>
                <w:bCs/>
                <w:color w:val="000000"/>
              </w:rPr>
              <w:t>Знать</w:t>
            </w:r>
          </w:p>
        </w:tc>
        <w:tc>
          <w:tcPr>
            <w:tcW w:w="3593" w:type="dxa"/>
            <w:vAlign w:val="center"/>
          </w:tcPr>
          <w:p w:rsidR="00262380" w:rsidRPr="00BF600E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BF600E">
              <w:rPr>
                <w:bCs/>
                <w:color w:val="000000"/>
              </w:rPr>
              <w:t>Уметь</w:t>
            </w:r>
          </w:p>
        </w:tc>
        <w:tc>
          <w:tcPr>
            <w:tcW w:w="3593" w:type="dxa"/>
            <w:vAlign w:val="center"/>
          </w:tcPr>
          <w:p w:rsidR="00262380" w:rsidRPr="00BF600E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BF600E">
              <w:rPr>
                <w:bCs/>
                <w:color w:val="000000"/>
              </w:rPr>
              <w:t xml:space="preserve">Владеть навыками </w:t>
            </w:r>
          </w:p>
          <w:p w:rsidR="00262380" w:rsidRPr="00BF600E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BF600E">
              <w:rPr>
                <w:bCs/>
                <w:color w:val="000000"/>
              </w:rPr>
              <w:t>и (или) иметь опыт</w:t>
            </w:r>
          </w:p>
        </w:tc>
        <w:tc>
          <w:tcPr>
            <w:tcW w:w="3806" w:type="dxa"/>
          </w:tcPr>
          <w:p w:rsidR="00262380" w:rsidRPr="00BF600E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BF600E">
              <w:rPr>
                <w:bCs/>
                <w:color w:val="000000"/>
              </w:rPr>
              <w:t xml:space="preserve">Компетенция </w:t>
            </w:r>
          </w:p>
        </w:tc>
      </w:tr>
      <w:tr w:rsidR="00262380" w:rsidRPr="00BF600E" w:rsidTr="005B7470">
        <w:trPr>
          <w:trHeight w:val="693"/>
        </w:trPr>
        <w:tc>
          <w:tcPr>
            <w:tcW w:w="4034" w:type="dxa"/>
          </w:tcPr>
          <w:p w:rsidR="00262380" w:rsidRPr="0012044B" w:rsidRDefault="00262380" w:rsidP="005B7470">
            <w:pPr>
              <w:ind w:left="-57" w:right="-57"/>
              <w:rPr>
                <w:color w:val="000000"/>
                <w:highlight w:val="yellow"/>
              </w:rPr>
            </w:pPr>
            <w:r>
              <w:rPr>
                <w:color w:val="000000"/>
                <w:spacing w:val="-4"/>
              </w:rPr>
              <w:lastRenderedPageBreak/>
              <w:t>методы проектирования</w:t>
            </w:r>
            <w:r w:rsidRPr="006F14A7">
              <w:rPr>
                <w:color w:val="000000"/>
                <w:spacing w:val="-4"/>
              </w:rPr>
              <w:t xml:space="preserve"> объектов профессиональной деятельности в соответствии с техническим заданием и нормативно-технической документацией</w:t>
            </w:r>
          </w:p>
        </w:tc>
        <w:tc>
          <w:tcPr>
            <w:tcW w:w="3593" w:type="dxa"/>
          </w:tcPr>
          <w:p w:rsidR="00262380" w:rsidRPr="0012044B" w:rsidRDefault="00262380" w:rsidP="005B7470">
            <w:pPr>
              <w:ind w:left="-57" w:right="-57"/>
              <w:jc w:val="both"/>
              <w:rPr>
                <w:color w:val="000000"/>
              </w:rPr>
            </w:pPr>
            <w:r>
              <w:rPr>
                <w:color w:val="000000"/>
                <w:spacing w:val="-4"/>
              </w:rPr>
              <w:t>проектировать объекты</w:t>
            </w:r>
            <w:r w:rsidRPr="006F14A7">
              <w:rPr>
                <w:color w:val="000000"/>
                <w:spacing w:val="-4"/>
              </w:rPr>
              <w:t xml:space="preserve"> профессиональной деятельности в соответствии с техническим заданием и нормативно-технической документацией</w:t>
            </w:r>
          </w:p>
        </w:tc>
        <w:tc>
          <w:tcPr>
            <w:tcW w:w="3593" w:type="dxa"/>
          </w:tcPr>
          <w:p w:rsidR="00262380" w:rsidRPr="0012044B" w:rsidRDefault="00262380" w:rsidP="005B7470">
            <w:pPr>
              <w:tabs>
                <w:tab w:val="right" w:leader="underscore" w:pos="8505"/>
              </w:tabs>
              <w:ind w:left="-57" w:right="-57"/>
              <w:jc w:val="both"/>
              <w:rPr>
                <w:color w:val="000000"/>
              </w:rPr>
            </w:pPr>
            <w:r>
              <w:rPr>
                <w:color w:val="000000"/>
                <w:spacing w:val="-4"/>
              </w:rPr>
              <w:t>проектирования</w:t>
            </w:r>
            <w:r w:rsidRPr="006F14A7">
              <w:rPr>
                <w:color w:val="000000"/>
                <w:spacing w:val="-4"/>
              </w:rPr>
              <w:t xml:space="preserve"> объектов профессиональной деятельности в соответствии с техническим заданием и нормативно-технической документацией</w:t>
            </w:r>
          </w:p>
        </w:tc>
        <w:tc>
          <w:tcPr>
            <w:tcW w:w="3806" w:type="dxa"/>
          </w:tcPr>
          <w:p w:rsidR="00262380" w:rsidRPr="006F14A7" w:rsidRDefault="00262380" w:rsidP="005B7470">
            <w:pPr>
              <w:widowControl w:val="0"/>
              <w:shd w:val="clear" w:color="auto" w:fill="FFFFFF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ПК-3-способность</w:t>
            </w:r>
            <w:r w:rsidRPr="006F14A7">
              <w:rPr>
                <w:color w:val="000000"/>
                <w:spacing w:val="-4"/>
              </w:rPr>
              <w:t xml:space="preserve"> принимать участие в проектировании объектов профессиональной деятельности в соответствии с техническим заданием и нормативно-технической документацией, соблюдая различные технические, энергоэффективные и экологические требования</w:t>
            </w:r>
          </w:p>
        </w:tc>
      </w:tr>
      <w:tr w:rsidR="00262380" w:rsidRPr="00BF600E" w:rsidTr="005B7470">
        <w:trPr>
          <w:trHeight w:val="693"/>
        </w:trPr>
        <w:tc>
          <w:tcPr>
            <w:tcW w:w="4034" w:type="dxa"/>
          </w:tcPr>
          <w:p w:rsidR="00262380" w:rsidRPr="0012044B" w:rsidRDefault="00262380" w:rsidP="005B7470">
            <w:pPr>
              <w:tabs>
                <w:tab w:val="left" w:pos="70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методы обоснования</w:t>
            </w:r>
            <w:r w:rsidRPr="006F14A7">
              <w:rPr>
                <w:color w:val="000000"/>
              </w:rPr>
              <w:t xml:space="preserve"> проектных решений</w:t>
            </w:r>
          </w:p>
        </w:tc>
        <w:tc>
          <w:tcPr>
            <w:tcW w:w="3593" w:type="dxa"/>
          </w:tcPr>
          <w:p w:rsidR="00262380" w:rsidRPr="0012044B" w:rsidRDefault="00262380" w:rsidP="005B7470">
            <w:pPr>
              <w:tabs>
                <w:tab w:val="left" w:pos="708"/>
              </w:tabs>
              <w:jc w:val="both"/>
              <w:rPr>
                <w:color w:val="000000"/>
              </w:rPr>
            </w:pPr>
            <w:r w:rsidRPr="006F14A7">
              <w:rPr>
                <w:color w:val="000000"/>
              </w:rPr>
              <w:t>проводить обоснование проектных решений</w:t>
            </w:r>
          </w:p>
        </w:tc>
        <w:tc>
          <w:tcPr>
            <w:tcW w:w="3593" w:type="dxa"/>
          </w:tcPr>
          <w:p w:rsidR="00262380" w:rsidRPr="0012044B" w:rsidRDefault="00262380" w:rsidP="005B7470">
            <w:pPr>
              <w:tabs>
                <w:tab w:val="left" w:pos="708"/>
              </w:tabs>
              <w:jc w:val="both"/>
              <w:rPr>
                <w:color w:val="000000"/>
              </w:rPr>
            </w:pPr>
            <w:r w:rsidRPr="006F14A7">
              <w:rPr>
                <w:color w:val="000000"/>
              </w:rPr>
              <w:t>пров</w:t>
            </w:r>
            <w:r>
              <w:rPr>
                <w:color w:val="000000"/>
              </w:rPr>
              <w:t xml:space="preserve">едения </w:t>
            </w:r>
            <w:r w:rsidRPr="006F14A7">
              <w:rPr>
                <w:color w:val="000000"/>
              </w:rPr>
              <w:t>обосновани</w:t>
            </w:r>
            <w:r>
              <w:rPr>
                <w:color w:val="000000"/>
              </w:rPr>
              <w:t>й</w:t>
            </w:r>
            <w:r w:rsidRPr="006F14A7">
              <w:rPr>
                <w:color w:val="000000"/>
              </w:rPr>
              <w:t xml:space="preserve"> проектных решений</w:t>
            </w:r>
          </w:p>
        </w:tc>
        <w:tc>
          <w:tcPr>
            <w:tcW w:w="3806" w:type="dxa"/>
          </w:tcPr>
          <w:p w:rsidR="00262380" w:rsidRPr="006F14A7" w:rsidRDefault="00262380" w:rsidP="005B7470">
            <w:pPr>
              <w:rPr>
                <w:color w:val="000000"/>
              </w:rPr>
            </w:pPr>
            <w:r>
              <w:rPr>
                <w:color w:val="000000"/>
              </w:rPr>
              <w:t>ПК-4-</w:t>
            </w:r>
            <w:r w:rsidRPr="006F14A7">
              <w:rPr>
                <w:color w:val="000000"/>
              </w:rPr>
              <w:t>спос</w:t>
            </w:r>
            <w:r>
              <w:rPr>
                <w:color w:val="000000"/>
              </w:rPr>
              <w:t>обность</w:t>
            </w:r>
            <w:r w:rsidRPr="006F14A7">
              <w:rPr>
                <w:color w:val="000000"/>
              </w:rPr>
              <w:t xml:space="preserve"> проводить обоснование проектных решений</w:t>
            </w:r>
          </w:p>
        </w:tc>
      </w:tr>
      <w:tr w:rsidR="00262380" w:rsidRPr="00BF600E" w:rsidTr="005B7470">
        <w:trPr>
          <w:trHeight w:val="93"/>
        </w:trPr>
        <w:tc>
          <w:tcPr>
            <w:tcW w:w="15026" w:type="dxa"/>
            <w:gridSpan w:val="4"/>
            <w:shd w:val="clear" w:color="auto" w:fill="EEECE1"/>
            <w:vAlign w:val="center"/>
          </w:tcPr>
          <w:p w:rsidR="00262380" w:rsidRPr="00BF600E" w:rsidRDefault="00262380" w:rsidP="005B7470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>
              <w:rPr>
                <w:b/>
                <w:iCs/>
                <w:color w:val="000000"/>
                <w:sz w:val="22"/>
                <w:szCs w:val="22"/>
              </w:rPr>
              <w:t>П</w:t>
            </w:r>
            <w:r w:rsidRPr="00BF600E">
              <w:rPr>
                <w:b/>
                <w:iCs/>
                <w:color w:val="000000"/>
                <w:sz w:val="22"/>
                <w:szCs w:val="22"/>
              </w:rPr>
              <w:t>роцедура оценивания</w:t>
            </w:r>
          </w:p>
        </w:tc>
      </w:tr>
      <w:tr w:rsidR="00262380" w:rsidRPr="00BF600E" w:rsidTr="005B7470">
        <w:trPr>
          <w:trHeight w:val="552"/>
        </w:trPr>
        <w:tc>
          <w:tcPr>
            <w:tcW w:w="4034" w:type="dxa"/>
            <w:vAlign w:val="center"/>
          </w:tcPr>
          <w:p w:rsidR="00262380" w:rsidRPr="00BF600E" w:rsidRDefault="00262380" w:rsidP="005B7470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Опрос</w:t>
            </w:r>
          </w:p>
        </w:tc>
        <w:tc>
          <w:tcPr>
            <w:tcW w:w="3593" w:type="dxa"/>
            <w:vAlign w:val="center"/>
          </w:tcPr>
          <w:p w:rsidR="00262380" w:rsidRPr="00BF600E" w:rsidRDefault="00262380" w:rsidP="005B7470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  <w:lang w:eastAsia="en-US"/>
              </w:rPr>
              <w:t>Коллоквиум</w:t>
            </w:r>
          </w:p>
        </w:tc>
        <w:tc>
          <w:tcPr>
            <w:tcW w:w="3593" w:type="dxa"/>
            <w:vAlign w:val="center"/>
          </w:tcPr>
          <w:p w:rsidR="00262380" w:rsidRPr="00BF600E" w:rsidRDefault="00262380" w:rsidP="005B7470">
            <w:pPr>
              <w:tabs>
                <w:tab w:val="right" w:leader="underscore" w:pos="8505"/>
              </w:tabs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Контрольная работа</w:t>
            </w:r>
          </w:p>
        </w:tc>
        <w:tc>
          <w:tcPr>
            <w:tcW w:w="3806" w:type="dxa"/>
            <w:vAlign w:val="center"/>
          </w:tcPr>
          <w:p w:rsidR="00262380" w:rsidRPr="00BF600E" w:rsidRDefault="00262380" w:rsidP="005B7470">
            <w:pPr>
              <w:tabs>
                <w:tab w:val="right" w:leader="underscore" w:pos="8505"/>
              </w:tabs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Зачет</w:t>
            </w:r>
          </w:p>
        </w:tc>
      </w:tr>
      <w:tr w:rsidR="00262380" w:rsidRPr="00BF600E" w:rsidTr="005B7470">
        <w:trPr>
          <w:trHeight w:val="273"/>
        </w:trPr>
        <w:tc>
          <w:tcPr>
            <w:tcW w:w="15026" w:type="dxa"/>
            <w:gridSpan w:val="4"/>
            <w:shd w:val="clear" w:color="auto" w:fill="EEECE1"/>
          </w:tcPr>
          <w:p w:rsidR="00262380" w:rsidRPr="00BF600E" w:rsidRDefault="00262380" w:rsidP="005B7470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</w:rPr>
            </w:pPr>
            <w:r w:rsidRPr="00BF600E">
              <w:rPr>
                <w:b/>
                <w:iCs/>
                <w:color w:val="000000"/>
                <w:sz w:val="22"/>
                <w:szCs w:val="22"/>
              </w:rPr>
              <w:t>Типовые контрольные задания</w:t>
            </w:r>
          </w:p>
        </w:tc>
      </w:tr>
      <w:tr w:rsidR="00262380" w:rsidRPr="00BF600E" w:rsidTr="005B7470">
        <w:trPr>
          <w:trHeight w:val="693"/>
        </w:trPr>
        <w:tc>
          <w:tcPr>
            <w:tcW w:w="4034" w:type="dxa"/>
          </w:tcPr>
          <w:p w:rsidR="00262380" w:rsidRDefault="00262380" w:rsidP="005B7470">
            <w:pPr>
              <w:ind w:left="-57" w:right="-57"/>
              <w:jc w:val="both"/>
              <w:rPr>
                <w:sz w:val="22"/>
                <w:szCs w:val="22"/>
              </w:rPr>
            </w:pPr>
            <w:r w:rsidRPr="008F474B">
              <w:rPr>
                <w:rStyle w:val="27"/>
                <w:color w:val="000000"/>
                <w:sz w:val="24"/>
                <w:szCs w:val="24"/>
              </w:rPr>
              <w:t>Перечень вопросов по лекционному материалу дисциплины</w:t>
            </w:r>
            <w:r>
              <w:rPr>
                <w:rStyle w:val="27"/>
                <w:color w:val="000000"/>
                <w:sz w:val="24"/>
                <w:szCs w:val="24"/>
              </w:rPr>
              <w:t>: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1</w:t>
            </w:r>
            <w:r w:rsidRPr="003B0E7E">
              <w:rPr>
                <w:rFonts w:eastAsia="TimesNewRomanPSMT"/>
                <w:sz w:val="22"/>
                <w:szCs w:val="22"/>
              </w:rPr>
              <w:t>. Что такое электроприемник, потребитель, система лектроснабжения?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2</w:t>
            </w:r>
            <w:r w:rsidRPr="003B0E7E">
              <w:rPr>
                <w:rFonts w:eastAsia="TimesNewRomanPSMT"/>
                <w:sz w:val="22"/>
                <w:szCs w:val="22"/>
              </w:rPr>
              <w:t>. Что такое подстанция? Что обозначают аббревиатуры ТП, КТП, РУ,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РП, ЦРП, ГРУ, ОРУ, ЗРУ, КРУ, ЩСУ, ШР, УРП, ГПП, ПГВ, ОП?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3</w:t>
            </w:r>
            <w:r w:rsidRPr="003B0E7E">
              <w:rPr>
                <w:rFonts w:eastAsia="TimesNewRomanPSMT"/>
                <w:sz w:val="22"/>
                <w:szCs w:val="22"/>
              </w:rPr>
              <w:t>. Поясните особенности каждого из уровней системы электроснабжения.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4</w:t>
            </w:r>
            <w:r w:rsidRPr="003B0E7E">
              <w:rPr>
                <w:rFonts w:eastAsia="TimesNewRomanPSMT"/>
                <w:sz w:val="22"/>
                <w:szCs w:val="22"/>
              </w:rPr>
              <w:t>. Конкретизируйте технические условия при питании предприятия от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 w:rsidRPr="003B0E7E">
              <w:rPr>
                <w:rFonts w:eastAsia="TimesNewRomanPSMT"/>
                <w:sz w:val="22"/>
                <w:szCs w:val="22"/>
              </w:rPr>
              <w:t>любого из уровней системы электроснабжения.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5</w:t>
            </w:r>
            <w:r w:rsidRPr="003B0E7E">
              <w:rPr>
                <w:rFonts w:eastAsia="TimesNewRomanPSMT"/>
                <w:sz w:val="22"/>
                <w:szCs w:val="22"/>
              </w:rPr>
              <w:t xml:space="preserve">. Как подразделяются </w:t>
            </w:r>
            <w:r>
              <w:rPr>
                <w:rFonts w:eastAsia="TimesNewRomanPSMT"/>
                <w:sz w:val="22"/>
                <w:szCs w:val="22"/>
              </w:rPr>
              <w:t>э</w:t>
            </w:r>
            <w:r w:rsidRPr="003B0E7E">
              <w:rPr>
                <w:rFonts w:eastAsia="TimesNewRomanPSMT"/>
                <w:sz w:val="22"/>
                <w:szCs w:val="22"/>
              </w:rPr>
              <w:t>лектроустановки по величине напряжения,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режиму нейтрали, роду тока и частоте?</w:t>
            </w:r>
          </w:p>
          <w:p w:rsidR="00262380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6</w:t>
            </w:r>
            <w:r w:rsidRPr="003B0E7E">
              <w:rPr>
                <w:rFonts w:eastAsia="TimesNewRomanPSMT"/>
                <w:sz w:val="22"/>
                <w:szCs w:val="22"/>
              </w:rPr>
              <w:t>. Охарактеризуйте каждый из уровней системы электроснабжения,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укажите количество элементов и интервалы передаваемой мощности.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7</w:t>
            </w:r>
            <w:r w:rsidRPr="003B0E7E">
              <w:rPr>
                <w:rFonts w:eastAsia="TimesNewRomanPSMT"/>
                <w:sz w:val="22"/>
                <w:szCs w:val="22"/>
              </w:rPr>
              <w:t xml:space="preserve">. Что является основной группой </w:t>
            </w:r>
            <w:r w:rsidRPr="003B0E7E">
              <w:rPr>
                <w:rFonts w:eastAsia="TimesNewRomanPSMT"/>
                <w:sz w:val="22"/>
                <w:szCs w:val="22"/>
              </w:rPr>
              <w:lastRenderedPageBreak/>
              <w:t>промышленных потребителей электроэнергии?</w:t>
            </w:r>
          </w:p>
          <w:p w:rsidR="00262380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8</w:t>
            </w:r>
            <w:r w:rsidRPr="003B0E7E">
              <w:rPr>
                <w:rFonts w:eastAsia="TimesNewRomanPSMT"/>
                <w:sz w:val="22"/>
                <w:szCs w:val="22"/>
              </w:rPr>
              <w:t>. Сколько уровней (ступеней) системы электроснабжения существует?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 w:rsidRPr="003B0E7E">
              <w:rPr>
                <w:rFonts w:eastAsia="TimesNewRomanPSMT"/>
                <w:sz w:val="22"/>
                <w:szCs w:val="22"/>
              </w:rPr>
              <w:t xml:space="preserve">9. Как в соответствии с требованиями ПУЭ разделяют электроприемники по надежности </w:t>
            </w:r>
            <w:r>
              <w:rPr>
                <w:rFonts w:eastAsia="TimesNewRomanPSMT"/>
                <w:sz w:val="22"/>
                <w:szCs w:val="22"/>
              </w:rPr>
              <w:t>э</w:t>
            </w:r>
            <w:r w:rsidRPr="003B0E7E">
              <w:rPr>
                <w:rFonts w:eastAsia="TimesNewRomanPSMT"/>
                <w:sz w:val="22"/>
                <w:szCs w:val="22"/>
              </w:rPr>
              <w:t>лектроснабжения? Дайте характеристику каждой категории.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 w:rsidRPr="003B0E7E">
              <w:rPr>
                <w:rFonts w:eastAsia="TimesNewRomanPSMT"/>
                <w:sz w:val="22"/>
                <w:szCs w:val="22"/>
              </w:rPr>
              <w:t>10. Как должно осуществляться электроснабжение потребителей I категории?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 w:rsidRPr="003B0E7E">
              <w:rPr>
                <w:rFonts w:eastAsia="TimesNewRomanPSMT"/>
                <w:sz w:val="22"/>
                <w:szCs w:val="22"/>
              </w:rPr>
              <w:t>11. К чему приводит невыполнение основных требований к системе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электроснабжения?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 w:rsidRPr="003B0E7E">
              <w:rPr>
                <w:rFonts w:eastAsia="TimesNewRomanPSMT"/>
                <w:sz w:val="22"/>
                <w:szCs w:val="22"/>
              </w:rPr>
              <w:t>12. На какое время допускается перерыв электроснабжения электроприемников I категории при нарушении электроснабжения от одного из источников питания?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 w:rsidRPr="003B0E7E">
              <w:rPr>
                <w:rFonts w:eastAsia="TimesNewRomanPSMT"/>
                <w:sz w:val="22"/>
                <w:szCs w:val="22"/>
              </w:rPr>
              <w:t>13. На какое время допускается перерыв электроснабжения электроприемников II категории при нарушении электроснабжения от одного из источников питания?</w:t>
            </w:r>
          </w:p>
          <w:p w:rsidR="00262380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 w:rsidRPr="003B0E7E">
              <w:rPr>
                <w:rFonts w:eastAsia="TimesNewRomanPSMT"/>
                <w:sz w:val="22"/>
                <w:szCs w:val="22"/>
              </w:rPr>
              <w:t>14. К чему приводит нарушение электроснабжения потребителей I категории?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 w:rsidRPr="003B0E7E">
              <w:rPr>
                <w:rFonts w:eastAsia="TimesNewRomanPSMT"/>
                <w:sz w:val="22"/>
                <w:szCs w:val="22"/>
              </w:rPr>
              <w:t>1</w:t>
            </w:r>
            <w:r>
              <w:rPr>
                <w:rFonts w:eastAsia="TimesNewRomanPSMT"/>
                <w:sz w:val="22"/>
                <w:szCs w:val="22"/>
              </w:rPr>
              <w:t>5</w:t>
            </w:r>
            <w:r w:rsidRPr="003B0E7E">
              <w:rPr>
                <w:rFonts w:eastAsia="TimesNewRomanPSMT"/>
                <w:sz w:val="22"/>
                <w:szCs w:val="22"/>
              </w:rPr>
              <w:t>. Перечислите необходимые исходные данные для выбора схемы электроснабжения, увязав их с количественной оценкой величины предприятия и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его производств (значения проектной расчетной мощности).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16</w:t>
            </w:r>
            <w:r w:rsidRPr="003B0E7E">
              <w:rPr>
                <w:rFonts w:eastAsia="TimesNewRomanPSMT"/>
                <w:sz w:val="22"/>
                <w:szCs w:val="22"/>
              </w:rPr>
              <w:t>. Укажите применяемые напряжения и обоснуйте их выбор с учетом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 xml:space="preserve">особенностей присоединений, обусловленных величиной предприятия </w:t>
            </w:r>
            <w:r w:rsidRPr="003B0E7E">
              <w:rPr>
                <w:rFonts w:eastAsia="TimesNewRomanPSMT"/>
                <w:sz w:val="22"/>
                <w:szCs w:val="22"/>
              </w:rPr>
              <w:lastRenderedPageBreak/>
              <w:t>и условиями энергосистем.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17</w:t>
            </w:r>
            <w:r w:rsidRPr="003B0E7E">
              <w:rPr>
                <w:rFonts w:eastAsia="TimesNewRomanPSMT"/>
                <w:sz w:val="22"/>
                <w:szCs w:val="22"/>
              </w:rPr>
              <w:t>. Изобразите узлы присоединения предприятия к РУ подстанции энергосистемы.</w:t>
            </w:r>
          </w:p>
          <w:p w:rsidR="00262380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18</w:t>
            </w:r>
            <w:r w:rsidRPr="003B0E7E">
              <w:rPr>
                <w:rFonts w:eastAsia="TimesNewRomanPSMT"/>
                <w:sz w:val="22"/>
                <w:szCs w:val="22"/>
              </w:rPr>
              <w:t>. Укажите варианты возможных присоединений предприятия с использованием ЛЭП энергосистем.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19</w:t>
            </w:r>
            <w:r w:rsidRPr="003B0E7E">
              <w:rPr>
                <w:rFonts w:eastAsia="TimesNewRomanPSMT"/>
                <w:sz w:val="22"/>
                <w:szCs w:val="22"/>
              </w:rPr>
              <w:t>. Поясните основные понятия надежности, относящиеся к электроснабжению.</w:t>
            </w:r>
          </w:p>
          <w:p w:rsidR="00262380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20.</w:t>
            </w:r>
            <w:r w:rsidRPr="003B0E7E">
              <w:rPr>
                <w:rFonts w:eastAsia="TimesNewRomanPSMT"/>
                <w:sz w:val="22"/>
                <w:szCs w:val="22"/>
              </w:rPr>
              <w:t xml:space="preserve"> Приведите примеры количественных показателей надежности систем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электроснабжения.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2</w:t>
            </w:r>
            <w:r w:rsidRPr="003B0E7E">
              <w:rPr>
                <w:rFonts w:eastAsia="TimesNewRomanPSMT"/>
                <w:sz w:val="22"/>
                <w:szCs w:val="22"/>
              </w:rPr>
              <w:t>1. Перечислите исходные данные, необходимые для выбора главных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понизительных и распределительных подстанций.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2</w:t>
            </w:r>
            <w:r w:rsidRPr="003B0E7E">
              <w:rPr>
                <w:rFonts w:eastAsia="TimesNewRomanPSMT"/>
                <w:sz w:val="22"/>
                <w:szCs w:val="22"/>
              </w:rPr>
              <w:t>2. Каковы особенности выбора схем и оборудования ГПП?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2</w:t>
            </w:r>
            <w:r w:rsidRPr="003B0E7E">
              <w:rPr>
                <w:rFonts w:eastAsia="TimesNewRomanPSMT"/>
                <w:sz w:val="22"/>
                <w:szCs w:val="22"/>
              </w:rPr>
              <w:t>3. Поясните особенности выбора силовых трансформаторов в системах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электроснабжения.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2</w:t>
            </w:r>
            <w:r w:rsidRPr="003B0E7E">
              <w:rPr>
                <w:rFonts w:eastAsia="TimesNewRomanPSMT"/>
                <w:sz w:val="22"/>
                <w:szCs w:val="22"/>
              </w:rPr>
              <w:t>4. Укажите количественные значения рабочих и аварийных нагрузок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силовых трансформаторов.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2</w:t>
            </w:r>
            <w:r w:rsidRPr="003B0E7E">
              <w:rPr>
                <w:rFonts w:eastAsia="TimesNewRomanPSMT"/>
                <w:sz w:val="22"/>
                <w:szCs w:val="22"/>
              </w:rPr>
              <w:t>5. Изобразите схемы блочных подстанций ГПП.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2</w:t>
            </w:r>
            <w:r w:rsidRPr="003B0E7E">
              <w:rPr>
                <w:rFonts w:eastAsia="TimesNewRomanPSMT"/>
                <w:sz w:val="22"/>
                <w:szCs w:val="22"/>
              </w:rPr>
              <w:t>6. Рассмотрите во времени изменение взглядов на применение выключателей на высокой стороне ГПП.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2</w:t>
            </w:r>
            <w:r w:rsidRPr="003B0E7E">
              <w:rPr>
                <w:rFonts w:eastAsia="TimesNewRomanPSMT"/>
                <w:sz w:val="22"/>
                <w:szCs w:val="22"/>
              </w:rPr>
              <w:t>7. Упрощенно изобразите возможные схемы подстанции 5УР на стороне низкого (и среднего) напряжения 6–10 кВ.</w:t>
            </w:r>
          </w:p>
          <w:p w:rsidR="00262380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2</w:t>
            </w:r>
            <w:r w:rsidRPr="003B0E7E">
              <w:rPr>
                <w:rFonts w:eastAsia="TimesNewRomanPSMT"/>
                <w:sz w:val="22"/>
                <w:szCs w:val="22"/>
              </w:rPr>
              <w:t>8. Представьте различные варианты схем подстанций с резкопеременной и ударной нагрузками.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29</w:t>
            </w:r>
            <w:r w:rsidRPr="003B0E7E">
              <w:rPr>
                <w:rFonts w:eastAsia="TimesNewRomanPSMT"/>
                <w:sz w:val="22"/>
                <w:szCs w:val="22"/>
              </w:rPr>
              <w:t xml:space="preserve">. Каковы особенности выбора </w:t>
            </w:r>
            <w:r w:rsidRPr="003B0E7E">
              <w:rPr>
                <w:rFonts w:eastAsia="TimesNewRomanPSMT"/>
                <w:sz w:val="22"/>
                <w:szCs w:val="22"/>
              </w:rPr>
              <w:lastRenderedPageBreak/>
              <w:t>трансформаторов цеховых подстанций?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 w:rsidRPr="003B0E7E">
              <w:rPr>
                <w:rFonts w:eastAsia="TimesNewRomanPSMT"/>
                <w:sz w:val="22"/>
                <w:szCs w:val="22"/>
              </w:rPr>
              <w:t>3</w:t>
            </w:r>
            <w:r>
              <w:rPr>
                <w:rFonts w:eastAsia="TimesNewRomanPSMT"/>
                <w:sz w:val="22"/>
                <w:szCs w:val="22"/>
              </w:rPr>
              <w:t>0</w:t>
            </w:r>
            <w:r w:rsidRPr="003B0E7E">
              <w:rPr>
                <w:rFonts w:eastAsia="TimesNewRomanPSMT"/>
                <w:sz w:val="22"/>
                <w:szCs w:val="22"/>
              </w:rPr>
              <w:t>. Опишите принципы, опираясь на которые определяют конструкцию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распределительных устройств 2УР.</w:t>
            </w:r>
          </w:p>
          <w:p w:rsidR="00262380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31</w:t>
            </w:r>
            <w:r w:rsidRPr="003B0E7E">
              <w:rPr>
                <w:rFonts w:eastAsia="TimesNewRomanPSMT"/>
                <w:sz w:val="22"/>
                <w:szCs w:val="22"/>
              </w:rPr>
              <w:t>. Назовите факторы, на основе которых производится оптимизация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мощности трансформаторов и цеховых сетей.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32</w:t>
            </w:r>
            <w:r w:rsidRPr="003B0E7E">
              <w:rPr>
                <w:rFonts w:eastAsia="TimesNewRomanPSMT"/>
                <w:sz w:val="22"/>
                <w:szCs w:val="22"/>
              </w:rPr>
              <w:t>. Сформулируйте принципы выбора проводниковых устройств для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кабельной канализации электроэнергии по заводу.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33</w:t>
            </w:r>
            <w:r w:rsidRPr="003B0E7E">
              <w:rPr>
                <w:rFonts w:eastAsia="TimesNewRomanPSMT"/>
                <w:sz w:val="22"/>
                <w:szCs w:val="22"/>
              </w:rPr>
              <w:t>. Изложите основные сведения по воздушным линиям в системах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электроснабжения.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 w:rsidRPr="003B0E7E">
              <w:rPr>
                <w:rFonts w:eastAsia="TimesNewRomanPSMT"/>
                <w:sz w:val="22"/>
                <w:szCs w:val="22"/>
              </w:rPr>
              <w:t>3</w:t>
            </w:r>
            <w:r>
              <w:rPr>
                <w:rFonts w:eastAsia="TimesNewRomanPSMT"/>
                <w:sz w:val="22"/>
                <w:szCs w:val="22"/>
              </w:rPr>
              <w:t>4</w:t>
            </w:r>
            <w:r w:rsidRPr="003B0E7E">
              <w:rPr>
                <w:rFonts w:eastAsia="TimesNewRomanPSMT"/>
                <w:sz w:val="22"/>
                <w:szCs w:val="22"/>
              </w:rPr>
              <w:t>. Назовите основные применяемые кабели в системах электроснабжения и расшифруйте их маркировку, увязав ее со способами прокладки.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35</w:t>
            </w:r>
            <w:r w:rsidRPr="003B0E7E">
              <w:rPr>
                <w:rFonts w:eastAsia="TimesNewRomanPSMT"/>
                <w:sz w:val="22"/>
                <w:szCs w:val="22"/>
              </w:rPr>
              <w:t>. Каковы особенности и ограничения на прокладку кабелей в траншеях?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3</w:t>
            </w:r>
            <w:r w:rsidRPr="003B0E7E">
              <w:rPr>
                <w:rFonts w:eastAsia="TimesNewRomanPSMT"/>
                <w:sz w:val="22"/>
                <w:szCs w:val="22"/>
              </w:rPr>
              <w:t>6. Почему прокладка кабелей в туннелях и каналах стала основной для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 w:rsidRPr="003B0E7E">
              <w:rPr>
                <w:rFonts w:eastAsia="TimesNewRomanPSMT"/>
                <w:sz w:val="22"/>
                <w:szCs w:val="22"/>
              </w:rPr>
              <w:t>предприятий с большой нагрузкой и насыщенной кабельной канализацией?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3</w:t>
            </w:r>
            <w:r w:rsidRPr="003B0E7E">
              <w:rPr>
                <w:rFonts w:eastAsia="TimesNewRomanPSMT"/>
                <w:sz w:val="22"/>
                <w:szCs w:val="22"/>
              </w:rPr>
              <w:t>7. Чем вызвано появление способа прокладки кабелей на эстакадах?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3</w:t>
            </w:r>
            <w:r w:rsidRPr="003B0E7E">
              <w:rPr>
                <w:rFonts w:eastAsia="TimesNewRomanPSMT"/>
                <w:sz w:val="22"/>
                <w:szCs w:val="22"/>
              </w:rPr>
              <w:t>8. Обоснуйте область применения токопроводов и рассмотрите особенности их конструктивного выполнения.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3</w:t>
            </w:r>
            <w:r w:rsidRPr="003B0E7E">
              <w:rPr>
                <w:rFonts w:eastAsia="TimesNewRomanPSMT"/>
                <w:sz w:val="22"/>
                <w:szCs w:val="22"/>
              </w:rPr>
              <w:t>9. Проиллюстрируйте разнообразие электропроводок.</w:t>
            </w:r>
          </w:p>
          <w:p w:rsidR="00262380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4</w:t>
            </w:r>
            <w:r w:rsidRPr="003B0E7E">
              <w:rPr>
                <w:rFonts w:eastAsia="TimesNewRomanPSMT"/>
                <w:sz w:val="22"/>
                <w:szCs w:val="22"/>
              </w:rPr>
              <w:t>0. Укажите особенности применения магистрального, радиального и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смешанного питания потребителей и электроприемников.</w:t>
            </w:r>
          </w:p>
          <w:p w:rsidR="00262380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 w:rsidRPr="003B0E7E">
              <w:rPr>
                <w:rFonts w:eastAsia="TimesNewRomanPSMT"/>
                <w:sz w:val="22"/>
                <w:szCs w:val="22"/>
              </w:rPr>
              <w:t xml:space="preserve">41. Назовите особенности упрощения </w:t>
            </w:r>
            <w:r w:rsidRPr="003B0E7E">
              <w:rPr>
                <w:rFonts w:eastAsia="TimesNewRomanPSMT"/>
                <w:sz w:val="22"/>
                <w:szCs w:val="22"/>
              </w:rPr>
              <w:lastRenderedPageBreak/>
              <w:t>расчетов токов КЗ в промышленных электрических сетях.</w:t>
            </w:r>
          </w:p>
          <w:p w:rsidR="00262380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 w:rsidRPr="003B0E7E">
              <w:rPr>
                <w:rFonts w:eastAsia="TimesNewRomanPSMT"/>
                <w:sz w:val="22"/>
                <w:szCs w:val="22"/>
              </w:rPr>
              <w:t>42. Укажите особенности расчетов токов КЗ в сети до 1 кВ.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43</w:t>
            </w:r>
            <w:r w:rsidRPr="003B0E7E">
              <w:rPr>
                <w:rFonts w:eastAsia="TimesNewRomanPSMT"/>
                <w:sz w:val="22"/>
                <w:szCs w:val="22"/>
              </w:rPr>
              <w:t>. Укажите принципы выбора аппаратов по номинальным параметрам с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учетом технических условий энергосистем и требований потребителей.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44.</w:t>
            </w:r>
            <w:r w:rsidRPr="003B0E7E">
              <w:rPr>
                <w:rFonts w:eastAsia="TimesNewRomanPSMT"/>
                <w:sz w:val="22"/>
                <w:szCs w:val="22"/>
              </w:rPr>
              <w:t xml:space="preserve"> Как влияют номинальные параметры, задаваемые заводами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изготовителями, и расчетные величины возможных режимов электрических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сетей предприятия, включая режим КЗ, на выбор высоковольтных выключателей?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45</w:t>
            </w:r>
            <w:r w:rsidRPr="003B0E7E">
              <w:rPr>
                <w:rFonts w:eastAsia="TimesNewRomanPSMT"/>
                <w:sz w:val="22"/>
                <w:szCs w:val="22"/>
              </w:rPr>
              <w:t>. Нужна ли проверка аппаратов на термическую стойкость? Если да,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то каких?</w:t>
            </w:r>
          </w:p>
          <w:p w:rsidR="00262380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 w:rsidRPr="003B0E7E">
              <w:rPr>
                <w:rFonts w:eastAsia="TimesNewRomanPSMT"/>
                <w:sz w:val="22"/>
                <w:szCs w:val="22"/>
              </w:rPr>
              <w:t>4</w:t>
            </w:r>
            <w:r>
              <w:rPr>
                <w:rFonts w:eastAsia="TimesNewRomanPSMT"/>
                <w:sz w:val="22"/>
                <w:szCs w:val="22"/>
              </w:rPr>
              <w:t>6</w:t>
            </w:r>
            <w:r w:rsidRPr="003B0E7E">
              <w:rPr>
                <w:rFonts w:eastAsia="TimesNewRomanPSMT"/>
                <w:sz w:val="22"/>
                <w:szCs w:val="22"/>
              </w:rPr>
              <w:t>. Как влияет проверка кабелей на термическую стойкость на выбор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сечения к трансформаторам ЗУР и на сечения распределительных сетей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10 кВ?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47</w:t>
            </w:r>
            <w:r w:rsidRPr="003B0E7E">
              <w:rPr>
                <w:rFonts w:eastAsia="TimesNewRomanPSMT"/>
                <w:sz w:val="22"/>
                <w:szCs w:val="22"/>
              </w:rPr>
              <w:t>. Приведите классификацию электротехнических установок с учетом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мер электробезопасности.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48</w:t>
            </w:r>
            <w:r w:rsidRPr="003B0E7E">
              <w:rPr>
                <w:rFonts w:eastAsia="TimesNewRomanPSMT"/>
                <w:sz w:val="22"/>
                <w:szCs w:val="22"/>
              </w:rPr>
              <w:t>. Перечислите виды применяемых заземлений.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49</w:t>
            </w:r>
            <w:r w:rsidRPr="003B0E7E">
              <w:rPr>
                <w:rFonts w:eastAsia="TimesNewRomanPSMT"/>
                <w:sz w:val="22"/>
                <w:szCs w:val="22"/>
              </w:rPr>
              <w:t>. Опишите устройство заземлений и исполнение заземлителей.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50</w:t>
            </w:r>
            <w:r w:rsidRPr="003B0E7E">
              <w:rPr>
                <w:rFonts w:eastAsia="TimesNewRomanPSMT"/>
                <w:sz w:val="22"/>
                <w:szCs w:val="22"/>
              </w:rPr>
              <w:t>. Перечислите особенности заземляющих устройств в установках до и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 w:rsidRPr="003B0E7E">
              <w:rPr>
                <w:rFonts w:eastAsia="TimesNewRomanPSMT"/>
                <w:sz w:val="22"/>
                <w:szCs w:val="22"/>
              </w:rPr>
              <w:t>выше 1 кВ.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 w:rsidRPr="003B0E7E">
              <w:rPr>
                <w:rFonts w:eastAsia="TimesNewRomanPSMT"/>
                <w:sz w:val="22"/>
                <w:szCs w:val="22"/>
              </w:rPr>
              <w:t>5</w:t>
            </w:r>
            <w:r>
              <w:rPr>
                <w:rFonts w:eastAsia="TimesNewRomanPSMT"/>
                <w:sz w:val="22"/>
                <w:szCs w:val="22"/>
              </w:rPr>
              <w:t>1</w:t>
            </w:r>
            <w:r w:rsidRPr="003B0E7E">
              <w:rPr>
                <w:rFonts w:eastAsia="TimesNewRomanPSMT"/>
                <w:sz w:val="22"/>
                <w:szCs w:val="22"/>
              </w:rPr>
              <w:t>. В чем заключается расчет простых заземлителей?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52</w:t>
            </w:r>
            <w:r w:rsidRPr="003B0E7E">
              <w:rPr>
                <w:rFonts w:eastAsia="TimesNewRomanPSMT"/>
                <w:sz w:val="22"/>
                <w:szCs w:val="22"/>
              </w:rPr>
              <w:t xml:space="preserve">. Произведите расчет удельного </w:t>
            </w:r>
            <w:r w:rsidRPr="003B0E7E">
              <w:rPr>
                <w:rFonts w:eastAsia="TimesNewRomanPSMT"/>
                <w:sz w:val="22"/>
                <w:szCs w:val="22"/>
              </w:rPr>
              <w:lastRenderedPageBreak/>
              <w:t>эквивалентного электрического сопротивления земли.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53</w:t>
            </w:r>
            <w:r w:rsidRPr="003B0E7E">
              <w:rPr>
                <w:rFonts w:eastAsia="TimesNewRomanPSMT"/>
                <w:sz w:val="22"/>
                <w:szCs w:val="22"/>
              </w:rPr>
              <w:t>. Опишите защитное действие молниеотвода и выполните категорирование известных Вам зданий и сооружений.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54</w:t>
            </w:r>
            <w:r w:rsidRPr="003B0E7E">
              <w:rPr>
                <w:rFonts w:eastAsia="TimesNewRomanPSMT"/>
                <w:sz w:val="22"/>
                <w:szCs w:val="22"/>
              </w:rPr>
              <w:t>. Выполните расчет зоны защиты одиночного стержневого молниеотвода.</w:t>
            </w:r>
          </w:p>
          <w:p w:rsidR="00262380" w:rsidRPr="003B0E7E" w:rsidRDefault="00262380" w:rsidP="005B7470">
            <w:pPr>
              <w:rPr>
                <w:rFonts w:eastAsia="TimesNewRomanPSMT"/>
                <w:sz w:val="22"/>
                <w:szCs w:val="22"/>
              </w:rPr>
            </w:pPr>
            <w:r>
              <w:rPr>
                <w:rFonts w:eastAsia="TimesNewRomanPSMT"/>
                <w:sz w:val="22"/>
                <w:szCs w:val="22"/>
              </w:rPr>
              <w:t>55</w:t>
            </w:r>
            <w:r w:rsidRPr="003B0E7E">
              <w:rPr>
                <w:rFonts w:eastAsia="TimesNewRomanPSMT"/>
                <w:sz w:val="22"/>
                <w:szCs w:val="22"/>
              </w:rPr>
              <w:t>. Выполните расчет зоны защиты двойного стержневого молниеотвода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3B0E7E">
              <w:rPr>
                <w:rFonts w:eastAsia="TimesNewRomanPSMT"/>
                <w:sz w:val="22"/>
                <w:szCs w:val="22"/>
              </w:rPr>
              <w:t>и изобразите зону защиты для разных высот защищаемого здания.</w:t>
            </w:r>
          </w:p>
          <w:p w:rsidR="00262380" w:rsidRPr="00E1727F" w:rsidRDefault="00262380" w:rsidP="005B7470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593" w:type="dxa"/>
          </w:tcPr>
          <w:p w:rsidR="00262380" w:rsidRDefault="00262380" w:rsidP="005B7470">
            <w:pPr>
              <w:shd w:val="clear" w:color="auto" w:fill="FFFFFF"/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lastRenderedPageBreak/>
              <w:t>Г</w:t>
            </w:r>
            <w:r w:rsidRPr="00451811">
              <w:rPr>
                <w:color w:val="000000"/>
              </w:rPr>
              <w:t xml:space="preserve">рупповое обсуждение под руководством преподавателя </w:t>
            </w:r>
            <w:r>
              <w:rPr>
                <w:color w:val="000000"/>
              </w:rPr>
              <w:t xml:space="preserve">основных </w:t>
            </w:r>
            <w:r w:rsidRPr="00451811">
              <w:rPr>
                <w:color w:val="000000"/>
              </w:rPr>
              <w:t>проблем</w:t>
            </w:r>
            <w:r>
              <w:rPr>
                <w:color w:val="000000"/>
              </w:rPr>
              <w:t xml:space="preserve"> по каждому разделу</w:t>
            </w:r>
          </w:p>
          <w:p w:rsidR="00262380" w:rsidRPr="00B62724" w:rsidRDefault="00262380" w:rsidP="005B7470">
            <w:pPr>
              <w:pStyle w:val="aa"/>
              <w:jc w:val="both"/>
              <w:rPr>
                <w:shadow/>
              </w:rPr>
            </w:pPr>
          </w:p>
          <w:p w:rsidR="00262380" w:rsidRPr="00BF600E" w:rsidRDefault="00262380" w:rsidP="005B7470">
            <w:pPr>
              <w:shd w:val="clear" w:color="auto" w:fill="FFFFFF"/>
              <w:tabs>
                <w:tab w:val="left" w:pos="708"/>
              </w:tabs>
              <w:jc w:val="both"/>
              <w:rPr>
                <w:iCs/>
                <w:color w:val="000000"/>
              </w:rPr>
            </w:pPr>
          </w:p>
        </w:tc>
        <w:tc>
          <w:tcPr>
            <w:tcW w:w="3593" w:type="dxa"/>
          </w:tcPr>
          <w:p w:rsidR="00262380" w:rsidRPr="008F68BF" w:rsidRDefault="00262380" w:rsidP="005B7470">
            <w:pPr>
              <w:shd w:val="clear" w:color="auto" w:fill="FFFFFF"/>
              <w:tabs>
                <w:tab w:val="left" w:pos="708"/>
              </w:tabs>
              <w:jc w:val="both"/>
              <w:rPr>
                <w:color w:val="000000"/>
              </w:rPr>
            </w:pPr>
            <w:r w:rsidRPr="008F68BF">
              <w:t xml:space="preserve">Выполнить контрольную работу на тему: </w:t>
            </w:r>
            <w:r w:rsidRPr="008F68BF">
              <w:rPr>
                <w:color w:val="000000"/>
              </w:rPr>
              <w:t>Электроснабжение предприятий и гражданских зданий</w:t>
            </w:r>
          </w:p>
          <w:p w:rsidR="00262380" w:rsidRPr="002E4855" w:rsidRDefault="00262380" w:rsidP="005B7470">
            <w:pPr>
              <w:shd w:val="clear" w:color="auto" w:fill="FFFFFF"/>
              <w:tabs>
                <w:tab w:val="left" w:pos="708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E4855">
              <w:rPr>
                <w:b/>
                <w:color w:val="000000"/>
                <w:sz w:val="22"/>
                <w:szCs w:val="22"/>
              </w:rPr>
              <w:t>Типовая структура р</w:t>
            </w:r>
            <w:r w:rsidRPr="002E4855">
              <w:rPr>
                <w:b/>
                <w:color w:val="000000"/>
                <w:sz w:val="22"/>
                <w:szCs w:val="22"/>
              </w:rPr>
              <w:t>а</w:t>
            </w:r>
            <w:r w:rsidRPr="002E4855">
              <w:rPr>
                <w:b/>
                <w:color w:val="000000"/>
                <w:sz w:val="22"/>
                <w:szCs w:val="22"/>
              </w:rPr>
              <w:t>боты</w:t>
            </w:r>
          </w:p>
          <w:p w:rsidR="00262380" w:rsidRDefault="00262380" w:rsidP="005B7470">
            <w:pPr>
              <w:tabs>
                <w:tab w:val="right" w:leader="underscore" w:pos="8505"/>
              </w:tabs>
              <w:jc w:val="both"/>
              <w:rPr>
                <w:color w:val="000000"/>
                <w:sz w:val="22"/>
                <w:szCs w:val="22"/>
              </w:rPr>
            </w:pPr>
            <w:r w:rsidRPr="00E1727F">
              <w:rPr>
                <w:color w:val="000000"/>
                <w:sz w:val="22"/>
                <w:szCs w:val="22"/>
              </w:rPr>
              <w:t xml:space="preserve">1. Структурная схема </w:t>
            </w:r>
            <w:r>
              <w:rPr>
                <w:color w:val="000000"/>
                <w:sz w:val="22"/>
                <w:szCs w:val="22"/>
              </w:rPr>
              <w:t>электроснабжения</w:t>
            </w:r>
            <w:r w:rsidRPr="00E1727F">
              <w:rPr>
                <w:color w:val="000000"/>
                <w:sz w:val="22"/>
                <w:szCs w:val="22"/>
              </w:rPr>
              <w:t>. Краткое пояснение по содержанию и назначению структурных элементов.</w:t>
            </w:r>
          </w:p>
          <w:p w:rsidR="00262380" w:rsidRPr="00E1727F" w:rsidRDefault="00262380" w:rsidP="005B7470">
            <w:pPr>
              <w:tabs>
                <w:tab w:val="right" w:leader="underscore" w:pos="8505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2. </w:t>
            </w:r>
            <w:r w:rsidRPr="008F68BF">
              <w:rPr>
                <w:color w:val="000000"/>
                <w:sz w:val="22"/>
                <w:szCs w:val="22"/>
              </w:rPr>
              <w:t>Определ</w:t>
            </w:r>
            <w:r>
              <w:rPr>
                <w:color w:val="000000"/>
                <w:sz w:val="22"/>
                <w:szCs w:val="22"/>
              </w:rPr>
              <w:t>ение категорийности</w:t>
            </w:r>
            <w:r w:rsidRPr="008F68BF">
              <w:rPr>
                <w:color w:val="000000"/>
                <w:sz w:val="22"/>
                <w:szCs w:val="22"/>
              </w:rPr>
              <w:t xml:space="preserve"> надежности электроснабжения объек</w:t>
            </w:r>
            <w:r>
              <w:rPr>
                <w:color w:val="000000"/>
                <w:sz w:val="22"/>
                <w:szCs w:val="22"/>
              </w:rPr>
              <w:t>та</w:t>
            </w:r>
          </w:p>
          <w:p w:rsidR="00262380" w:rsidRPr="008F68BF" w:rsidRDefault="00262380" w:rsidP="005B7470">
            <w:pPr>
              <w:pStyle w:val="2"/>
              <w:shd w:val="clear" w:color="auto" w:fill="FFFFFF"/>
              <w:rPr>
                <w:b w:val="0"/>
                <w:bCs/>
                <w:i/>
                <w:iCs/>
                <w:color w:val="000000"/>
                <w:sz w:val="22"/>
                <w:szCs w:val="22"/>
              </w:rPr>
            </w:pPr>
            <w:r w:rsidRPr="008F68BF">
              <w:rPr>
                <w:b w:val="0"/>
                <w:bCs/>
                <w:i/>
                <w:iCs/>
                <w:color w:val="000000"/>
                <w:sz w:val="22"/>
                <w:szCs w:val="22"/>
              </w:rPr>
              <w:t>3. Выбор рода  тока, напряжения  и схемы внутреннего</w:t>
            </w:r>
            <w:r>
              <w:rPr>
                <w:b w:val="0"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8F68BF">
              <w:rPr>
                <w:b w:val="0"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b w:val="0"/>
                <w:bCs/>
                <w:i/>
                <w:iCs/>
                <w:color w:val="000000"/>
                <w:sz w:val="22"/>
                <w:szCs w:val="22"/>
              </w:rPr>
              <w:t>э</w:t>
            </w:r>
            <w:r w:rsidRPr="008F68BF">
              <w:rPr>
                <w:b w:val="0"/>
                <w:bCs/>
                <w:i/>
                <w:iCs/>
                <w:color w:val="000000"/>
                <w:sz w:val="22"/>
                <w:szCs w:val="22"/>
              </w:rPr>
              <w:t>лектроснабжения</w:t>
            </w:r>
          </w:p>
          <w:p w:rsidR="00262380" w:rsidRPr="008F68BF" w:rsidRDefault="00262380" w:rsidP="005B7470">
            <w:pPr>
              <w:pStyle w:val="2"/>
              <w:shd w:val="clear" w:color="auto" w:fill="FFFFFF"/>
              <w:rPr>
                <w:b w:val="0"/>
                <w:bCs/>
                <w:i/>
                <w:iCs/>
                <w:color w:val="000000"/>
                <w:sz w:val="22"/>
                <w:szCs w:val="22"/>
              </w:rPr>
            </w:pPr>
            <w:r w:rsidRPr="008F68BF">
              <w:rPr>
                <w:b w:val="0"/>
                <w:bCs/>
                <w:i/>
                <w:iCs/>
                <w:color w:val="000000"/>
                <w:sz w:val="22"/>
                <w:szCs w:val="22"/>
              </w:rPr>
              <w:t>4. Расчет  электрических нагрузок</w:t>
            </w:r>
          </w:p>
          <w:p w:rsidR="00262380" w:rsidRPr="008F68BF" w:rsidRDefault="00262380" w:rsidP="005B7470">
            <w:pPr>
              <w:tabs>
                <w:tab w:val="right" w:leader="underscore" w:pos="8505"/>
              </w:tabs>
              <w:jc w:val="both"/>
              <w:rPr>
                <w:color w:val="000000"/>
                <w:sz w:val="22"/>
                <w:szCs w:val="22"/>
              </w:rPr>
            </w:pPr>
            <w:r w:rsidRPr="008F68BF">
              <w:rPr>
                <w:color w:val="000000"/>
                <w:sz w:val="22"/>
                <w:szCs w:val="22"/>
              </w:rPr>
              <w:t xml:space="preserve">5. </w:t>
            </w:r>
            <w:r>
              <w:rPr>
                <w:color w:val="000000"/>
                <w:sz w:val="22"/>
                <w:szCs w:val="22"/>
              </w:rPr>
              <w:t>С</w:t>
            </w:r>
            <w:r w:rsidRPr="008F68BF">
              <w:rPr>
                <w:color w:val="000000"/>
                <w:sz w:val="22"/>
                <w:szCs w:val="22"/>
              </w:rPr>
              <w:t>хем</w:t>
            </w:r>
            <w:r>
              <w:rPr>
                <w:color w:val="000000"/>
                <w:sz w:val="22"/>
                <w:szCs w:val="22"/>
              </w:rPr>
              <w:t>а</w:t>
            </w:r>
            <w:r w:rsidRPr="008F68BF">
              <w:rPr>
                <w:color w:val="000000"/>
                <w:sz w:val="22"/>
                <w:szCs w:val="22"/>
              </w:rPr>
              <w:t xml:space="preserve"> питающей сети переменного тока напряжением 380В электрооборудования, установленного на объекте</w:t>
            </w:r>
          </w:p>
        </w:tc>
        <w:tc>
          <w:tcPr>
            <w:tcW w:w="3806" w:type="dxa"/>
          </w:tcPr>
          <w:p w:rsidR="00262380" w:rsidRPr="00BF600E" w:rsidRDefault="00262380" w:rsidP="005B7470">
            <w:pPr>
              <w:pStyle w:val="ListParagraph"/>
              <w:tabs>
                <w:tab w:val="right" w:leader="underscore" w:pos="8505"/>
              </w:tabs>
              <w:ind w:left="0"/>
              <w:jc w:val="both"/>
              <w:rPr>
                <w:iCs/>
                <w:color w:val="000000"/>
              </w:rPr>
            </w:pPr>
            <w:r>
              <w:rPr>
                <w:iCs/>
                <w:color w:val="000000"/>
                <w:sz w:val="22"/>
                <w:szCs w:val="22"/>
                <w:lang w:eastAsia="en-US"/>
              </w:rPr>
              <w:t>Ответить на вопросы п</w:t>
            </w:r>
            <w:r w:rsidRPr="00DD635D">
              <w:rPr>
                <w:iCs/>
                <w:color w:val="000000"/>
                <w:sz w:val="22"/>
                <w:szCs w:val="22"/>
                <w:lang w:eastAsia="en-US"/>
              </w:rPr>
              <w:t>.</w:t>
            </w:r>
            <w:r>
              <w:rPr>
                <w:iCs/>
                <w:color w:val="000000"/>
                <w:sz w:val="22"/>
                <w:szCs w:val="22"/>
                <w:lang w:eastAsia="en-US"/>
              </w:rPr>
              <w:t>3.2 приложения 1 к р</w:t>
            </w:r>
            <w:r>
              <w:rPr>
                <w:iCs/>
                <w:color w:val="000000"/>
                <w:sz w:val="22"/>
                <w:szCs w:val="22"/>
                <w:lang w:eastAsia="en-US"/>
              </w:rPr>
              <w:t>а</w:t>
            </w:r>
            <w:r>
              <w:rPr>
                <w:iCs/>
                <w:color w:val="000000"/>
                <w:sz w:val="22"/>
                <w:szCs w:val="22"/>
                <w:lang w:eastAsia="en-US"/>
              </w:rPr>
              <w:t>бочей программе</w:t>
            </w:r>
          </w:p>
        </w:tc>
      </w:tr>
    </w:tbl>
    <w:p w:rsidR="00262380" w:rsidRDefault="00262380" w:rsidP="00262380">
      <w:pPr>
        <w:pStyle w:val="ListParagraph"/>
        <w:shd w:val="clear" w:color="auto" w:fill="FFFFFF"/>
        <w:tabs>
          <w:tab w:val="left" w:pos="708"/>
        </w:tabs>
        <w:ind w:left="1069"/>
        <w:jc w:val="right"/>
        <w:rPr>
          <w:b/>
          <w:i/>
          <w:color w:val="000000"/>
        </w:rPr>
        <w:sectPr w:rsidR="00262380" w:rsidSect="007C3D3A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262380" w:rsidRPr="005E6AAF" w:rsidRDefault="00262380" w:rsidP="00262380">
      <w:pPr>
        <w:jc w:val="center"/>
        <w:rPr>
          <w:b/>
        </w:rPr>
      </w:pPr>
      <w:r>
        <w:rPr>
          <w:bCs/>
          <w:i/>
          <w:iCs/>
          <w:color w:val="000000"/>
        </w:rPr>
        <w:lastRenderedPageBreak/>
        <w:t xml:space="preserve"> </w:t>
      </w:r>
      <w:r w:rsidRPr="005E6AAF">
        <w:rPr>
          <w:b/>
        </w:rPr>
        <w:t>Вопросы для подготовки к промежуточной аттестации (</w:t>
      </w:r>
      <w:r>
        <w:rPr>
          <w:b/>
        </w:rPr>
        <w:t>зачет</w:t>
      </w:r>
      <w:r w:rsidRPr="005E6AAF">
        <w:rPr>
          <w:b/>
        </w:rPr>
        <w:t>)</w:t>
      </w:r>
    </w:p>
    <w:p w:rsidR="00262380" w:rsidRDefault="00262380" w:rsidP="00262380">
      <w:pPr>
        <w:pStyle w:val="ListParagraph"/>
        <w:ind w:left="714"/>
        <w:jc w:val="both"/>
        <w:rPr>
          <w:iCs/>
          <w:color w:val="000000"/>
          <w:sz w:val="28"/>
          <w:highlight w:val="yellow"/>
        </w:rPr>
      </w:pP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>Основные понятия и определения.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>Группы потребителей.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>Потребители электрической энергии. Группы промышленных потребителей.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>Уровни (ступени) системы электроснабжения.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>Основные требования к системам электроснабжения. Категории электроприемников.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>Параметры потребления. Графики нагрузки.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>Методы расчета электрических нагрузок.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>Определение электрических нагрузок комплексным методом.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>Метод упорядоченных диаграмм для элемента узла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>Схемы присоединения и выбор питающих напряжений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>Источники питания потребителей и построение схемы электроснабжения.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 xml:space="preserve"> Исходные данные и выбор схемы главной понизительной подстанции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 xml:space="preserve"> Цеховые подстанции третьего уровня системы электроснабжения при радиальном и магистральном питании.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 xml:space="preserve"> Распределительные устройства 2УР. Схемы питания цеховых электроприемников.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 xml:space="preserve"> Условия при разработке схемы 2УР. 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 xml:space="preserve"> Общие сведения о способах передачи и распределения электроэнергии.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 xml:space="preserve"> Воздушные линии электропередач.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 xml:space="preserve"> Кабельные линии. Прокладка кабелей в траншеях.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 xml:space="preserve"> Кабельные линии. Прокладка кабелей в блоках.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 xml:space="preserve"> Кабельные линии. Прокладка кабелей в кабельных сооружениях.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 xml:space="preserve"> Токопроводы. Типы шинопроводов в зависимости от назначения.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 xml:space="preserve"> Определение значений токов короткого замыкания в электроустановках выше 1 кВ.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 xml:space="preserve"> Короткое замыкание в сетях напряжением до 1 кВ.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 xml:space="preserve"> Выбор аппаратов и токоведущих устройств в электротехнических установках. Выбор аппаратов по номинальным параметрам.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 xml:space="preserve"> Выбор аппаратов и токоведущих устройств в электротехнических установках</w:t>
      </w:r>
      <w:r w:rsidRPr="008F68BF">
        <w:rPr>
          <w:bCs/>
        </w:rPr>
        <w:t xml:space="preserve"> Выбор высоковольтных выключателей (ячеек).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bCs/>
        </w:rPr>
        <w:t xml:space="preserve"> Выбор предохранителей.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 xml:space="preserve"> </w:t>
      </w:r>
      <w:r w:rsidRPr="008F68BF">
        <w:t>Шины и шинопроводы в системах электроснабжения.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t xml:space="preserve"> </w:t>
      </w:r>
      <w:r w:rsidRPr="008F68BF">
        <w:rPr>
          <w:bCs/>
        </w:rPr>
        <w:t>Конструктивное выполнение цеховых сетей.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bCs/>
        </w:rPr>
        <w:t xml:space="preserve"> Выбор комплектных шинопроводов на напряжение до 1000 В.</w:t>
      </w:r>
    </w:p>
    <w:p w:rsidR="00262380" w:rsidRPr="008F68BF" w:rsidRDefault="00262380" w:rsidP="00D435E1">
      <w:pPr>
        <w:numPr>
          <w:ilvl w:val="0"/>
          <w:numId w:val="12"/>
        </w:numPr>
        <w:overflowPunct/>
        <w:autoSpaceDE/>
        <w:autoSpaceDN/>
        <w:adjustRightInd/>
        <w:ind w:left="0" w:firstLine="360"/>
        <w:jc w:val="both"/>
        <w:textAlignment w:val="auto"/>
        <w:rPr>
          <w:rFonts w:eastAsia="TimesNewRomanPSMT"/>
        </w:rPr>
      </w:pPr>
      <w:r w:rsidRPr="008F68BF">
        <w:rPr>
          <w:rFonts w:eastAsia="TimesNewRomanPSMT"/>
        </w:rPr>
        <w:t xml:space="preserve"> Заземление электроустановок.</w:t>
      </w:r>
      <w:r w:rsidRPr="008F68BF">
        <w:rPr>
          <w:bCs/>
        </w:rPr>
        <w:t xml:space="preserve"> Заземляющие устройства.</w:t>
      </w:r>
    </w:p>
    <w:p w:rsidR="00262380" w:rsidRDefault="00262380" w:rsidP="00262380">
      <w:pPr>
        <w:pStyle w:val="5"/>
        <w:tabs>
          <w:tab w:val="left" w:pos="993"/>
          <w:tab w:val="left" w:pos="1276"/>
        </w:tabs>
        <w:spacing w:before="0" w:after="0"/>
        <w:ind w:left="142"/>
        <w:jc w:val="both"/>
        <w:rPr>
          <w:bCs w:val="0"/>
          <w:i w:val="0"/>
          <w:iCs w:val="0"/>
          <w:color w:val="000000"/>
          <w:sz w:val="24"/>
          <w:szCs w:val="24"/>
        </w:rPr>
      </w:pPr>
    </w:p>
    <w:p w:rsidR="00262380" w:rsidRDefault="00262380" w:rsidP="00262380"/>
    <w:p w:rsidR="00262380" w:rsidRDefault="00262380" w:rsidP="00262380"/>
    <w:p w:rsidR="00262380" w:rsidRDefault="00262380" w:rsidP="00262380"/>
    <w:p w:rsidR="00262380" w:rsidRPr="00950E95" w:rsidRDefault="00262380" w:rsidP="00262380"/>
    <w:p w:rsidR="00262380" w:rsidRPr="008861AA" w:rsidRDefault="00262380" w:rsidP="00D435E1">
      <w:pPr>
        <w:pStyle w:val="5"/>
        <w:numPr>
          <w:ilvl w:val="0"/>
          <w:numId w:val="11"/>
        </w:numPr>
        <w:tabs>
          <w:tab w:val="left" w:pos="993"/>
          <w:tab w:val="left" w:pos="1276"/>
        </w:tabs>
        <w:spacing w:before="0" w:after="0"/>
        <w:jc w:val="both"/>
        <w:rPr>
          <w:bCs w:val="0"/>
          <w:i w:val="0"/>
          <w:iCs w:val="0"/>
          <w:color w:val="000000"/>
          <w:sz w:val="24"/>
          <w:szCs w:val="24"/>
        </w:rPr>
      </w:pPr>
      <w:r w:rsidRPr="008861AA">
        <w:rPr>
          <w:bCs w:val="0"/>
          <w:i w:val="0"/>
          <w:iCs w:val="0"/>
          <w:color w:val="000000"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компетенций, формируемых в ходе освоения данной дисц</w:t>
      </w:r>
      <w:r w:rsidRPr="008861AA">
        <w:rPr>
          <w:bCs w:val="0"/>
          <w:i w:val="0"/>
          <w:iCs w:val="0"/>
          <w:color w:val="000000"/>
          <w:sz w:val="24"/>
          <w:szCs w:val="24"/>
        </w:rPr>
        <w:t>и</w:t>
      </w:r>
      <w:r w:rsidRPr="008861AA">
        <w:rPr>
          <w:bCs w:val="0"/>
          <w:i w:val="0"/>
          <w:iCs w:val="0"/>
          <w:color w:val="000000"/>
          <w:sz w:val="24"/>
          <w:szCs w:val="24"/>
        </w:rPr>
        <w:t>плины (модуля)</w:t>
      </w:r>
    </w:p>
    <w:p w:rsidR="00262380" w:rsidRDefault="00262380" w:rsidP="00262380">
      <w:pPr>
        <w:pStyle w:val="0"/>
        <w:widowControl w:val="0"/>
        <w:spacing w:line="240" w:lineRule="auto"/>
        <w:rPr>
          <w:b w:val="0"/>
          <w:caps w:val="0"/>
          <w:color w:val="000000"/>
          <w:szCs w:val="24"/>
        </w:rPr>
      </w:pPr>
      <w:r>
        <w:rPr>
          <w:b w:val="0"/>
          <w:caps w:val="0"/>
          <w:color w:val="000000"/>
        </w:rPr>
        <w:t>П</w:t>
      </w:r>
      <w:r>
        <w:rPr>
          <w:b w:val="0"/>
          <w:caps w:val="0"/>
          <w:color w:val="000000"/>
          <w:szCs w:val="24"/>
        </w:rPr>
        <w:t>еречень оценочных средств,</w:t>
      </w:r>
    </w:p>
    <w:p w:rsidR="00262380" w:rsidRDefault="00262380" w:rsidP="00262380">
      <w:pPr>
        <w:pStyle w:val="0"/>
        <w:widowControl w:val="0"/>
        <w:spacing w:line="240" w:lineRule="auto"/>
        <w:rPr>
          <w:b w:val="0"/>
          <w:caps w:val="0"/>
          <w:color w:val="000000"/>
          <w:szCs w:val="24"/>
        </w:rPr>
      </w:pPr>
      <w:r>
        <w:rPr>
          <w:b w:val="0"/>
          <w:caps w:val="0"/>
          <w:color w:val="000000"/>
          <w:szCs w:val="24"/>
        </w:rPr>
        <w:t>применяемых для проведения текущего контроля успеваемости по данной дисциплине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262380" w:rsidRPr="00BF600E" w:rsidTr="005B7470">
        <w:tc>
          <w:tcPr>
            <w:tcW w:w="9571" w:type="dxa"/>
          </w:tcPr>
          <w:p w:rsidR="00262380" w:rsidRPr="003813E7" w:rsidRDefault="00262380" w:rsidP="005B7470">
            <w:pPr>
              <w:jc w:val="center"/>
              <w:rPr>
                <w:b/>
                <w:color w:val="000000"/>
              </w:rPr>
            </w:pPr>
            <w:r w:rsidRPr="003813E7">
              <w:rPr>
                <w:b/>
                <w:iCs/>
                <w:color w:val="000000"/>
                <w:sz w:val="22"/>
                <w:szCs w:val="22"/>
              </w:rPr>
              <w:t>Процедуры оценивания</w:t>
            </w:r>
          </w:p>
        </w:tc>
      </w:tr>
      <w:tr w:rsidR="00262380" w:rsidRPr="00BF600E" w:rsidTr="005B7470">
        <w:tc>
          <w:tcPr>
            <w:tcW w:w="9571" w:type="dxa"/>
          </w:tcPr>
          <w:p w:rsidR="00262380" w:rsidRPr="003813E7" w:rsidRDefault="00262380" w:rsidP="005B7470">
            <w:pPr>
              <w:jc w:val="both"/>
              <w:rPr>
                <w:b/>
                <w:iCs/>
                <w:color w:val="000000"/>
                <w:sz w:val="22"/>
                <w:szCs w:val="22"/>
              </w:rPr>
            </w:pPr>
            <w:r w:rsidRPr="00B027DF">
              <w:rPr>
                <w:b/>
                <w:color w:val="000000"/>
              </w:rPr>
              <w:t>Контрольная работа</w:t>
            </w:r>
            <w:r w:rsidRPr="00B027DF">
              <w:rPr>
                <w:color w:val="000000"/>
              </w:rPr>
              <w:t xml:space="preserve"> - письменная работа студента, направленная на решение задач или заданий, требующих поиска обоснованного ответа.</w:t>
            </w:r>
          </w:p>
        </w:tc>
      </w:tr>
      <w:tr w:rsidR="00262380" w:rsidRPr="00BF600E" w:rsidTr="005B7470">
        <w:tc>
          <w:tcPr>
            <w:tcW w:w="9571" w:type="dxa"/>
          </w:tcPr>
          <w:p w:rsidR="00262380" w:rsidRPr="003813E7" w:rsidRDefault="00262380" w:rsidP="005B7470">
            <w:pPr>
              <w:jc w:val="both"/>
              <w:rPr>
                <w:color w:val="000000"/>
              </w:rPr>
            </w:pPr>
            <w:r w:rsidRPr="003813E7">
              <w:rPr>
                <w:b/>
                <w:color w:val="000000"/>
              </w:rPr>
              <w:t>Опрос</w:t>
            </w:r>
            <w:r w:rsidRPr="003813E7">
              <w:rPr>
                <w:color w:val="000000"/>
              </w:rPr>
              <w:t xml:space="preserve"> - фронтальная форма контроля, представляющая собой ответы на вопросы преподавателя в устной форме. </w:t>
            </w:r>
          </w:p>
        </w:tc>
      </w:tr>
      <w:tr w:rsidR="00262380" w:rsidRPr="00BF600E" w:rsidTr="005B7470">
        <w:tc>
          <w:tcPr>
            <w:tcW w:w="9571" w:type="dxa"/>
          </w:tcPr>
          <w:p w:rsidR="00262380" w:rsidRPr="003813E7" w:rsidRDefault="00262380" w:rsidP="005B7470">
            <w:pPr>
              <w:jc w:val="both"/>
              <w:rPr>
                <w:b/>
                <w:color w:val="000000"/>
              </w:rPr>
            </w:pPr>
            <w:r w:rsidRPr="00451811">
              <w:rPr>
                <w:b/>
                <w:color w:val="000000"/>
              </w:rPr>
              <w:t>Коллоквиум</w:t>
            </w:r>
            <w:r w:rsidRPr="00451811">
              <w:rPr>
                <w:color w:val="000000"/>
              </w:rPr>
              <w:t xml:space="preserve"> - групповое обсуждение под руководством преподавателя достаточно широкого круга проблем, например, относительно самостоятельного большого раздела; проходит обычно в форме дискуссии, в ходе которой студентам предоставляется возможность высказать свою точку зрения на рассматриваемую проблему, учиться обосновывать и защищать.</w:t>
            </w:r>
          </w:p>
        </w:tc>
      </w:tr>
    </w:tbl>
    <w:p w:rsidR="00262380" w:rsidRPr="008E334B" w:rsidRDefault="00262380" w:rsidP="00262380">
      <w:pPr>
        <w:shd w:val="clear" w:color="auto" w:fill="FFFFFF"/>
        <w:ind w:left="-142"/>
        <w:jc w:val="center"/>
        <w:rPr>
          <w:bCs/>
          <w:i/>
          <w:color w:val="000000"/>
          <w:spacing w:val="-1"/>
        </w:rPr>
      </w:pPr>
      <w:r w:rsidRPr="008E334B">
        <w:rPr>
          <w:bCs/>
          <w:i/>
          <w:color w:val="000000"/>
          <w:spacing w:val="-1"/>
        </w:rPr>
        <w:t>Шкала оценки выполнения контрольной работы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9"/>
        <w:gridCol w:w="7377"/>
      </w:tblGrid>
      <w:tr w:rsidR="00262380" w:rsidRPr="008E334B" w:rsidTr="005B7470">
        <w:trPr>
          <w:trHeight w:val="221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80" w:rsidRDefault="00262380" w:rsidP="005B7470">
            <w:pPr>
              <w:shd w:val="clear" w:color="auto" w:fill="FFFFFF"/>
              <w:jc w:val="center"/>
              <w:rPr>
                <w:b/>
                <w:color w:val="000000"/>
                <w:spacing w:val="-1"/>
              </w:rPr>
            </w:pPr>
            <w:r>
              <w:rPr>
                <w:b/>
                <w:bCs/>
                <w:color w:val="000000"/>
              </w:rPr>
              <w:t>Уровень</w:t>
            </w:r>
            <w:r>
              <w:rPr>
                <w:b/>
                <w:color w:val="000000"/>
                <w:spacing w:val="-1"/>
              </w:rPr>
              <w:t xml:space="preserve"> /оценка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80" w:rsidRDefault="00262380" w:rsidP="005B7470">
            <w:pPr>
              <w:shd w:val="clear" w:color="auto" w:fill="FFFFFF"/>
              <w:jc w:val="center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Описание</w:t>
            </w:r>
          </w:p>
        </w:tc>
      </w:tr>
      <w:tr w:rsidR="00262380" w:rsidRPr="008E334B" w:rsidTr="005B7470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80" w:rsidRPr="004701D7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lang w:eastAsia="ar-SA"/>
              </w:rPr>
            </w:pPr>
            <w:r w:rsidRPr="004701D7">
              <w:rPr>
                <w:bCs/>
                <w:color w:val="000000"/>
                <w:lang w:eastAsia="en-US"/>
              </w:rPr>
              <w:t>Продвинутый уровень</w:t>
            </w:r>
          </w:p>
          <w:p w:rsidR="00262380" w:rsidRPr="004701D7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lang w:eastAsia="en-US"/>
              </w:rPr>
            </w:pPr>
            <w:r w:rsidRPr="004701D7">
              <w:rPr>
                <w:bCs/>
                <w:color w:val="000000"/>
                <w:lang w:eastAsia="en-US"/>
              </w:rPr>
              <w:t>(«отлично»)</w:t>
            </w:r>
          </w:p>
          <w:p w:rsidR="00262380" w:rsidRPr="004701D7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lang w:eastAsia="en-US"/>
              </w:rPr>
            </w:pP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80" w:rsidRPr="008E334B" w:rsidRDefault="00262380" w:rsidP="005B7470">
            <w:pPr>
              <w:shd w:val="clear" w:color="auto" w:fill="FFFFFF"/>
              <w:rPr>
                <w:color w:val="000000"/>
              </w:rPr>
            </w:pPr>
            <w:r w:rsidRPr="008E334B">
              <w:rPr>
                <w:color w:val="000000"/>
              </w:rPr>
              <w:t>Демонстрирует полное понимание поставленных вопросов. Представленный ответ по вопросам контрольной работы отличается ор</w:t>
            </w:r>
            <w:r w:rsidRPr="008E334B">
              <w:rPr>
                <w:color w:val="000000"/>
              </w:rPr>
              <w:t>и</w:t>
            </w:r>
            <w:r w:rsidRPr="008E334B">
              <w:rPr>
                <w:color w:val="000000"/>
              </w:rPr>
              <w:t xml:space="preserve">гинальностью и логичностью изложения </w:t>
            </w:r>
          </w:p>
        </w:tc>
      </w:tr>
      <w:tr w:rsidR="00262380" w:rsidRPr="008E334B" w:rsidTr="005B7470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80" w:rsidRPr="004701D7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lang w:eastAsia="en-US"/>
              </w:rPr>
            </w:pPr>
            <w:r w:rsidRPr="004701D7">
              <w:rPr>
                <w:bCs/>
                <w:color w:val="000000"/>
                <w:lang w:eastAsia="en-US"/>
              </w:rPr>
              <w:lastRenderedPageBreak/>
              <w:t>Углубленный уровень</w:t>
            </w:r>
          </w:p>
          <w:p w:rsidR="00262380" w:rsidRPr="004701D7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lang w:eastAsia="en-US"/>
              </w:rPr>
            </w:pPr>
            <w:r w:rsidRPr="004701D7">
              <w:rPr>
                <w:bCs/>
                <w:color w:val="000000"/>
                <w:lang w:eastAsia="en-US"/>
              </w:rPr>
              <w:t xml:space="preserve"> («хорошо»)</w:t>
            </w:r>
          </w:p>
          <w:p w:rsidR="00262380" w:rsidRPr="004701D7" w:rsidRDefault="00262380" w:rsidP="005B7470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lang w:eastAsia="en-US"/>
              </w:rPr>
            </w:pP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80" w:rsidRPr="008E334B" w:rsidRDefault="00262380" w:rsidP="005B7470">
            <w:pPr>
              <w:shd w:val="clear" w:color="auto" w:fill="FFFFFF"/>
              <w:rPr>
                <w:color w:val="000000"/>
              </w:rPr>
            </w:pPr>
            <w:r w:rsidRPr="008E334B">
              <w:rPr>
                <w:color w:val="000000"/>
              </w:rPr>
              <w:t>Демонстрирует значительное понимание сути поставленных вопр</w:t>
            </w:r>
            <w:r w:rsidRPr="008E334B">
              <w:rPr>
                <w:color w:val="000000"/>
              </w:rPr>
              <w:t>о</w:t>
            </w:r>
            <w:r w:rsidRPr="008E334B">
              <w:rPr>
                <w:color w:val="000000"/>
              </w:rPr>
              <w:t>сов. Поставленные контрольные вопросы раскрыты в достаточном объеме, но присутствуют несущественные неточности</w:t>
            </w:r>
          </w:p>
        </w:tc>
      </w:tr>
      <w:tr w:rsidR="00262380" w:rsidRPr="008E334B" w:rsidTr="005B7470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80" w:rsidRPr="004701D7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lang w:eastAsia="en-US"/>
              </w:rPr>
            </w:pPr>
            <w:r w:rsidRPr="004701D7">
              <w:rPr>
                <w:bCs/>
                <w:color w:val="000000"/>
                <w:lang w:eastAsia="en-US"/>
              </w:rPr>
              <w:t>Базовый уровень</w:t>
            </w:r>
          </w:p>
          <w:p w:rsidR="00262380" w:rsidRPr="004701D7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lang w:eastAsia="en-US"/>
              </w:rPr>
            </w:pPr>
            <w:r w:rsidRPr="004701D7">
              <w:rPr>
                <w:bCs/>
                <w:color w:val="000000"/>
                <w:lang w:eastAsia="en-US"/>
              </w:rPr>
              <w:t>(«удовлетворительно»)</w:t>
            </w:r>
          </w:p>
          <w:p w:rsidR="00262380" w:rsidRPr="004701D7" w:rsidRDefault="00262380" w:rsidP="005B7470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lang w:eastAsia="en-US"/>
              </w:rPr>
            </w:pP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80" w:rsidRPr="008E334B" w:rsidRDefault="00262380" w:rsidP="005B7470">
            <w:pPr>
              <w:shd w:val="clear" w:color="auto" w:fill="FFFFFF"/>
              <w:rPr>
                <w:color w:val="000000"/>
              </w:rPr>
            </w:pPr>
            <w:r w:rsidRPr="008E334B">
              <w:rPr>
                <w:color w:val="000000"/>
              </w:rPr>
              <w:t>Демонстрирует частичное понимание сути поставленных вопросов.</w:t>
            </w:r>
            <w:r>
              <w:rPr>
                <w:color w:val="000000"/>
              </w:rPr>
              <w:t xml:space="preserve"> П</w:t>
            </w:r>
            <w:r w:rsidRPr="008E334B">
              <w:rPr>
                <w:color w:val="000000"/>
              </w:rPr>
              <w:t>оставленные контрольные вопросы в целом раскрыты, но присутствуют значительные неточности в формулировке требуемых опр</w:t>
            </w:r>
            <w:r w:rsidRPr="008E334B">
              <w:rPr>
                <w:color w:val="000000"/>
              </w:rPr>
              <w:t>е</w:t>
            </w:r>
            <w:r w:rsidRPr="008E334B">
              <w:rPr>
                <w:color w:val="000000"/>
              </w:rPr>
              <w:t>делений</w:t>
            </w:r>
          </w:p>
        </w:tc>
      </w:tr>
      <w:tr w:rsidR="00262380" w:rsidRPr="008E334B" w:rsidTr="005B7470">
        <w:trPr>
          <w:trHeight w:val="274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80" w:rsidRPr="004701D7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lang w:eastAsia="en-US"/>
              </w:rPr>
            </w:pPr>
            <w:r w:rsidRPr="004701D7">
              <w:rPr>
                <w:bCs/>
                <w:color w:val="000000"/>
                <w:lang w:eastAsia="en-US"/>
              </w:rPr>
              <w:t>Нулевой уровень</w:t>
            </w:r>
          </w:p>
          <w:p w:rsidR="00262380" w:rsidRPr="004701D7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lang w:eastAsia="en-US"/>
              </w:rPr>
            </w:pPr>
            <w:r w:rsidRPr="004701D7">
              <w:rPr>
                <w:bCs/>
                <w:color w:val="000000"/>
                <w:lang w:eastAsia="en-US"/>
              </w:rPr>
              <w:t>(«неудовлетворительно»)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80" w:rsidRPr="008E334B" w:rsidRDefault="00262380" w:rsidP="005B7470">
            <w:pPr>
              <w:shd w:val="clear" w:color="auto" w:fill="FFFFFF"/>
              <w:rPr>
                <w:color w:val="000000"/>
              </w:rPr>
            </w:pPr>
            <w:r w:rsidRPr="008E334B">
              <w:rPr>
                <w:color w:val="000000"/>
              </w:rPr>
              <w:t>Ответы на поставленные вопросы не получены</w:t>
            </w:r>
          </w:p>
        </w:tc>
      </w:tr>
    </w:tbl>
    <w:p w:rsidR="00262380" w:rsidRDefault="00262380" w:rsidP="00262380">
      <w:pPr>
        <w:shd w:val="clear" w:color="auto" w:fill="FFFFFF"/>
        <w:jc w:val="center"/>
        <w:rPr>
          <w:bCs/>
          <w:i/>
          <w:spacing w:val="-1"/>
        </w:rPr>
      </w:pPr>
    </w:p>
    <w:p w:rsidR="00262380" w:rsidRDefault="00262380" w:rsidP="00262380">
      <w:pPr>
        <w:shd w:val="clear" w:color="auto" w:fill="FFFFFF"/>
        <w:jc w:val="center"/>
        <w:rPr>
          <w:bCs/>
          <w:i/>
          <w:spacing w:val="-1"/>
        </w:rPr>
      </w:pPr>
      <w:r>
        <w:rPr>
          <w:bCs/>
          <w:i/>
          <w:spacing w:val="-1"/>
        </w:rPr>
        <w:t>Шкала оценки опроса, коллоквиума</w:t>
      </w:r>
    </w:p>
    <w:tbl>
      <w:tblPr>
        <w:tblW w:w="5360" w:type="pct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08"/>
        <w:gridCol w:w="6855"/>
      </w:tblGrid>
      <w:tr w:rsidR="00262380" w:rsidRPr="008E334B" w:rsidTr="005B7470">
        <w:trPr>
          <w:trHeight w:val="275"/>
        </w:trPr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80" w:rsidRPr="008E334B" w:rsidRDefault="00262380" w:rsidP="005B7470">
            <w:pPr>
              <w:tabs>
                <w:tab w:val="right" w:leader="underscore" w:pos="8505"/>
              </w:tabs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8E334B">
              <w:rPr>
                <w:b/>
                <w:bCs/>
                <w:color w:val="000000"/>
                <w:sz w:val="22"/>
                <w:szCs w:val="22"/>
              </w:rPr>
              <w:t>Уровень</w:t>
            </w:r>
            <w:r w:rsidRPr="008E334B">
              <w:rPr>
                <w:b/>
                <w:color w:val="000000"/>
                <w:spacing w:val="-1"/>
                <w:sz w:val="22"/>
                <w:szCs w:val="22"/>
              </w:rPr>
              <w:t xml:space="preserve"> /оценка</w:t>
            </w:r>
          </w:p>
        </w:tc>
        <w:tc>
          <w:tcPr>
            <w:tcW w:w="3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80" w:rsidRPr="008E334B" w:rsidRDefault="00262380" w:rsidP="005B7470">
            <w:pPr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8E334B">
              <w:rPr>
                <w:color w:val="000000"/>
                <w:spacing w:val="-1"/>
                <w:sz w:val="22"/>
                <w:szCs w:val="22"/>
              </w:rPr>
              <w:t>Описание</w:t>
            </w:r>
          </w:p>
        </w:tc>
      </w:tr>
      <w:tr w:rsidR="00262380" w:rsidRPr="008E334B" w:rsidTr="005B7470">
        <w:trPr>
          <w:trHeight w:val="275"/>
        </w:trPr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80" w:rsidRPr="00C87378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ar-SA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>Продвинутый уровень</w:t>
            </w:r>
          </w:p>
          <w:p w:rsidR="00262380" w:rsidRPr="00C87378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>(«отлично»)</w:t>
            </w:r>
          </w:p>
          <w:p w:rsidR="00262380" w:rsidRPr="00C87378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80" w:rsidRPr="008E334B" w:rsidRDefault="00262380" w:rsidP="005B7470">
            <w:pPr>
              <w:jc w:val="both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правильно, всесторонне в полном объеме излагает знания: дает определения, раскрывает содержание понятий, верно использует терминологию; знает организацию и методику реализации пр</w:t>
            </w:r>
            <w:r w:rsidRPr="008E334B">
              <w:rPr>
                <w:color w:val="000000"/>
                <w:sz w:val="22"/>
                <w:szCs w:val="22"/>
              </w:rPr>
              <w:t>о</w:t>
            </w:r>
            <w:r w:rsidRPr="008E334B">
              <w:rPr>
                <w:color w:val="000000"/>
                <w:sz w:val="22"/>
                <w:szCs w:val="22"/>
              </w:rPr>
              <w:t xml:space="preserve">фессиональной деятельности; демонстрирует </w:t>
            </w:r>
            <w:r w:rsidRPr="008E334B">
              <w:rPr>
                <w:i/>
                <w:color w:val="000000"/>
                <w:sz w:val="22"/>
                <w:szCs w:val="22"/>
              </w:rPr>
              <w:t>всестороннее и полное</w:t>
            </w:r>
            <w:r w:rsidRPr="008E334B">
              <w:rPr>
                <w:color w:val="000000"/>
                <w:sz w:val="22"/>
                <w:szCs w:val="22"/>
              </w:rPr>
              <w:t xml:space="preserve"> понимание смысла изученного материала</w:t>
            </w:r>
          </w:p>
        </w:tc>
      </w:tr>
      <w:tr w:rsidR="00262380" w:rsidRPr="008E334B" w:rsidTr="005B7470">
        <w:trPr>
          <w:trHeight w:val="275"/>
        </w:trPr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80" w:rsidRPr="00C87378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>Углубленный уровень</w:t>
            </w:r>
          </w:p>
          <w:p w:rsidR="00262380" w:rsidRPr="00C87378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 xml:space="preserve"> («хорошо»)</w:t>
            </w:r>
          </w:p>
          <w:p w:rsidR="00262380" w:rsidRPr="00C87378" w:rsidRDefault="00262380" w:rsidP="005B7470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80" w:rsidRPr="008E334B" w:rsidRDefault="00262380" w:rsidP="005B7470">
            <w:pPr>
              <w:jc w:val="both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правильно, в полном объеме излагает знания: дает определения, раскрывает содержание понятий, верно использует терминологию; знает организацию и методику реализации профессионал</w:t>
            </w:r>
            <w:r w:rsidRPr="008E334B">
              <w:rPr>
                <w:color w:val="000000"/>
                <w:sz w:val="22"/>
                <w:szCs w:val="22"/>
              </w:rPr>
              <w:t>ь</w:t>
            </w:r>
            <w:r w:rsidRPr="008E334B">
              <w:rPr>
                <w:color w:val="000000"/>
                <w:sz w:val="22"/>
                <w:szCs w:val="22"/>
              </w:rPr>
              <w:t xml:space="preserve">ной деятельности; демонстрирует понимание смысла изученного материала; </w:t>
            </w:r>
            <w:r w:rsidRPr="008E334B">
              <w:rPr>
                <w:i/>
                <w:color w:val="000000"/>
                <w:sz w:val="22"/>
                <w:szCs w:val="22"/>
              </w:rPr>
              <w:t>допускает малозначительные ошибки</w:t>
            </w:r>
          </w:p>
        </w:tc>
      </w:tr>
      <w:tr w:rsidR="00262380" w:rsidRPr="008E334B" w:rsidTr="005B7470">
        <w:trPr>
          <w:trHeight w:val="275"/>
        </w:trPr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80" w:rsidRPr="00C87378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>Базовый уровень</w:t>
            </w:r>
          </w:p>
          <w:p w:rsidR="00262380" w:rsidRPr="00C87378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>(«удовлетворительно»)</w:t>
            </w:r>
          </w:p>
          <w:p w:rsidR="00262380" w:rsidRPr="00C87378" w:rsidRDefault="00262380" w:rsidP="005B7470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80" w:rsidRPr="008E334B" w:rsidRDefault="00262380" w:rsidP="005B7470">
            <w:pPr>
              <w:jc w:val="both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 xml:space="preserve">правильно излагает </w:t>
            </w:r>
            <w:r w:rsidRPr="008E334B">
              <w:rPr>
                <w:i/>
                <w:color w:val="000000"/>
                <w:sz w:val="22"/>
                <w:szCs w:val="22"/>
              </w:rPr>
              <w:t>базовые</w:t>
            </w:r>
            <w:r w:rsidRPr="008E334B">
              <w:rPr>
                <w:color w:val="000000"/>
                <w:sz w:val="22"/>
                <w:szCs w:val="22"/>
              </w:rPr>
              <w:t xml:space="preserve"> знания: дает определения, раскрывает содержание понятий, верно использует терминологию; знает </w:t>
            </w:r>
            <w:r w:rsidRPr="008E334B">
              <w:rPr>
                <w:i/>
                <w:color w:val="000000"/>
                <w:sz w:val="22"/>
                <w:szCs w:val="22"/>
              </w:rPr>
              <w:t>базовый</w:t>
            </w:r>
            <w:r w:rsidRPr="008E334B">
              <w:rPr>
                <w:color w:val="000000"/>
                <w:sz w:val="22"/>
                <w:szCs w:val="22"/>
              </w:rPr>
              <w:t xml:space="preserve"> порядок организации и методику реализации профе</w:t>
            </w:r>
            <w:r w:rsidRPr="008E334B">
              <w:rPr>
                <w:color w:val="000000"/>
                <w:sz w:val="22"/>
                <w:szCs w:val="22"/>
              </w:rPr>
              <w:t>с</w:t>
            </w:r>
            <w:r w:rsidRPr="008E334B">
              <w:rPr>
                <w:color w:val="000000"/>
                <w:sz w:val="22"/>
                <w:szCs w:val="22"/>
              </w:rPr>
              <w:t xml:space="preserve">сиональной деятельности; демонстрирует понимание </w:t>
            </w:r>
            <w:r w:rsidRPr="008E334B">
              <w:rPr>
                <w:i/>
                <w:color w:val="000000"/>
                <w:sz w:val="22"/>
                <w:szCs w:val="22"/>
              </w:rPr>
              <w:t>основного</w:t>
            </w:r>
            <w:r w:rsidRPr="008E334B">
              <w:rPr>
                <w:color w:val="000000"/>
                <w:sz w:val="22"/>
                <w:szCs w:val="22"/>
              </w:rPr>
              <w:t xml:space="preserve"> смысла изученного материала</w:t>
            </w:r>
          </w:p>
        </w:tc>
      </w:tr>
      <w:tr w:rsidR="00262380" w:rsidRPr="008E334B" w:rsidTr="005B7470">
        <w:trPr>
          <w:trHeight w:val="275"/>
        </w:trPr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80" w:rsidRPr="00C87378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>Нулевой уровень</w:t>
            </w:r>
          </w:p>
          <w:p w:rsidR="00262380" w:rsidRPr="00C87378" w:rsidRDefault="00262380" w:rsidP="005B747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>(«неудовлетворительно»)</w:t>
            </w:r>
          </w:p>
          <w:p w:rsidR="00262380" w:rsidRPr="00C87378" w:rsidRDefault="00262380" w:rsidP="005B7470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80" w:rsidRPr="008E334B" w:rsidRDefault="00262380" w:rsidP="005B7470">
            <w:pPr>
              <w:jc w:val="both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 xml:space="preserve">содержание знаниевого компонента </w:t>
            </w:r>
            <w:r w:rsidRPr="008E334B">
              <w:rPr>
                <w:i/>
                <w:color w:val="000000"/>
                <w:sz w:val="22"/>
                <w:szCs w:val="22"/>
              </w:rPr>
              <w:t>не раскрыто;</w:t>
            </w:r>
            <w:r w:rsidRPr="008E334B">
              <w:rPr>
                <w:color w:val="000000"/>
                <w:sz w:val="22"/>
                <w:szCs w:val="22"/>
              </w:rPr>
              <w:t xml:space="preserve"> допускает </w:t>
            </w:r>
            <w:r w:rsidRPr="008E334B">
              <w:rPr>
                <w:i/>
                <w:color w:val="000000"/>
                <w:sz w:val="22"/>
                <w:szCs w:val="22"/>
              </w:rPr>
              <w:t>значительные ошибки</w:t>
            </w:r>
            <w:r w:rsidRPr="008E334B">
              <w:rPr>
                <w:color w:val="000000"/>
                <w:sz w:val="22"/>
                <w:szCs w:val="22"/>
              </w:rPr>
              <w:t xml:space="preserve"> в изложении теоретического основ, организ</w:t>
            </w:r>
            <w:r w:rsidRPr="008E334B">
              <w:rPr>
                <w:color w:val="000000"/>
                <w:sz w:val="22"/>
                <w:szCs w:val="22"/>
              </w:rPr>
              <w:t>а</w:t>
            </w:r>
            <w:r w:rsidRPr="008E334B">
              <w:rPr>
                <w:color w:val="000000"/>
                <w:sz w:val="22"/>
                <w:szCs w:val="22"/>
              </w:rPr>
              <w:t xml:space="preserve">ции и методологии  профессиональной деятельности;  </w:t>
            </w:r>
            <w:r w:rsidRPr="008E334B">
              <w:rPr>
                <w:i/>
                <w:color w:val="000000"/>
                <w:sz w:val="22"/>
                <w:szCs w:val="22"/>
              </w:rPr>
              <w:t>не дает ответы на вопросы, в том числе вспомогательные</w:t>
            </w:r>
          </w:p>
        </w:tc>
      </w:tr>
    </w:tbl>
    <w:p w:rsidR="00262380" w:rsidRDefault="00262380" w:rsidP="00262380">
      <w:pPr>
        <w:shd w:val="clear" w:color="auto" w:fill="FFFFFF"/>
        <w:jc w:val="center"/>
        <w:rPr>
          <w:bCs/>
          <w:i/>
          <w:spacing w:val="-1"/>
        </w:rPr>
      </w:pPr>
    </w:p>
    <w:p w:rsidR="00262380" w:rsidRDefault="00262380" w:rsidP="00262380">
      <w:pPr>
        <w:shd w:val="clear" w:color="auto" w:fill="FFFFFF"/>
        <w:jc w:val="center"/>
        <w:rPr>
          <w:bCs/>
          <w:i/>
          <w:spacing w:val="-1"/>
        </w:rPr>
      </w:pPr>
      <w:r>
        <w:rPr>
          <w:bCs/>
          <w:i/>
          <w:spacing w:val="-1"/>
        </w:rPr>
        <w:t>Шкала оценки устного ответа на зачете по данной дисциплине</w:t>
      </w: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3"/>
        <w:gridCol w:w="5812"/>
        <w:gridCol w:w="2268"/>
      </w:tblGrid>
      <w:tr w:rsidR="00262380" w:rsidRPr="00F9373B" w:rsidTr="005B7470">
        <w:trPr>
          <w:trHeight w:val="234"/>
        </w:trPr>
        <w:tc>
          <w:tcPr>
            <w:tcW w:w="1843" w:type="dxa"/>
            <w:tcBorders>
              <w:left w:val="single" w:sz="4" w:space="0" w:color="auto"/>
            </w:tcBorders>
          </w:tcPr>
          <w:p w:rsidR="00262380" w:rsidRPr="00F9373B" w:rsidRDefault="00262380" w:rsidP="005B7470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262380" w:rsidRDefault="00262380" w:rsidP="005B7470">
            <w:pPr>
              <w:jc w:val="center"/>
              <w:rPr>
                <w:b/>
                <w:color w:val="000000"/>
              </w:rPr>
            </w:pPr>
            <w:r w:rsidRPr="00F9373B">
              <w:rPr>
                <w:b/>
                <w:color w:val="000000"/>
              </w:rPr>
              <w:t xml:space="preserve">Критерии, показатели </w:t>
            </w:r>
          </w:p>
          <w:p w:rsidR="00262380" w:rsidRPr="00F9373B" w:rsidRDefault="00262380" w:rsidP="005B7470">
            <w:pPr>
              <w:jc w:val="center"/>
              <w:rPr>
                <w:b/>
                <w:color w:val="000000"/>
              </w:rPr>
            </w:pPr>
            <w:r w:rsidRPr="00F9373B">
              <w:rPr>
                <w:b/>
                <w:color w:val="000000"/>
              </w:rPr>
              <w:t>выполнения типовых контрольных заданий</w:t>
            </w:r>
          </w:p>
        </w:tc>
        <w:tc>
          <w:tcPr>
            <w:tcW w:w="2268" w:type="dxa"/>
          </w:tcPr>
          <w:p w:rsidR="00262380" w:rsidRPr="00F9373B" w:rsidRDefault="00262380" w:rsidP="005B7470">
            <w:pPr>
              <w:jc w:val="center"/>
              <w:rPr>
                <w:color w:val="000000"/>
              </w:rPr>
            </w:pPr>
            <w:r w:rsidRPr="00F9373B">
              <w:rPr>
                <w:color w:val="000000"/>
              </w:rPr>
              <w:t>Оцениваемые компетенции</w:t>
            </w:r>
          </w:p>
        </w:tc>
      </w:tr>
      <w:tr w:rsidR="00262380" w:rsidRPr="00F9373B" w:rsidTr="005B7470">
        <w:trPr>
          <w:trHeight w:val="234"/>
        </w:trPr>
        <w:tc>
          <w:tcPr>
            <w:tcW w:w="1843" w:type="dxa"/>
          </w:tcPr>
          <w:p w:rsidR="00262380" w:rsidRPr="00F9373B" w:rsidRDefault="00262380" w:rsidP="005B7470">
            <w:pPr>
              <w:jc w:val="center"/>
              <w:rPr>
                <w:color w:val="000000"/>
              </w:rPr>
            </w:pPr>
            <w:r w:rsidRPr="00F9373B">
              <w:rPr>
                <w:b/>
                <w:bCs/>
                <w:i/>
                <w:color w:val="000000"/>
              </w:rPr>
              <w:t>Базовый  уровень («зачтено»)</w:t>
            </w:r>
          </w:p>
        </w:tc>
        <w:tc>
          <w:tcPr>
            <w:tcW w:w="5812" w:type="dxa"/>
          </w:tcPr>
          <w:p w:rsidR="00262380" w:rsidRPr="00F9373B" w:rsidRDefault="00262380" w:rsidP="00D435E1">
            <w:pPr>
              <w:numPr>
                <w:ilvl w:val="0"/>
                <w:numId w:val="5"/>
              </w:numPr>
              <w:rPr>
                <w:color w:val="000000"/>
              </w:rPr>
            </w:pPr>
            <w:r>
              <w:t>обучающийся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</w:t>
            </w:r>
            <w:r>
              <w:softHyphen/>
              <w:t>шении практических вопросов и задач, владеет необхо</w:t>
            </w:r>
            <w:r>
              <w:softHyphen/>
              <w:t>димыми навыками и приемами их выполнения, правильно обосновывает принятое решение, владеет разносторонними навыками и приемами выполнения практических задач.</w:t>
            </w:r>
          </w:p>
          <w:p w:rsidR="00262380" w:rsidRPr="00F9373B" w:rsidRDefault="00262380" w:rsidP="00D435E1">
            <w:pPr>
              <w:numPr>
                <w:ilvl w:val="0"/>
                <w:numId w:val="5"/>
              </w:numPr>
              <w:rPr>
                <w:color w:val="000000"/>
              </w:rPr>
            </w:pPr>
            <w:r w:rsidRPr="00F9373B">
              <w:rPr>
                <w:color w:val="000000"/>
              </w:rPr>
              <w:t>продемонстрировано умение реализовать компетенцию в типовых ситуациях и в ситуациях повышенной сложности, а также в нестандартных и непредвиденных ситуациях, создавая при этом новые правила и алгоритмы действий.</w:t>
            </w:r>
          </w:p>
        </w:tc>
        <w:tc>
          <w:tcPr>
            <w:tcW w:w="2268" w:type="dxa"/>
          </w:tcPr>
          <w:p w:rsidR="00262380" w:rsidRPr="001F189E" w:rsidRDefault="00262380" w:rsidP="005B7470">
            <w:pPr>
              <w:jc w:val="center"/>
              <w:rPr>
                <w:color w:val="000000"/>
                <w:highlight w:val="yellow"/>
              </w:rPr>
            </w:pPr>
            <w:r w:rsidRPr="001F189E">
              <w:rPr>
                <w:color w:val="000000"/>
              </w:rPr>
              <w:t>ПК-3, ПК-4</w:t>
            </w:r>
          </w:p>
        </w:tc>
      </w:tr>
      <w:tr w:rsidR="00262380" w:rsidRPr="00F9373B" w:rsidTr="005B7470">
        <w:trPr>
          <w:trHeight w:val="234"/>
        </w:trPr>
        <w:tc>
          <w:tcPr>
            <w:tcW w:w="1843" w:type="dxa"/>
          </w:tcPr>
          <w:p w:rsidR="00262380" w:rsidRDefault="00262380" w:rsidP="005B7470">
            <w:pPr>
              <w:jc w:val="center"/>
              <w:rPr>
                <w:b/>
                <w:i/>
                <w:color w:val="000000"/>
              </w:rPr>
            </w:pPr>
            <w:r w:rsidRPr="00F9373B">
              <w:rPr>
                <w:b/>
                <w:i/>
                <w:color w:val="000000"/>
              </w:rPr>
              <w:t xml:space="preserve">Нулевой уровень </w:t>
            </w:r>
          </w:p>
          <w:p w:rsidR="00262380" w:rsidRPr="00F9373B" w:rsidRDefault="00262380" w:rsidP="005B7470">
            <w:pPr>
              <w:jc w:val="center"/>
              <w:rPr>
                <w:b/>
                <w:bCs/>
                <w:i/>
                <w:color w:val="000000"/>
              </w:rPr>
            </w:pPr>
            <w:r w:rsidRPr="00F9373B">
              <w:rPr>
                <w:b/>
                <w:i/>
                <w:color w:val="000000"/>
              </w:rPr>
              <w:t>(«не зачтено»)</w:t>
            </w:r>
          </w:p>
        </w:tc>
        <w:tc>
          <w:tcPr>
            <w:tcW w:w="5812" w:type="dxa"/>
          </w:tcPr>
          <w:p w:rsidR="00262380" w:rsidRPr="00F9373B" w:rsidRDefault="00262380" w:rsidP="00D435E1">
            <w:pPr>
              <w:numPr>
                <w:ilvl w:val="0"/>
                <w:numId w:val="5"/>
              </w:numPr>
              <w:rPr>
                <w:color w:val="000000"/>
              </w:rPr>
            </w:pPr>
            <w:r>
              <w:t>обучающийся не знает значительной части программного ма</w:t>
            </w:r>
            <w:r>
              <w:softHyphen/>
              <w:t xml:space="preserve">териала, допускает существенные ошибки, неуверенно, с большими затруднениями выполняет практические работы. </w:t>
            </w:r>
          </w:p>
          <w:p w:rsidR="00262380" w:rsidRPr="00F9373B" w:rsidRDefault="00262380" w:rsidP="00D435E1">
            <w:pPr>
              <w:numPr>
                <w:ilvl w:val="0"/>
                <w:numId w:val="5"/>
              </w:numPr>
              <w:rPr>
                <w:color w:val="000000"/>
              </w:rPr>
            </w:pPr>
            <w:r w:rsidRPr="00F9373B">
              <w:rPr>
                <w:color w:val="000000"/>
              </w:rPr>
              <w:t>отсутствует умение реализовать компетенцию в типовых ситуациях.</w:t>
            </w:r>
          </w:p>
        </w:tc>
        <w:tc>
          <w:tcPr>
            <w:tcW w:w="2268" w:type="dxa"/>
          </w:tcPr>
          <w:p w:rsidR="00262380" w:rsidRPr="001F189E" w:rsidRDefault="00262380" w:rsidP="005B7470">
            <w:pPr>
              <w:jc w:val="center"/>
              <w:rPr>
                <w:color w:val="000000"/>
                <w:highlight w:val="yellow"/>
              </w:rPr>
            </w:pPr>
            <w:r w:rsidRPr="001F189E">
              <w:rPr>
                <w:color w:val="000000"/>
              </w:rPr>
              <w:t>ПК-3, ПК-4</w:t>
            </w:r>
          </w:p>
        </w:tc>
      </w:tr>
    </w:tbl>
    <w:p w:rsidR="00262380" w:rsidRDefault="00262380" w:rsidP="00262380">
      <w:pPr>
        <w:shd w:val="clear" w:color="auto" w:fill="FFFFFF"/>
        <w:jc w:val="center"/>
        <w:rPr>
          <w:bCs/>
          <w:i/>
          <w:spacing w:val="-1"/>
        </w:rPr>
      </w:pPr>
    </w:p>
    <w:p w:rsidR="00262380" w:rsidRDefault="00262380" w:rsidP="00262380">
      <w:pPr>
        <w:jc w:val="center"/>
        <w:rPr>
          <w:b/>
        </w:rPr>
      </w:pPr>
    </w:p>
    <w:p w:rsidR="00262380" w:rsidRDefault="00262380" w:rsidP="00262380">
      <w:pPr>
        <w:jc w:val="center"/>
        <w:rPr>
          <w:b/>
        </w:rPr>
      </w:pPr>
    </w:p>
    <w:p w:rsidR="00262380" w:rsidRDefault="00262380" w:rsidP="00262380">
      <w:pPr>
        <w:jc w:val="center"/>
        <w:rPr>
          <w:b/>
        </w:rPr>
      </w:pPr>
    </w:p>
    <w:p w:rsidR="00262380" w:rsidRDefault="00262380" w:rsidP="00262380">
      <w:pPr>
        <w:rPr>
          <w:b/>
        </w:rPr>
      </w:pPr>
    </w:p>
    <w:p w:rsidR="00262380" w:rsidRPr="00F9373B" w:rsidRDefault="00262380" w:rsidP="00403007">
      <w:pPr>
        <w:tabs>
          <w:tab w:val="right" w:leader="underscore" w:pos="8505"/>
        </w:tabs>
        <w:jc w:val="center"/>
        <w:rPr>
          <w:b/>
          <w:bCs/>
          <w:color w:val="000000"/>
        </w:rPr>
        <w:sectPr w:rsidR="00262380" w:rsidRPr="00F9373B" w:rsidSect="00262380"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</w:p>
    <w:p w:rsidR="00613490" w:rsidRPr="00613490" w:rsidRDefault="00613490" w:rsidP="00613490">
      <w:pPr>
        <w:pStyle w:val="afb"/>
        <w:numPr>
          <w:ilvl w:val="1"/>
          <w:numId w:val="4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13490">
        <w:rPr>
          <w:rFonts w:ascii="Times New Roman" w:hAnsi="Times New Roman"/>
          <w:b/>
          <w:color w:val="000000"/>
          <w:sz w:val="24"/>
          <w:szCs w:val="24"/>
        </w:rPr>
        <w:lastRenderedPageBreak/>
        <w:t>Типовые контрольные задания или иные материалы, необходимые для оценки знаний, умений, навыков и (или) опыта деятельности</w:t>
      </w:r>
      <w:r w:rsidRPr="00613490">
        <w:rPr>
          <w:rFonts w:ascii="Times New Roman" w:hAnsi="Times New Roman"/>
          <w:b/>
          <w:sz w:val="24"/>
          <w:szCs w:val="24"/>
        </w:rPr>
        <w:t xml:space="preserve"> при реализации дисциплины</w:t>
      </w:r>
    </w:p>
    <w:p w:rsidR="00613490" w:rsidRPr="00613490" w:rsidRDefault="00613490" w:rsidP="00613490">
      <w:pPr>
        <w:pStyle w:val="afb"/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 w:rsidRPr="00613490">
        <w:rPr>
          <w:rFonts w:ascii="Times New Roman" w:hAnsi="Times New Roman"/>
          <w:b/>
          <w:sz w:val="24"/>
          <w:szCs w:val="24"/>
        </w:rPr>
        <w:t xml:space="preserve"> </w:t>
      </w:r>
    </w:p>
    <w:p w:rsidR="00613490" w:rsidRPr="00613490" w:rsidRDefault="00613490" w:rsidP="00613490">
      <w:pPr>
        <w:pStyle w:val="afb"/>
        <w:shd w:val="clear" w:color="auto" w:fill="FFFFFF"/>
        <w:tabs>
          <w:tab w:val="left" w:pos="708"/>
        </w:tabs>
        <w:ind w:left="502"/>
        <w:rPr>
          <w:rFonts w:ascii="Times New Roman" w:hAnsi="Times New Roman"/>
          <w:b/>
          <w:color w:val="000000"/>
          <w:sz w:val="24"/>
          <w:szCs w:val="24"/>
        </w:rPr>
      </w:pPr>
      <w:r w:rsidRPr="00613490">
        <w:rPr>
          <w:rFonts w:ascii="Times New Roman" w:hAnsi="Times New Roman"/>
          <w:b/>
          <w:color w:val="000000"/>
          <w:sz w:val="24"/>
          <w:szCs w:val="24"/>
        </w:rPr>
        <w:t>3.1.  Процедура оценивания – опрос</w:t>
      </w:r>
    </w:p>
    <w:p w:rsidR="00613490" w:rsidRPr="00613490" w:rsidRDefault="00613490" w:rsidP="00613490">
      <w:pPr>
        <w:shd w:val="clear" w:color="auto" w:fill="FFFFFF"/>
        <w:ind w:firstLine="567"/>
        <w:jc w:val="both"/>
        <w:rPr>
          <w:bCs/>
          <w:color w:val="000000"/>
          <w:sz w:val="24"/>
          <w:szCs w:val="24"/>
        </w:rPr>
      </w:pPr>
    </w:p>
    <w:p w:rsidR="00613490" w:rsidRPr="00613490" w:rsidRDefault="00613490" w:rsidP="00D435E1">
      <w:pPr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613490">
        <w:rPr>
          <w:sz w:val="24"/>
          <w:szCs w:val="24"/>
        </w:rPr>
        <w:t>Назовите классификацию, основные параметры следующих элементов: энергетическая система, электроэнергетическая система, электрическая станция, электрическая сеть.</w:t>
      </w:r>
    </w:p>
    <w:p w:rsidR="00613490" w:rsidRPr="00613490" w:rsidRDefault="00613490" w:rsidP="00D435E1">
      <w:pPr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613490">
        <w:rPr>
          <w:sz w:val="24"/>
          <w:szCs w:val="24"/>
        </w:rPr>
        <w:t>Нарисуйте схемы системы конфигурации электрических сетей. Назовите достоинства и недостатки систем.</w:t>
      </w:r>
    </w:p>
    <w:p w:rsidR="00613490" w:rsidRPr="00613490" w:rsidRDefault="00613490" w:rsidP="00D435E1">
      <w:pPr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613490">
        <w:rPr>
          <w:sz w:val="24"/>
          <w:szCs w:val="24"/>
        </w:rPr>
        <w:t>Нарисуйте схемы системы замещения кабельных линий, их параметры. Назовите достоинства и недостатки систем.</w:t>
      </w:r>
    </w:p>
    <w:p w:rsidR="00613490" w:rsidRPr="00613490" w:rsidRDefault="00613490" w:rsidP="00D435E1">
      <w:pPr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613490">
        <w:rPr>
          <w:sz w:val="24"/>
          <w:szCs w:val="24"/>
        </w:rPr>
        <w:t>Объясните принцип работы централизованного и местного регулирования напряжения.</w:t>
      </w:r>
    </w:p>
    <w:p w:rsidR="00613490" w:rsidRPr="00613490" w:rsidRDefault="00613490" w:rsidP="00D435E1">
      <w:pPr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613490">
        <w:rPr>
          <w:sz w:val="24"/>
          <w:szCs w:val="24"/>
        </w:rPr>
        <w:t>Объясните расч</w:t>
      </w:r>
      <w:r w:rsidRPr="00613490">
        <w:rPr>
          <w:rFonts w:hAnsi="Cambria Math"/>
          <w:sz w:val="24"/>
          <w:szCs w:val="24"/>
        </w:rPr>
        <w:t>ѐ</w:t>
      </w:r>
      <w:r w:rsidRPr="00613490">
        <w:rPr>
          <w:sz w:val="24"/>
          <w:szCs w:val="24"/>
        </w:rPr>
        <w:t>т режимов в однородных электрических сетях.</w:t>
      </w:r>
    </w:p>
    <w:p w:rsidR="00613490" w:rsidRPr="00613490" w:rsidRDefault="00613490" w:rsidP="00D435E1">
      <w:pPr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613490">
        <w:rPr>
          <w:sz w:val="24"/>
          <w:szCs w:val="24"/>
        </w:rPr>
        <w:t>Объясните технико-экономические показатели и критерии выбора оптимального варианта электрической сети. Основы проектирования электрической сети.</w:t>
      </w:r>
    </w:p>
    <w:p w:rsidR="00613490" w:rsidRPr="00613490" w:rsidRDefault="00613490" w:rsidP="00D435E1">
      <w:pPr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613490">
        <w:rPr>
          <w:sz w:val="24"/>
          <w:szCs w:val="24"/>
        </w:rPr>
        <w:t>Назовите способы и средства обеспечения требуемого качества электроэнергии.</w:t>
      </w:r>
    </w:p>
    <w:p w:rsidR="00613490" w:rsidRPr="00613490" w:rsidRDefault="00613490" w:rsidP="00613490">
      <w:pPr>
        <w:pStyle w:val="afb"/>
        <w:shd w:val="clear" w:color="auto" w:fill="FFFFFF"/>
        <w:tabs>
          <w:tab w:val="left" w:pos="708"/>
        </w:tabs>
        <w:ind w:left="502"/>
        <w:rPr>
          <w:rFonts w:ascii="Times New Roman" w:hAnsi="Times New Roman"/>
          <w:b/>
          <w:color w:val="000000"/>
          <w:sz w:val="24"/>
          <w:szCs w:val="24"/>
        </w:rPr>
      </w:pPr>
    </w:p>
    <w:p w:rsidR="00613490" w:rsidRPr="00613490" w:rsidRDefault="00613490" w:rsidP="00613490">
      <w:pPr>
        <w:pStyle w:val="afb"/>
        <w:shd w:val="clear" w:color="auto" w:fill="FFFFFF"/>
        <w:tabs>
          <w:tab w:val="left" w:pos="708"/>
        </w:tabs>
        <w:ind w:left="502"/>
        <w:rPr>
          <w:rFonts w:ascii="Times New Roman" w:hAnsi="Times New Roman"/>
          <w:b/>
          <w:color w:val="000000"/>
          <w:sz w:val="24"/>
          <w:szCs w:val="24"/>
        </w:rPr>
      </w:pPr>
    </w:p>
    <w:p w:rsidR="00613490" w:rsidRPr="00613490" w:rsidRDefault="00613490" w:rsidP="00613490">
      <w:pPr>
        <w:pStyle w:val="afb"/>
        <w:shd w:val="clear" w:color="auto" w:fill="FFFFFF"/>
        <w:tabs>
          <w:tab w:val="left" w:pos="708"/>
        </w:tabs>
        <w:ind w:left="502"/>
        <w:rPr>
          <w:rFonts w:ascii="Times New Roman" w:hAnsi="Times New Roman"/>
          <w:b/>
          <w:color w:val="000000"/>
          <w:sz w:val="24"/>
          <w:szCs w:val="24"/>
        </w:rPr>
      </w:pPr>
      <w:r w:rsidRPr="00613490">
        <w:rPr>
          <w:rFonts w:ascii="Times New Roman" w:hAnsi="Times New Roman"/>
          <w:b/>
          <w:color w:val="000000"/>
          <w:sz w:val="24"/>
          <w:szCs w:val="24"/>
        </w:rPr>
        <w:t>3.2.  Процедура оценивания –  контрольная работа</w:t>
      </w:r>
    </w:p>
    <w:p w:rsidR="00613490" w:rsidRPr="00613490" w:rsidRDefault="00613490" w:rsidP="00613490">
      <w:pPr>
        <w:shd w:val="clear" w:color="auto" w:fill="FFFFFF"/>
        <w:ind w:firstLine="567"/>
        <w:jc w:val="both"/>
        <w:rPr>
          <w:bCs/>
          <w:color w:val="000000"/>
          <w:sz w:val="24"/>
          <w:szCs w:val="24"/>
        </w:rPr>
      </w:pPr>
    </w:p>
    <w:p w:rsidR="00613490" w:rsidRPr="00613490" w:rsidRDefault="00613490" w:rsidP="00613490">
      <w:pPr>
        <w:shd w:val="clear" w:color="auto" w:fill="FFFFFF"/>
        <w:ind w:firstLine="567"/>
        <w:jc w:val="both"/>
        <w:rPr>
          <w:bCs/>
          <w:color w:val="000000"/>
          <w:sz w:val="24"/>
          <w:szCs w:val="24"/>
        </w:rPr>
      </w:pPr>
      <w:r w:rsidRPr="00613490">
        <w:rPr>
          <w:bCs/>
          <w:color w:val="000000"/>
          <w:sz w:val="24"/>
          <w:szCs w:val="24"/>
        </w:rPr>
        <w:t>1.</w:t>
      </w:r>
      <w:r w:rsidRPr="00613490">
        <w:rPr>
          <w:bCs/>
          <w:color w:val="000000"/>
          <w:sz w:val="24"/>
          <w:szCs w:val="24"/>
        </w:rPr>
        <w:tab/>
        <w:t>Расчет потерь мощности и годовых потерь электроэнергии в элементах электрической сети.</w:t>
      </w:r>
    </w:p>
    <w:p w:rsidR="00613490" w:rsidRPr="00613490" w:rsidRDefault="00613490" w:rsidP="00613490">
      <w:pPr>
        <w:shd w:val="clear" w:color="auto" w:fill="FFFFFF"/>
        <w:ind w:firstLine="567"/>
        <w:jc w:val="both"/>
        <w:rPr>
          <w:bCs/>
          <w:color w:val="000000"/>
          <w:sz w:val="24"/>
          <w:szCs w:val="24"/>
        </w:rPr>
      </w:pPr>
      <w:r w:rsidRPr="00613490">
        <w:rPr>
          <w:bCs/>
          <w:color w:val="000000"/>
          <w:sz w:val="24"/>
          <w:szCs w:val="24"/>
        </w:rPr>
        <w:t>2.</w:t>
      </w:r>
      <w:r w:rsidRPr="00613490">
        <w:rPr>
          <w:bCs/>
          <w:color w:val="000000"/>
          <w:sz w:val="24"/>
          <w:szCs w:val="24"/>
        </w:rPr>
        <w:tab/>
        <w:t xml:space="preserve">Построение характеристик </w:t>
      </w:r>
      <w:r w:rsidRPr="00613490">
        <w:rPr>
          <w:sz w:val="24"/>
          <w:szCs w:val="24"/>
        </w:rPr>
        <w:t>наибольшей потери напряжения</w:t>
      </w:r>
      <w:r w:rsidRPr="00613490">
        <w:rPr>
          <w:bCs/>
          <w:color w:val="000000"/>
          <w:sz w:val="24"/>
          <w:szCs w:val="24"/>
        </w:rPr>
        <w:t>.</w:t>
      </w:r>
    </w:p>
    <w:p w:rsidR="00613490" w:rsidRPr="00613490" w:rsidRDefault="00613490" w:rsidP="00613490">
      <w:pPr>
        <w:shd w:val="clear" w:color="auto" w:fill="FFFFFF"/>
        <w:ind w:firstLine="567"/>
        <w:jc w:val="both"/>
        <w:rPr>
          <w:bCs/>
          <w:color w:val="000000"/>
          <w:sz w:val="24"/>
          <w:szCs w:val="24"/>
        </w:rPr>
      </w:pPr>
      <w:r w:rsidRPr="00613490">
        <w:rPr>
          <w:bCs/>
          <w:color w:val="000000"/>
          <w:sz w:val="24"/>
          <w:szCs w:val="24"/>
        </w:rPr>
        <w:t>5.</w:t>
      </w:r>
      <w:r w:rsidRPr="00613490">
        <w:rPr>
          <w:bCs/>
          <w:color w:val="000000"/>
          <w:sz w:val="24"/>
          <w:szCs w:val="24"/>
        </w:rPr>
        <w:tab/>
        <w:t xml:space="preserve">Расчет переходных процессов  - </w:t>
      </w:r>
      <w:r w:rsidRPr="00613490">
        <w:rPr>
          <w:sz w:val="24"/>
          <w:szCs w:val="24"/>
        </w:rPr>
        <w:t>расчет коротких замыканий</w:t>
      </w:r>
      <w:r w:rsidRPr="00613490">
        <w:rPr>
          <w:bCs/>
          <w:color w:val="000000"/>
          <w:sz w:val="24"/>
          <w:szCs w:val="24"/>
        </w:rPr>
        <w:t>.</w:t>
      </w:r>
    </w:p>
    <w:p w:rsidR="00613490" w:rsidRPr="00613490" w:rsidRDefault="00613490" w:rsidP="00613490">
      <w:pPr>
        <w:shd w:val="clear" w:color="auto" w:fill="FFFFFF"/>
        <w:ind w:firstLine="567"/>
        <w:jc w:val="both"/>
        <w:rPr>
          <w:bCs/>
          <w:color w:val="000000"/>
          <w:sz w:val="24"/>
          <w:szCs w:val="24"/>
        </w:rPr>
      </w:pPr>
    </w:p>
    <w:p w:rsidR="00613490" w:rsidRPr="00613490" w:rsidRDefault="00613490" w:rsidP="00613490">
      <w:pPr>
        <w:pStyle w:val="afb"/>
        <w:shd w:val="clear" w:color="auto" w:fill="FFFFFF"/>
        <w:tabs>
          <w:tab w:val="left" w:pos="708"/>
        </w:tabs>
        <w:ind w:left="502"/>
        <w:rPr>
          <w:rFonts w:ascii="Times New Roman" w:hAnsi="Times New Roman"/>
          <w:b/>
          <w:color w:val="000000"/>
          <w:sz w:val="24"/>
          <w:szCs w:val="24"/>
        </w:rPr>
      </w:pPr>
      <w:r w:rsidRPr="00613490">
        <w:rPr>
          <w:rFonts w:ascii="Times New Roman" w:hAnsi="Times New Roman"/>
          <w:b/>
          <w:color w:val="000000"/>
          <w:sz w:val="24"/>
          <w:szCs w:val="24"/>
        </w:rPr>
        <w:t>3.3.  Процедура оценивания – реферат</w:t>
      </w:r>
    </w:p>
    <w:p w:rsidR="00613490" w:rsidRPr="00613490" w:rsidRDefault="00613490" w:rsidP="00613490">
      <w:pPr>
        <w:shd w:val="clear" w:color="auto" w:fill="FFFFFF"/>
        <w:ind w:firstLine="567"/>
        <w:jc w:val="both"/>
        <w:rPr>
          <w:bCs/>
          <w:color w:val="000000"/>
          <w:sz w:val="24"/>
          <w:szCs w:val="24"/>
        </w:rPr>
      </w:pPr>
    </w:p>
    <w:p w:rsidR="00613490" w:rsidRPr="00613490" w:rsidRDefault="00613490" w:rsidP="00D435E1">
      <w:pPr>
        <w:numPr>
          <w:ilvl w:val="0"/>
          <w:numId w:val="8"/>
        </w:numPr>
        <w:shd w:val="clear" w:color="auto" w:fill="FFFFFF"/>
        <w:overflowPunct/>
        <w:autoSpaceDE/>
        <w:autoSpaceDN/>
        <w:adjustRightInd/>
        <w:jc w:val="both"/>
        <w:textAlignment w:val="auto"/>
        <w:rPr>
          <w:bCs/>
          <w:color w:val="000000"/>
          <w:sz w:val="24"/>
          <w:szCs w:val="24"/>
        </w:rPr>
      </w:pPr>
      <w:r w:rsidRPr="00613490">
        <w:rPr>
          <w:spacing w:val="-8"/>
          <w:sz w:val="24"/>
          <w:szCs w:val="24"/>
        </w:rPr>
        <w:t>Схемы электрических соединений понижающих подстанций.</w:t>
      </w:r>
    </w:p>
    <w:p w:rsidR="00613490" w:rsidRPr="00613490" w:rsidRDefault="00613490" w:rsidP="00D435E1">
      <w:pPr>
        <w:numPr>
          <w:ilvl w:val="0"/>
          <w:numId w:val="8"/>
        </w:numPr>
        <w:shd w:val="clear" w:color="auto" w:fill="FFFFFF"/>
        <w:overflowPunct/>
        <w:autoSpaceDE/>
        <w:autoSpaceDN/>
        <w:adjustRightInd/>
        <w:jc w:val="both"/>
        <w:textAlignment w:val="auto"/>
        <w:rPr>
          <w:bCs/>
          <w:color w:val="000000"/>
          <w:sz w:val="24"/>
          <w:szCs w:val="24"/>
        </w:rPr>
      </w:pPr>
      <w:r w:rsidRPr="00613490">
        <w:rPr>
          <w:bCs/>
          <w:color w:val="000000"/>
          <w:sz w:val="24"/>
          <w:szCs w:val="24"/>
        </w:rPr>
        <w:t>Принцип формирования марок кабелей. Маркировка кабелей, примеры.</w:t>
      </w:r>
    </w:p>
    <w:p w:rsidR="00613490" w:rsidRPr="00613490" w:rsidRDefault="00613490" w:rsidP="00D435E1">
      <w:pPr>
        <w:numPr>
          <w:ilvl w:val="0"/>
          <w:numId w:val="8"/>
        </w:numPr>
        <w:shd w:val="clear" w:color="auto" w:fill="FFFFFF"/>
        <w:overflowPunct/>
        <w:autoSpaceDE/>
        <w:autoSpaceDN/>
        <w:adjustRightInd/>
        <w:jc w:val="both"/>
        <w:textAlignment w:val="auto"/>
        <w:rPr>
          <w:bCs/>
          <w:color w:val="000000"/>
          <w:sz w:val="24"/>
          <w:szCs w:val="24"/>
        </w:rPr>
      </w:pPr>
      <w:r w:rsidRPr="00613490">
        <w:rPr>
          <w:bCs/>
          <w:color w:val="000000"/>
          <w:sz w:val="24"/>
          <w:szCs w:val="24"/>
        </w:rPr>
        <w:t>Каталожные данные трансформаторов, основные понятия и определения.</w:t>
      </w:r>
    </w:p>
    <w:p w:rsidR="00613490" w:rsidRPr="00613490" w:rsidRDefault="00613490" w:rsidP="00D435E1">
      <w:pPr>
        <w:numPr>
          <w:ilvl w:val="0"/>
          <w:numId w:val="8"/>
        </w:numPr>
        <w:shd w:val="clear" w:color="auto" w:fill="FFFFFF"/>
        <w:overflowPunct/>
        <w:autoSpaceDE/>
        <w:autoSpaceDN/>
        <w:adjustRightInd/>
        <w:jc w:val="both"/>
        <w:textAlignment w:val="auto"/>
        <w:rPr>
          <w:bCs/>
          <w:color w:val="000000"/>
          <w:sz w:val="24"/>
          <w:szCs w:val="24"/>
        </w:rPr>
      </w:pPr>
      <w:r w:rsidRPr="00613490">
        <w:rPr>
          <w:sz w:val="24"/>
          <w:szCs w:val="24"/>
        </w:rPr>
        <w:t>Статические характеристики асинхронных и синхронных двигателей.</w:t>
      </w:r>
    </w:p>
    <w:p w:rsidR="00613490" w:rsidRPr="00613490" w:rsidRDefault="00613490" w:rsidP="00613490">
      <w:pPr>
        <w:shd w:val="clear" w:color="auto" w:fill="FFFFFF"/>
        <w:ind w:left="927"/>
        <w:jc w:val="both"/>
        <w:rPr>
          <w:bCs/>
          <w:color w:val="000000"/>
          <w:sz w:val="24"/>
          <w:szCs w:val="24"/>
        </w:rPr>
      </w:pPr>
    </w:p>
    <w:p w:rsidR="00613490" w:rsidRPr="00613490" w:rsidRDefault="00613490" w:rsidP="00613490">
      <w:pPr>
        <w:shd w:val="clear" w:color="auto" w:fill="FFFFFF"/>
        <w:ind w:firstLine="567"/>
        <w:jc w:val="both"/>
        <w:rPr>
          <w:bCs/>
          <w:color w:val="000000"/>
          <w:sz w:val="24"/>
          <w:szCs w:val="24"/>
        </w:rPr>
      </w:pPr>
    </w:p>
    <w:p w:rsidR="00613490" w:rsidRPr="00613490" w:rsidRDefault="00613490" w:rsidP="00613490">
      <w:pPr>
        <w:shd w:val="clear" w:color="auto" w:fill="FFFFFF"/>
        <w:tabs>
          <w:tab w:val="left" w:pos="708"/>
        </w:tabs>
        <w:ind w:firstLine="567"/>
        <w:jc w:val="both"/>
        <w:rPr>
          <w:b/>
          <w:color w:val="000000"/>
          <w:sz w:val="24"/>
          <w:szCs w:val="24"/>
        </w:rPr>
      </w:pPr>
      <w:r w:rsidRPr="00613490">
        <w:rPr>
          <w:b/>
          <w:color w:val="000000"/>
          <w:sz w:val="24"/>
          <w:szCs w:val="24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компетенций, формируемых в ходе изучения дисциплины</w:t>
      </w:r>
    </w:p>
    <w:p w:rsidR="00613490" w:rsidRPr="00613490" w:rsidRDefault="00613490" w:rsidP="00613490">
      <w:pPr>
        <w:ind w:firstLine="567"/>
        <w:jc w:val="both"/>
        <w:rPr>
          <w:b/>
          <w:color w:val="000000"/>
          <w:sz w:val="24"/>
          <w:szCs w:val="24"/>
        </w:rPr>
      </w:pPr>
    </w:p>
    <w:p w:rsidR="00613490" w:rsidRPr="00613490" w:rsidRDefault="00613490" w:rsidP="00613490">
      <w:pPr>
        <w:ind w:firstLine="567"/>
        <w:jc w:val="both"/>
        <w:rPr>
          <w:sz w:val="24"/>
          <w:szCs w:val="24"/>
        </w:rPr>
      </w:pPr>
      <w:r w:rsidRPr="00613490">
        <w:rPr>
          <w:sz w:val="24"/>
          <w:szCs w:val="24"/>
        </w:rPr>
        <w:t xml:space="preserve">Практические занятия и контрольная работа по </w:t>
      </w:r>
      <w:r w:rsidRPr="00613490">
        <w:rPr>
          <w:bCs/>
          <w:sz w:val="24"/>
          <w:szCs w:val="24"/>
        </w:rPr>
        <w:t>дисциплине</w:t>
      </w:r>
      <w:r w:rsidRPr="00613490">
        <w:rPr>
          <w:sz w:val="24"/>
          <w:szCs w:val="24"/>
        </w:rPr>
        <w:t xml:space="preserve"> – это работа, которая выполняется студентом и является совокупностью полученных результатов самостоятельного исследования теоретических положений и отработки практических навыков в период изучения дисциплины в структурных подразделениях университета.</w:t>
      </w:r>
    </w:p>
    <w:p w:rsidR="00613490" w:rsidRPr="00613490" w:rsidRDefault="00613490" w:rsidP="00613490">
      <w:pPr>
        <w:ind w:firstLine="567"/>
        <w:jc w:val="both"/>
        <w:rPr>
          <w:sz w:val="24"/>
          <w:szCs w:val="24"/>
        </w:rPr>
      </w:pPr>
      <w:r w:rsidRPr="00613490">
        <w:rPr>
          <w:sz w:val="24"/>
          <w:szCs w:val="24"/>
        </w:rPr>
        <w:t>В ходе изучения дисциплины в структурных подразделениях университета и самостоятельной работы, независимо от места ее проведения, каждый студент ведет рабочую тетрадь, в которой ведется запись заданий и полученных результатов самостоятельного исследования теоретических положений. В конце практического занятия рабочая тетрадь подписывается преподавателем.</w:t>
      </w:r>
    </w:p>
    <w:p w:rsidR="00613490" w:rsidRPr="00613490" w:rsidRDefault="00613490" w:rsidP="00613490">
      <w:pPr>
        <w:ind w:firstLine="567"/>
        <w:jc w:val="both"/>
        <w:rPr>
          <w:sz w:val="24"/>
          <w:szCs w:val="24"/>
        </w:rPr>
      </w:pPr>
      <w:r w:rsidRPr="00613490">
        <w:rPr>
          <w:sz w:val="24"/>
          <w:szCs w:val="24"/>
        </w:rPr>
        <w:lastRenderedPageBreak/>
        <w:t xml:space="preserve">Реферат по </w:t>
      </w:r>
      <w:r w:rsidRPr="00613490">
        <w:rPr>
          <w:bCs/>
          <w:sz w:val="24"/>
          <w:szCs w:val="24"/>
        </w:rPr>
        <w:t>дисциплине</w:t>
      </w:r>
      <w:r w:rsidRPr="00613490">
        <w:rPr>
          <w:sz w:val="24"/>
          <w:szCs w:val="24"/>
        </w:rPr>
        <w:t xml:space="preserve"> – это аналитическая (практическая) работа, которая выполняется студентом и является совокупностью полученных результатов самостоятельного исследования теоретических и практических навыков в период изучения дисциплины в структурных подразделениях университета и при самостоятельной работе.</w:t>
      </w:r>
    </w:p>
    <w:p w:rsidR="00613490" w:rsidRPr="00613490" w:rsidRDefault="00613490" w:rsidP="00613490">
      <w:pPr>
        <w:ind w:firstLine="567"/>
        <w:jc w:val="both"/>
        <w:rPr>
          <w:sz w:val="24"/>
          <w:szCs w:val="24"/>
        </w:rPr>
      </w:pPr>
      <w:r w:rsidRPr="00613490">
        <w:rPr>
          <w:sz w:val="24"/>
          <w:szCs w:val="24"/>
        </w:rPr>
        <w:t>Составление реферата осуществляется во второй половине семестра. Реферат должен включать текстовый, графический и другой иллюстративный материал.</w:t>
      </w:r>
    </w:p>
    <w:p w:rsidR="00613490" w:rsidRPr="00613490" w:rsidRDefault="00613490" w:rsidP="00613490">
      <w:pPr>
        <w:ind w:firstLine="567"/>
        <w:jc w:val="both"/>
        <w:rPr>
          <w:sz w:val="24"/>
          <w:szCs w:val="24"/>
        </w:rPr>
      </w:pPr>
      <w:r w:rsidRPr="00613490">
        <w:rPr>
          <w:sz w:val="24"/>
          <w:szCs w:val="24"/>
        </w:rPr>
        <w:t xml:space="preserve">При подготовке реферата студенту следует использовать различные литературные, периодические, нормативные и другие источники и материалы, систематизируя и обобщая нужную для того или иного раздела отчета информацию. </w:t>
      </w:r>
    </w:p>
    <w:p w:rsidR="00613490" w:rsidRPr="00613490" w:rsidRDefault="00613490" w:rsidP="00613490">
      <w:pPr>
        <w:ind w:firstLine="567"/>
        <w:jc w:val="both"/>
        <w:rPr>
          <w:sz w:val="24"/>
          <w:szCs w:val="24"/>
        </w:rPr>
      </w:pPr>
      <w:r w:rsidRPr="00613490">
        <w:rPr>
          <w:sz w:val="24"/>
          <w:szCs w:val="24"/>
        </w:rPr>
        <w:t>Общие требования к реферату: логическая последовательность и четкость изложения материала; краткость и точность формулировок, исключающих возможность неоднозначного толкования; убедительность аргументации; конкретность изложения материала и результатов работы; информационная выразительность; достоверность; достаточность и обоснованность выводов, отсутствие пунктуационных, орфографических и синтаксических ошибок. Оригинальность реферата  - более 50 %.</w:t>
      </w:r>
    </w:p>
    <w:p w:rsidR="00613490" w:rsidRPr="00613490" w:rsidRDefault="00613490" w:rsidP="00613490">
      <w:pPr>
        <w:ind w:left="-142" w:firstLine="709"/>
        <w:jc w:val="both"/>
        <w:rPr>
          <w:rFonts w:eastAsia="TimesNewRomanPSMT"/>
          <w:sz w:val="24"/>
          <w:szCs w:val="24"/>
        </w:rPr>
      </w:pPr>
      <w:r w:rsidRPr="00613490">
        <w:rPr>
          <w:rFonts w:eastAsia="TimesNewRomanPSMT"/>
          <w:sz w:val="24"/>
          <w:szCs w:val="24"/>
        </w:rPr>
        <w:t xml:space="preserve">Объем реферата составляет до 15 стр. </w:t>
      </w:r>
    </w:p>
    <w:p w:rsidR="00613490" w:rsidRPr="00613490" w:rsidRDefault="00613490" w:rsidP="00613490">
      <w:pPr>
        <w:pStyle w:val="aff5"/>
        <w:jc w:val="left"/>
        <w:rPr>
          <w:b/>
          <w:sz w:val="24"/>
        </w:rPr>
      </w:pPr>
      <w:r w:rsidRPr="00613490">
        <w:rPr>
          <w:b/>
          <w:sz w:val="24"/>
        </w:rPr>
        <w:t xml:space="preserve">Требования к оформлению реферата </w:t>
      </w:r>
    </w:p>
    <w:p w:rsidR="00613490" w:rsidRPr="00613490" w:rsidRDefault="00613490" w:rsidP="00613490">
      <w:pPr>
        <w:pStyle w:val="aff5"/>
        <w:ind w:firstLine="851"/>
        <w:rPr>
          <w:sz w:val="24"/>
        </w:rPr>
      </w:pPr>
      <w:r w:rsidRPr="00613490">
        <w:rPr>
          <w:b/>
          <w:sz w:val="24"/>
        </w:rPr>
        <w:t>1. Формат бумаги:</w:t>
      </w:r>
      <w:r w:rsidRPr="00613490">
        <w:rPr>
          <w:sz w:val="24"/>
        </w:rPr>
        <w:t xml:space="preserve"> А4.</w:t>
      </w:r>
    </w:p>
    <w:p w:rsidR="00613490" w:rsidRPr="00613490" w:rsidRDefault="00613490" w:rsidP="00613490">
      <w:pPr>
        <w:pStyle w:val="aff5"/>
        <w:ind w:firstLine="851"/>
        <w:rPr>
          <w:sz w:val="24"/>
        </w:rPr>
      </w:pPr>
      <w:r w:rsidRPr="00613490">
        <w:rPr>
          <w:b/>
          <w:sz w:val="24"/>
        </w:rPr>
        <w:t>2. Ориентация:</w:t>
      </w:r>
      <w:r w:rsidRPr="00613490">
        <w:rPr>
          <w:sz w:val="24"/>
        </w:rPr>
        <w:t xml:space="preserve"> книжная.</w:t>
      </w:r>
    </w:p>
    <w:p w:rsidR="00613490" w:rsidRPr="00613490" w:rsidRDefault="00613490" w:rsidP="00613490">
      <w:pPr>
        <w:pStyle w:val="aff5"/>
        <w:ind w:firstLine="851"/>
        <w:rPr>
          <w:spacing w:val="-6"/>
          <w:sz w:val="24"/>
        </w:rPr>
      </w:pPr>
      <w:r w:rsidRPr="00613490">
        <w:rPr>
          <w:b/>
          <w:spacing w:val="-6"/>
          <w:sz w:val="24"/>
        </w:rPr>
        <w:t>3. Поля:</w:t>
      </w:r>
      <w:r w:rsidRPr="00613490">
        <w:rPr>
          <w:spacing w:val="-6"/>
          <w:sz w:val="24"/>
        </w:rPr>
        <w:t xml:space="preserve"> верхнее – </w:t>
      </w:r>
      <w:r w:rsidRPr="00613490">
        <w:rPr>
          <w:b/>
          <w:spacing w:val="-6"/>
          <w:sz w:val="24"/>
        </w:rPr>
        <w:t>2 см</w:t>
      </w:r>
      <w:r w:rsidRPr="00613490">
        <w:rPr>
          <w:spacing w:val="-6"/>
          <w:sz w:val="24"/>
        </w:rPr>
        <w:t xml:space="preserve">; нижнее – </w:t>
      </w:r>
      <w:r w:rsidRPr="00613490">
        <w:rPr>
          <w:b/>
          <w:spacing w:val="-6"/>
          <w:sz w:val="24"/>
        </w:rPr>
        <w:t>2 см</w:t>
      </w:r>
      <w:r w:rsidRPr="00613490">
        <w:rPr>
          <w:spacing w:val="-6"/>
          <w:sz w:val="24"/>
        </w:rPr>
        <w:t xml:space="preserve">; слева – 3 см; справа 1,5 см. От края до колонтитула: верхнего – </w:t>
      </w:r>
      <w:r w:rsidRPr="00613490">
        <w:rPr>
          <w:b/>
          <w:spacing w:val="-6"/>
          <w:sz w:val="24"/>
        </w:rPr>
        <w:t>1, 25</w:t>
      </w:r>
      <w:r w:rsidRPr="00613490">
        <w:rPr>
          <w:spacing w:val="-6"/>
          <w:sz w:val="24"/>
        </w:rPr>
        <w:t xml:space="preserve"> </w:t>
      </w:r>
      <w:r w:rsidRPr="00613490">
        <w:rPr>
          <w:b/>
          <w:spacing w:val="-6"/>
          <w:sz w:val="24"/>
        </w:rPr>
        <w:t>см</w:t>
      </w:r>
      <w:r w:rsidRPr="00613490">
        <w:rPr>
          <w:spacing w:val="-6"/>
          <w:sz w:val="24"/>
        </w:rPr>
        <w:t xml:space="preserve">, нижнего – </w:t>
      </w:r>
      <w:r w:rsidRPr="00613490">
        <w:rPr>
          <w:b/>
          <w:spacing w:val="-6"/>
          <w:sz w:val="24"/>
        </w:rPr>
        <w:t>1, 25</w:t>
      </w:r>
      <w:r w:rsidRPr="00613490">
        <w:rPr>
          <w:spacing w:val="-6"/>
          <w:sz w:val="24"/>
        </w:rPr>
        <w:t xml:space="preserve"> </w:t>
      </w:r>
      <w:r w:rsidRPr="00613490">
        <w:rPr>
          <w:b/>
          <w:spacing w:val="-6"/>
          <w:sz w:val="24"/>
        </w:rPr>
        <w:t>см</w:t>
      </w:r>
      <w:r w:rsidRPr="00613490">
        <w:rPr>
          <w:spacing w:val="-6"/>
          <w:sz w:val="24"/>
        </w:rPr>
        <w:t>.</w:t>
      </w:r>
    </w:p>
    <w:p w:rsidR="00613490" w:rsidRPr="007627B4" w:rsidRDefault="00613490" w:rsidP="00613490">
      <w:pPr>
        <w:pStyle w:val="aff5"/>
        <w:ind w:firstLine="851"/>
        <w:rPr>
          <w:sz w:val="24"/>
          <w:lang w:val="en-US"/>
        </w:rPr>
      </w:pPr>
      <w:r w:rsidRPr="007627B4">
        <w:rPr>
          <w:b/>
          <w:sz w:val="24"/>
          <w:lang w:val="en-US"/>
        </w:rPr>
        <w:t xml:space="preserve">4. </w:t>
      </w:r>
      <w:r w:rsidRPr="00613490">
        <w:rPr>
          <w:b/>
          <w:sz w:val="24"/>
        </w:rPr>
        <w:t>Гарнитура</w:t>
      </w:r>
      <w:r w:rsidRPr="007627B4">
        <w:rPr>
          <w:b/>
          <w:sz w:val="24"/>
          <w:lang w:val="en-US"/>
        </w:rPr>
        <w:t xml:space="preserve"> </w:t>
      </w:r>
      <w:r w:rsidRPr="00613490">
        <w:rPr>
          <w:b/>
          <w:sz w:val="24"/>
        </w:rPr>
        <w:t>шрифта</w:t>
      </w:r>
      <w:r w:rsidRPr="007627B4">
        <w:rPr>
          <w:b/>
          <w:sz w:val="24"/>
          <w:lang w:val="en-US"/>
        </w:rPr>
        <w:t>:</w:t>
      </w:r>
      <w:r w:rsidRPr="007627B4">
        <w:rPr>
          <w:sz w:val="24"/>
          <w:lang w:val="en-US"/>
        </w:rPr>
        <w:t xml:space="preserve"> </w:t>
      </w:r>
      <w:r w:rsidRPr="00613490">
        <w:rPr>
          <w:sz w:val="24"/>
          <w:lang w:val="en-US"/>
        </w:rPr>
        <w:t>Times</w:t>
      </w:r>
      <w:r w:rsidRPr="007627B4">
        <w:rPr>
          <w:sz w:val="24"/>
          <w:lang w:val="en-US"/>
        </w:rPr>
        <w:t xml:space="preserve"> </w:t>
      </w:r>
      <w:r w:rsidRPr="00613490">
        <w:rPr>
          <w:sz w:val="24"/>
          <w:lang w:val="en-US"/>
        </w:rPr>
        <w:t>New</w:t>
      </w:r>
      <w:r w:rsidRPr="007627B4">
        <w:rPr>
          <w:sz w:val="24"/>
          <w:lang w:val="en-US"/>
        </w:rPr>
        <w:t xml:space="preserve"> </w:t>
      </w:r>
      <w:r w:rsidRPr="00613490">
        <w:rPr>
          <w:sz w:val="24"/>
          <w:lang w:val="en-US"/>
        </w:rPr>
        <w:t>Roman</w:t>
      </w:r>
      <w:r w:rsidRPr="007627B4">
        <w:rPr>
          <w:sz w:val="24"/>
          <w:lang w:val="en-US"/>
        </w:rPr>
        <w:t xml:space="preserve"> </w:t>
      </w:r>
      <w:r w:rsidRPr="00613490">
        <w:rPr>
          <w:sz w:val="24"/>
          <w:lang w:val="en-US"/>
        </w:rPr>
        <w:t>Cyr</w:t>
      </w:r>
      <w:r w:rsidRPr="007627B4">
        <w:rPr>
          <w:sz w:val="24"/>
          <w:lang w:val="en-US"/>
        </w:rPr>
        <w:t xml:space="preserve"> 14 </w:t>
      </w:r>
      <w:r w:rsidRPr="00613490">
        <w:rPr>
          <w:sz w:val="24"/>
        </w:rPr>
        <w:t>шрифт</w:t>
      </w:r>
      <w:r w:rsidRPr="007627B4">
        <w:rPr>
          <w:sz w:val="24"/>
          <w:lang w:val="en-US"/>
        </w:rPr>
        <w:t>.</w:t>
      </w:r>
    </w:p>
    <w:p w:rsidR="00613490" w:rsidRPr="00613490" w:rsidRDefault="00613490" w:rsidP="00613490">
      <w:pPr>
        <w:pStyle w:val="aff5"/>
        <w:ind w:firstLine="851"/>
        <w:rPr>
          <w:sz w:val="24"/>
        </w:rPr>
      </w:pPr>
      <w:r w:rsidRPr="00613490">
        <w:rPr>
          <w:b/>
          <w:bCs/>
          <w:sz w:val="24"/>
        </w:rPr>
        <w:t>5. Нумерация страниц:</w:t>
      </w:r>
      <w:r w:rsidRPr="00613490">
        <w:rPr>
          <w:sz w:val="24"/>
        </w:rPr>
        <w:t xml:space="preserve"> внизу, от центра, номер на первой странице (титульном листе) не ставится.</w:t>
      </w:r>
    </w:p>
    <w:p w:rsidR="00613490" w:rsidRPr="00613490" w:rsidRDefault="00613490" w:rsidP="00613490">
      <w:pPr>
        <w:ind w:firstLine="851"/>
        <w:jc w:val="both"/>
        <w:rPr>
          <w:rFonts w:eastAsia="TimesNewRomanPSMT"/>
          <w:sz w:val="24"/>
          <w:szCs w:val="24"/>
        </w:rPr>
      </w:pPr>
      <w:r w:rsidRPr="00613490">
        <w:rPr>
          <w:b/>
          <w:bCs/>
          <w:sz w:val="24"/>
          <w:szCs w:val="24"/>
        </w:rPr>
        <w:t>6. Абзацный отступ</w:t>
      </w:r>
      <w:r w:rsidRPr="00613490">
        <w:rPr>
          <w:sz w:val="24"/>
          <w:szCs w:val="24"/>
        </w:rPr>
        <w:t>: 1.25</w:t>
      </w:r>
    </w:p>
    <w:p w:rsidR="00613490" w:rsidRPr="00613490" w:rsidRDefault="00613490" w:rsidP="00613490">
      <w:pPr>
        <w:ind w:firstLine="567"/>
        <w:jc w:val="both"/>
        <w:rPr>
          <w:b/>
          <w:sz w:val="24"/>
          <w:szCs w:val="24"/>
        </w:rPr>
      </w:pPr>
    </w:p>
    <w:p w:rsidR="00613490" w:rsidRPr="00613490" w:rsidRDefault="00613490" w:rsidP="00613490">
      <w:pPr>
        <w:ind w:firstLine="567"/>
        <w:jc w:val="both"/>
        <w:rPr>
          <w:b/>
          <w:sz w:val="24"/>
          <w:szCs w:val="24"/>
        </w:rPr>
      </w:pPr>
    </w:p>
    <w:p w:rsidR="00613490" w:rsidRPr="00613490" w:rsidRDefault="00613490" w:rsidP="00613490">
      <w:pPr>
        <w:ind w:firstLine="567"/>
        <w:jc w:val="both"/>
        <w:rPr>
          <w:b/>
          <w:sz w:val="24"/>
          <w:szCs w:val="24"/>
        </w:rPr>
      </w:pPr>
      <w:r w:rsidRPr="00613490">
        <w:rPr>
          <w:b/>
          <w:sz w:val="24"/>
          <w:szCs w:val="24"/>
        </w:rPr>
        <w:t xml:space="preserve">Примерный план реферата по </w:t>
      </w:r>
      <w:r w:rsidRPr="00613490">
        <w:rPr>
          <w:b/>
          <w:bCs/>
          <w:sz w:val="24"/>
          <w:szCs w:val="24"/>
        </w:rPr>
        <w:t>дисциплине</w:t>
      </w:r>
    </w:p>
    <w:p w:rsidR="00613490" w:rsidRPr="00613490" w:rsidRDefault="00613490" w:rsidP="00613490">
      <w:pPr>
        <w:ind w:firstLine="567"/>
        <w:jc w:val="both"/>
        <w:rPr>
          <w:sz w:val="24"/>
          <w:szCs w:val="24"/>
        </w:rPr>
      </w:pPr>
      <w:r w:rsidRPr="00613490">
        <w:rPr>
          <w:sz w:val="24"/>
          <w:szCs w:val="24"/>
        </w:rPr>
        <w:t xml:space="preserve">Содержание </w:t>
      </w:r>
    </w:p>
    <w:p w:rsidR="00613490" w:rsidRPr="00613490" w:rsidRDefault="00613490" w:rsidP="00613490">
      <w:pPr>
        <w:ind w:firstLine="567"/>
        <w:jc w:val="both"/>
        <w:rPr>
          <w:sz w:val="24"/>
          <w:szCs w:val="24"/>
        </w:rPr>
      </w:pPr>
      <w:r w:rsidRPr="00613490">
        <w:rPr>
          <w:sz w:val="24"/>
          <w:szCs w:val="24"/>
        </w:rPr>
        <w:t>Введение</w:t>
      </w:r>
    </w:p>
    <w:p w:rsidR="00613490" w:rsidRPr="00613490" w:rsidRDefault="00613490" w:rsidP="00613490">
      <w:pPr>
        <w:ind w:firstLine="567"/>
        <w:jc w:val="both"/>
        <w:rPr>
          <w:sz w:val="24"/>
          <w:szCs w:val="24"/>
        </w:rPr>
      </w:pPr>
      <w:r w:rsidRPr="00613490">
        <w:rPr>
          <w:sz w:val="24"/>
          <w:szCs w:val="24"/>
        </w:rPr>
        <w:t xml:space="preserve">1.  </w:t>
      </w:r>
      <w:r w:rsidRPr="00613490">
        <w:rPr>
          <w:bCs/>
          <w:color w:val="000000"/>
          <w:sz w:val="24"/>
          <w:szCs w:val="24"/>
        </w:rPr>
        <w:t>Описание общего устройства электростанции.</w:t>
      </w:r>
    </w:p>
    <w:p w:rsidR="00613490" w:rsidRPr="00613490" w:rsidRDefault="00613490" w:rsidP="00613490">
      <w:pPr>
        <w:ind w:left="851" w:hanging="284"/>
        <w:jc w:val="both"/>
        <w:rPr>
          <w:sz w:val="24"/>
          <w:szCs w:val="24"/>
        </w:rPr>
      </w:pPr>
      <w:r w:rsidRPr="00613490">
        <w:rPr>
          <w:sz w:val="24"/>
          <w:szCs w:val="24"/>
        </w:rPr>
        <w:t>2. Описание технологической схемы производства электроэнергии, принципа работы электростанции.</w:t>
      </w:r>
    </w:p>
    <w:p w:rsidR="00613490" w:rsidRPr="00613490" w:rsidRDefault="00613490" w:rsidP="00613490">
      <w:pPr>
        <w:ind w:left="851" w:hanging="284"/>
        <w:jc w:val="both"/>
        <w:rPr>
          <w:sz w:val="24"/>
          <w:szCs w:val="24"/>
        </w:rPr>
      </w:pPr>
      <w:r w:rsidRPr="00613490">
        <w:rPr>
          <w:sz w:val="24"/>
          <w:szCs w:val="24"/>
        </w:rPr>
        <w:t>3  Основные характеристики электростанции.</w:t>
      </w:r>
    </w:p>
    <w:p w:rsidR="00613490" w:rsidRPr="00613490" w:rsidRDefault="00613490" w:rsidP="00613490">
      <w:pPr>
        <w:ind w:firstLine="567"/>
        <w:jc w:val="both"/>
        <w:rPr>
          <w:sz w:val="24"/>
          <w:szCs w:val="24"/>
        </w:rPr>
      </w:pPr>
      <w:r w:rsidRPr="00613490">
        <w:rPr>
          <w:sz w:val="24"/>
          <w:szCs w:val="24"/>
        </w:rPr>
        <w:t>4. Безопасность и экологичность электростанции.</w:t>
      </w:r>
    </w:p>
    <w:p w:rsidR="00613490" w:rsidRPr="00613490" w:rsidRDefault="00613490" w:rsidP="00613490">
      <w:pPr>
        <w:ind w:firstLine="567"/>
        <w:jc w:val="both"/>
        <w:rPr>
          <w:sz w:val="24"/>
          <w:szCs w:val="24"/>
        </w:rPr>
      </w:pPr>
      <w:r w:rsidRPr="00613490">
        <w:rPr>
          <w:sz w:val="24"/>
          <w:szCs w:val="24"/>
        </w:rPr>
        <w:t xml:space="preserve">Заключение </w:t>
      </w:r>
    </w:p>
    <w:p w:rsidR="00613490" w:rsidRPr="00613490" w:rsidRDefault="00613490" w:rsidP="00613490">
      <w:pPr>
        <w:ind w:firstLine="567"/>
        <w:jc w:val="both"/>
        <w:rPr>
          <w:sz w:val="24"/>
          <w:szCs w:val="24"/>
        </w:rPr>
      </w:pPr>
      <w:r w:rsidRPr="00613490">
        <w:rPr>
          <w:sz w:val="24"/>
          <w:szCs w:val="24"/>
        </w:rPr>
        <w:t>Список использованной литературы</w:t>
      </w:r>
    </w:p>
    <w:p w:rsidR="00613490" w:rsidRPr="00613490" w:rsidRDefault="00613490" w:rsidP="00613490">
      <w:pPr>
        <w:ind w:firstLine="567"/>
        <w:jc w:val="both"/>
        <w:rPr>
          <w:sz w:val="24"/>
          <w:szCs w:val="24"/>
        </w:rPr>
      </w:pPr>
      <w:r w:rsidRPr="00613490">
        <w:rPr>
          <w:sz w:val="24"/>
          <w:szCs w:val="24"/>
        </w:rPr>
        <w:t xml:space="preserve">Приложения </w:t>
      </w:r>
    </w:p>
    <w:p w:rsidR="00613490" w:rsidRPr="00613490" w:rsidRDefault="00613490" w:rsidP="00613490">
      <w:pPr>
        <w:ind w:firstLine="567"/>
        <w:jc w:val="both"/>
        <w:rPr>
          <w:sz w:val="24"/>
          <w:szCs w:val="24"/>
        </w:rPr>
      </w:pPr>
    </w:p>
    <w:p w:rsidR="00613490" w:rsidRPr="00613490" w:rsidRDefault="00613490" w:rsidP="00613490">
      <w:pPr>
        <w:rPr>
          <w:bCs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29"/>
      </w:tblGrid>
      <w:tr w:rsidR="00613490" w:rsidRPr="00613490" w:rsidTr="004B6AA3">
        <w:tc>
          <w:tcPr>
            <w:tcW w:w="10029" w:type="dxa"/>
          </w:tcPr>
          <w:p w:rsidR="00613490" w:rsidRPr="00613490" w:rsidRDefault="00613490" w:rsidP="004B6AA3">
            <w:pPr>
              <w:rPr>
                <w:b/>
                <w:color w:val="000000"/>
                <w:sz w:val="24"/>
                <w:szCs w:val="24"/>
              </w:rPr>
            </w:pPr>
            <w:r w:rsidRPr="00613490">
              <w:rPr>
                <w:b/>
                <w:color w:val="000000"/>
                <w:sz w:val="24"/>
                <w:szCs w:val="24"/>
              </w:rPr>
              <w:t>Процедуры оценивания</w:t>
            </w:r>
          </w:p>
        </w:tc>
      </w:tr>
      <w:tr w:rsidR="00613490" w:rsidRPr="00613490" w:rsidTr="004B6AA3">
        <w:tc>
          <w:tcPr>
            <w:tcW w:w="10029" w:type="dxa"/>
          </w:tcPr>
          <w:p w:rsidR="00613490" w:rsidRPr="00613490" w:rsidRDefault="00613490" w:rsidP="004B6AA3">
            <w:pPr>
              <w:jc w:val="both"/>
              <w:rPr>
                <w:color w:val="000000"/>
                <w:sz w:val="24"/>
                <w:szCs w:val="24"/>
              </w:rPr>
            </w:pPr>
            <w:r w:rsidRPr="00613490">
              <w:rPr>
                <w:b/>
                <w:color w:val="000000"/>
                <w:sz w:val="24"/>
                <w:szCs w:val="24"/>
              </w:rPr>
              <w:t>Опрос</w:t>
            </w:r>
            <w:r w:rsidRPr="00613490">
              <w:rPr>
                <w:color w:val="000000"/>
                <w:sz w:val="24"/>
                <w:szCs w:val="24"/>
              </w:rPr>
              <w:t xml:space="preserve"> - фронтальная форма контроля, представляющая собой ответы на вопросы преподавателя в устной форме. </w:t>
            </w:r>
          </w:p>
        </w:tc>
      </w:tr>
      <w:tr w:rsidR="00E84940" w:rsidRPr="00613490" w:rsidTr="004B6AA3">
        <w:tc>
          <w:tcPr>
            <w:tcW w:w="10029" w:type="dxa"/>
          </w:tcPr>
          <w:p w:rsidR="00E84940" w:rsidRPr="00613490" w:rsidRDefault="00E84940" w:rsidP="004B6AA3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Практическая работа – </w:t>
            </w:r>
            <w:r w:rsidRPr="000A28B4">
              <w:rPr>
                <w:color w:val="000000"/>
                <w:sz w:val="22"/>
                <w:szCs w:val="22"/>
              </w:rPr>
              <w:t>работа, выполненная в соответствии с методическими указаниями</w:t>
            </w:r>
          </w:p>
        </w:tc>
      </w:tr>
      <w:tr w:rsidR="00613490" w:rsidRPr="00613490" w:rsidTr="004B6AA3">
        <w:tc>
          <w:tcPr>
            <w:tcW w:w="10029" w:type="dxa"/>
          </w:tcPr>
          <w:p w:rsidR="00613490" w:rsidRPr="00613490" w:rsidRDefault="00613490" w:rsidP="004B6AA3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613490">
              <w:rPr>
                <w:b/>
                <w:color w:val="000000"/>
                <w:sz w:val="24"/>
                <w:szCs w:val="24"/>
              </w:rPr>
              <w:t xml:space="preserve">Контрольная работа – </w:t>
            </w:r>
            <w:r w:rsidRPr="00613490">
              <w:rPr>
                <w:color w:val="000000"/>
                <w:sz w:val="24"/>
                <w:szCs w:val="24"/>
              </w:rPr>
              <w:t>самостоятельная письменная аналитическая работа, которая способствует углубленному изучению пройденного теоретического материала</w:t>
            </w:r>
          </w:p>
        </w:tc>
      </w:tr>
      <w:tr w:rsidR="00613490" w:rsidRPr="00613490" w:rsidTr="004B6AA3">
        <w:tc>
          <w:tcPr>
            <w:tcW w:w="10029" w:type="dxa"/>
          </w:tcPr>
          <w:p w:rsidR="00613490" w:rsidRPr="00613490" w:rsidRDefault="00613490" w:rsidP="004B6AA3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613490">
              <w:rPr>
                <w:b/>
                <w:color w:val="000000"/>
                <w:sz w:val="24"/>
                <w:szCs w:val="24"/>
              </w:rPr>
              <w:t xml:space="preserve">Реферат – </w:t>
            </w:r>
            <w:r w:rsidRPr="00613490">
              <w:rPr>
                <w:color w:val="000000"/>
                <w:sz w:val="24"/>
                <w:szCs w:val="24"/>
              </w:rPr>
              <w:t>самостоятельная письменная аналитическая работа, которая способствует углубленному изучению пройденного теоретического материала</w:t>
            </w:r>
          </w:p>
        </w:tc>
      </w:tr>
    </w:tbl>
    <w:p w:rsidR="00613490" w:rsidRPr="00613490" w:rsidRDefault="00613490" w:rsidP="00613490">
      <w:pPr>
        <w:rPr>
          <w:bCs/>
          <w:sz w:val="24"/>
          <w:szCs w:val="24"/>
        </w:rPr>
      </w:pPr>
    </w:p>
    <w:p w:rsidR="00E84940" w:rsidRDefault="00E84940" w:rsidP="00E84940">
      <w:pPr>
        <w:shd w:val="clear" w:color="auto" w:fill="FFFFFF"/>
        <w:tabs>
          <w:tab w:val="left" w:pos="567"/>
        </w:tabs>
        <w:ind w:left="567" w:firstLine="426"/>
        <w:jc w:val="both"/>
      </w:pPr>
    </w:p>
    <w:p w:rsidR="00E84940" w:rsidRDefault="00E84940" w:rsidP="00E84940">
      <w:pPr>
        <w:shd w:val="clear" w:color="auto" w:fill="FFFFFF"/>
        <w:tabs>
          <w:tab w:val="left" w:pos="708"/>
        </w:tabs>
        <w:jc w:val="center"/>
        <w:rPr>
          <w:bCs/>
          <w:i/>
          <w:color w:val="000000"/>
          <w:spacing w:val="-1"/>
          <w:sz w:val="24"/>
          <w:szCs w:val="24"/>
        </w:rPr>
      </w:pPr>
    </w:p>
    <w:p w:rsidR="00E84940" w:rsidRPr="00E84940" w:rsidRDefault="00E84940" w:rsidP="00E84940">
      <w:pPr>
        <w:shd w:val="clear" w:color="auto" w:fill="FFFFFF"/>
        <w:tabs>
          <w:tab w:val="left" w:pos="708"/>
        </w:tabs>
        <w:jc w:val="center"/>
        <w:rPr>
          <w:b/>
          <w:color w:val="000000"/>
          <w:sz w:val="24"/>
          <w:szCs w:val="24"/>
        </w:rPr>
      </w:pPr>
      <w:r w:rsidRPr="00E84940">
        <w:rPr>
          <w:bCs/>
          <w:i/>
          <w:color w:val="000000"/>
          <w:spacing w:val="-1"/>
          <w:sz w:val="24"/>
          <w:szCs w:val="24"/>
        </w:rPr>
        <w:lastRenderedPageBreak/>
        <w:t>Шкала оценки устного ответа (опрос)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60"/>
        <w:gridCol w:w="7863"/>
      </w:tblGrid>
      <w:tr w:rsidR="00E84940" w:rsidRPr="00E84940" w:rsidTr="00E84940">
        <w:trPr>
          <w:trHeight w:val="290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940" w:rsidRPr="00E84940" w:rsidRDefault="00E84940" w:rsidP="004B6AA3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E84940">
              <w:rPr>
                <w:color w:val="000000"/>
                <w:sz w:val="24"/>
                <w:szCs w:val="24"/>
              </w:rPr>
              <w:t>«отлично»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940" w:rsidRPr="00E84940" w:rsidRDefault="00E84940" w:rsidP="004B6AA3">
            <w:pP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84940">
              <w:rPr>
                <w:color w:val="000000"/>
                <w:sz w:val="24"/>
                <w:szCs w:val="24"/>
              </w:rPr>
              <w:t>обучающийся четко и правильно дает определения, полностью раскрывает содержание понятий и терминов, демонстрирует знания в соответствии с осваиваемыми компетенциями, излагает материал последовательно, продуманно и аргументировано, ответы подкрепляет примерами</w:t>
            </w:r>
          </w:p>
        </w:tc>
      </w:tr>
      <w:tr w:rsidR="00E84940" w:rsidRPr="00E84940" w:rsidTr="00E84940">
        <w:trPr>
          <w:trHeight w:val="290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940" w:rsidRPr="00E84940" w:rsidRDefault="00E84940" w:rsidP="004B6AA3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E84940">
              <w:rPr>
                <w:color w:val="000000"/>
                <w:sz w:val="24"/>
                <w:szCs w:val="24"/>
              </w:rPr>
              <w:t>«хорошо»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940" w:rsidRPr="00E84940" w:rsidRDefault="00E84940" w:rsidP="004B6AA3">
            <w:pP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84940">
              <w:rPr>
                <w:color w:val="000000"/>
                <w:sz w:val="24"/>
                <w:szCs w:val="24"/>
              </w:rPr>
              <w:t>определения понятий и терминов дает не полностью, при изложении материала делает незначительные ошибки, материал излагает в полном объеме, но затрудняется приводить самостоятельные примеры</w:t>
            </w:r>
          </w:p>
        </w:tc>
      </w:tr>
      <w:tr w:rsidR="00E84940" w:rsidRPr="00E84940" w:rsidTr="00E84940">
        <w:trPr>
          <w:trHeight w:val="266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940" w:rsidRPr="00E84940" w:rsidRDefault="00E84940" w:rsidP="004B6AA3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E84940">
              <w:rPr>
                <w:color w:val="000000"/>
                <w:sz w:val="24"/>
                <w:szCs w:val="24"/>
              </w:rPr>
              <w:t>«удовлетворительно»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940" w:rsidRPr="00E84940" w:rsidRDefault="00E84940" w:rsidP="004B6AA3">
            <w:pP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84940">
              <w:rPr>
                <w:color w:val="000000"/>
                <w:sz w:val="24"/>
                <w:szCs w:val="24"/>
              </w:rPr>
              <w:t>обучающимся усвоено основное содержание терминов и понятий, материал излагается не последовательно и фрагментарно, определение понятий не всегда четкие, при выявлении закономерностей допускает ошибки в последовательности, не способен приводить примеры</w:t>
            </w:r>
          </w:p>
        </w:tc>
      </w:tr>
      <w:tr w:rsidR="00E84940" w:rsidRPr="00E84940" w:rsidTr="00E84940">
        <w:trPr>
          <w:trHeight w:val="536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940" w:rsidRPr="00E84940" w:rsidRDefault="00E84940" w:rsidP="004B6AA3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E84940">
              <w:rPr>
                <w:color w:val="000000"/>
                <w:sz w:val="24"/>
                <w:szCs w:val="24"/>
              </w:rPr>
              <w:t>«неудовлетворительно»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940" w:rsidRPr="00E84940" w:rsidRDefault="00E84940" w:rsidP="004B6AA3">
            <w:pP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E84940">
              <w:rPr>
                <w:color w:val="000000"/>
                <w:sz w:val="24"/>
                <w:szCs w:val="24"/>
              </w:rPr>
              <w:t>обучающийся не владеет терминологий, не способен раскрывать сущность поставленного вопроса</w:t>
            </w:r>
          </w:p>
        </w:tc>
      </w:tr>
    </w:tbl>
    <w:p w:rsidR="00E84940" w:rsidRPr="00E84940" w:rsidRDefault="00E84940" w:rsidP="00E84940">
      <w:pPr>
        <w:jc w:val="center"/>
        <w:rPr>
          <w:i/>
          <w:sz w:val="24"/>
          <w:szCs w:val="24"/>
        </w:rPr>
      </w:pPr>
    </w:p>
    <w:p w:rsidR="00E84940" w:rsidRPr="00E84940" w:rsidRDefault="00E84940" w:rsidP="00E84940">
      <w:pPr>
        <w:jc w:val="center"/>
        <w:rPr>
          <w:i/>
          <w:sz w:val="24"/>
          <w:szCs w:val="24"/>
        </w:rPr>
      </w:pPr>
      <w:r w:rsidRPr="00E84940">
        <w:rPr>
          <w:i/>
          <w:sz w:val="24"/>
          <w:szCs w:val="24"/>
        </w:rPr>
        <w:t>Шкала оценки выполнения практической работы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27"/>
        <w:gridCol w:w="7938"/>
      </w:tblGrid>
      <w:tr w:rsidR="00E84940" w:rsidRPr="00E84940" w:rsidTr="00E84940">
        <w:trPr>
          <w:trHeight w:val="27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940" w:rsidRPr="00E84940" w:rsidRDefault="00E84940" w:rsidP="004B6AA3">
            <w:pPr>
              <w:shd w:val="clear" w:color="auto" w:fill="FFFFFF"/>
              <w:jc w:val="center"/>
              <w:rPr>
                <w:spacing w:val="-1"/>
                <w:sz w:val="24"/>
                <w:szCs w:val="24"/>
              </w:rPr>
            </w:pPr>
            <w:r w:rsidRPr="00E84940">
              <w:rPr>
                <w:spacing w:val="-1"/>
                <w:sz w:val="24"/>
                <w:szCs w:val="24"/>
              </w:rPr>
              <w:t>Оценка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940" w:rsidRPr="00E84940" w:rsidRDefault="00E84940" w:rsidP="004B6AA3">
            <w:pPr>
              <w:shd w:val="clear" w:color="auto" w:fill="FFFFFF"/>
              <w:jc w:val="center"/>
              <w:rPr>
                <w:spacing w:val="-1"/>
                <w:sz w:val="24"/>
                <w:szCs w:val="24"/>
              </w:rPr>
            </w:pPr>
            <w:r w:rsidRPr="00E84940">
              <w:rPr>
                <w:spacing w:val="-1"/>
                <w:sz w:val="24"/>
                <w:szCs w:val="24"/>
              </w:rPr>
              <w:t>Описание</w:t>
            </w:r>
          </w:p>
        </w:tc>
      </w:tr>
      <w:tr w:rsidR="00E84940" w:rsidRPr="00E84940" w:rsidTr="00E84940">
        <w:trPr>
          <w:trHeight w:val="27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4940" w:rsidRPr="00E84940" w:rsidRDefault="00E84940" w:rsidP="004B6AA3">
            <w:pPr>
              <w:shd w:val="clear" w:color="auto" w:fill="FFFFFF"/>
              <w:jc w:val="center"/>
              <w:rPr>
                <w:spacing w:val="-1"/>
                <w:sz w:val="24"/>
                <w:szCs w:val="24"/>
              </w:rPr>
            </w:pPr>
            <w:r w:rsidRPr="00E84940">
              <w:rPr>
                <w:spacing w:val="-1"/>
                <w:sz w:val="24"/>
                <w:szCs w:val="24"/>
              </w:rPr>
              <w:t>«отлично»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940" w:rsidRPr="00E84940" w:rsidRDefault="00E84940" w:rsidP="004B6AA3">
            <w:pPr>
              <w:shd w:val="clear" w:color="auto" w:fill="FFFFFF"/>
              <w:rPr>
                <w:sz w:val="24"/>
                <w:szCs w:val="24"/>
              </w:rPr>
            </w:pPr>
            <w:r w:rsidRPr="00E84940">
              <w:rPr>
                <w:sz w:val="24"/>
                <w:szCs w:val="24"/>
              </w:rPr>
              <w:t>Демонстрирует полное понимание проблемы. Все требования, предъявляемые к выполнению практической работы, выполнены.</w:t>
            </w:r>
          </w:p>
        </w:tc>
      </w:tr>
      <w:tr w:rsidR="00E84940" w:rsidRPr="00E84940" w:rsidTr="00E84940">
        <w:trPr>
          <w:trHeight w:val="41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4940" w:rsidRPr="00E84940" w:rsidRDefault="00E84940" w:rsidP="004B6AA3">
            <w:pPr>
              <w:shd w:val="clear" w:color="auto" w:fill="FFFFFF"/>
              <w:jc w:val="center"/>
              <w:rPr>
                <w:spacing w:val="-1"/>
                <w:sz w:val="24"/>
                <w:szCs w:val="24"/>
              </w:rPr>
            </w:pPr>
            <w:r w:rsidRPr="00E84940">
              <w:rPr>
                <w:spacing w:val="-1"/>
                <w:sz w:val="24"/>
                <w:szCs w:val="24"/>
              </w:rPr>
              <w:t>«хорошо»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940" w:rsidRPr="00E84940" w:rsidRDefault="00E84940" w:rsidP="004B6AA3">
            <w:pPr>
              <w:shd w:val="clear" w:color="auto" w:fill="FFFFFF"/>
              <w:rPr>
                <w:sz w:val="24"/>
                <w:szCs w:val="24"/>
              </w:rPr>
            </w:pPr>
            <w:r w:rsidRPr="00E84940">
              <w:rPr>
                <w:sz w:val="24"/>
                <w:szCs w:val="24"/>
              </w:rPr>
              <w:t>Демонстрирует значительное понимание проблемы. Все требования, предъявляемые к практической работе, выполнены.</w:t>
            </w:r>
          </w:p>
        </w:tc>
      </w:tr>
      <w:tr w:rsidR="00E84940" w:rsidRPr="00E84940" w:rsidTr="00E84940">
        <w:trPr>
          <w:trHeight w:val="61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4940" w:rsidRPr="00E84940" w:rsidRDefault="00E84940" w:rsidP="004B6AA3">
            <w:pPr>
              <w:shd w:val="clear" w:color="auto" w:fill="FFFFFF"/>
              <w:tabs>
                <w:tab w:val="left" w:leader="underscore" w:pos="5544"/>
              </w:tabs>
              <w:jc w:val="center"/>
              <w:rPr>
                <w:sz w:val="24"/>
                <w:szCs w:val="24"/>
              </w:rPr>
            </w:pPr>
            <w:r w:rsidRPr="00E84940">
              <w:rPr>
                <w:sz w:val="24"/>
                <w:szCs w:val="24"/>
              </w:rPr>
              <w:t>«удовлетворительно»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940" w:rsidRPr="00E84940" w:rsidRDefault="00E84940" w:rsidP="004B6AA3">
            <w:pPr>
              <w:shd w:val="clear" w:color="auto" w:fill="FFFFFF"/>
              <w:rPr>
                <w:sz w:val="24"/>
                <w:szCs w:val="24"/>
              </w:rPr>
            </w:pPr>
            <w:r w:rsidRPr="00E84940">
              <w:rPr>
                <w:sz w:val="24"/>
                <w:szCs w:val="24"/>
              </w:rPr>
              <w:t>Демонстрирует частичное понимание проблемы. Большинство требований, предъявляемых к практической работе, выполнены.</w:t>
            </w:r>
          </w:p>
        </w:tc>
      </w:tr>
      <w:tr w:rsidR="00E84940" w:rsidRPr="00E84940" w:rsidTr="00E84940">
        <w:trPr>
          <w:trHeight w:val="61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4940" w:rsidRPr="00E84940" w:rsidRDefault="00E84940" w:rsidP="004B6AA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E84940">
              <w:rPr>
                <w:sz w:val="24"/>
                <w:szCs w:val="24"/>
              </w:rPr>
              <w:t>«неудовлетворительно»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940" w:rsidRPr="00E84940" w:rsidRDefault="00E84940" w:rsidP="004B6AA3">
            <w:pPr>
              <w:shd w:val="clear" w:color="auto" w:fill="FFFFFF"/>
              <w:rPr>
                <w:sz w:val="24"/>
                <w:szCs w:val="24"/>
              </w:rPr>
            </w:pPr>
            <w:r w:rsidRPr="00E84940">
              <w:rPr>
                <w:sz w:val="24"/>
                <w:szCs w:val="24"/>
              </w:rPr>
              <w:t>Требования, предъявляемые к практической работе, не выполнены</w:t>
            </w:r>
          </w:p>
        </w:tc>
      </w:tr>
    </w:tbl>
    <w:p w:rsidR="00E84940" w:rsidRPr="00E84940" w:rsidRDefault="00E84940" w:rsidP="00E84940">
      <w:pPr>
        <w:jc w:val="center"/>
        <w:rPr>
          <w:b/>
          <w:color w:val="000000"/>
          <w:sz w:val="24"/>
          <w:szCs w:val="24"/>
        </w:rPr>
      </w:pPr>
    </w:p>
    <w:p w:rsidR="00E84940" w:rsidRPr="00E84940" w:rsidRDefault="00E84940" w:rsidP="00E84940">
      <w:pPr>
        <w:jc w:val="center"/>
        <w:rPr>
          <w:i/>
          <w:color w:val="000000"/>
          <w:sz w:val="24"/>
          <w:szCs w:val="24"/>
        </w:rPr>
      </w:pPr>
      <w:r w:rsidRPr="00E84940">
        <w:rPr>
          <w:i/>
          <w:color w:val="000000"/>
          <w:sz w:val="24"/>
          <w:szCs w:val="24"/>
        </w:rPr>
        <w:t>Шкала оценивания знаний на зачете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7"/>
        <w:gridCol w:w="7938"/>
      </w:tblGrid>
      <w:tr w:rsidR="00E84940" w:rsidRPr="00E84940" w:rsidTr="00E84940">
        <w:trPr>
          <w:trHeight w:val="27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940" w:rsidRPr="00E84940" w:rsidRDefault="00E84940" w:rsidP="004B6AA3">
            <w:pPr>
              <w:shd w:val="clear" w:color="auto" w:fill="FFFFFF"/>
              <w:jc w:val="center"/>
              <w:rPr>
                <w:spacing w:val="-1"/>
                <w:sz w:val="24"/>
                <w:szCs w:val="24"/>
              </w:rPr>
            </w:pPr>
            <w:r w:rsidRPr="00E84940">
              <w:rPr>
                <w:spacing w:val="-1"/>
                <w:sz w:val="24"/>
                <w:szCs w:val="24"/>
              </w:rPr>
              <w:t>Оценка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940" w:rsidRPr="00E84940" w:rsidRDefault="00E84940" w:rsidP="004B6AA3">
            <w:pPr>
              <w:shd w:val="clear" w:color="auto" w:fill="FFFFFF"/>
              <w:jc w:val="center"/>
              <w:rPr>
                <w:spacing w:val="-1"/>
                <w:sz w:val="24"/>
                <w:szCs w:val="24"/>
              </w:rPr>
            </w:pPr>
            <w:r w:rsidRPr="00E84940">
              <w:rPr>
                <w:spacing w:val="-1"/>
                <w:sz w:val="24"/>
                <w:szCs w:val="24"/>
              </w:rPr>
              <w:t>Описание</w:t>
            </w:r>
          </w:p>
        </w:tc>
      </w:tr>
      <w:tr w:rsidR="00E84940" w:rsidRPr="00E84940" w:rsidTr="00E84940">
        <w:trPr>
          <w:trHeight w:val="27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4940" w:rsidRPr="00E84940" w:rsidRDefault="00E84940" w:rsidP="004B6AA3">
            <w:pPr>
              <w:shd w:val="clear" w:color="auto" w:fill="FFFFFF"/>
              <w:jc w:val="center"/>
              <w:rPr>
                <w:spacing w:val="-1"/>
                <w:sz w:val="24"/>
                <w:szCs w:val="24"/>
              </w:rPr>
            </w:pPr>
            <w:r w:rsidRPr="00E84940">
              <w:rPr>
                <w:spacing w:val="-1"/>
                <w:sz w:val="24"/>
                <w:szCs w:val="24"/>
              </w:rPr>
              <w:t>«зачтено»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940" w:rsidRPr="00E84940" w:rsidRDefault="00E84940" w:rsidP="004B6AA3">
            <w:pPr>
              <w:shd w:val="clear" w:color="auto" w:fill="FFFFFF"/>
              <w:rPr>
                <w:sz w:val="24"/>
                <w:szCs w:val="24"/>
              </w:rPr>
            </w:pPr>
            <w:r w:rsidRPr="00E84940">
              <w:rPr>
                <w:sz w:val="24"/>
                <w:szCs w:val="24"/>
              </w:rPr>
              <w:t>Обучающийся глубоко и прочно освоил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задач.</w:t>
            </w:r>
          </w:p>
        </w:tc>
      </w:tr>
      <w:tr w:rsidR="00E84940" w:rsidRPr="00E84940" w:rsidTr="00E84940">
        <w:trPr>
          <w:trHeight w:val="61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4940" w:rsidRPr="00E84940" w:rsidRDefault="00E84940" w:rsidP="004B6AA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E84940">
              <w:rPr>
                <w:spacing w:val="-1"/>
                <w:sz w:val="24"/>
                <w:szCs w:val="24"/>
              </w:rPr>
              <w:t>«незачтено»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940" w:rsidRPr="00E84940" w:rsidRDefault="00E84940" w:rsidP="004B6AA3">
            <w:pPr>
              <w:shd w:val="clear" w:color="auto" w:fill="FFFFFF"/>
              <w:rPr>
                <w:sz w:val="24"/>
                <w:szCs w:val="24"/>
              </w:rPr>
            </w:pPr>
            <w:r w:rsidRPr="00E84940">
              <w:rPr>
                <w:sz w:val="24"/>
                <w:szCs w:val="24"/>
              </w:rPr>
              <w:t xml:space="preserve">Обучающийся не знает значительной части программного материала, допускает существенные ошибки, неуверенно, с большими затруднениями выполняет предложенные задания. </w:t>
            </w:r>
          </w:p>
        </w:tc>
      </w:tr>
    </w:tbl>
    <w:p w:rsidR="00613490" w:rsidRPr="00613490" w:rsidRDefault="00613490" w:rsidP="00613490">
      <w:pPr>
        <w:rPr>
          <w:bCs/>
          <w:sz w:val="24"/>
          <w:szCs w:val="24"/>
        </w:rPr>
      </w:pPr>
    </w:p>
    <w:p w:rsidR="00613490" w:rsidRPr="00613490" w:rsidRDefault="00613490" w:rsidP="00613490">
      <w:pPr>
        <w:tabs>
          <w:tab w:val="right" w:leader="underscore" w:pos="8505"/>
        </w:tabs>
        <w:rPr>
          <w:b/>
          <w:color w:val="000000"/>
          <w:sz w:val="24"/>
          <w:szCs w:val="24"/>
        </w:rPr>
      </w:pPr>
    </w:p>
    <w:p w:rsidR="00613490" w:rsidRPr="00E84940" w:rsidRDefault="00613490" w:rsidP="00613490">
      <w:pPr>
        <w:tabs>
          <w:tab w:val="right" w:leader="underscore" w:pos="8505"/>
        </w:tabs>
        <w:rPr>
          <w:bCs/>
          <w:i/>
          <w:color w:val="000000"/>
          <w:sz w:val="24"/>
          <w:szCs w:val="24"/>
        </w:rPr>
      </w:pPr>
      <w:r w:rsidRPr="00E84940">
        <w:rPr>
          <w:i/>
          <w:color w:val="000000"/>
          <w:sz w:val="24"/>
          <w:szCs w:val="24"/>
        </w:rPr>
        <w:t xml:space="preserve">Шкала оценивания </w:t>
      </w:r>
      <w:r w:rsidRPr="00E84940">
        <w:rPr>
          <w:bCs/>
          <w:i/>
          <w:color w:val="000000"/>
          <w:sz w:val="24"/>
          <w:szCs w:val="24"/>
        </w:rPr>
        <w:t>выполнения контрольной работы</w:t>
      </w:r>
    </w:p>
    <w:p w:rsidR="00613490" w:rsidRPr="00613490" w:rsidRDefault="00613490" w:rsidP="00613490">
      <w:pPr>
        <w:tabs>
          <w:tab w:val="right" w:leader="underscore" w:pos="8505"/>
        </w:tabs>
        <w:rPr>
          <w:bCs/>
          <w:color w:val="000000"/>
          <w:sz w:val="24"/>
          <w:szCs w:val="24"/>
        </w:rPr>
      </w:pP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3"/>
        <w:gridCol w:w="5812"/>
        <w:gridCol w:w="2268"/>
      </w:tblGrid>
      <w:tr w:rsidR="00613490" w:rsidRPr="00613490" w:rsidTr="004B6AA3">
        <w:trPr>
          <w:trHeight w:val="234"/>
        </w:trPr>
        <w:tc>
          <w:tcPr>
            <w:tcW w:w="1843" w:type="dxa"/>
            <w:tcBorders>
              <w:left w:val="single" w:sz="4" w:space="0" w:color="auto"/>
            </w:tcBorders>
          </w:tcPr>
          <w:p w:rsidR="00613490" w:rsidRPr="00613490" w:rsidRDefault="00613490" w:rsidP="004B6AA3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13490" w:rsidRPr="00613490" w:rsidRDefault="00613490" w:rsidP="004B6AA3">
            <w:pPr>
              <w:rPr>
                <w:b/>
                <w:color w:val="000000"/>
                <w:sz w:val="24"/>
                <w:szCs w:val="24"/>
              </w:rPr>
            </w:pPr>
            <w:r w:rsidRPr="00613490">
              <w:rPr>
                <w:b/>
                <w:color w:val="000000"/>
                <w:sz w:val="24"/>
                <w:szCs w:val="24"/>
              </w:rPr>
              <w:t xml:space="preserve">Критерии, показатели </w:t>
            </w:r>
          </w:p>
          <w:p w:rsidR="00613490" w:rsidRPr="00613490" w:rsidRDefault="00613490" w:rsidP="004B6AA3">
            <w:pPr>
              <w:rPr>
                <w:b/>
                <w:color w:val="000000"/>
                <w:sz w:val="24"/>
                <w:szCs w:val="24"/>
              </w:rPr>
            </w:pPr>
            <w:r w:rsidRPr="00613490">
              <w:rPr>
                <w:b/>
                <w:color w:val="000000"/>
                <w:sz w:val="24"/>
                <w:szCs w:val="24"/>
              </w:rPr>
              <w:t>выполнения типовых контрольных заданий</w:t>
            </w:r>
          </w:p>
        </w:tc>
        <w:tc>
          <w:tcPr>
            <w:tcW w:w="2268" w:type="dxa"/>
          </w:tcPr>
          <w:p w:rsidR="00613490" w:rsidRPr="00613490" w:rsidRDefault="00613490" w:rsidP="004B6AA3">
            <w:pPr>
              <w:rPr>
                <w:color w:val="000000"/>
                <w:sz w:val="24"/>
                <w:szCs w:val="24"/>
              </w:rPr>
            </w:pPr>
            <w:r w:rsidRPr="00613490">
              <w:rPr>
                <w:color w:val="000000"/>
                <w:sz w:val="24"/>
                <w:szCs w:val="24"/>
              </w:rPr>
              <w:t>Оцениваемые компетенции</w:t>
            </w:r>
          </w:p>
        </w:tc>
      </w:tr>
      <w:tr w:rsidR="00613490" w:rsidRPr="00613490" w:rsidTr="004B6AA3">
        <w:trPr>
          <w:trHeight w:val="234"/>
        </w:trPr>
        <w:tc>
          <w:tcPr>
            <w:tcW w:w="1843" w:type="dxa"/>
          </w:tcPr>
          <w:p w:rsidR="00613490" w:rsidRPr="00613490" w:rsidRDefault="00613490" w:rsidP="004B6AA3">
            <w:pPr>
              <w:rPr>
                <w:color w:val="000000"/>
                <w:sz w:val="24"/>
                <w:szCs w:val="24"/>
              </w:rPr>
            </w:pPr>
            <w:r w:rsidRPr="00613490">
              <w:rPr>
                <w:b/>
                <w:bCs/>
                <w:i/>
                <w:color w:val="000000"/>
                <w:sz w:val="24"/>
                <w:szCs w:val="24"/>
              </w:rPr>
              <w:t>Базовый  уровень («зачтено»)</w:t>
            </w:r>
          </w:p>
        </w:tc>
        <w:tc>
          <w:tcPr>
            <w:tcW w:w="5812" w:type="dxa"/>
          </w:tcPr>
          <w:p w:rsidR="00613490" w:rsidRPr="00613490" w:rsidRDefault="00613490" w:rsidP="00D435E1">
            <w:pPr>
              <w:numPr>
                <w:ilvl w:val="0"/>
                <w:numId w:val="5"/>
              </w:numPr>
              <w:rPr>
                <w:color w:val="000000"/>
                <w:sz w:val="24"/>
                <w:szCs w:val="24"/>
              </w:rPr>
            </w:pPr>
            <w:r w:rsidRPr="00613490">
              <w:rPr>
                <w:color w:val="000000"/>
                <w:sz w:val="24"/>
                <w:szCs w:val="24"/>
              </w:rPr>
              <w:t xml:space="preserve">студент грамотно излагает материал; ориентируется в материале, владеет терминологией, осознанно применяет теоретические знания,  </w:t>
            </w:r>
            <w:r w:rsidRPr="00613490">
              <w:rPr>
                <w:sz w:val="24"/>
                <w:szCs w:val="24"/>
              </w:rPr>
              <w:t xml:space="preserve">представленный ответ по вопросам контрольной работы отличается </w:t>
            </w:r>
            <w:r w:rsidRPr="00613490">
              <w:rPr>
                <w:sz w:val="24"/>
                <w:szCs w:val="24"/>
              </w:rPr>
              <w:lastRenderedPageBreak/>
              <w:t>оригинальностью и логичностью изложения</w:t>
            </w:r>
          </w:p>
          <w:p w:rsidR="00613490" w:rsidRPr="00613490" w:rsidRDefault="00613490" w:rsidP="00D435E1">
            <w:pPr>
              <w:numPr>
                <w:ilvl w:val="0"/>
                <w:numId w:val="5"/>
              </w:numPr>
              <w:rPr>
                <w:color w:val="000000"/>
                <w:sz w:val="24"/>
                <w:szCs w:val="24"/>
              </w:rPr>
            </w:pPr>
            <w:r w:rsidRPr="00613490">
              <w:rPr>
                <w:color w:val="000000"/>
                <w:sz w:val="24"/>
                <w:szCs w:val="24"/>
              </w:rPr>
              <w:t>продемонстрировано умение реализовать компетенцию в типовых ситуациях и в ситуациях повышенной сложности, а также в нестандартных и непредвиденных ситуациях, создавая при этом новые правила и алгоритмы действий.</w:t>
            </w:r>
          </w:p>
          <w:p w:rsidR="00613490" w:rsidRPr="00613490" w:rsidRDefault="00613490" w:rsidP="004B6AA3">
            <w:pPr>
              <w:ind w:left="360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3490" w:rsidRPr="00613490" w:rsidRDefault="00613490" w:rsidP="004B6AA3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</w:t>
            </w:r>
            <w:r w:rsidRPr="00613490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 xml:space="preserve">4, </w:t>
            </w:r>
            <w:r w:rsidRPr="00613490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11</w:t>
            </w:r>
          </w:p>
        </w:tc>
      </w:tr>
      <w:tr w:rsidR="00613490" w:rsidRPr="00613490" w:rsidTr="004B6AA3">
        <w:trPr>
          <w:trHeight w:val="234"/>
        </w:trPr>
        <w:tc>
          <w:tcPr>
            <w:tcW w:w="1843" w:type="dxa"/>
          </w:tcPr>
          <w:p w:rsidR="00613490" w:rsidRPr="00613490" w:rsidRDefault="00613490" w:rsidP="004B6AA3">
            <w:pPr>
              <w:rPr>
                <w:b/>
                <w:i/>
                <w:color w:val="000000"/>
                <w:sz w:val="24"/>
                <w:szCs w:val="24"/>
              </w:rPr>
            </w:pPr>
            <w:r w:rsidRPr="00613490">
              <w:rPr>
                <w:b/>
                <w:i/>
                <w:color w:val="000000"/>
                <w:sz w:val="24"/>
                <w:szCs w:val="24"/>
              </w:rPr>
              <w:lastRenderedPageBreak/>
              <w:t xml:space="preserve">Нулевой уровень </w:t>
            </w:r>
          </w:p>
          <w:p w:rsidR="00613490" w:rsidRPr="00613490" w:rsidRDefault="00613490" w:rsidP="004B6AA3">
            <w:pPr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613490">
              <w:rPr>
                <w:b/>
                <w:i/>
                <w:color w:val="000000"/>
                <w:sz w:val="24"/>
                <w:szCs w:val="24"/>
              </w:rPr>
              <w:t>(«не зачтено»)</w:t>
            </w:r>
          </w:p>
        </w:tc>
        <w:tc>
          <w:tcPr>
            <w:tcW w:w="5812" w:type="dxa"/>
          </w:tcPr>
          <w:p w:rsidR="00613490" w:rsidRPr="00613490" w:rsidRDefault="00613490" w:rsidP="00D435E1">
            <w:pPr>
              <w:numPr>
                <w:ilvl w:val="0"/>
                <w:numId w:val="5"/>
              </w:numPr>
              <w:rPr>
                <w:color w:val="000000"/>
                <w:sz w:val="24"/>
                <w:szCs w:val="24"/>
              </w:rPr>
            </w:pPr>
            <w:r w:rsidRPr="00613490">
              <w:rPr>
                <w:color w:val="000000"/>
                <w:sz w:val="24"/>
                <w:szCs w:val="24"/>
              </w:rPr>
              <w:t>студент не владеет терминологией, допускает существенные ошибки, неуверенно, с большими затруднениями поясняет решение, ответы на поставленные вопросы не получены;</w:t>
            </w:r>
          </w:p>
          <w:p w:rsidR="00613490" w:rsidRPr="00613490" w:rsidRDefault="00613490" w:rsidP="00D435E1">
            <w:pPr>
              <w:numPr>
                <w:ilvl w:val="0"/>
                <w:numId w:val="5"/>
              </w:numPr>
              <w:rPr>
                <w:color w:val="000000"/>
                <w:sz w:val="24"/>
                <w:szCs w:val="24"/>
              </w:rPr>
            </w:pPr>
            <w:r w:rsidRPr="00613490">
              <w:rPr>
                <w:color w:val="000000"/>
                <w:sz w:val="24"/>
                <w:szCs w:val="24"/>
              </w:rPr>
              <w:t>отсутствует умение реализовать компетенцию в типовых ситуациях.</w:t>
            </w:r>
          </w:p>
          <w:p w:rsidR="00613490" w:rsidRPr="00613490" w:rsidRDefault="00613490" w:rsidP="004B6AA3">
            <w:pPr>
              <w:ind w:left="360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3490" w:rsidRPr="00613490" w:rsidRDefault="00613490" w:rsidP="00613490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613490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 xml:space="preserve">4, </w:t>
            </w:r>
            <w:r w:rsidRPr="00613490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11</w:t>
            </w:r>
          </w:p>
        </w:tc>
      </w:tr>
    </w:tbl>
    <w:p w:rsidR="00613490" w:rsidRPr="00613490" w:rsidRDefault="00613490" w:rsidP="00613490">
      <w:pPr>
        <w:rPr>
          <w:bCs/>
          <w:sz w:val="24"/>
          <w:szCs w:val="24"/>
        </w:rPr>
      </w:pPr>
    </w:p>
    <w:p w:rsidR="00613490" w:rsidRPr="00613490" w:rsidRDefault="00613490" w:rsidP="00613490">
      <w:pPr>
        <w:shd w:val="clear" w:color="auto" w:fill="FFFFFF"/>
        <w:ind w:left="-142"/>
        <w:rPr>
          <w:b/>
          <w:bCs/>
          <w:spacing w:val="-1"/>
          <w:sz w:val="24"/>
          <w:szCs w:val="24"/>
        </w:rPr>
      </w:pPr>
      <w:r w:rsidRPr="00613490">
        <w:rPr>
          <w:b/>
          <w:bCs/>
          <w:spacing w:val="-1"/>
          <w:sz w:val="24"/>
          <w:szCs w:val="24"/>
        </w:rPr>
        <w:t>Шкала оценки сформированности умения написания реферата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57"/>
        <w:gridCol w:w="8473"/>
      </w:tblGrid>
      <w:tr w:rsidR="00613490" w:rsidRPr="00613490" w:rsidTr="00613490">
        <w:trPr>
          <w:trHeight w:val="221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3490" w:rsidRPr="00613490" w:rsidRDefault="00613490" w:rsidP="004B6AA3">
            <w:pPr>
              <w:shd w:val="clear" w:color="auto" w:fill="FFFFFF"/>
              <w:rPr>
                <w:spacing w:val="-1"/>
                <w:sz w:val="24"/>
                <w:szCs w:val="24"/>
              </w:rPr>
            </w:pPr>
            <w:r w:rsidRPr="00613490">
              <w:rPr>
                <w:spacing w:val="-1"/>
                <w:sz w:val="24"/>
                <w:szCs w:val="24"/>
              </w:rPr>
              <w:t>Оценка</w:t>
            </w:r>
          </w:p>
        </w:tc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3490" w:rsidRPr="00613490" w:rsidRDefault="00613490" w:rsidP="004B6AA3">
            <w:pPr>
              <w:shd w:val="clear" w:color="auto" w:fill="FFFFFF"/>
              <w:rPr>
                <w:spacing w:val="-1"/>
                <w:sz w:val="24"/>
                <w:szCs w:val="24"/>
              </w:rPr>
            </w:pPr>
            <w:r w:rsidRPr="00613490">
              <w:rPr>
                <w:spacing w:val="-1"/>
                <w:sz w:val="24"/>
                <w:szCs w:val="24"/>
              </w:rPr>
              <w:t>Описание</w:t>
            </w:r>
          </w:p>
        </w:tc>
      </w:tr>
      <w:tr w:rsidR="00613490" w:rsidRPr="00613490" w:rsidTr="00613490">
        <w:trPr>
          <w:trHeight w:val="610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3490" w:rsidRPr="00613490" w:rsidRDefault="00613490" w:rsidP="004B6AA3">
            <w:pPr>
              <w:shd w:val="clear" w:color="auto" w:fill="FFFFFF"/>
              <w:rPr>
                <w:spacing w:val="-1"/>
                <w:sz w:val="24"/>
                <w:szCs w:val="24"/>
              </w:rPr>
            </w:pPr>
            <w:r w:rsidRPr="00613490">
              <w:rPr>
                <w:spacing w:val="-1"/>
                <w:sz w:val="24"/>
                <w:szCs w:val="24"/>
              </w:rPr>
              <w:t>«5»</w:t>
            </w:r>
          </w:p>
        </w:tc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3490" w:rsidRPr="00613490" w:rsidRDefault="00613490" w:rsidP="004B6AA3">
            <w:pPr>
              <w:shd w:val="clear" w:color="auto" w:fill="FFFFFF"/>
              <w:rPr>
                <w:sz w:val="24"/>
                <w:szCs w:val="24"/>
              </w:rPr>
            </w:pPr>
            <w:r w:rsidRPr="00613490">
              <w:rPr>
                <w:sz w:val="24"/>
                <w:szCs w:val="24"/>
              </w:rPr>
              <w:t>Демонстрирует полное понимание проблемы. Все требования, предъяв</w:t>
            </w:r>
            <w:r w:rsidRPr="00613490">
              <w:rPr>
                <w:sz w:val="24"/>
                <w:szCs w:val="24"/>
              </w:rPr>
              <w:softHyphen/>
              <w:t xml:space="preserve">ляемые к выполнению реферата, выполнены. Представленный материал отличается оригинальностью и логичностью изложения </w:t>
            </w:r>
          </w:p>
        </w:tc>
      </w:tr>
      <w:tr w:rsidR="00613490" w:rsidRPr="00613490" w:rsidTr="00613490">
        <w:trPr>
          <w:trHeight w:val="610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3490" w:rsidRPr="00613490" w:rsidRDefault="00613490" w:rsidP="004B6AA3">
            <w:pPr>
              <w:shd w:val="clear" w:color="auto" w:fill="FFFFFF"/>
              <w:rPr>
                <w:spacing w:val="-1"/>
                <w:sz w:val="24"/>
                <w:szCs w:val="24"/>
              </w:rPr>
            </w:pPr>
            <w:r w:rsidRPr="00613490">
              <w:rPr>
                <w:spacing w:val="-1"/>
                <w:sz w:val="24"/>
                <w:szCs w:val="24"/>
              </w:rPr>
              <w:t>«4»</w:t>
            </w:r>
          </w:p>
        </w:tc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3490" w:rsidRPr="00613490" w:rsidRDefault="00613490" w:rsidP="004B6AA3">
            <w:pPr>
              <w:shd w:val="clear" w:color="auto" w:fill="FFFFFF"/>
              <w:rPr>
                <w:sz w:val="24"/>
                <w:szCs w:val="24"/>
              </w:rPr>
            </w:pPr>
            <w:r w:rsidRPr="00613490">
              <w:rPr>
                <w:sz w:val="24"/>
                <w:szCs w:val="24"/>
              </w:rPr>
              <w:t>Демонстрирует значительное понимание проблемы. Все требования, предъявляемые к реферату, выполнены.</w:t>
            </w:r>
          </w:p>
        </w:tc>
      </w:tr>
      <w:tr w:rsidR="00613490" w:rsidRPr="00613490" w:rsidTr="00613490">
        <w:trPr>
          <w:trHeight w:val="610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3490" w:rsidRPr="00613490" w:rsidRDefault="00613490" w:rsidP="004B6AA3">
            <w:pPr>
              <w:shd w:val="clear" w:color="auto" w:fill="FFFFFF"/>
              <w:tabs>
                <w:tab w:val="left" w:leader="underscore" w:pos="5544"/>
              </w:tabs>
              <w:rPr>
                <w:sz w:val="24"/>
                <w:szCs w:val="24"/>
              </w:rPr>
            </w:pPr>
            <w:r w:rsidRPr="00613490">
              <w:rPr>
                <w:sz w:val="24"/>
                <w:szCs w:val="24"/>
              </w:rPr>
              <w:t>«3»</w:t>
            </w:r>
          </w:p>
        </w:tc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3490" w:rsidRPr="00613490" w:rsidRDefault="00613490" w:rsidP="004B6AA3">
            <w:pPr>
              <w:shd w:val="clear" w:color="auto" w:fill="FFFFFF"/>
              <w:rPr>
                <w:sz w:val="24"/>
                <w:szCs w:val="24"/>
              </w:rPr>
            </w:pPr>
            <w:r w:rsidRPr="00613490">
              <w:rPr>
                <w:sz w:val="24"/>
                <w:szCs w:val="24"/>
              </w:rPr>
              <w:t>Демонстрирует частичное понимание проблемы. Большинство требова</w:t>
            </w:r>
            <w:r w:rsidRPr="00613490">
              <w:rPr>
                <w:sz w:val="24"/>
                <w:szCs w:val="24"/>
              </w:rPr>
              <w:softHyphen/>
              <w:t>ний, предъявляемых к реферату, выполнены.</w:t>
            </w:r>
          </w:p>
        </w:tc>
      </w:tr>
      <w:tr w:rsidR="00613490" w:rsidRPr="00613490" w:rsidTr="00613490">
        <w:trPr>
          <w:trHeight w:val="274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3490" w:rsidRPr="00613490" w:rsidRDefault="00613490" w:rsidP="004B6AA3">
            <w:pPr>
              <w:shd w:val="clear" w:color="auto" w:fill="FFFFFF"/>
              <w:rPr>
                <w:sz w:val="24"/>
                <w:szCs w:val="24"/>
              </w:rPr>
            </w:pPr>
            <w:r w:rsidRPr="00613490">
              <w:rPr>
                <w:sz w:val="24"/>
                <w:szCs w:val="24"/>
              </w:rPr>
              <w:t>«2»</w:t>
            </w:r>
          </w:p>
        </w:tc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3490" w:rsidRPr="00613490" w:rsidRDefault="00613490" w:rsidP="004B6AA3">
            <w:pPr>
              <w:shd w:val="clear" w:color="auto" w:fill="FFFFFF"/>
              <w:rPr>
                <w:sz w:val="24"/>
                <w:szCs w:val="24"/>
              </w:rPr>
            </w:pPr>
            <w:r w:rsidRPr="00613490">
              <w:rPr>
                <w:sz w:val="24"/>
                <w:szCs w:val="24"/>
              </w:rPr>
              <w:t>Требования, предъявляемые к реферату, не выполнены.</w:t>
            </w:r>
          </w:p>
        </w:tc>
      </w:tr>
    </w:tbl>
    <w:p w:rsidR="00613490" w:rsidRPr="00613490" w:rsidRDefault="00613490" w:rsidP="00613490">
      <w:pPr>
        <w:rPr>
          <w:bCs/>
          <w:sz w:val="24"/>
          <w:szCs w:val="24"/>
        </w:rPr>
      </w:pPr>
    </w:p>
    <w:p w:rsidR="00613490" w:rsidRPr="00613490" w:rsidRDefault="00613490" w:rsidP="00613490">
      <w:pPr>
        <w:rPr>
          <w:b/>
          <w:bCs/>
          <w:sz w:val="24"/>
          <w:szCs w:val="24"/>
        </w:rPr>
      </w:pPr>
      <w:r w:rsidRPr="00613490">
        <w:rPr>
          <w:b/>
          <w:bCs/>
          <w:sz w:val="24"/>
          <w:szCs w:val="24"/>
        </w:rPr>
        <w:t>Вопросы для подготовки к зачету.</w:t>
      </w:r>
    </w:p>
    <w:p w:rsidR="00613490" w:rsidRPr="00613490" w:rsidRDefault="00613490" w:rsidP="00613490">
      <w:pPr>
        <w:rPr>
          <w:bCs/>
          <w:sz w:val="24"/>
          <w:szCs w:val="24"/>
        </w:rPr>
      </w:pP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 xml:space="preserve">Понятия: энергетическая система, электроэнергетическая система, электрическая 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станция, электрическая сеть.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Характеристики и параметры элементов электрических сетей.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Классификация электрических сетей.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Стандартный ряд номинальных напряжений и наибольшие рабочие значения напряжений.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Схемы конфигурации электрических сетей.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Схемы электрических соединений понижающих подстанций.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Конструктивные элементы ВЛЭП и их назначение.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Конструктивное исполнение проводов. Требования к материалу, из которого изготовляются провода.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 xml:space="preserve">Марки проводов. Области применения проводов различных марок. 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Виды и типы опор. Их назначение.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Конструктивное исполнение опор, область их применения.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Классификация кабелей.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Прокладка кабелей.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Схемы замещения ВЛЭП и их параметры.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Схемы замещения кабельных линий, их параметры.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Падение и потеря напряжения.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Расч</w:t>
      </w:r>
      <w:r w:rsidRPr="00613490">
        <w:rPr>
          <w:rFonts w:ascii="Cambria Math" w:hAnsi="Cambria Math"/>
          <w:spacing w:val="-8"/>
          <w:sz w:val="24"/>
          <w:szCs w:val="24"/>
        </w:rPr>
        <w:t>ѐ</w:t>
      </w:r>
      <w:r w:rsidRPr="00613490">
        <w:rPr>
          <w:rFonts w:ascii="Times New Roman" w:hAnsi="Times New Roman"/>
          <w:spacing w:val="-8"/>
          <w:sz w:val="24"/>
          <w:szCs w:val="24"/>
        </w:rPr>
        <w:t>т сетей с различными номинальными напряжениями.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Централизованное и местное регулирование напряжения.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Особенности расч</w:t>
      </w:r>
      <w:r w:rsidRPr="00613490">
        <w:rPr>
          <w:rFonts w:ascii="Cambria Math" w:hAnsi="Cambria Math"/>
          <w:spacing w:val="-8"/>
          <w:sz w:val="24"/>
          <w:szCs w:val="24"/>
        </w:rPr>
        <w:t>ѐ</w:t>
      </w:r>
      <w:r w:rsidRPr="00613490">
        <w:rPr>
          <w:rFonts w:ascii="Times New Roman" w:hAnsi="Times New Roman"/>
          <w:spacing w:val="-8"/>
          <w:sz w:val="24"/>
          <w:szCs w:val="24"/>
        </w:rPr>
        <w:t>та режимов в однородных электрических сетях.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Определение наибольшей потери напряжения.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lastRenderedPageBreak/>
        <w:t>Особенности расч</w:t>
      </w:r>
      <w:r w:rsidRPr="00613490">
        <w:rPr>
          <w:rFonts w:ascii="Cambria Math" w:hAnsi="Cambria Math"/>
          <w:spacing w:val="-8"/>
          <w:sz w:val="24"/>
          <w:szCs w:val="24"/>
        </w:rPr>
        <w:t>ѐ</w:t>
      </w:r>
      <w:r w:rsidRPr="00613490">
        <w:rPr>
          <w:rFonts w:ascii="Times New Roman" w:hAnsi="Times New Roman"/>
          <w:spacing w:val="-8"/>
          <w:sz w:val="24"/>
          <w:szCs w:val="24"/>
        </w:rPr>
        <w:t>та режима сетей с равномерно распредел</w:t>
      </w:r>
      <w:r w:rsidRPr="00613490">
        <w:rPr>
          <w:rFonts w:ascii="Cambria Math" w:hAnsi="Cambria Math"/>
          <w:spacing w:val="-8"/>
          <w:sz w:val="24"/>
          <w:szCs w:val="24"/>
        </w:rPr>
        <w:t>ѐ</w:t>
      </w:r>
      <w:r w:rsidRPr="00613490">
        <w:rPr>
          <w:rFonts w:ascii="Times New Roman" w:hAnsi="Times New Roman"/>
          <w:spacing w:val="-8"/>
          <w:sz w:val="24"/>
          <w:szCs w:val="24"/>
        </w:rPr>
        <w:t>нной нагрузкой.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Основные характеристики нагрузки.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Обобщ</w:t>
      </w:r>
      <w:r w:rsidRPr="00613490">
        <w:rPr>
          <w:rFonts w:ascii="Cambria Math" w:hAnsi="Cambria Math"/>
          <w:spacing w:val="-8"/>
          <w:sz w:val="24"/>
          <w:szCs w:val="24"/>
        </w:rPr>
        <w:t>ѐ</w:t>
      </w:r>
      <w:r w:rsidRPr="00613490">
        <w:rPr>
          <w:rFonts w:ascii="Times New Roman" w:hAnsi="Times New Roman"/>
          <w:spacing w:val="-8"/>
          <w:sz w:val="24"/>
          <w:szCs w:val="24"/>
        </w:rPr>
        <w:t>нные статические нагрузки по напряжению и частоте комплексной нагрузки.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Основные технико-экономические показатели и критерии выбора оптимального варианта электрической сети. Основы проектирования электрической сети.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Баланс активной мощности и его связь с частотой.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Резерв мощности.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Потребление реактивной мощности.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Источники реактивной мощности в электрических сетях.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Выработка реактивной мощности на электростанциях.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Регулирующий эффект нагрузки.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Баланс реактивной мощности и его связь с напряжением.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Показатели качества электрической энергии и их влияние на работу приемников.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spacing w:val="-8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Способы и средства обеспечения требуемого качества электроэнергии.</w:t>
      </w:r>
    </w:p>
    <w:p w:rsidR="00613490" w:rsidRPr="00613490" w:rsidRDefault="00613490" w:rsidP="00D435E1">
      <w:pPr>
        <w:pStyle w:val="afb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13490">
        <w:rPr>
          <w:rFonts w:ascii="Times New Roman" w:hAnsi="Times New Roman"/>
          <w:spacing w:val="-8"/>
          <w:sz w:val="24"/>
          <w:szCs w:val="24"/>
        </w:rPr>
        <w:t>Технико-экономические основы проектирования электрических сетей.</w:t>
      </w:r>
    </w:p>
    <w:p w:rsidR="00613490" w:rsidRPr="00613490" w:rsidRDefault="00613490" w:rsidP="00613490">
      <w:pPr>
        <w:pStyle w:val="afb"/>
        <w:widowControl w:val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3490" w:rsidRPr="00613490" w:rsidRDefault="00613490" w:rsidP="00613490">
      <w:pPr>
        <w:tabs>
          <w:tab w:val="right" w:leader="underscore" w:pos="8505"/>
        </w:tabs>
        <w:rPr>
          <w:b/>
          <w:bCs/>
          <w:color w:val="000000"/>
          <w:sz w:val="24"/>
          <w:szCs w:val="24"/>
        </w:rPr>
      </w:pPr>
    </w:p>
    <w:p w:rsidR="00613490" w:rsidRPr="00613490" w:rsidRDefault="00613490" w:rsidP="00613490">
      <w:pPr>
        <w:tabs>
          <w:tab w:val="right" w:leader="underscore" w:pos="8505"/>
        </w:tabs>
        <w:rPr>
          <w:b/>
          <w:bCs/>
          <w:color w:val="000000"/>
          <w:sz w:val="24"/>
          <w:szCs w:val="24"/>
        </w:rPr>
      </w:pPr>
    </w:p>
    <w:p w:rsidR="00613490" w:rsidRPr="00613490" w:rsidRDefault="00613490" w:rsidP="00613490">
      <w:pPr>
        <w:rPr>
          <w:bCs/>
          <w:sz w:val="24"/>
          <w:szCs w:val="24"/>
        </w:rPr>
      </w:pPr>
    </w:p>
    <w:sectPr w:rsidR="00613490" w:rsidRPr="00613490" w:rsidSect="006D7DE8">
      <w:footerReference w:type="default" r:id="rId27"/>
      <w:type w:val="continuous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5E1" w:rsidRDefault="00D435E1" w:rsidP="00677410">
      <w:r>
        <w:separator/>
      </w:r>
    </w:p>
  </w:endnote>
  <w:endnote w:type="continuationSeparator" w:id="1">
    <w:p w:rsidR="00D435E1" w:rsidRDefault="00D435E1" w:rsidP="006774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39E" w:rsidRDefault="002B139E">
    <w:pPr>
      <w:pStyle w:val="a8"/>
      <w:jc w:val="right"/>
    </w:pPr>
    <w:fldSimple w:instr="PAGE   \* MERGEFORMAT">
      <w:r w:rsidR="00CE72B3">
        <w:rPr>
          <w:noProof/>
        </w:rPr>
        <w:t>25</w:t>
      </w:r>
    </w:fldSimple>
  </w:p>
  <w:p w:rsidR="002B139E" w:rsidRDefault="002B139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5E1" w:rsidRDefault="00D435E1" w:rsidP="00677410">
      <w:r>
        <w:separator/>
      </w:r>
    </w:p>
  </w:footnote>
  <w:footnote w:type="continuationSeparator" w:id="1">
    <w:p w:rsidR="00D435E1" w:rsidRDefault="00D435E1" w:rsidP="006774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DB0853A"/>
    <w:lvl w:ilvl="0">
      <w:numFmt w:val="bullet"/>
      <w:pStyle w:val="a"/>
      <w:lvlText w:val="*"/>
      <w:lvlJc w:val="left"/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5"/>
    <w:multiLevelType w:val="multilevel"/>
    <w:tmpl w:val="00000005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06"/>
    <w:multiLevelType w:val="singleLevel"/>
    <w:tmpl w:val="00000006"/>
    <w:name w:val="WW8Num5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/>
        <w:sz w:val="20"/>
      </w:rPr>
    </w:lvl>
  </w:abstractNum>
  <w:abstractNum w:abstractNumId="5">
    <w:nsid w:val="00000007"/>
    <w:multiLevelType w:val="single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6">
    <w:nsid w:val="0000000B"/>
    <w:multiLevelType w:val="singleLevel"/>
    <w:tmpl w:val="0000000B"/>
    <w:name w:val="WW8Num7"/>
    <w:lvl w:ilvl="0"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/>
      </w:rPr>
    </w:lvl>
  </w:abstractNum>
  <w:abstractNum w:abstractNumId="7">
    <w:nsid w:val="0000000C"/>
    <w:multiLevelType w:val="multilevel"/>
    <w:tmpl w:val="6EB804AE"/>
    <w:name w:val="WW8Num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8">
    <w:nsid w:val="00BF3ADE"/>
    <w:multiLevelType w:val="hybridMultilevel"/>
    <w:tmpl w:val="0EC03A5E"/>
    <w:name w:val="WW8Num12"/>
    <w:lvl w:ilvl="0" w:tplc="2EF837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82D0D10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A7A8787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5742DE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F3CEC6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D08AD72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BD3AF80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EBBE61A8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D7D0CAC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0925062D"/>
    <w:multiLevelType w:val="hybridMultilevel"/>
    <w:tmpl w:val="0532A0D8"/>
    <w:lvl w:ilvl="0" w:tplc="0419000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E964E4F"/>
    <w:multiLevelType w:val="multilevel"/>
    <w:tmpl w:val="148A4F82"/>
    <w:lvl w:ilvl="0">
      <w:start w:val="1"/>
      <w:numFmt w:val="decimal"/>
      <w:pStyle w:val="a0"/>
      <w:lvlText w:val="%1."/>
      <w:lvlJc w:val="left"/>
      <w:pPr>
        <w:ind w:left="1495" w:hanging="360"/>
      </w:pPr>
      <w:rPr>
        <w:rFonts w:cs="Times New Roman" w:hint="default"/>
        <w:b/>
        <w:color w:val="000000"/>
        <w:u w:val="none"/>
      </w:rPr>
    </w:lvl>
    <w:lvl w:ilvl="1">
      <w:start w:val="1"/>
      <w:numFmt w:val="decimal"/>
      <w:lvlText w:val="%1.%2."/>
      <w:lvlJc w:val="left"/>
      <w:pPr>
        <w:ind w:left="1232" w:hanging="432"/>
      </w:pPr>
      <w:rPr>
        <w:rFonts w:cs="Times New Roman" w:hint="default"/>
        <w:b w:val="0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2204" w:hanging="504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color w:val="000000"/>
      </w:rPr>
    </w:lvl>
  </w:abstractNum>
  <w:abstractNum w:abstractNumId="11">
    <w:nsid w:val="136670EA"/>
    <w:multiLevelType w:val="hybridMultilevel"/>
    <w:tmpl w:val="F514A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875390"/>
    <w:multiLevelType w:val="hybridMultilevel"/>
    <w:tmpl w:val="FF560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5C19FB"/>
    <w:multiLevelType w:val="hybridMultilevel"/>
    <w:tmpl w:val="E53E22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8051337"/>
    <w:multiLevelType w:val="multilevel"/>
    <w:tmpl w:val="A60CB9A4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cs="Times New Roman"/>
        <w:b/>
        <w:i w:val="0"/>
        <w:sz w:val="24"/>
        <w:szCs w:val="24"/>
      </w:rPr>
    </w:lvl>
    <w:lvl w:ilvl="1">
      <w:start w:val="1"/>
      <w:numFmt w:val="decimal"/>
      <w:pStyle w:val="2"/>
      <w:lvlText w:val="%1.%2."/>
      <w:lvlJc w:val="left"/>
      <w:pPr>
        <w:ind w:left="2843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rFonts w:cs="Times New Roman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>
    <w:nsid w:val="28B1559C"/>
    <w:multiLevelType w:val="multilevel"/>
    <w:tmpl w:val="B66865B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000000"/>
      </w:rPr>
    </w:lvl>
    <w:lvl w:ilvl="1">
      <w:start w:val="1"/>
      <w:numFmt w:val="decimal"/>
      <w:isLgl/>
      <w:lvlText w:val="%2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"/>
      <w:lvlJc w:val="left"/>
      <w:pPr>
        <w:ind w:left="1778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/>
      </w:rPr>
    </w:lvl>
  </w:abstractNum>
  <w:abstractNum w:abstractNumId="16">
    <w:nsid w:val="2CED3CF4"/>
    <w:multiLevelType w:val="hybridMultilevel"/>
    <w:tmpl w:val="DC8A50A4"/>
    <w:lvl w:ilvl="0" w:tplc="8D66FA16">
      <w:start w:val="1"/>
      <w:numFmt w:val="none"/>
      <w:lvlText w:val="4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7">
    <w:nsid w:val="4A7A6489"/>
    <w:multiLevelType w:val="hybridMultilevel"/>
    <w:tmpl w:val="CEEE2F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14216F0"/>
    <w:multiLevelType w:val="hybridMultilevel"/>
    <w:tmpl w:val="420AF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BC30B5"/>
    <w:multiLevelType w:val="hybridMultilevel"/>
    <w:tmpl w:val="02BAE4C2"/>
    <w:lvl w:ilvl="0" w:tplc="028E82BC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lvl w:ilvl="0">
        <w:start w:val="1"/>
        <w:numFmt w:val="bullet"/>
        <w:pStyle w:val="a"/>
        <w:lvlText w:val=""/>
        <w:legacy w:legacy="1" w:legacySpace="0" w:legacyIndent="283"/>
        <w:lvlJc w:val="left"/>
        <w:pPr>
          <w:ind w:left="709" w:hanging="283"/>
        </w:pPr>
        <w:rPr>
          <w:rFonts w:ascii="Symbol" w:hAnsi="Symbol" w:hint="default"/>
        </w:rPr>
      </w:lvl>
    </w:lvlOverride>
  </w:num>
  <w:num w:numId="2">
    <w:abstractNumId w:val="14"/>
  </w:num>
  <w:num w:numId="3">
    <w:abstractNumId w:val="10"/>
  </w:num>
  <w:num w:numId="4">
    <w:abstractNumId w:val="15"/>
  </w:num>
  <w:num w:numId="5">
    <w:abstractNumId w:val="9"/>
  </w:num>
  <w:num w:numId="6">
    <w:abstractNumId w:val="11"/>
  </w:num>
  <w:num w:numId="7">
    <w:abstractNumId w:val="18"/>
  </w:num>
  <w:num w:numId="8">
    <w:abstractNumId w:val="19"/>
  </w:num>
  <w:num w:numId="9">
    <w:abstractNumId w:val="12"/>
  </w:num>
  <w:num w:numId="10">
    <w:abstractNumId w:val="13"/>
  </w:num>
  <w:num w:numId="11">
    <w:abstractNumId w:val="16"/>
  </w:num>
  <w:num w:numId="12">
    <w:abstractNumId w:val="17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61E7"/>
    <w:rsid w:val="00000593"/>
    <w:rsid w:val="000015CA"/>
    <w:rsid w:val="00006AD5"/>
    <w:rsid w:val="00007DC9"/>
    <w:rsid w:val="0001013A"/>
    <w:rsid w:val="0001269F"/>
    <w:rsid w:val="00016B9C"/>
    <w:rsid w:val="00021F39"/>
    <w:rsid w:val="00022783"/>
    <w:rsid w:val="000233C3"/>
    <w:rsid w:val="000265B4"/>
    <w:rsid w:val="0003185E"/>
    <w:rsid w:val="0003264D"/>
    <w:rsid w:val="00032814"/>
    <w:rsid w:val="00035B95"/>
    <w:rsid w:val="000413E2"/>
    <w:rsid w:val="00043036"/>
    <w:rsid w:val="00051EB2"/>
    <w:rsid w:val="000535D6"/>
    <w:rsid w:val="000538FE"/>
    <w:rsid w:val="00053DFC"/>
    <w:rsid w:val="00054DB6"/>
    <w:rsid w:val="0006422A"/>
    <w:rsid w:val="00064264"/>
    <w:rsid w:val="00067844"/>
    <w:rsid w:val="000730D0"/>
    <w:rsid w:val="000754CE"/>
    <w:rsid w:val="00080547"/>
    <w:rsid w:val="0008141B"/>
    <w:rsid w:val="000815D6"/>
    <w:rsid w:val="00085259"/>
    <w:rsid w:val="000856DB"/>
    <w:rsid w:val="00086F75"/>
    <w:rsid w:val="00093282"/>
    <w:rsid w:val="000B0372"/>
    <w:rsid w:val="000B2A6C"/>
    <w:rsid w:val="000B4651"/>
    <w:rsid w:val="000B58B7"/>
    <w:rsid w:val="000B7401"/>
    <w:rsid w:val="000B7ED2"/>
    <w:rsid w:val="000C2F0E"/>
    <w:rsid w:val="000C3FD5"/>
    <w:rsid w:val="000C416D"/>
    <w:rsid w:val="000D13E8"/>
    <w:rsid w:val="000D6B3B"/>
    <w:rsid w:val="000D6C9E"/>
    <w:rsid w:val="000E10F0"/>
    <w:rsid w:val="000E2B37"/>
    <w:rsid w:val="000F2C91"/>
    <w:rsid w:val="000F3251"/>
    <w:rsid w:val="000F3335"/>
    <w:rsid w:val="0010213A"/>
    <w:rsid w:val="001041BA"/>
    <w:rsid w:val="0010436E"/>
    <w:rsid w:val="00105BDC"/>
    <w:rsid w:val="00106A90"/>
    <w:rsid w:val="00106B11"/>
    <w:rsid w:val="00116090"/>
    <w:rsid w:val="00122FB0"/>
    <w:rsid w:val="00124DAD"/>
    <w:rsid w:val="00132D3A"/>
    <w:rsid w:val="00143F86"/>
    <w:rsid w:val="00144B7D"/>
    <w:rsid w:val="001529AD"/>
    <w:rsid w:val="0015559C"/>
    <w:rsid w:val="00155D05"/>
    <w:rsid w:val="001608F0"/>
    <w:rsid w:val="00161AB1"/>
    <w:rsid w:val="0016206A"/>
    <w:rsid w:val="00170649"/>
    <w:rsid w:val="001707FB"/>
    <w:rsid w:val="00172F7B"/>
    <w:rsid w:val="00176AE8"/>
    <w:rsid w:val="00176C5D"/>
    <w:rsid w:val="00181F9D"/>
    <w:rsid w:val="00182483"/>
    <w:rsid w:val="001839EE"/>
    <w:rsid w:val="00183CBD"/>
    <w:rsid w:val="00184718"/>
    <w:rsid w:val="0018620F"/>
    <w:rsid w:val="001877A6"/>
    <w:rsid w:val="00192595"/>
    <w:rsid w:val="00194D55"/>
    <w:rsid w:val="00196B3D"/>
    <w:rsid w:val="00196BCF"/>
    <w:rsid w:val="00196E2B"/>
    <w:rsid w:val="001A0E0B"/>
    <w:rsid w:val="001A42AF"/>
    <w:rsid w:val="001A4483"/>
    <w:rsid w:val="001A571F"/>
    <w:rsid w:val="001B5E0E"/>
    <w:rsid w:val="001B66D7"/>
    <w:rsid w:val="001C088E"/>
    <w:rsid w:val="001C164B"/>
    <w:rsid w:val="001C2652"/>
    <w:rsid w:val="001C4710"/>
    <w:rsid w:val="001C5178"/>
    <w:rsid w:val="001C6F57"/>
    <w:rsid w:val="001D5BF1"/>
    <w:rsid w:val="001E3707"/>
    <w:rsid w:val="001E50D4"/>
    <w:rsid w:val="001E6181"/>
    <w:rsid w:val="001F22CB"/>
    <w:rsid w:val="001F5524"/>
    <w:rsid w:val="001F5F4F"/>
    <w:rsid w:val="002046A7"/>
    <w:rsid w:val="002167F1"/>
    <w:rsid w:val="0022060E"/>
    <w:rsid w:val="00223403"/>
    <w:rsid w:val="00224D4E"/>
    <w:rsid w:val="00234579"/>
    <w:rsid w:val="002345C8"/>
    <w:rsid w:val="00235C91"/>
    <w:rsid w:val="002406D5"/>
    <w:rsid w:val="00242E3F"/>
    <w:rsid w:val="00246E58"/>
    <w:rsid w:val="00247380"/>
    <w:rsid w:val="00247534"/>
    <w:rsid w:val="0025023B"/>
    <w:rsid w:val="00253627"/>
    <w:rsid w:val="00257081"/>
    <w:rsid w:val="00260DA5"/>
    <w:rsid w:val="0026214F"/>
    <w:rsid w:val="00262380"/>
    <w:rsid w:val="002633C8"/>
    <w:rsid w:val="00263F4F"/>
    <w:rsid w:val="0027694C"/>
    <w:rsid w:val="00276E5D"/>
    <w:rsid w:val="00280FFD"/>
    <w:rsid w:val="002A1526"/>
    <w:rsid w:val="002A36D5"/>
    <w:rsid w:val="002A646C"/>
    <w:rsid w:val="002A6802"/>
    <w:rsid w:val="002B0A1E"/>
    <w:rsid w:val="002B139E"/>
    <w:rsid w:val="002B1D3C"/>
    <w:rsid w:val="002B3734"/>
    <w:rsid w:val="002B3AA2"/>
    <w:rsid w:val="002C1171"/>
    <w:rsid w:val="002C6D59"/>
    <w:rsid w:val="002D50D7"/>
    <w:rsid w:val="002E00C9"/>
    <w:rsid w:val="002E6FF8"/>
    <w:rsid w:val="002F527D"/>
    <w:rsid w:val="00300631"/>
    <w:rsid w:val="00301EC7"/>
    <w:rsid w:val="0030386C"/>
    <w:rsid w:val="00304C8D"/>
    <w:rsid w:val="00304FE9"/>
    <w:rsid w:val="003068AD"/>
    <w:rsid w:val="00315DE8"/>
    <w:rsid w:val="003168C5"/>
    <w:rsid w:val="00323B1C"/>
    <w:rsid w:val="00324BD0"/>
    <w:rsid w:val="003259A0"/>
    <w:rsid w:val="00325FBB"/>
    <w:rsid w:val="00334CD9"/>
    <w:rsid w:val="00334F7E"/>
    <w:rsid w:val="003372F4"/>
    <w:rsid w:val="00337AFB"/>
    <w:rsid w:val="00340237"/>
    <w:rsid w:val="00341E7A"/>
    <w:rsid w:val="00345E99"/>
    <w:rsid w:val="00346566"/>
    <w:rsid w:val="003475B3"/>
    <w:rsid w:val="00357BE4"/>
    <w:rsid w:val="003665F6"/>
    <w:rsid w:val="00373467"/>
    <w:rsid w:val="003739A2"/>
    <w:rsid w:val="003753A0"/>
    <w:rsid w:val="0038259B"/>
    <w:rsid w:val="003907CA"/>
    <w:rsid w:val="00393C6A"/>
    <w:rsid w:val="003A01CC"/>
    <w:rsid w:val="003A16A9"/>
    <w:rsid w:val="003A6868"/>
    <w:rsid w:val="003B05EB"/>
    <w:rsid w:val="003B734F"/>
    <w:rsid w:val="003C11C7"/>
    <w:rsid w:val="003C18DC"/>
    <w:rsid w:val="003C2735"/>
    <w:rsid w:val="003C2D83"/>
    <w:rsid w:val="003C6557"/>
    <w:rsid w:val="003D23D2"/>
    <w:rsid w:val="003D5FC4"/>
    <w:rsid w:val="003D7DB3"/>
    <w:rsid w:val="003E148D"/>
    <w:rsid w:val="003E157F"/>
    <w:rsid w:val="003E167E"/>
    <w:rsid w:val="003E28AB"/>
    <w:rsid w:val="003E4FE7"/>
    <w:rsid w:val="003E6E97"/>
    <w:rsid w:val="003F138F"/>
    <w:rsid w:val="003F4457"/>
    <w:rsid w:val="003F6FBD"/>
    <w:rsid w:val="003F7EF2"/>
    <w:rsid w:val="00401DC6"/>
    <w:rsid w:val="00403007"/>
    <w:rsid w:val="00405198"/>
    <w:rsid w:val="00405F2F"/>
    <w:rsid w:val="00406038"/>
    <w:rsid w:val="00406945"/>
    <w:rsid w:val="0040713F"/>
    <w:rsid w:val="004071B2"/>
    <w:rsid w:val="00407926"/>
    <w:rsid w:val="0041533D"/>
    <w:rsid w:val="00421707"/>
    <w:rsid w:val="00426633"/>
    <w:rsid w:val="004270EB"/>
    <w:rsid w:val="00431B44"/>
    <w:rsid w:val="00432C43"/>
    <w:rsid w:val="004331ED"/>
    <w:rsid w:val="00436E6F"/>
    <w:rsid w:val="00440D20"/>
    <w:rsid w:val="004441BE"/>
    <w:rsid w:val="004476CF"/>
    <w:rsid w:val="004530A9"/>
    <w:rsid w:val="00455DD1"/>
    <w:rsid w:val="00456DAC"/>
    <w:rsid w:val="00456E49"/>
    <w:rsid w:val="004605DD"/>
    <w:rsid w:val="00463376"/>
    <w:rsid w:val="00470131"/>
    <w:rsid w:val="00480936"/>
    <w:rsid w:val="00480B5F"/>
    <w:rsid w:val="0048369D"/>
    <w:rsid w:val="004876F9"/>
    <w:rsid w:val="00491C49"/>
    <w:rsid w:val="00492218"/>
    <w:rsid w:val="00493230"/>
    <w:rsid w:val="004932AB"/>
    <w:rsid w:val="0049491F"/>
    <w:rsid w:val="00495396"/>
    <w:rsid w:val="00495714"/>
    <w:rsid w:val="00496BA3"/>
    <w:rsid w:val="004A1BDF"/>
    <w:rsid w:val="004B027A"/>
    <w:rsid w:val="004B5990"/>
    <w:rsid w:val="004B5B8C"/>
    <w:rsid w:val="004B6AA3"/>
    <w:rsid w:val="004C1F02"/>
    <w:rsid w:val="004C310E"/>
    <w:rsid w:val="004C31B7"/>
    <w:rsid w:val="004C4152"/>
    <w:rsid w:val="004C745D"/>
    <w:rsid w:val="004D088B"/>
    <w:rsid w:val="004D1E8F"/>
    <w:rsid w:val="004E1F4E"/>
    <w:rsid w:val="004E27C4"/>
    <w:rsid w:val="004E4568"/>
    <w:rsid w:val="004E5F63"/>
    <w:rsid w:val="004E6008"/>
    <w:rsid w:val="004E6440"/>
    <w:rsid w:val="004E70B3"/>
    <w:rsid w:val="004E7CC8"/>
    <w:rsid w:val="004F38A0"/>
    <w:rsid w:val="0050265B"/>
    <w:rsid w:val="00511794"/>
    <w:rsid w:val="00526346"/>
    <w:rsid w:val="00532A94"/>
    <w:rsid w:val="005334E6"/>
    <w:rsid w:val="00534FE6"/>
    <w:rsid w:val="0053705B"/>
    <w:rsid w:val="005426C1"/>
    <w:rsid w:val="00542BEE"/>
    <w:rsid w:val="0054729E"/>
    <w:rsid w:val="005547EB"/>
    <w:rsid w:val="00554B2B"/>
    <w:rsid w:val="00560194"/>
    <w:rsid w:val="005608E2"/>
    <w:rsid w:val="00567041"/>
    <w:rsid w:val="00581228"/>
    <w:rsid w:val="00583F38"/>
    <w:rsid w:val="00585628"/>
    <w:rsid w:val="005868B4"/>
    <w:rsid w:val="00593C42"/>
    <w:rsid w:val="0059478F"/>
    <w:rsid w:val="0059522D"/>
    <w:rsid w:val="0059530D"/>
    <w:rsid w:val="005A13CD"/>
    <w:rsid w:val="005A1ADF"/>
    <w:rsid w:val="005A2E4F"/>
    <w:rsid w:val="005B08DE"/>
    <w:rsid w:val="005B162B"/>
    <w:rsid w:val="005B280A"/>
    <w:rsid w:val="005B6843"/>
    <w:rsid w:val="005B74DA"/>
    <w:rsid w:val="005B7E46"/>
    <w:rsid w:val="005C165E"/>
    <w:rsid w:val="005C39CD"/>
    <w:rsid w:val="005C4899"/>
    <w:rsid w:val="005C7724"/>
    <w:rsid w:val="005D0AB8"/>
    <w:rsid w:val="005D1ACC"/>
    <w:rsid w:val="005D1F3F"/>
    <w:rsid w:val="005D3978"/>
    <w:rsid w:val="005D72C3"/>
    <w:rsid w:val="005D7E4D"/>
    <w:rsid w:val="005E43BC"/>
    <w:rsid w:val="005E5D07"/>
    <w:rsid w:val="005F1110"/>
    <w:rsid w:val="005F1CAC"/>
    <w:rsid w:val="005F4810"/>
    <w:rsid w:val="005F5D11"/>
    <w:rsid w:val="006007A3"/>
    <w:rsid w:val="00602FE1"/>
    <w:rsid w:val="006063F7"/>
    <w:rsid w:val="00611BA3"/>
    <w:rsid w:val="00613490"/>
    <w:rsid w:val="00620740"/>
    <w:rsid w:val="006278B2"/>
    <w:rsid w:val="00627975"/>
    <w:rsid w:val="00631D8F"/>
    <w:rsid w:val="00632ABB"/>
    <w:rsid w:val="00632D72"/>
    <w:rsid w:val="00634E37"/>
    <w:rsid w:val="00636E68"/>
    <w:rsid w:val="00637D02"/>
    <w:rsid w:val="00645DE5"/>
    <w:rsid w:val="0066008B"/>
    <w:rsid w:val="006617EB"/>
    <w:rsid w:val="00670543"/>
    <w:rsid w:val="00671CF8"/>
    <w:rsid w:val="006724E3"/>
    <w:rsid w:val="006729AE"/>
    <w:rsid w:val="00672F10"/>
    <w:rsid w:val="00675D58"/>
    <w:rsid w:val="00676705"/>
    <w:rsid w:val="00677116"/>
    <w:rsid w:val="00677410"/>
    <w:rsid w:val="006828C3"/>
    <w:rsid w:val="00683DC3"/>
    <w:rsid w:val="00692F03"/>
    <w:rsid w:val="006A28AD"/>
    <w:rsid w:val="006A5881"/>
    <w:rsid w:val="006B54BE"/>
    <w:rsid w:val="006B78E7"/>
    <w:rsid w:val="006C22D3"/>
    <w:rsid w:val="006C2D56"/>
    <w:rsid w:val="006C3A84"/>
    <w:rsid w:val="006D4B66"/>
    <w:rsid w:val="006D5712"/>
    <w:rsid w:val="006D6A52"/>
    <w:rsid w:val="006D6D66"/>
    <w:rsid w:val="006D6EA9"/>
    <w:rsid w:val="006D7DE8"/>
    <w:rsid w:val="006E00EC"/>
    <w:rsid w:val="006E077C"/>
    <w:rsid w:val="006E0A44"/>
    <w:rsid w:val="006E25BA"/>
    <w:rsid w:val="006E4733"/>
    <w:rsid w:val="006E60A8"/>
    <w:rsid w:val="006E69F2"/>
    <w:rsid w:val="006F11D5"/>
    <w:rsid w:val="006F2D3C"/>
    <w:rsid w:val="006F4116"/>
    <w:rsid w:val="006F49C3"/>
    <w:rsid w:val="006F5296"/>
    <w:rsid w:val="00703881"/>
    <w:rsid w:val="00705934"/>
    <w:rsid w:val="00707184"/>
    <w:rsid w:val="0071085E"/>
    <w:rsid w:val="00710EFC"/>
    <w:rsid w:val="00712489"/>
    <w:rsid w:val="00712579"/>
    <w:rsid w:val="00715A41"/>
    <w:rsid w:val="00716C56"/>
    <w:rsid w:val="007200D6"/>
    <w:rsid w:val="007269D3"/>
    <w:rsid w:val="00727AFD"/>
    <w:rsid w:val="0073016F"/>
    <w:rsid w:val="00733118"/>
    <w:rsid w:val="007337E9"/>
    <w:rsid w:val="00735CD2"/>
    <w:rsid w:val="00742418"/>
    <w:rsid w:val="007432BD"/>
    <w:rsid w:val="0074669F"/>
    <w:rsid w:val="00746E48"/>
    <w:rsid w:val="007477C9"/>
    <w:rsid w:val="00755D19"/>
    <w:rsid w:val="007570D6"/>
    <w:rsid w:val="007627B4"/>
    <w:rsid w:val="00765785"/>
    <w:rsid w:val="00765C98"/>
    <w:rsid w:val="0077197F"/>
    <w:rsid w:val="00771D2D"/>
    <w:rsid w:val="007730D6"/>
    <w:rsid w:val="00777AA6"/>
    <w:rsid w:val="00785280"/>
    <w:rsid w:val="00792D0A"/>
    <w:rsid w:val="00793B63"/>
    <w:rsid w:val="00794184"/>
    <w:rsid w:val="00795D5B"/>
    <w:rsid w:val="00795E32"/>
    <w:rsid w:val="007972DB"/>
    <w:rsid w:val="00797496"/>
    <w:rsid w:val="007A17BD"/>
    <w:rsid w:val="007A1AD4"/>
    <w:rsid w:val="007A3F55"/>
    <w:rsid w:val="007A44E7"/>
    <w:rsid w:val="007B4BBB"/>
    <w:rsid w:val="007B5305"/>
    <w:rsid w:val="007B5DA0"/>
    <w:rsid w:val="007C1021"/>
    <w:rsid w:val="007C26B3"/>
    <w:rsid w:val="007C509A"/>
    <w:rsid w:val="007C7DA7"/>
    <w:rsid w:val="007D25A4"/>
    <w:rsid w:val="007D2CC9"/>
    <w:rsid w:val="007D2E3E"/>
    <w:rsid w:val="007D4C26"/>
    <w:rsid w:val="007D632D"/>
    <w:rsid w:val="007E43AB"/>
    <w:rsid w:val="007E5380"/>
    <w:rsid w:val="007F3B28"/>
    <w:rsid w:val="007F46DF"/>
    <w:rsid w:val="007F4CC5"/>
    <w:rsid w:val="007F63A5"/>
    <w:rsid w:val="007F6967"/>
    <w:rsid w:val="007F7586"/>
    <w:rsid w:val="007F7D3E"/>
    <w:rsid w:val="0080250E"/>
    <w:rsid w:val="00802E72"/>
    <w:rsid w:val="008047EE"/>
    <w:rsid w:val="008050A0"/>
    <w:rsid w:val="00805E3A"/>
    <w:rsid w:val="00814841"/>
    <w:rsid w:val="00814A2C"/>
    <w:rsid w:val="00817A6F"/>
    <w:rsid w:val="00821540"/>
    <w:rsid w:val="00821904"/>
    <w:rsid w:val="008219F8"/>
    <w:rsid w:val="0083244B"/>
    <w:rsid w:val="00833060"/>
    <w:rsid w:val="00834F01"/>
    <w:rsid w:val="0083577D"/>
    <w:rsid w:val="0084523B"/>
    <w:rsid w:val="008460B3"/>
    <w:rsid w:val="00850C91"/>
    <w:rsid w:val="00851E56"/>
    <w:rsid w:val="00854660"/>
    <w:rsid w:val="0086508A"/>
    <w:rsid w:val="00866C59"/>
    <w:rsid w:val="00872CFF"/>
    <w:rsid w:val="00872F12"/>
    <w:rsid w:val="00873D65"/>
    <w:rsid w:val="008753A7"/>
    <w:rsid w:val="00882190"/>
    <w:rsid w:val="00884465"/>
    <w:rsid w:val="008866FB"/>
    <w:rsid w:val="00890416"/>
    <w:rsid w:val="008933EF"/>
    <w:rsid w:val="0089402C"/>
    <w:rsid w:val="008B1FBB"/>
    <w:rsid w:val="008B3821"/>
    <w:rsid w:val="008B72D5"/>
    <w:rsid w:val="008C2D24"/>
    <w:rsid w:val="008C2E80"/>
    <w:rsid w:val="008C4360"/>
    <w:rsid w:val="008C4E93"/>
    <w:rsid w:val="008C5C85"/>
    <w:rsid w:val="008C7D70"/>
    <w:rsid w:val="008D5728"/>
    <w:rsid w:val="008D5F7C"/>
    <w:rsid w:val="008D7753"/>
    <w:rsid w:val="008E19CD"/>
    <w:rsid w:val="008E2A4A"/>
    <w:rsid w:val="008E2D3F"/>
    <w:rsid w:val="008E3D17"/>
    <w:rsid w:val="008E5C12"/>
    <w:rsid w:val="008E5D4A"/>
    <w:rsid w:val="008E6D95"/>
    <w:rsid w:val="008E781A"/>
    <w:rsid w:val="008E7C0C"/>
    <w:rsid w:val="008F1B06"/>
    <w:rsid w:val="008F5E95"/>
    <w:rsid w:val="008F6EA3"/>
    <w:rsid w:val="008F7E16"/>
    <w:rsid w:val="00901927"/>
    <w:rsid w:val="00907B64"/>
    <w:rsid w:val="00910089"/>
    <w:rsid w:val="00916A35"/>
    <w:rsid w:val="0092131B"/>
    <w:rsid w:val="0092541E"/>
    <w:rsid w:val="00926100"/>
    <w:rsid w:val="00926637"/>
    <w:rsid w:val="009302D7"/>
    <w:rsid w:val="00934A94"/>
    <w:rsid w:val="0093523D"/>
    <w:rsid w:val="009436C2"/>
    <w:rsid w:val="00946A12"/>
    <w:rsid w:val="00950457"/>
    <w:rsid w:val="009516F7"/>
    <w:rsid w:val="0095204B"/>
    <w:rsid w:val="00953F76"/>
    <w:rsid w:val="00960275"/>
    <w:rsid w:val="00961B11"/>
    <w:rsid w:val="00977567"/>
    <w:rsid w:val="00981FC5"/>
    <w:rsid w:val="0098262B"/>
    <w:rsid w:val="00984391"/>
    <w:rsid w:val="009855FF"/>
    <w:rsid w:val="0098785C"/>
    <w:rsid w:val="009879D9"/>
    <w:rsid w:val="00990BDA"/>
    <w:rsid w:val="00990DE9"/>
    <w:rsid w:val="00993443"/>
    <w:rsid w:val="00993B39"/>
    <w:rsid w:val="00995FF2"/>
    <w:rsid w:val="009963AE"/>
    <w:rsid w:val="00997C1B"/>
    <w:rsid w:val="009A02F2"/>
    <w:rsid w:val="009A1F9D"/>
    <w:rsid w:val="009A27E6"/>
    <w:rsid w:val="009A3732"/>
    <w:rsid w:val="009A4B2E"/>
    <w:rsid w:val="009A5ED4"/>
    <w:rsid w:val="009B3AEB"/>
    <w:rsid w:val="009B759C"/>
    <w:rsid w:val="009C1271"/>
    <w:rsid w:val="009C37BE"/>
    <w:rsid w:val="009C6414"/>
    <w:rsid w:val="009C6E77"/>
    <w:rsid w:val="009C7286"/>
    <w:rsid w:val="009D1438"/>
    <w:rsid w:val="009D198C"/>
    <w:rsid w:val="009D2D13"/>
    <w:rsid w:val="009D5569"/>
    <w:rsid w:val="009D63F1"/>
    <w:rsid w:val="009E0281"/>
    <w:rsid w:val="009E7861"/>
    <w:rsid w:val="009F45D6"/>
    <w:rsid w:val="00A0249A"/>
    <w:rsid w:val="00A02547"/>
    <w:rsid w:val="00A03341"/>
    <w:rsid w:val="00A16E50"/>
    <w:rsid w:val="00A171D9"/>
    <w:rsid w:val="00A204F5"/>
    <w:rsid w:val="00A211CD"/>
    <w:rsid w:val="00A31742"/>
    <w:rsid w:val="00A32B1B"/>
    <w:rsid w:val="00A35C0F"/>
    <w:rsid w:val="00A42862"/>
    <w:rsid w:val="00A464C3"/>
    <w:rsid w:val="00A52F6A"/>
    <w:rsid w:val="00A5419B"/>
    <w:rsid w:val="00A54CEB"/>
    <w:rsid w:val="00A5609B"/>
    <w:rsid w:val="00A60AE7"/>
    <w:rsid w:val="00A624CD"/>
    <w:rsid w:val="00A63AD4"/>
    <w:rsid w:val="00A71B2A"/>
    <w:rsid w:val="00A71EF7"/>
    <w:rsid w:val="00A76AE3"/>
    <w:rsid w:val="00A8228C"/>
    <w:rsid w:val="00A85817"/>
    <w:rsid w:val="00A90567"/>
    <w:rsid w:val="00A90E34"/>
    <w:rsid w:val="00A90F26"/>
    <w:rsid w:val="00A954BD"/>
    <w:rsid w:val="00AA6C1A"/>
    <w:rsid w:val="00AB0524"/>
    <w:rsid w:val="00AB5CFF"/>
    <w:rsid w:val="00AC0483"/>
    <w:rsid w:val="00AC0B6D"/>
    <w:rsid w:val="00AC1FAC"/>
    <w:rsid w:val="00AC5F34"/>
    <w:rsid w:val="00AC721F"/>
    <w:rsid w:val="00AC782C"/>
    <w:rsid w:val="00AD0B62"/>
    <w:rsid w:val="00AD0DE0"/>
    <w:rsid w:val="00AD3F33"/>
    <w:rsid w:val="00AD3FF6"/>
    <w:rsid w:val="00AD5BE3"/>
    <w:rsid w:val="00AE1F05"/>
    <w:rsid w:val="00AE21BE"/>
    <w:rsid w:val="00AE3534"/>
    <w:rsid w:val="00AE500D"/>
    <w:rsid w:val="00AE569B"/>
    <w:rsid w:val="00AE7965"/>
    <w:rsid w:val="00AE7D03"/>
    <w:rsid w:val="00AF01E4"/>
    <w:rsid w:val="00B02ADA"/>
    <w:rsid w:val="00B068B7"/>
    <w:rsid w:val="00B07930"/>
    <w:rsid w:val="00B07C9C"/>
    <w:rsid w:val="00B11E1D"/>
    <w:rsid w:val="00B13B32"/>
    <w:rsid w:val="00B14964"/>
    <w:rsid w:val="00B15258"/>
    <w:rsid w:val="00B1737F"/>
    <w:rsid w:val="00B23E46"/>
    <w:rsid w:val="00B24DEA"/>
    <w:rsid w:val="00B25257"/>
    <w:rsid w:val="00B25FAF"/>
    <w:rsid w:val="00B2678E"/>
    <w:rsid w:val="00B26977"/>
    <w:rsid w:val="00B3056A"/>
    <w:rsid w:val="00B34F2E"/>
    <w:rsid w:val="00B35DCF"/>
    <w:rsid w:val="00B43BD7"/>
    <w:rsid w:val="00B50430"/>
    <w:rsid w:val="00B52D07"/>
    <w:rsid w:val="00B5527F"/>
    <w:rsid w:val="00B571BC"/>
    <w:rsid w:val="00B57585"/>
    <w:rsid w:val="00B605BF"/>
    <w:rsid w:val="00B61D26"/>
    <w:rsid w:val="00B62C3F"/>
    <w:rsid w:val="00B6306A"/>
    <w:rsid w:val="00B63C68"/>
    <w:rsid w:val="00B650FC"/>
    <w:rsid w:val="00B656D0"/>
    <w:rsid w:val="00B66C59"/>
    <w:rsid w:val="00B677AA"/>
    <w:rsid w:val="00B72F77"/>
    <w:rsid w:val="00B74472"/>
    <w:rsid w:val="00B76409"/>
    <w:rsid w:val="00B76AAA"/>
    <w:rsid w:val="00B77707"/>
    <w:rsid w:val="00B77853"/>
    <w:rsid w:val="00B80C01"/>
    <w:rsid w:val="00B870C7"/>
    <w:rsid w:val="00B911C3"/>
    <w:rsid w:val="00B91402"/>
    <w:rsid w:val="00B92F1E"/>
    <w:rsid w:val="00B93663"/>
    <w:rsid w:val="00B94A11"/>
    <w:rsid w:val="00B9530C"/>
    <w:rsid w:val="00B954C5"/>
    <w:rsid w:val="00B96A14"/>
    <w:rsid w:val="00B96F84"/>
    <w:rsid w:val="00B9765F"/>
    <w:rsid w:val="00BA0A09"/>
    <w:rsid w:val="00BA49C6"/>
    <w:rsid w:val="00BA6F80"/>
    <w:rsid w:val="00BB01D6"/>
    <w:rsid w:val="00BB5020"/>
    <w:rsid w:val="00BB7A51"/>
    <w:rsid w:val="00BC09FC"/>
    <w:rsid w:val="00BC1071"/>
    <w:rsid w:val="00BC2A6C"/>
    <w:rsid w:val="00BD065C"/>
    <w:rsid w:val="00BD0B74"/>
    <w:rsid w:val="00BD397E"/>
    <w:rsid w:val="00BD5C6B"/>
    <w:rsid w:val="00BD64A5"/>
    <w:rsid w:val="00BD7C7E"/>
    <w:rsid w:val="00BE0AAC"/>
    <w:rsid w:val="00BE16EE"/>
    <w:rsid w:val="00BF12FB"/>
    <w:rsid w:val="00BF1609"/>
    <w:rsid w:val="00BF600E"/>
    <w:rsid w:val="00BF7E59"/>
    <w:rsid w:val="00BF7E8F"/>
    <w:rsid w:val="00C04BBC"/>
    <w:rsid w:val="00C06ECE"/>
    <w:rsid w:val="00C108E9"/>
    <w:rsid w:val="00C1229C"/>
    <w:rsid w:val="00C14889"/>
    <w:rsid w:val="00C17276"/>
    <w:rsid w:val="00C22E6B"/>
    <w:rsid w:val="00C23F66"/>
    <w:rsid w:val="00C24AD7"/>
    <w:rsid w:val="00C2778F"/>
    <w:rsid w:val="00C33667"/>
    <w:rsid w:val="00C33B39"/>
    <w:rsid w:val="00C352CD"/>
    <w:rsid w:val="00C363F6"/>
    <w:rsid w:val="00C36C7F"/>
    <w:rsid w:val="00C4183F"/>
    <w:rsid w:val="00C50C8F"/>
    <w:rsid w:val="00C527CE"/>
    <w:rsid w:val="00C54A78"/>
    <w:rsid w:val="00C57BF9"/>
    <w:rsid w:val="00C60088"/>
    <w:rsid w:val="00C629ED"/>
    <w:rsid w:val="00C716A5"/>
    <w:rsid w:val="00C73E70"/>
    <w:rsid w:val="00C80E04"/>
    <w:rsid w:val="00C86697"/>
    <w:rsid w:val="00C962CC"/>
    <w:rsid w:val="00CA3770"/>
    <w:rsid w:val="00CA4FDB"/>
    <w:rsid w:val="00CA6456"/>
    <w:rsid w:val="00CA68CA"/>
    <w:rsid w:val="00CB0C0F"/>
    <w:rsid w:val="00CB2ACA"/>
    <w:rsid w:val="00CB4B9F"/>
    <w:rsid w:val="00CC0CDF"/>
    <w:rsid w:val="00CC11FF"/>
    <w:rsid w:val="00CC2CE5"/>
    <w:rsid w:val="00CC345D"/>
    <w:rsid w:val="00CC3839"/>
    <w:rsid w:val="00CC5FED"/>
    <w:rsid w:val="00CC7279"/>
    <w:rsid w:val="00CC7410"/>
    <w:rsid w:val="00CD0218"/>
    <w:rsid w:val="00CD03E3"/>
    <w:rsid w:val="00CD29FC"/>
    <w:rsid w:val="00CD5DF5"/>
    <w:rsid w:val="00CE28AB"/>
    <w:rsid w:val="00CE2902"/>
    <w:rsid w:val="00CE2BB2"/>
    <w:rsid w:val="00CE3E6F"/>
    <w:rsid w:val="00CE55DB"/>
    <w:rsid w:val="00CE561E"/>
    <w:rsid w:val="00CE5A48"/>
    <w:rsid w:val="00CE72B3"/>
    <w:rsid w:val="00CF1580"/>
    <w:rsid w:val="00CF47A0"/>
    <w:rsid w:val="00CF4B48"/>
    <w:rsid w:val="00D027D7"/>
    <w:rsid w:val="00D044A3"/>
    <w:rsid w:val="00D07381"/>
    <w:rsid w:val="00D15012"/>
    <w:rsid w:val="00D16EC1"/>
    <w:rsid w:val="00D20E92"/>
    <w:rsid w:val="00D21B9F"/>
    <w:rsid w:val="00D23859"/>
    <w:rsid w:val="00D26A06"/>
    <w:rsid w:val="00D306B7"/>
    <w:rsid w:val="00D32899"/>
    <w:rsid w:val="00D335DA"/>
    <w:rsid w:val="00D34867"/>
    <w:rsid w:val="00D35EF3"/>
    <w:rsid w:val="00D435E1"/>
    <w:rsid w:val="00D45CA9"/>
    <w:rsid w:val="00D474A3"/>
    <w:rsid w:val="00D47506"/>
    <w:rsid w:val="00D47B3A"/>
    <w:rsid w:val="00D60A8C"/>
    <w:rsid w:val="00D61CEF"/>
    <w:rsid w:val="00D62B92"/>
    <w:rsid w:val="00D639FE"/>
    <w:rsid w:val="00D667B3"/>
    <w:rsid w:val="00D72A5F"/>
    <w:rsid w:val="00D73D63"/>
    <w:rsid w:val="00D76F1A"/>
    <w:rsid w:val="00D76F5C"/>
    <w:rsid w:val="00D858C7"/>
    <w:rsid w:val="00D86333"/>
    <w:rsid w:val="00D86A7E"/>
    <w:rsid w:val="00D86AB9"/>
    <w:rsid w:val="00D902E5"/>
    <w:rsid w:val="00D934B7"/>
    <w:rsid w:val="00D95DCE"/>
    <w:rsid w:val="00D9771F"/>
    <w:rsid w:val="00D97FA6"/>
    <w:rsid w:val="00DA2138"/>
    <w:rsid w:val="00DA21CE"/>
    <w:rsid w:val="00DA3E4D"/>
    <w:rsid w:val="00DA58E6"/>
    <w:rsid w:val="00DA5F9C"/>
    <w:rsid w:val="00DA61E7"/>
    <w:rsid w:val="00DA6898"/>
    <w:rsid w:val="00DA739D"/>
    <w:rsid w:val="00DB69EC"/>
    <w:rsid w:val="00DB6A72"/>
    <w:rsid w:val="00DC0783"/>
    <w:rsid w:val="00DC5D7C"/>
    <w:rsid w:val="00DC62BB"/>
    <w:rsid w:val="00DC6E4E"/>
    <w:rsid w:val="00DD1D59"/>
    <w:rsid w:val="00DD591A"/>
    <w:rsid w:val="00DD5DB7"/>
    <w:rsid w:val="00DD5E6D"/>
    <w:rsid w:val="00DE2683"/>
    <w:rsid w:val="00DE4D63"/>
    <w:rsid w:val="00DE7302"/>
    <w:rsid w:val="00DF2766"/>
    <w:rsid w:val="00DF4FA4"/>
    <w:rsid w:val="00DF52BE"/>
    <w:rsid w:val="00DF5EA8"/>
    <w:rsid w:val="00DF7401"/>
    <w:rsid w:val="00DF7F51"/>
    <w:rsid w:val="00E014FF"/>
    <w:rsid w:val="00E07AAE"/>
    <w:rsid w:val="00E16849"/>
    <w:rsid w:val="00E23CA9"/>
    <w:rsid w:val="00E25EE4"/>
    <w:rsid w:val="00E261B7"/>
    <w:rsid w:val="00E27047"/>
    <w:rsid w:val="00E30AD0"/>
    <w:rsid w:val="00E3202B"/>
    <w:rsid w:val="00E32694"/>
    <w:rsid w:val="00E33803"/>
    <w:rsid w:val="00E36ECE"/>
    <w:rsid w:val="00E40AD6"/>
    <w:rsid w:val="00E415F9"/>
    <w:rsid w:val="00E42A43"/>
    <w:rsid w:val="00E4474F"/>
    <w:rsid w:val="00E458A7"/>
    <w:rsid w:val="00E47087"/>
    <w:rsid w:val="00E47E49"/>
    <w:rsid w:val="00E5031C"/>
    <w:rsid w:val="00E50585"/>
    <w:rsid w:val="00E507B5"/>
    <w:rsid w:val="00E51E62"/>
    <w:rsid w:val="00E52C32"/>
    <w:rsid w:val="00E5537F"/>
    <w:rsid w:val="00E56740"/>
    <w:rsid w:val="00E60601"/>
    <w:rsid w:val="00E618F7"/>
    <w:rsid w:val="00E62B16"/>
    <w:rsid w:val="00E639CF"/>
    <w:rsid w:val="00E66DE4"/>
    <w:rsid w:val="00E716E0"/>
    <w:rsid w:val="00E7451E"/>
    <w:rsid w:val="00E75E82"/>
    <w:rsid w:val="00E75F48"/>
    <w:rsid w:val="00E76CF0"/>
    <w:rsid w:val="00E77FF8"/>
    <w:rsid w:val="00E8146B"/>
    <w:rsid w:val="00E82E74"/>
    <w:rsid w:val="00E84940"/>
    <w:rsid w:val="00E85D52"/>
    <w:rsid w:val="00E86593"/>
    <w:rsid w:val="00E96B21"/>
    <w:rsid w:val="00EA7B35"/>
    <w:rsid w:val="00EB1AF2"/>
    <w:rsid w:val="00EB1B23"/>
    <w:rsid w:val="00EB2531"/>
    <w:rsid w:val="00EB3C33"/>
    <w:rsid w:val="00EB4DA6"/>
    <w:rsid w:val="00EB4FE8"/>
    <w:rsid w:val="00EB6826"/>
    <w:rsid w:val="00EC2B60"/>
    <w:rsid w:val="00EC3AC5"/>
    <w:rsid w:val="00EC64E2"/>
    <w:rsid w:val="00EC68E6"/>
    <w:rsid w:val="00EC7D56"/>
    <w:rsid w:val="00EC7DCB"/>
    <w:rsid w:val="00ED0840"/>
    <w:rsid w:val="00ED097F"/>
    <w:rsid w:val="00ED0DEE"/>
    <w:rsid w:val="00ED363C"/>
    <w:rsid w:val="00ED48CF"/>
    <w:rsid w:val="00ED4BFC"/>
    <w:rsid w:val="00ED55F6"/>
    <w:rsid w:val="00EE2380"/>
    <w:rsid w:val="00EE2755"/>
    <w:rsid w:val="00EE69EA"/>
    <w:rsid w:val="00EF1A18"/>
    <w:rsid w:val="00EF3C40"/>
    <w:rsid w:val="00EF4545"/>
    <w:rsid w:val="00EF5A71"/>
    <w:rsid w:val="00EF6C84"/>
    <w:rsid w:val="00F1499D"/>
    <w:rsid w:val="00F23FED"/>
    <w:rsid w:val="00F33ED4"/>
    <w:rsid w:val="00F364AC"/>
    <w:rsid w:val="00F36E0E"/>
    <w:rsid w:val="00F45789"/>
    <w:rsid w:val="00F45FC3"/>
    <w:rsid w:val="00F46B1B"/>
    <w:rsid w:val="00F47553"/>
    <w:rsid w:val="00F52F65"/>
    <w:rsid w:val="00F657EF"/>
    <w:rsid w:val="00F6599E"/>
    <w:rsid w:val="00F7099F"/>
    <w:rsid w:val="00F70B3B"/>
    <w:rsid w:val="00F74846"/>
    <w:rsid w:val="00F77A1C"/>
    <w:rsid w:val="00F8236A"/>
    <w:rsid w:val="00F87A5B"/>
    <w:rsid w:val="00F91038"/>
    <w:rsid w:val="00F930A7"/>
    <w:rsid w:val="00F9373B"/>
    <w:rsid w:val="00FA10F1"/>
    <w:rsid w:val="00FA538B"/>
    <w:rsid w:val="00FB1D68"/>
    <w:rsid w:val="00FB21B8"/>
    <w:rsid w:val="00FB2CB2"/>
    <w:rsid w:val="00FB2D83"/>
    <w:rsid w:val="00FB4F87"/>
    <w:rsid w:val="00FB6128"/>
    <w:rsid w:val="00FB6CBD"/>
    <w:rsid w:val="00FC143D"/>
    <w:rsid w:val="00FC3FE1"/>
    <w:rsid w:val="00FC42A0"/>
    <w:rsid w:val="00FC58D0"/>
    <w:rsid w:val="00FC5FB0"/>
    <w:rsid w:val="00FC7479"/>
    <w:rsid w:val="00FC7864"/>
    <w:rsid w:val="00FD3F61"/>
    <w:rsid w:val="00FF02F4"/>
    <w:rsid w:val="00FF21D4"/>
    <w:rsid w:val="00FF2FD1"/>
    <w:rsid w:val="00FF71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uiPriority="0" w:qFormat="1"/>
    <w:lsdException w:name="heading 6" w:lock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locked="1"/>
    <w:lsdException w:name="endnote reference" w:locked="1"/>
    <w:lsdException w:name="endnote text" w:lock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locked="1"/>
    <w:lsdException w:name="Body Text Indent 2" w:semiHidden="1" w:uiPriority="0" w:unhideWhenUsed="1"/>
    <w:lsdException w:name="Body Text Indent 3" w:locked="1" w:uiPriority="0"/>
    <w:lsdException w:name="Block Text" w:semiHidden="1" w:unhideWhenUsed="1"/>
    <w:lsdException w:name="Hyperlink" w:semiHidden="1" w:uiPriority="0" w:unhideWhenUsed="1"/>
    <w:lsdException w:name="FollowedHyperlink" w:lock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677410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1">
    <w:name w:val="heading 1"/>
    <w:basedOn w:val="a1"/>
    <w:next w:val="2"/>
    <w:link w:val="10"/>
    <w:uiPriority w:val="99"/>
    <w:qFormat/>
    <w:rsid w:val="00677410"/>
    <w:pPr>
      <w:numPr>
        <w:numId w:val="2"/>
      </w:numPr>
      <w:jc w:val="center"/>
      <w:outlineLvl w:val="0"/>
    </w:pPr>
    <w:rPr>
      <w:b/>
      <w:sz w:val="24"/>
      <w:szCs w:val="24"/>
    </w:rPr>
  </w:style>
  <w:style w:type="paragraph" w:styleId="2">
    <w:name w:val="heading 2"/>
    <w:basedOn w:val="1"/>
    <w:next w:val="3"/>
    <w:link w:val="20"/>
    <w:uiPriority w:val="99"/>
    <w:qFormat/>
    <w:rsid w:val="00677410"/>
    <w:pPr>
      <w:numPr>
        <w:ilvl w:val="1"/>
      </w:numPr>
      <w:tabs>
        <w:tab w:val="left" w:pos="851"/>
      </w:tabs>
      <w:ind w:left="792"/>
      <w:outlineLvl w:val="1"/>
    </w:pPr>
  </w:style>
  <w:style w:type="paragraph" w:styleId="3">
    <w:name w:val="heading 3"/>
    <w:basedOn w:val="a1"/>
    <w:next w:val="a1"/>
    <w:link w:val="30"/>
    <w:uiPriority w:val="99"/>
    <w:qFormat/>
    <w:rsid w:val="0067741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9"/>
    <w:qFormat/>
    <w:rsid w:val="006774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6774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9"/>
    <w:qFormat/>
    <w:rsid w:val="0067741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77410"/>
    <w:rPr>
      <w:rFonts w:ascii="Times New Roman" w:eastAsia="Times New Roman" w:hAnsi="Times New Roman"/>
      <w:b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677410"/>
    <w:rPr>
      <w:rFonts w:ascii="Times New Roman" w:eastAsia="Times New Roman" w:hAnsi="Times New Roman"/>
      <w:b/>
      <w:sz w:val="24"/>
      <w:szCs w:val="24"/>
    </w:rPr>
  </w:style>
  <w:style w:type="character" w:customStyle="1" w:styleId="30">
    <w:name w:val="Заголовок 3 Знак"/>
    <w:link w:val="3"/>
    <w:uiPriority w:val="99"/>
    <w:locked/>
    <w:rsid w:val="00677410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677410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locked/>
    <w:rsid w:val="00677410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677410"/>
    <w:rPr>
      <w:rFonts w:ascii="Times New Roman" w:hAnsi="Times New Roman" w:cs="Times New Roman"/>
      <w:b/>
      <w:bCs/>
      <w:lang w:eastAsia="ru-RU"/>
    </w:rPr>
  </w:style>
  <w:style w:type="character" w:styleId="a5">
    <w:name w:val="page number"/>
    <w:uiPriority w:val="99"/>
    <w:rsid w:val="00677410"/>
    <w:rPr>
      <w:rFonts w:cs="Times New Roman"/>
    </w:rPr>
  </w:style>
  <w:style w:type="paragraph" w:styleId="a6">
    <w:name w:val="header"/>
    <w:basedOn w:val="a1"/>
    <w:link w:val="a7"/>
    <w:uiPriority w:val="99"/>
    <w:rsid w:val="00677410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link w:val="a6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1"/>
    <w:link w:val="a9"/>
    <w:uiPriority w:val="99"/>
    <w:rsid w:val="00677410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link w:val="a8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Body Text"/>
    <w:basedOn w:val="a1"/>
    <w:link w:val="ab"/>
    <w:uiPriority w:val="99"/>
    <w:rsid w:val="00677410"/>
    <w:rPr>
      <w:sz w:val="24"/>
    </w:rPr>
  </w:style>
  <w:style w:type="character" w:customStyle="1" w:styleId="ab">
    <w:name w:val="Основной текст Знак"/>
    <w:link w:val="aa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1">
    <w:name w:val="Основной текст 21"/>
    <w:basedOn w:val="a1"/>
    <w:uiPriority w:val="99"/>
    <w:rsid w:val="00677410"/>
    <w:pPr>
      <w:jc w:val="both"/>
    </w:pPr>
    <w:rPr>
      <w:sz w:val="24"/>
    </w:rPr>
  </w:style>
  <w:style w:type="paragraph" w:styleId="ac">
    <w:name w:val="Title"/>
    <w:basedOn w:val="a1"/>
    <w:link w:val="ad"/>
    <w:qFormat/>
    <w:rsid w:val="00677410"/>
    <w:pPr>
      <w:overflowPunct/>
      <w:autoSpaceDE/>
      <w:autoSpaceDN/>
      <w:adjustRightInd/>
      <w:jc w:val="center"/>
      <w:textAlignment w:val="auto"/>
    </w:pPr>
    <w:rPr>
      <w:rFonts w:ascii="Arial" w:hAnsi="Arial"/>
      <w:sz w:val="24"/>
    </w:rPr>
  </w:style>
  <w:style w:type="character" w:customStyle="1" w:styleId="ad">
    <w:name w:val="Название Знак"/>
    <w:link w:val="ac"/>
    <w:uiPriority w:val="99"/>
    <w:locked/>
    <w:rsid w:val="00677410"/>
    <w:rPr>
      <w:rFonts w:ascii="Arial" w:hAnsi="Arial" w:cs="Times New Roman"/>
      <w:sz w:val="20"/>
      <w:szCs w:val="20"/>
      <w:lang w:eastAsia="ru-RU"/>
    </w:rPr>
  </w:style>
  <w:style w:type="paragraph" w:styleId="ae">
    <w:name w:val="footnote text"/>
    <w:basedOn w:val="a1"/>
    <w:link w:val="af"/>
    <w:uiPriority w:val="99"/>
    <w:rsid w:val="00677410"/>
  </w:style>
  <w:style w:type="character" w:customStyle="1" w:styleId="af">
    <w:name w:val="Текст сноски Знак"/>
    <w:link w:val="ae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character" w:styleId="af0">
    <w:name w:val="footnote reference"/>
    <w:uiPriority w:val="99"/>
    <w:rsid w:val="00677410"/>
    <w:rPr>
      <w:rFonts w:cs="Times New Roman"/>
      <w:vertAlign w:val="superscript"/>
    </w:rPr>
  </w:style>
  <w:style w:type="paragraph" w:styleId="af1">
    <w:name w:val="Balloon Text"/>
    <w:basedOn w:val="a1"/>
    <w:link w:val="af2"/>
    <w:uiPriority w:val="99"/>
    <w:rsid w:val="00677410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locked/>
    <w:rsid w:val="00677410"/>
    <w:rPr>
      <w:rFonts w:ascii="Tahoma" w:hAnsi="Tahoma" w:cs="Times New Roman"/>
      <w:sz w:val="16"/>
      <w:szCs w:val="16"/>
      <w:lang w:eastAsia="ru-RU"/>
    </w:rPr>
  </w:style>
  <w:style w:type="paragraph" w:styleId="11">
    <w:name w:val="toc 1"/>
    <w:basedOn w:val="a1"/>
    <w:next w:val="a1"/>
    <w:autoRedefine/>
    <w:uiPriority w:val="99"/>
    <w:rsid w:val="00677410"/>
    <w:pPr>
      <w:tabs>
        <w:tab w:val="right" w:leader="dot" w:pos="9629"/>
      </w:tabs>
      <w:spacing w:line="276" w:lineRule="auto"/>
      <w:ind w:left="1974" w:hanging="1974"/>
    </w:pPr>
  </w:style>
  <w:style w:type="paragraph" w:styleId="22">
    <w:name w:val="toc 2"/>
    <w:basedOn w:val="a1"/>
    <w:next w:val="a1"/>
    <w:autoRedefine/>
    <w:uiPriority w:val="99"/>
    <w:rsid w:val="00677410"/>
    <w:pPr>
      <w:tabs>
        <w:tab w:val="left" w:pos="567"/>
        <w:tab w:val="right" w:leader="dot" w:pos="9629"/>
      </w:tabs>
      <w:ind w:left="200"/>
    </w:pPr>
  </w:style>
  <w:style w:type="paragraph" w:styleId="31">
    <w:name w:val="toc 3"/>
    <w:basedOn w:val="a1"/>
    <w:next w:val="a1"/>
    <w:autoRedefine/>
    <w:uiPriority w:val="99"/>
    <w:rsid w:val="00677410"/>
    <w:pPr>
      <w:tabs>
        <w:tab w:val="left" w:pos="993"/>
        <w:tab w:val="right" w:leader="dot" w:pos="9629"/>
      </w:tabs>
      <w:spacing w:line="276" w:lineRule="auto"/>
      <w:ind w:left="1022" w:hanging="622"/>
    </w:pPr>
  </w:style>
  <w:style w:type="character" w:styleId="af3">
    <w:name w:val="Hyperlink"/>
    <w:rsid w:val="00677410"/>
    <w:rPr>
      <w:rFonts w:cs="Times New Roman"/>
      <w:color w:val="0000FF"/>
      <w:u w:val="single"/>
    </w:rPr>
  </w:style>
  <w:style w:type="character" w:styleId="af4">
    <w:name w:val="annotation reference"/>
    <w:uiPriority w:val="99"/>
    <w:rsid w:val="00677410"/>
    <w:rPr>
      <w:rFonts w:cs="Times New Roman"/>
      <w:sz w:val="16"/>
    </w:rPr>
  </w:style>
  <w:style w:type="paragraph" w:styleId="af5">
    <w:name w:val="annotation text"/>
    <w:basedOn w:val="a1"/>
    <w:link w:val="af6"/>
    <w:uiPriority w:val="99"/>
    <w:rsid w:val="00677410"/>
  </w:style>
  <w:style w:type="character" w:customStyle="1" w:styleId="af6">
    <w:name w:val="Текст примечания Знак"/>
    <w:link w:val="af5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rsid w:val="00677410"/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677410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0">
    <w:name w:val="Заголовок 0"/>
    <w:basedOn w:val="a1"/>
    <w:next w:val="1"/>
    <w:rsid w:val="00677410"/>
    <w:pPr>
      <w:overflowPunct/>
      <w:autoSpaceDE/>
      <w:autoSpaceDN/>
      <w:adjustRightInd/>
      <w:spacing w:line="360" w:lineRule="auto"/>
      <w:jc w:val="center"/>
      <w:textAlignment w:val="auto"/>
    </w:pPr>
    <w:rPr>
      <w:b/>
      <w:caps/>
      <w:sz w:val="24"/>
      <w:szCs w:val="28"/>
    </w:rPr>
  </w:style>
  <w:style w:type="paragraph" w:customStyle="1" w:styleId="Default">
    <w:name w:val="Default"/>
    <w:rsid w:val="0067741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9">
    <w:name w:val="Body Text Indent"/>
    <w:basedOn w:val="a1"/>
    <w:link w:val="afa"/>
    <w:uiPriority w:val="99"/>
    <w:rsid w:val="00677410"/>
    <w:pPr>
      <w:spacing w:after="120"/>
      <w:ind w:left="283"/>
    </w:pPr>
  </w:style>
  <w:style w:type="character" w:customStyle="1" w:styleId="afa">
    <w:name w:val="Основной текст с отступом Знак"/>
    <w:link w:val="af9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0">
    <w:name w:val="Заголовок раздела положения"/>
    <w:basedOn w:val="a1"/>
    <w:uiPriority w:val="99"/>
    <w:rsid w:val="00677410"/>
    <w:pPr>
      <w:widowControl w:val="0"/>
      <w:numPr>
        <w:numId w:val="3"/>
      </w:numPr>
      <w:shd w:val="clear" w:color="auto" w:fill="FFFFFF"/>
      <w:overflowPunct/>
      <w:spacing w:before="475" w:line="360" w:lineRule="auto"/>
      <w:ind w:left="360" w:right="14"/>
      <w:jc w:val="center"/>
      <w:textAlignment w:val="auto"/>
    </w:pPr>
    <w:rPr>
      <w:b/>
      <w:bCs/>
      <w:color w:val="000000"/>
      <w:spacing w:val="-4"/>
      <w:sz w:val="24"/>
      <w:szCs w:val="24"/>
    </w:rPr>
  </w:style>
  <w:style w:type="paragraph" w:customStyle="1" w:styleId="ConsPlusNormal">
    <w:name w:val="ConsPlusNormal"/>
    <w:uiPriority w:val="99"/>
    <w:rsid w:val="0067741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2">
    <w:name w:val="Абзац списка1"/>
    <w:basedOn w:val="a1"/>
    <w:uiPriority w:val="99"/>
    <w:rsid w:val="00677410"/>
    <w:pPr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hAnsi="Calibri"/>
      <w:sz w:val="22"/>
      <w:szCs w:val="22"/>
    </w:rPr>
  </w:style>
  <w:style w:type="paragraph" w:styleId="afb">
    <w:name w:val="List Paragraph"/>
    <w:basedOn w:val="a1"/>
    <w:uiPriority w:val="34"/>
    <w:qFormat/>
    <w:rsid w:val="00677410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customStyle="1" w:styleId="afc">
    <w:name w:val="Для таблиц"/>
    <w:basedOn w:val="a1"/>
    <w:uiPriority w:val="99"/>
    <w:rsid w:val="00677410"/>
    <w:pPr>
      <w:overflowPunct/>
      <w:autoSpaceDE/>
      <w:autoSpaceDN/>
      <w:adjustRightInd/>
      <w:textAlignment w:val="auto"/>
    </w:pPr>
    <w:rPr>
      <w:sz w:val="24"/>
      <w:szCs w:val="24"/>
    </w:rPr>
  </w:style>
  <w:style w:type="paragraph" w:styleId="23">
    <w:name w:val="Body Text 2"/>
    <w:basedOn w:val="a1"/>
    <w:link w:val="24"/>
    <w:uiPriority w:val="99"/>
    <w:rsid w:val="00677410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styleId="a">
    <w:name w:val="Normal (Web)"/>
    <w:basedOn w:val="a1"/>
    <w:link w:val="afd"/>
    <w:uiPriority w:val="99"/>
    <w:rsid w:val="00677410"/>
    <w:pPr>
      <w:numPr>
        <w:numId w:val="1"/>
      </w:num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fe">
    <w:name w:val="список с точками"/>
    <w:basedOn w:val="a1"/>
    <w:uiPriority w:val="99"/>
    <w:rsid w:val="00677410"/>
    <w:pPr>
      <w:overflowPunct/>
      <w:autoSpaceDE/>
      <w:autoSpaceDN/>
      <w:adjustRightInd/>
      <w:spacing w:line="312" w:lineRule="auto"/>
      <w:ind w:left="709" w:hanging="283"/>
      <w:jc w:val="both"/>
      <w:textAlignment w:val="auto"/>
    </w:pPr>
    <w:rPr>
      <w:sz w:val="24"/>
      <w:szCs w:val="24"/>
    </w:rPr>
  </w:style>
  <w:style w:type="paragraph" w:customStyle="1" w:styleId="BodyText21">
    <w:name w:val="Body Text 21"/>
    <w:basedOn w:val="a1"/>
    <w:uiPriority w:val="99"/>
    <w:rsid w:val="00677410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overflowPunct/>
      <w:autoSpaceDE/>
      <w:autoSpaceDN/>
      <w:adjustRightInd/>
      <w:spacing w:after="240"/>
      <w:ind w:left="864" w:hanging="288"/>
      <w:jc w:val="both"/>
      <w:textAlignment w:val="auto"/>
    </w:pPr>
    <w:rPr>
      <w:sz w:val="28"/>
    </w:rPr>
  </w:style>
  <w:style w:type="character" w:customStyle="1" w:styleId="apple-converted-space">
    <w:name w:val="apple-converted-space"/>
    <w:uiPriority w:val="99"/>
    <w:rsid w:val="00677410"/>
  </w:style>
  <w:style w:type="paragraph" w:styleId="32">
    <w:name w:val="Body Text Indent 3"/>
    <w:basedOn w:val="a1"/>
    <w:link w:val="33"/>
    <w:rsid w:val="00677410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677410"/>
    <w:rPr>
      <w:rFonts w:ascii="Times New Roman" w:hAnsi="Times New Roman" w:cs="Times New Roman"/>
      <w:sz w:val="16"/>
      <w:szCs w:val="16"/>
      <w:lang w:eastAsia="ru-RU"/>
    </w:rPr>
  </w:style>
  <w:style w:type="paragraph" w:styleId="34">
    <w:name w:val="Body Text 3"/>
    <w:basedOn w:val="a1"/>
    <w:link w:val="35"/>
    <w:uiPriority w:val="99"/>
    <w:rsid w:val="00677410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uiPriority w:val="99"/>
    <w:locked/>
    <w:rsid w:val="00677410"/>
    <w:rPr>
      <w:rFonts w:ascii="Times New Roman" w:hAnsi="Times New Roman" w:cs="Times New Roman"/>
      <w:sz w:val="16"/>
      <w:szCs w:val="16"/>
      <w:lang w:eastAsia="ru-RU"/>
    </w:rPr>
  </w:style>
  <w:style w:type="paragraph" w:styleId="aff">
    <w:name w:val="endnote text"/>
    <w:basedOn w:val="a1"/>
    <w:link w:val="aff0"/>
    <w:uiPriority w:val="99"/>
    <w:rsid w:val="00677410"/>
  </w:style>
  <w:style w:type="character" w:customStyle="1" w:styleId="aff0">
    <w:name w:val="Текст концевой сноски Знак"/>
    <w:link w:val="aff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character" w:styleId="aff1">
    <w:name w:val="endnote reference"/>
    <w:uiPriority w:val="99"/>
    <w:rsid w:val="00677410"/>
    <w:rPr>
      <w:rFonts w:cs="Times New Roman"/>
      <w:vertAlign w:val="superscript"/>
    </w:rPr>
  </w:style>
  <w:style w:type="character" w:styleId="aff2">
    <w:name w:val="Emphasis"/>
    <w:uiPriority w:val="20"/>
    <w:qFormat/>
    <w:rsid w:val="00677410"/>
    <w:rPr>
      <w:rFonts w:cs="Times New Roman"/>
      <w:i/>
    </w:rPr>
  </w:style>
  <w:style w:type="paragraph" w:styleId="aff3">
    <w:name w:val="Plain Text"/>
    <w:basedOn w:val="a1"/>
    <w:link w:val="aff4"/>
    <w:uiPriority w:val="99"/>
    <w:rsid w:val="00677410"/>
    <w:pPr>
      <w:tabs>
        <w:tab w:val="left" w:pos="708"/>
      </w:tabs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f4">
    <w:name w:val="Текст Знак"/>
    <w:link w:val="aff3"/>
    <w:uiPriority w:val="99"/>
    <w:locked/>
    <w:rsid w:val="00677410"/>
    <w:rPr>
      <w:rFonts w:ascii="Courier New" w:hAnsi="Courier New" w:cs="Times New Roman"/>
      <w:sz w:val="20"/>
      <w:szCs w:val="20"/>
      <w:lang w:eastAsia="ru-RU"/>
    </w:rPr>
  </w:style>
  <w:style w:type="paragraph" w:customStyle="1" w:styleId="aff5">
    <w:name w:val="Текст требований"/>
    <w:basedOn w:val="a1"/>
    <w:uiPriority w:val="99"/>
    <w:semiHidden/>
    <w:rsid w:val="00677410"/>
    <w:pPr>
      <w:tabs>
        <w:tab w:val="left" w:pos="851"/>
      </w:tabs>
      <w:overflowPunct/>
      <w:autoSpaceDE/>
      <w:autoSpaceDN/>
      <w:adjustRightInd/>
      <w:ind w:firstLine="567"/>
      <w:jc w:val="both"/>
      <w:textAlignment w:val="auto"/>
    </w:pPr>
    <w:rPr>
      <w:szCs w:val="24"/>
    </w:rPr>
  </w:style>
  <w:style w:type="paragraph" w:customStyle="1" w:styleId="ConsNormal">
    <w:name w:val="ConsNormal"/>
    <w:uiPriority w:val="99"/>
    <w:rsid w:val="00677410"/>
    <w:pPr>
      <w:widowControl w:val="0"/>
      <w:tabs>
        <w:tab w:val="left" w:pos="708"/>
      </w:tabs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ff6">
    <w:name w:val="FollowedHyperlink"/>
    <w:uiPriority w:val="99"/>
    <w:rsid w:val="00677410"/>
    <w:rPr>
      <w:rFonts w:cs="Times New Roman"/>
      <w:color w:val="800080"/>
      <w:u w:val="single"/>
    </w:rPr>
  </w:style>
  <w:style w:type="paragraph" w:customStyle="1" w:styleId="13">
    <w:name w:val="Обычный1"/>
    <w:uiPriority w:val="99"/>
    <w:rsid w:val="00677410"/>
    <w:pPr>
      <w:widowControl w:val="0"/>
      <w:tabs>
        <w:tab w:val="left" w:pos="708"/>
      </w:tabs>
      <w:jc w:val="both"/>
    </w:pPr>
    <w:rPr>
      <w:rFonts w:ascii="Times New Roman" w:eastAsia="Times New Roman" w:hAnsi="Times New Roman"/>
      <w:sz w:val="24"/>
    </w:rPr>
  </w:style>
  <w:style w:type="paragraph" w:customStyle="1" w:styleId="Style15">
    <w:name w:val="Style15"/>
    <w:basedOn w:val="a1"/>
    <w:uiPriority w:val="99"/>
    <w:rsid w:val="00677410"/>
    <w:pPr>
      <w:widowControl w:val="0"/>
      <w:overflowPunct/>
      <w:spacing w:line="326" w:lineRule="exact"/>
      <w:jc w:val="both"/>
      <w:textAlignment w:val="auto"/>
    </w:pPr>
    <w:rPr>
      <w:sz w:val="24"/>
      <w:szCs w:val="24"/>
    </w:rPr>
  </w:style>
  <w:style w:type="paragraph" w:customStyle="1" w:styleId="Style33">
    <w:name w:val="Style33"/>
    <w:basedOn w:val="a1"/>
    <w:uiPriority w:val="99"/>
    <w:rsid w:val="00677410"/>
    <w:pPr>
      <w:widowControl w:val="0"/>
      <w:overflowPunct/>
      <w:spacing w:line="250" w:lineRule="exact"/>
      <w:jc w:val="center"/>
      <w:textAlignment w:val="auto"/>
    </w:pPr>
    <w:rPr>
      <w:sz w:val="24"/>
      <w:szCs w:val="24"/>
    </w:rPr>
  </w:style>
  <w:style w:type="character" w:customStyle="1" w:styleId="FontStyle66">
    <w:name w:val="Font Style66"/>
    <w:uiPriority w:val="99"/>
    <w:rsid w:val="00677410"/>
    <w:rPr>
      <w:rFonts w:ascii="Times New Roman" w:hAnsi="Times New Roman"/>
      <w:sz w:val="20"/>
    </w:rPr>
  </w:style>
  <w:style w:type="character" w:styleId="aff7">
    <w:name w:val="Strong"/>
    <w:uiPriority w:val="22"/>
    <w:qFormat/>
    <w:rsid w:val="003C18DC"/>
    <w:rPr>
      <w:rFonts w:cs="Times New Roman"/>
      <w:b/>
      <w:bCs/>
    </w:rPr>
  </w:style>
  <w:style w:type="character" w:customStyle="1" w:styleId="afd">
    <w:name w:val="Обычный (веб) Знак"/>
    <w:link w:val="a"/>
    <w:uiPriority w:val="99"/>
    <w:locked/>
    <w:rsid w:val="00E42A43"/>
    <w:rPr>
      <w:rFonts w:ascii="Times New Roman" w:eastAsia="Times New Roman" w:hAnsi="Times New Roman"/>
      <w:sz w:val="24"/>
      <w:szCs w:val="24"/>
    </w:rPr>
  </w:style>
  <w:style w:type="table" w:styleId="aff8">
    <w:name w:val="Table Grid"/>
    <w:basedOn w:val="a3"/>
    <w:uiPriority w:val="99"/>
    <w:rsid w:val="00E42A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Текст1"/>
    <w:basedOn w:val="a1"/>
    <w:uiPriority w:val="99"/>
    <w:rsid w:val="004E4568"/>
    <w:pPr>
      <w:overflowPunct/>
      <w:autoSpaceDE/>
      <w:autoSpaceDN/>
      <w:adjustRightInd/>
      <w:textAlignment w:val="auto"/>
    </w:pPr>
    <w:rPr>
      <w:rFonts w:ascii="Courier New" w:hAnsi="Courier New" w:cs="Courier New"/>
      <w:lang w:bidi="he-IL"/>
    </w:rPr>
  </w:style>
  <w:style w:type="paragraph" w:customStyle="1" w:styleId="aff9">
    <w:name w:val="Содержимое таблицы"/>
    <w:basedOn w:val="a1"/>
    <w:uiPriority w:val="99"/>
    <w:rsid w:val="00C36C7F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Calibri" w:hAnsi="Arial"/>
      <w:kern w:val="1"/>
      <w:szCs w:val="24"/>
    </w:rPr>
  </w:style>
  <w:style w:type="paragraph" w:styleId="25">
    <w:name w:val="Body Text Indent 2"/>
    <w:basedOn w:val="a1"/>
    <w:link w:val="26"/>
    <w:rsid w:val="00CC7279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link w:val="25"/>
    <w:uiPriority w:val="99"/>
    <w:semiHidden/>
    <w:locked/>
    <w:rsid w:val="00CC727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-serp-urlitem">
    <w:name w:val="b-serp-url__item"/>
    <w:uiPriority w:val="99"/>
    <w:rsid w:val="00E639CF"/>
    <w:rPr>
      <w:rFonts w:cs="Times New Roman"/>
    </w:rPr>
  </w:style>
  <w:style w:type="character" w:customStyle="1" w:styleId="data">
    <w:name w:val="data"/>
    <w:basedOn w:val="a2"/>
    <w:rsid w:val="00632ABB"/>
  </w:style>
  <w:style w:type="paragraph" w:customStyle="1" w:styleId="Standard">
    <w:name w:val="Standard"/>
    <w:rsid w:val="006F4116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yle7">
    <w:name w:val="Style7"/>
    <w:basedOn w:val="a1"/>
    <w:uiPriority w:val="99"/>
    <w:rsid w:val="006F4116"/>
    <w:pPr>
      <w:widowControl w:val="0"/>
      <w:overflowPunct/>
      <w:spacing w:line="259" w:lineRule="exact"/>
      <w:textAlignment w:val="auto"/>
    </w:pPr>
    <w:rPr>
      <w:sz w:val="24"/>
      <w:szCs w:val="24"/>
    </w:rPr>
  </w:style>
  <w:style w:type="character" w:customStyle="1" w:styleId="FontStyle17">
    <w:name w:val="Font Style17"/>
    <w:basedOn w:val="a2"/>
    <w:uiPriority w:val="99"/>
    <w:rsid w:val="006F4116"/>
    <w:rPr>
      <w:rFonts w:ascii="Times New Roman" w:hAnsi="Times New Roman" w:cs="Times New Roman"/>
      <w:sz w:val="20"/>
      <w:szCs w:val="20"/>
    </w:rPr>
  </w:style>
  <w:style w:type="paragraph" w:customStyle="1" w:styleId="ListParagraph">
    <w:name w:val="List Paragraph"/>
    <w:basedOn w:val="a1"/>
    <w:rsid w:val="00262380"/>
    <w:pPr>
      <w:overflowPunct/>
      <w:autoSpaceDE/>
      <w:autoSpaceDN/>
      <w:adjustRightInd/>
      <w:ind w:left="720"/>
      <w:contextualSpacing/>
      <w:textAlignment w:val="auto"/>
    </w:pPr>
    <w:rPr>
      <w:sz w:val="24"/>
      <w:szCs w:val="24"/>
    </w:rPr>
  </w:style>
  <w:style w:type="character" w:customStyle="1" w:styleId="27">
    <w:name w:val="Основной текст (2)_"/>
    <w:basedOn w:val="a2"/>
    <w:link w:val="28"/>
    <w:rsid w:val="00262380"/>
    <w:rPr>
      <w:sz w:val="36"/>
      <w:szCs w:val="36"/>
      <w:shd w:val="clear" w:color="auto" w:fill="FFFFFF"/>
    </w:rPr>
  </w:style>
  <w:style w:type="paragraph" w:customStyle="1" w:styleId="28">
    <w:name w:val="Основной текст (2)"/>
    <w:basedOn w:val="a1"/>
    <w:link w:val="27"/>
    <w:rsid w:val="00262380"/>
    <w:pPr>
      <w:widowControl w:val="0"/>
      <w:shd w:val="clear" w:color="auto" w:fill="FFFFFF"/>
      <w:overflowPunct/>
      <w:autoSpaceDE/>
      <w:autoSpaceDN/>
      <w:adjustRightInd/>
      <w:spacing w:line="420" w:lineRule="exact"/>
      <w:textAlignment w:val="auto"/>
    </w:pPr>
    <w:rPr>
      <w:rFonts w:ascii="Calibri" w:eastAsia="Calibri" w:hAnsi="Calibri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locked="1" w:uiPriority="0"/>
    <w:lsdException w:name="endnote text" w:locked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677410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1">
    <w:name w:val="heading 1"/>
    <w:basedOn w:val="a1"/>
    <w:next w:val="2"/>
    <w:link w:val="10"/>
    <w:uiPriority w:val="99"/>
    <w:qFormat/>
    <w:rsid w:val="00677410"/>
    <w:pPr>
      <w:numPr>
        <w:numId w:val="2"/>
      </w:numPr>
      <w:jc w:val="center"/>
      <w:outlineLvl w:val="0"/>
    </w:pPr>
    <w:rPr>
      <w:b/>
      <w:sz w:val="24"/>
      <w:szCs w:val="24"/>
    </w:rPr>
  </w:style>
  <w:style w:type="paragraph" w:styleId="2">
    <w:name w:val="heading 2"/>
    <w:basedOn w:val="1"/>
    <w:next w:val="3"/>
    <w:link w:val="20"/>
    <w:uiPriority w:val="99"/>
    <w:qFormat/>
    <w:rsid w:val="00677410"/>
    <w:pPr>
      <w:numPr>
        <w:ilvl w:val="1"/>
      </w:numPr>
      <w:tabs>
        <w:tab w:val="left" w:pos="851"/>
      </w:tabs>
      <w:outlineLvl w:val="1"/>
    </w:pPr>
  </w:style>
  <w:style w:type="paragraph" w:styleId="3">
    <w:name w:val="heading 3"/>
    <w:basedOn w:val="a1"/>
    <w:next w:val="a1"/>
    <w:link w:val="30"/>
    <w:uiPriority w:val="99"/>
    <w:qFormat/>
    <w:rsid w:val="0067741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9"/>
    <w:qFormat/>
    <w:rsid w:val="006774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9"/>
    <w:qFormat/>
    <w:rsid w:val="006774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9"/>
    <w:qFormat/>
    <w:rsid w:val="0067741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77410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677410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9"/>
    <w:locked/>
    <w:rsid w:val="00677410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677410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677410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677410"/>
    <w:rPr>
      <w:rFonts w:ascii="Times New Roman" w:hAnsi="Times New Roman" w:cs="Times New Roman"/>
      <w:b/>
      <w:bCs/>
      <w:lang w:eastAsia="ru-RU"/>
    </w:rPr>
  </w:style>
  <w:style w:type="character" w:styleId="a5">
    <w:name w:val="page number"/>
    <w:uiPriority w:val="99"/>
    <w:rsid w:val="00677410"/>
    <w:rPr>
      <w:rFonts w:cs="Times New Roman"/>
    </w:rPr>
  </w:style>
  <w:style w:type="paragraph" w:styleId="a6">
    <w:name w:val="header"/>
    <w:basedOn w:val="a1"/>
    <w:link w:val="a7"/>
    <w:uiPriority w:val="99"/>
    <w:rsid w:val="00677410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link w:val="a6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1"/>
    <w:link w:val="a9"/>
    <w:uiPriority w:val="99"/>
    <w:rsid w:val="00677410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link w:val="a8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Body Text"/>
    <w:basedOn w:val="a1"/>
    <w:link w:val="ab"/>
    <w:uiPriority w:val="99"/>
    <w:rsid w:val="00677410"/>
    <w:rPr>
      <w:sz w:val="24"/>
    </w:rPr>
  </w:style>
  <w:style w:type="character" w:customStyle="1" w:styleId="ab">
    <w:name w:val="Основной текст Знак"/>
    <w:link w:val="aa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1">
    <w:name w:val="Основной текст 21"/>
    <w:basedOn w:val="a1"/>
    <w:uiPriority w:val="99"/>
    <w:rsid w:val="00677410"/>
    <w:pPr>
      <w:jc w:val="both"/>
    </w:pPr>
    <w:rPr>
      <w:sz w:val="24"/>
    </w:rPr>
  </w:style>
  <w:style w:type="paragraph" w:styleId="ac">
    <w:name w:val="Title"/>
    <w:basedOn w:val="a1"/>
    <w:link w:val="ad"/>
    <w:uiPriority w:val="99"/>
    <w:qFormat/>
    <w:rsid w:val="00677410"/>
    <w:pPr>
      <w:overflowPunct/>
      <w:autoSpaceDE/>
      <w:autoSpaceDN/>
      <w:adjustRightInd/>
      <w:jc w:val="center"/>
      <w:textAlignment w:val="auto"/>
    </w:pPr>
    <w:rPr>
      <w:rFonts w:ascii="Arial" w:hAnsi="Arial"/>
      <w:sz w:val="24"/>
    </w:rPr>
  </w:style>
  <w:style w:type="character" w:customStyle="1" w:styleId="ad">
    <w:name w:val="Название Знак"/>
    <w:link w:val="ac"/>
    <w:uiPriority w:val="99"/>
    <w:locked/>
    <w:rsid w:val="00677410"/>
    <w:rPr>
      <w:rFonts w:ascii="Arial" w:hAnsi="Arial" w:cs="Times New Roman"/>
      <w:sz w:val="20"/>
      <w:szCs w:val="20"/>
      <w:lang w:eastAsia="ru-RU"/>
    </w:rPr>
  </w:style>
  <w:style w:type="paragraph" w:styleId="ae">
    <w:name w:val="footnote text"/>
    <w:basedOn w:val="a1"/>
    <w:link w:val="af"/>
    <w:uiPriority w:val="99"/>
    <w:rsid w:val="00677410"/>
  </w:style>
  <w:style w:type="character" w:customStyle="1" w:styleId="af">
    <w:name w:val="Текст сноски Знак"/>
    <w:link w:val="ae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character" w:styleId="af0">
    <w:name w:val="footnote reference"/>
    <w:uiPriority w:val="99"/>
    <w:rsid w:val="00677410"/>
    <w:rPr>
      <w:rFonts w:cs="Times New Roman"/>
      <w:vertAlign w:val="superscript"/>
    </w:rPr>
  </w:style>
  <w:style w:type="paragraph" w:styleId="af1">
    <w:name w:val="Balloon Text"/>
    <w:basedOn w:val="a1"/>
    <w:link w:val="af2"/>
    <w:uiPriority w:val="99"/>
    <w:rsid w:val="00677410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locked/>
    <w:rsid w:val="00677410"/>
    <w:rPr>
      <w:rFonts w:ascii="Tahoma" w:hAnsi="Tahoma" w:cs="Times New Roman"/>
      <w:sz w:val="16"/>
      <w:szCs w:val="16"/>
      <w:lang w:eastAsia="ru-RU"/>
    </w:rPr>
  </w:style>
  <w:style w:type="paragraph" w:styleId="11">
    <w:name w:val="toc 1"/>
    <w:basedOn w:val="a1"/>
    <w:next w:val="a1"/>
    <w:autoRedefine/>
    <w:uiPriority w:val="99"/>
    <w:rsid w:val="00677410"/>
    <w:pPr>
      <w:tabs>
        <w:tab w:val="right" w:leader="dot" w:pos="9629"/>
      </w:tabs>
      <w:spacing w:line="276" w:lineRule="auto"/>
      <w:ind w:left="1974" w:hanging="1974"/>
    </w:pPr>
  </w:style>
  <w:style w:type="paragraph" w:styleId="22">
    <w:name w:val="toc 2"/>
    <w:basedOn w:val="a1"/>
    <w:next w:val="a1"/>
    <w:autoRedefine/>
    <w:uiPriority w:val="99"/>
    <w:rsid w:val="00677410"/>
    <w:pPr>
      <w:tabs>
        <w:tab w:val="left" w:pos="567"/>
        <w:tab w:val="right" w:leader="dot" w:pos="9629"/>
      </w:tabs>
      <w:ind w:left="200"/>
    </w:pPr>
  </w:style>
  <w:style w:type="paragraph" w:styleId="31">
    <w:name w:val="toc 3"/>
    <w:basedOn w:val="a1"/>
    <w:next w:val="a1"/>
    <w:autoRedefine/>
    <w:uiPriority w:val="99"/>
    <w:rsid w:val="00677410"/>
    <w:pPr>
      <w:tabs>
        <w:tab w:val="left" w:pos="993"/>
        <w:tab w:val="right" w:leader="dot" w:pos="9629"/>
      </w:tabs>
      <w:spacing w:line="276" w:lineRule="auto"/>
      <w:ind w:left="1022" w:hanging="622"/>
    </w:pPr>
  </w:style>
  <w:style w:type="character" w:styleId="af3">
    <w:name w:val="Hyperlink"/>
    <w:uiPriority w:val="99"/>
    <w:rsid w:val="00677410"/>
    <w:rPr>
      <w:rFonts w:cs="Times New Roman"/>
      <w:color w:val="0000FF"/>
      <w:u w:val="single"/>
    </w:rPr>
  </w:style>
  <w:style w:type="character" w:styleId="af4">
    <w:name w:val="annotation reference"/>
    <w:uiPriority w:val="99"/>
    <w:rsid w:val="00677410"/>
    <w:rPr>
      <w:rFonts w:cs="Times New Roman"/>
      <w:sz w:val="16"/>
    </w:rPr>
  </w:style>
  <w:style w:type="paragraph" w:styleId="af5">
    <w:name w:val="annotation text"/>
    <w:basedOn w:val="a1"/>
    <w:link w:val="af6"/>
    <w:uiPriority w:val="99"/>
    <w:rsid w:val="00677410"/>
  </w:style>
  <w:style w:type="character" w:customStyle="1" w:styleId="af6">
    <w:name w:val="Текст примечания Знак"/>
    <w:link w:val="af5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rsid w:val="00677410"/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677410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0">
    <w:name w:val="Заголовок 0"/>
    <w:basedOn w:val="a1"/>
    <w:next w:val="1"/>
    <w:uiPriority w:val="99"/>
    <w:rsid w:val="00677410"/>
    <w:pPr>
      <w:overflowPunct/>
      <w:autoSpaceDE/>
      <w:autoSpaceDN/>
      <w:adjustRightInd/>
      <w:spacing w:line="360" w:lineRule="auto"/>
      <w:jc w:val="center"/>
      <w:textAlignment w:val="auto"/>
    </w:pPr>
    <w:rPr>
      <w:b/>
      <w:caps/>
      <w:sz w:val="24"/>
      <w:szCs w:val="28"/>
    </w:rPr>
  </w:style>
  <w:style w:type="paragraph" w:customStyle="1" w:styleId="Default">
    <w:name w:val="Default"/>
    <w:uiPriority w:val="99"/>
    <w:rsid w:val="0067741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9">
    <w:name w:val="Body Text Indent"/>
    <w:basedOn w:val="a1"/>
    <w:link w:val="afa"/>
    <w:uiPriority w:val="99"/>
    <w:rsid w:val="00677410"/>
    <w:pPr>
      <w:spacing w:after="120"/>
      <w:ind w:left="283"/>
    </w:pPr>
  </w:style>
  <w:style w:type="character" w:customStyle="1" w:styleId="afa">
    <w:name w:val="Основной текст с отступом Знак"/>
    <w:link w:val="af9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0">
    <w:name w:val="Заголовок раздела положения"/>
    <w:basedOn w:val="a1"/>
    <w:uiPriority w:val="99"/>
    <w:rsid w:val="00677410"/>
    <w:pPr>
      <w:widowControl w:val="0"/>
      <w:numPr>
        <w:numId w:val="3"/>
      </w:numPr>
      <w:shd w:val="clear" w:color="auto" w:fill="FFFFFF"/>
      <w:overflowPunct/>
      <w:spacing w:before="475" w:line="360" w:lineRule="auto"/>
      <w:ind w:left="360" w:right="14"/>
      <w:jc w:val="center"/>
      <w:textAlignment w:val="auto"/>
    </w:pPr>
    <w:rPr>
      <w:b/>
      <w:bCs/>
      <w:color w:val="000000"/>
      <w:spacing w:val="-4"/>
      <w:sz w:val="24"/>
      <w:szCs w:val="24"/>
    </w:rPr>
  </w:style>
  <w:style w:type="paragraph" w:customStyle="1" w:styleId="ConsPlusNormal">
    <w:name w:val="ConsPlusNormal"/>
    <w:uiPriority w:val="99"/>
    <w:rsid w:val="0067741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2">
    <w:name w:val="Абзац списка1"/>
    <w:basedOn w:val="a1"/>
    <w:uiPriority w:val="99"/>
    <w:rsid w:val="00677410"/>
    <w:pPr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hAnsi="Calibri"/>
      <w:sz w:val="22"/>
      <w:szCs w:val="22"/>
    </w:rPr>
  </w:style>
  <w:style w:type="paragraph" w:styleId="afb">
    <w:name w:val="List Paragraph"/>
    <w:basedOn w:val="a1"/>
    <w:uiPriority w:val="99"/>
    <w:qFormat/>
    <w:rsid w:val="00677410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customStyle="1" w:styleId="afc">
    <w:name w:val="Для таблиц"/>
    <w:basedOn w:val="a1"/>
    <w:uiPriority w:val="99"/>
    <w:rsid w:val="00677410"/>
    <w:pPr>
      <w:overflowPunct/>
      <w:autoSpaceDE/>
      <w:autoSpaceDN/>
      <w:adjustRightInd/>
      <w:textAlignment w:val="auto"/>
    </w:pPr>
    <w:rPr>
      <w:sz w:val="24"/>
      <w:szCs w:val="24"/>
    </w:rPr>
  </w:style>
  <w:style w:type="paragraph" w:styleId="23">
    <w:name w:val="Body Text 2"/>
    <w:basedOn w:val="a1"/>
    <w:link w:val="24"/>
    <w:uiPriority w:val="99"/>
    <w:rsid w:val="00677410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paragraph" w:styleId="a">
    <w:name w:val="Normal (Web)"/>
    <w:basedOn w:val="a1"/>
    <w:link w:val="afd"/>
    <w:uiPriority w:val="99"/>
    <w:rsid w:val="00677410"/>
    <w:pPr>
      <w:numPr>
        <w:numId w:val="1"/>
      </w:num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fe">
    <w:name w:val="список с точками"/>
    <w:basedOn w:val="a1"/>
    <w:uiPriority w:val="99"/>
    <w:rsid w:val="00677410"/>
    <w:pPr>
      <w:overflowPunct/>
      <w:autoSpaceDE/>
      <w:autoSpaceDN/>
      <w:adjustRightInd/>
      <w:spacing w:line="312" w:lineRule="auto"/>
      <w:ind w:left="709" w:hanging="283"/>
      <w:jc w:val="both"/>
      <w:textAlignment w:val="auto"/>
    </w:pPr>
    <w:rPr>
      <w:sz w:val="24"/>
      <w:szCs w:val="24"/>
    </w:rPr>
  </w:style>
  <w:style w:type="paragraph" w:customStyle="1" w:styleId="BodyText21">
    <w:name w:val="Body Text 21"/>
    <w:basedOn w:val="a1"/>
    <w:uiPriority w:val="99"/>
    <w:rsid w:val="00677410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overflowPunct/>
      <w:autoSpaceDE/>
      <w:autoSpaceDN/>
      <w:adjustRightInd/>
      <w:spacing w:after="240"/>
      <w:ind w:left="864" w:hanging="288"/>
      <w:jc w:val="both"/>
      <w:textAlignment w:val="auto"/>
    </w:pPr>
    <w:rPr>
      <w:sz w:val="28"/>
    </w:rPr>
  </w:style>
  <w:style w:type="character" w:customStyle="1" w:styleId="apple-converted-space">
    <w:name w:val="apple-converted-space"/>
    <w:uiPriority w:val="99"/>
    <w:rsid w:val="00677410"/>
  </w:style>
  <w:style w:type="paragraph" w:styleId="32">
    <w:name w:val="Body Text Indent 3"/>
    <w:basedOn w:val="a1"/>
    <w:link w:val="33"/>
    <w:uiPriority w:val="99"/>
    <w:rsid w:val="00677410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677410"/>
    <w:rPr>
      <w:rFonts w:ascii="Times New Roman" w:hAnsi="Times New Roman" w:cs="Times New Roman"/>
      <w:sz w:val="16"/>
      <w:szCs w:val="16"/>
      <w:lang w:eastAsia="ru-RU"/>
    </w:rPr>
  </w:style>
  <w:style w:type="paragraph" w:styleId="34">
    <w:name w:val="Body Text 3"/>
    <w:basedOn w:val="a1"/>
    <w:link w:val="35"/>
    <w:uiPriority w:val="99"/>
    <w:rsid w:val="00677410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uiPriority w:val="99"/>
    <w:locked/>
    <w:rsid w:val="00677410"/>
    <w:rPr>
      <w:rFonts w:ascii="Times New Roman" w:hAnsi="Times New Roman" w:cs="Times New Roman"/>
      <w:sz w:val="16"/>
      <w:szCs w:val="16"/>
      <w:lang w:eastAsia="ru-RU"/>
    </w:rPr>
  </w:style>
  <w:style w:type="paragraph" w:styleId="aff">
    <w:name w:val="endnote text"/>
    <w:basedOn w:val="a1"/>
    <w:link w:val="aff0"/>
    <w:uiPriority w:val="99"/>
    <w:rsid w:val="00677410"/>
  </w:style>
  <w:style w:type="character" w:customStyle="1" w:styleId="aff0">
    <w:name w:val="Текст концевой сноски Знак"/>
    <w:link w:val="aff"/>
    <w:uiPriority w:val="99"/>
    <w:locked/>
    <w:rsid w:val="00677410"/>
    <w:rPr>
      <w:rFonts w:ascii="Times New Roman" w:hAnsi="Times New Roman" w:cs="Times New Roman"/>
      <w:sz w:val="20"/>
      <w:szCs w:val="20"/>
      <w:lang w:eastAsia="ru-RU"/>
    </w:rPr>
  </w:style>
  <w:style w:type="character" w:styleId="aff1">
    <w:name w:val="endnote reference"/>
    <w:uiPriority w:val="99"/>
    <w:rsid w:val="00677410"/>
    <w:rPr>
      <w:rFonts w:cs="Times New Roman"/>
      <w:vertAlign w:val="superscript"/>
    </w:rPr>
  </w:style>
  <w:style w:type="character" w:styleId="aff2">
    <w:name w:val="Emphasis"/>
    <w:uiPriority w:val="99"/>
    <w:qFormat/>
    <w:rsid w:val="00677410"/>
    <w:rPr>
      <w:rFonts w:cs="Times New Roman"/>
      <w:i/>
    </w:rPr>
  </w:style>
  <w:style w:type="paragraph" w:styleId="aff3">
    <w:name w:val="Plain Text"/>
    <w:basedOn w:val="a1"/>
    <w:link w:val="aff4"/>
    <w:uiPriority w:val="99"/>
    <w:rsid w:val="00677410"/>
    <w:pPr>
      <w:tabs>
        <w:tab w:val="left" w:pos="708"/>
      </w:tabs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f4">
    <w:name w:val="Текст Знак"/>
    <w:link w:val="aff3"/>
    <w:uiPriority w:val="99"/>
    <w:locked/>
    <w:rsid w:val="00677410"/>
    <w:rPr>
      <w:rFonts w:ascii="Courier New" w:hAnsi="Courier New" w:cs="Times New Roman"/>
      <w:sz w:val="20"/>
      <w:szCs w:val="20"/>
      <w:lang w:eastAsia="ru-RU"/>
    </w:rPr>
  </w:style>
  <w:style w:type="paragraph" w:customStyle="1" w:styleId="aff5">
    <w:name w:val="Текст требований"/>
    <w:basedOn w:val="a1"/>
    <w:uiPriority w:val="99"/>
    <w:semiHidden/>
    <w:rsid w:val="00677410"/>
    <w:pPr>
      <w:tabs>
        <w:tab w:val="left" w:pos="851"/>
      </w:tabs>
      <w:overflowPunct/>
      <w:autoSpaceDE/>
      <w:autoSpaceDN/>
      <w:adjustRightInd/>
      <w:ind w:firstLine="567"/>
      <w:jc w:val="both"/>
      <w:textAlignment w:val="auto"/>
    </w:pPr>
    <w:rPr>
      <w:szCs w:val="24"/>
    </w:rPr>
  </w:style>
  <w:style w:type="paragraph" w:customStyle="1" w:styleId="ConsNormal">
    <w:name w:val="ConsNormal"/>
    <w:uiPriority w:val="99"/>
    <w:rsid w:val="00677410"/>
    <w:pPr>
      <w:widowControl w:val="0"/>
      <w:tabs>
        <w:tab w:val="left" w:pos="708"/>
      </w:tabs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ff6">
    <w:name w:val="FollowedHyperlink"/>
    <w:uiPriority w:val="99"/>
    <w:rsid w:val="00677410"/>
    <w:rPr>
      <w:rFonts w:cs="Times New Roman"/>
      <w:color w:val="800080"/>
      <w:u w:val="single"/>
    </w:rPr>
  </w:style>
  <w:style w:type="paragraph" w:customStyle="1" w:styleId="13">
    <w:name w:val="Обычный1"/>
    <w:uiPriority w:val="99"/>
    <w:rsid w:val="00677410"/>
    <w:pPr>
      <w:widowControl w:val="0"/>
      <w:tabs>
        <w:tab w:val="left" w:pos="708"/>
      </w:tabs>
      <w:jc w:val="both"/>
    </w:pPr>
    <w:rPr>
      <w:rFonts w:ascii="Times New Roman" w:eastAsia="Times New Roman" w:hAnsi="Times New Roman"/>
      <w:sz w:val="24"/>
    </w:rPr>
  </w:style>
  <w:style w:type="paragraph" w:customStyle="1" w:styleId="Style15">
    <w:name w:val="Style15"/>
    <w:basedOn w:val="a1"/>
    <w:uiPriority w:val="99"/>
    <w:rsid w:val="00677410"/>
    <w:pPr>
      <w:widowControl w:val="0"/>
      <w:overflowPunct/>
      <w:spacing w:line="326" w:lineRule="exact"/>
      <w:jc w:val="both"/>
      <w:textAlignment w:val="auto"/>
    </w:pPr>
    <w:rPr>
      <w:sz w:val="24"/>
      <w:szCs w:val="24"/>
    </w:rPr>
  </w:style>
  <w:style w:type="paragraph" w:customStyle="1" w:styleId="Style33">
    <w:name w:val="Style33"/>
    <w:basedOn w:val="a1"/>
    <w:uiPriority w:val="99"/>
    <w:rsid w:val="00677410"/>
    <w:pPr>
      <w:widowControl w:val="0"/>
      <w:overflowPunct/>
      <w:spacing w:line="250" w:lineRule="exact"/>
      <w:jc w:val="center"/>
      <w:textAlignment w:val="auto"/>
    </w:pPr>
    <w:rPr>
      <w:sz w:val="24"/>
      <w:szCs w:val="24"/>
    </w:rPr>
  </w:style>
  <w:style w:type="character" w:customStyle="1" w:styleId="FontStyle66">
    <w:name w:val="Font Style66"/>
    <w:uiPriority w:val="99"/>
    <w:rsid w:val="00677410"/>
    <w:rPr>
      <w:rFonts w:ascii="Times New Roman" w:hAnsi="Times New Roman"/>
      <w:sz w:val="20"/>
    </w:rPr>
  </w:style>
  <w:style w:type="character" w:styleId="aff7">
    <w:name w:val="Strong"/>
    <w:uiPriority w:val="99"/>
    <w:qFormat/>
    <w:rsid w:val="003C18DC"/>
    <w:rPr>
      <w:rFonts w:cs="Times New Roman"/>
      <w:b/>
      <w:bCs/>
    </w:rPr>
  </w:style>
  <w:style w:type="character" w:customStyle="1" w:styleId="afd">
    <w:name w:val="Обычный (веб) Знак"/>
    <w:link w:val="a"/>
    <w:uiPriority w:val="99"/>
    <w:locked/>
    <w:rsid w:val="00E42A43"/>
    <w:rPr>
      <w:rFonts w:ascii="Times New Roman" w:hAnsi="Times New Roman" w:cs="Times New Roman"/>
      <w:sz w:val="24"/>
      <w:szCs w:val="24"/>
      <w:lang w:eastAsia="ru-RU"/>
    </w:rPr>
  </w:style>
  <w:style w:type="table" w:styleId="aff8">
    <w:name w:val="Table Grid"/>
    <w:basedOn w:val="a3"/>
    <w:uiPriority w:val="99"/>
    <w:rsid w:val="00E42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Текст1"/>
    <w:basedOn w:val="a1"/>
    <w:uiPriority w:val="99"/>
    <w:rsid w:val="004E4568"/>
    <w:pPr>
      <w:overflowPunct/>
      <w:autoSpaceDE/>
      <w:autoSpaceDN/>
      <w:adjustRightInd/>
      <w:textAlignment w:val="auto"/>
    </w:pPr>
    <w:rPr>
      <w:rFonts w:ascii="Courier New" w:hAnsi="Courier New" w:cs="Courier New"/>
      <w:lang w:bidi="he-IL"/>
    </w:rPr>
  </w:style>
  <w:style w:type="paragraph" w:customStyle="1" w:styleId="aff9">
    <w:name w:val="Содержимое таблицы"/>
    <w:basedOn w:val="a1"/>
    <w:uiPriority w:val="99"/>
    <w:rsid w:val="00C36C7F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Calibri" w:hAnsi="Arial"/>
      <w:kern w:val="1"/>
      <w:szCs w:val="24"/>
    </w:rPr>
  </w:style>
  <w:style w:type="paragraph" w:styleId="25">
    <w:name w:val="Body Text Indent 2"/>
    <w:basedOn w:val="a1"/>
    <w:link w:val="26"/>
    <w:uiPriority w:val="99"/>
    <w:semiHidden/>
    <w:rsid w:val="00CC7279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link w:val="25"/>
    <w:uiPriority w:val="99"/>
    <w:semiHidden/>
    <w:locked/>
    <w:rsid w:val="00CC727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-serp-urlitem">
    <w:name w:val="b-serp-url__item"/>
    <w:uiPriority w:val="99"/>
    <w:rsid w:val="00E639C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iblioclub.ru" TargetMode="External"/><Relationship Id="rId18" Type="http://schemas.openxmlformats.org/officeDocument/2006/relationships/hyperlink" Target="https://www.biblio-online.ru" TargetMode="External"/><Relationship Id="rId26" Type="http://schemas.openxmlformats.org/officeDocument/2006/relationships/hyperlink" Target="https://ru.wikipedia.org/wiki/%D0%94%D0%BE%D0%BA%D1%83%D0%BC%D0%B5%D0%BD%D1%82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pringerprotocols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" TargetMode="External"/><Relationship Id="rId17" Type="http://schemas.openxmlformats.org/officeDocument/2006/relationships/hyperlink" Target="http://biblioclub.ru" TargetMode="External"/><Relationship Id="rId25" Type="http://schemas.openxmlformats.org/officeDocument/2006/relationships/hyperlink" Target="https://ru.wikipedia.org/wiki/%D0%A1%D1%83%D0%B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" TargetMode="External"/><Relationship Id="rId20" Type="http://schemas.openxmlformats.org/officeDocument/2006/relationships/hyperlink" Target="http://link.springer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91.202.255.92/" TargetMode="External"/><Relationship Id="rId24" Type="http://schemas.openxmlformats.org/officeDocument/2006/relationships/hyperlink" Target="https://ru.wikipedia.org/wiki/%D0%97%D0%B0%D0%BA%D0%BE%D0%BD%D0%BE%D0%B4%D0%B0%D1%82%D0%B5%D0%BB%D1%8C%D1%81%D1%82%D0%B2%D0%B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" TargetMode="External"/><Relationship Id="rId23" Type="http://schemas.openxmlformats.org/officeDocument/2006/relationships/hyperlink" Target="http://zbmath.org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learn.astu.org" TargetMode="External"/><Relationship Id="rId19" Type="http://schemas.openxmlformats.org/officeDocument/2006/relationships/hyperlink" Target="http://library.astu.org/" TargetMode="Externa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dist.astu.org" TargetMode="External"/><Relationship Id="rId14" Type="http://schemas.openxmlformats.org/officeDocument/2006/relationships/hyperlink" Target="https://www.biblio-online.ru" TargetMode="External"/><Relationship Id="rId22" Type="http://schemas.openxmlformats.org/officeDocument/2006/relationships/hyperlink" Target="http://materials.springer.com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C8CD0-BFEA-4084-B07F-F1D731B05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27</Pages>
  <Words>6848</Words>
  <Characters>39039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ASTU</Company>
  <LinksUpToDate>false</LinksUpToDate>
  <CharactersWithSpaces>45796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Nik</cp:lastModifiedBy>
  <cp:revision>4</cp:revision>
  <cp:lastPrinted>2016-03-03T12:17:00Z</cp:lastPrinted>
  <dcterms:created xsi:type="dcterms:W3CDTF">2018-08-23T06:22:00Z</dcterms:created>
  <dcterms:modified xsi:type="dcterms:W3CDTF">2018-08-23T09:31:00Z</dcterms:modified>
</cp:coreProperties>
</file>